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5C" w:rsidRPr="0033270D" w:rsidRDefault="00F0755C" w:rsidP="00F0755C">
      <w:pPr>
        <w:spacing w:after="0"/>
        <w:jc w:val="both"/>
        <w:rPr>
          <w:rFonts w:ascii="Cambria" w:hAnsi="Cambria" w:cs="Arial"/>
          <w:b/>
        </w:rPr>
      </w:pPr>
      <w:r w:rsidRPr="0033270D">
        <w:rPr>
          <w:rFonts w:ascii="Cambria" w:hAnsi="Cambria" w:cs="Arial"/>
          <w:b/>
        </w:rPr>
        <w:t xml:space="preserve">H. AYUNTAMIENTO CONSTITUCIONAL </w:t>
      </w:r>
    </w:p>
    <w:p w:rsidR="00F0755C" w:rsidRPr="0033270D" w:rsidRDefault="00F0755C" w:rsidP="00F0755C">
      <w:pPr>
        <w:spacing w:after="0"/>
        <w:jc w:val="both"/>
        <w:rPr>
          <w:rFonts w:ascii="Cambria" w:hAnsi="Cambria" w:cs="Arial"/>
          <w:b/>
        </w:rPr>
      </w:pPr>
      <w:r w:rsidRPr="0033270D">
        <w:rPr>
          <w:rFonts w:ascii="Cambria" w:hAnsi="Cambria" w:cs="Arial"/>
          <w:b/>
        </w:rPr>
        <w:t xml:space="preserve">DE ZAPOTLÁN EL GRANDE, JALISCO </w:t>
      </w:r>
    </w:p>
    <w:p w:rsidR="00BD6F26" w:rsidRPr="0033270D" w:rsidRDefault="00F0755C" w:rsidP="002F496D">
      <w:pPr>
        <w:spacing w:after="0"/>
        <w:jc w:val="both"/>
        <w:rPr>
          <w:rFonts w:ascii="Cambria" w:hAnsi="Cambria" w:cs="Arial"/>
          <w:b/>
        </w:rPr>
      </w:pPr>
      <w:r w:rsidRPr="0033270D">
        <w:rPr>
          <w:rFonts w:ascii="Cambria" w:hAnsi="Cambria" w:cs="Arial"/>
          <w:b/>
        </w:rPr>
        <w:t xml:space="preserve">P R E S E N T E: </w:t>
      </w:r>
    </w:p>
    <w:p w:rsidR="005E7FF9" w:rsidRDefault="005E7FF9" w:rsidP="00A05659">
      <w:pPr>
        <w:pStyle w:val="Encabezado"/>
        <w:tabs>
          <w:tab w:val="clear" w:pos="4419"/>
          <w:tab w:val="clear" w:pos="8838"/>
          <w:tab w:val="center" w:pos="4252"/>
          <w:tab w:val="right" w:pos="8504"/>
        </w:tabs>
        <w:spacing w:after="200" w:line="276" w:lineRule="auto"/>
        <w:jc w:val="both"/>
        <w:rPr>
          <w:rFonts w:ascii="Cambria" w:hAnsi="Cambria" w:cs="Arial"/>
          <w:b/>
        </w:rPr>
      </w:pPr>
    </w:p>
    <w:p w:rsidR="00905BFB" w:rsidRDefault="00A04B93" w:rsidP="00A05659">
      <w:pPr>
        <w:pStyle w:val="Encabezado"/>
        <w:tabs>
          <w:tab w:val="clear" w:pos="4419"/>
          <w:tab w:val="clear" w:pos="8838"/>
          <w:tab w:val="center" w:pos="4252"/>
          <w:tab w:val="right" w:pos="8504"/>
        </w:tabs>
        <w:spacing w:after="200" w:line="276" w:lineRule="auto"/>
        <w:jc w:val="both"/>
        <w:rPr>
          <w:rFonts w:ascii="Cambria" w:hAnsi="Cambria" w:cs="Arial"/>
        </w:rPr>
      </w:pPr>
      <w:r w:rsidRPr="0033270D">
        <w:rPr>
          <w:rFonts w:ascii="Cambria" w:hAnsi="Cambria" w:cs="Arial"/>
        </w:rPr>
        <w:t xml:space="preserve">Quien motiva y suscribe </w:t>
      </w:r>
      <w:r w:rsidR="00AC46D4" w:rsidRPr="0033270D">
        <w:rPr>
          <w:rFonts w:ascii="Cambria" w:hAnsi="Cambria" w:cs="Arial"/>
          <w:b/>
        </w:rPr>
        <w:t xml:space="preserve">LIC. </w:t>
      </w:r>
      <w:r w:rsidR="00F92A0F" w:rsidRPr="0033270D">
        <w:rPr>
          <w:rFonts w:ascii="Cambria" w:hAnsi="Cambria" w:cs="Arial"/>
          <w:b/>
        </w:rPr>
        <w:t>MAGALI CASILLAS CONTRERAS</w:t>
      </w:r>
      <w:r w:rsidRPr="0033270D">
        <w:rPr>
          <w:rFonts w:ascii="Cambria" w:hAnsi="Cambria" w:cs="Arial"/>
        </w:rPr>
        <w:t xml:space="preserve">, en mi carácter de </w:t>
      </w:r>
      <w:r w:rsidR="009A6D51">
        <w:rPr>
          <w:rFonts w:ascii="Cambria" w:hAnsi="Cambria" w:cs="Arial"/>
        </w:rPr>
        <w:t>Sí</w:t>
      </w:r>
      <w:r w:rsidR="00F92A0F" w:rsidRPr="0033270D">
        <w:rPr>
          <w:rFonts w:ascii="Cambria" w:hAnsi="Cambria" w:cs="Arial"/>
        </w:rPr>
        <w:t>ndico Municipal</w:t>
      </w:r>
      <w:r w:rsidR="00AC646C" w:rsidRPr="0033270D">
        <w:rPr>
          <w:rFonts w:ascii="Cambria" w:hAnsi="Cambria" w:cs="Arial"/>
        </w:rPr>
        <w:t xml:space="preserve"> </w:t>
      </w:r>
      <w:r w:rsidRPr="0033270D">
        <w:rPr>
          <w:rFonts w:ascii="Cambria" w:hAnsi="Cambria" w:cs="Arial"/>
        </w:rPr>
        <w:t>de conformidad en lo dispuesto por los artículos 115 fracción ll de la Constitución Política d</w:t>
      </w:r>
      <w:r w:rsidR="00AC646C" w:rsidRPr="0033270D">
        <w:rPr>
          <w:rFonts w:ascii="Cambria" w:hAnsi="Cambria" w:cs="Arial"/>
        </w:rPr>
        <w:t>e los Estados Unidos Mexicanos,</w:t>
      </w:r>
      <w:r w:rsidRPr="0033270D">
        <w:rPr>
          <w:rFonts w:ascii="Cambria" w:hAnsi="Cambria" w:cs="Arial"/>
        </w:rPr>
        <w:t xml:space="preserve"> </w:t>
      </w:r>
      <w:r w:rsidR="00AC646C" w:rsidRPr="0033270D">
        <w:rPr>
          <w:rFonts w:ascii="Cambria" w:hAnsi="Cambria" w:cs="Arial"/>
        </w:rPr>
        <w:t xml:space="preserve">85 y </w:t>
      </w:r>
      <w:r w:rsidRPr="0033270D">
        <w:rPr>
          <w:rFonts w:ascii="Cambria" w:hAnsi="Cambria" w:cs="Arial"/>
        </w:rPr>
        <w:t>86 de la Constitución P</w:t>
      </w:r>
      <w:r w:rsidR="00AC646C" w:rsidRPr="0033270D">
        <w:rPr>
          <w:rFonts w:ascii="Cambria" w:hAnsi="Cambria" w:cs="Arial"/>
        </w:rPr>
        <w:t xml:space="preserve">olítica del Estado de Jalisco, </w:t>
      </w:r>
      <w:r w:rsidR="00F92A0F" w:rsidRPr="0033270D">
        <w:rPr>
          <w:rFonts w:ascii="Cambria" w:hAnsi="Cambria" w:cs="Arial"/>
        </w:rPr>
        <w:t xml:space="preserve">artículo 41 fracción III, 53 </w:t>
      </w:r>
      <w:r w:rsidR="005E7FF9" w:rsidRPr="0033270D">
        <w:rPr>
          <w:rFonts w:ascii="Cambria" w:hAnsi="Cambria" w:cs="Arial"/>
        </w:rPr>
        <w:t>fracción</w:t>
      </w:r>
      <w:r w:rsidR="00F92A0F" w:rsidRPr="0033270D">
        <w:rPr>
          <w:rFonts w:ascii="Cambria" w:hAnsi="Cambria" w:cs="Arial"/>
        </w:rPr>
        <w:t xml:space="preserve"> II  de la Ley del Gobierno y la Administración Pública Municipal del Estado de Jalisco, </w:t>
      </w:r>
      <w:r w:rsidRPr="0033270D">
        <w:rPr>
          <w:rFonts w:ascii="Cambria" w:hAnsi="Cambria" w:cs="Arial"/>
        </w:rPr>
        <w:t>y con las atribuciones que me co</w:t>
      </w:r>
      <w:r w:rsidR="00620532" w:rsidRPr="0033270D">
        <w:rPr>
          <w:rFonts w:ascii="Cambria" w:hAnsi="Cambria" w:cs="Arial"/>
        </w:rPr>
        <w:t xml:space="preserve">nfiere el artículo 87 numeral 1 fracción </w:t>
      </w:r>
      <w:r w:rsidRPr="0033270D">
        <w:rPr>
          <w:rFonts w:ascii="Cambria" w:hAnsi="Cambria" w:cs="Arial"/>
        </w:rPr>
        <w:t>I</w:t>
      </w:r>
      <w:r w:rsidR="00F92A0F" w:rsidRPr="0033270D">
        <w:rPr>
          <w:rFonts w:ascii="Cambria" w:hAnsi="Cambria" w:cs="Arial"/>
        </w:rPr>
        <w:t>II</w:t>
      </w:r>
      <w:r w:rsidR="00AC646C" w:rsidRPr="0033270D">
        <w:rPr>
          <w:rFonts w:ascii="Cambria" w:hAnsi="Cambria" w:cs="Arial"/>
        </w:rPr>
        <w:t xml:space="preserve"> y 91</w:t>
      </w:r>
      <w:r w:rsidRPr="0033270D">
        <w:rPr>
          <w:rFonts w:ascii="Cambria" w:hAnsi="Cambria" w:cs="Arial"/>
        </w:rPr>
        <w:t xml:space="preserve"> del Reglamento Interior del Ayuntamiento de Zapotlán el Grande, Jalisco, me permito presentar a ustedes</w:t>
      </w:r>
      <w:r w:rsidR="00E14ED7" w:rsidRPr="0033270D">
        <w:rPr>
          <w:rFonts w:ascii="Cambria" w:hAnsi="Cambria" w:cs="Arial"/>
        </w:rPr>
        <w:t>:</w:t>
      </w:r>
      <w:r w:rsidR="00A05659" w:rsidRPr="0033270D">
        <w:rPr>
          <w:rFonts w:ascii="Cambria" w:hAnsi="Cambria" w:cs="Arial"/>
          <w:b/>
        </w:rPr>
        <w:t xml:space="preserve"> </w:t>
      </w:r>
      <w:r w:rsidR="00EC5A12" w:rsidRPr="00EC5A12">
        <w:rPr>
          <w:rFonts w:ascii="Cambria" w:hAnsi="Cambria" w:cs="Arial"/>
          <w:b/>
        </w:rPr>
        <w:t>INICIATIVA DE ACUERDO ECONÓMICO</w:t>
      </w:r>
      <w:r w:rsidR="00EC5A12" w:rsidRPr="00EC5A12">
        <w:rPr>
          <w:rFonts w:ascii="Cambria" w:hAnsi="Cambria"/>
          <w:b/>
        </w:rPr>
        <w:t xml:space="preserve"> INSTRUYE Y OTORGA PODER AL SÍNDICO</w:t>
      </w:r>
      <w:r w:rsidR="00EC5A12">
        <w:rPr>
          <w:rFonts w:ascii="Cambria" w:hAnsi="Cambria"/>
          <w:b/>
        </w:rPr>
        <w:t xml:space="preserve"> MUNICIPAL</w:t>
      </w:r>
      <w:r w:rsidR="00EC5A12" w:rsidRPr="00EC5A12">
        <w:rPr>
          <w:rFonts w:ascii="Cambria" w:hAnsi="Cambria"/>
          <w:b/>
        </w:rPr>
        <w:t xml:space="preserve"> PARA QUE EJERCITE LAS FACULTADES Y ATRIBUCIONES QUE LE CONFIERE EL ARTÍCULO 52 </w:t>
      </w:r>
      <w:r w:rsidR="00EC5A12" w:rsidRPr="00C77F32">
        <w:rPr>
          <w:rFonts w:ascii="Cambria" w:hAnsi="Cambria"/>
          <w:b/>
        </w:rPr>
        <w:t>FRACCIÓN III DE LA LEY DEL GOBIERNO Y LA ADMINISTRACIÓN PÚBLICA MUNICIPAL DEL ESTADO DE JALISCO</w:t>
      </w:r>
      <w:r w:rsidR="00C77F32" w:rsidRPr="00C77F32">
        <w:rPr>
          <w:rFonts w:ascii="Cambria" w:hAnsi="Cambria"/>
          <w:b/>
        </w:rPr>
        <w:t>, PARA</w:t>
      </w:r>
      <w:r w:rsidR="00C77F32">
        <w:rPr>
          <w:rFonts w:ascii="Cambria" w:hAnsi="Cambria"/>
          <w:b/>
        </w:rPr>
        <w:t xml:space="preserve"> QUE</w:t>
      </w:r>
      <w:r w:rsidR="00C77F32" w:rsidRPr="00C77F32">
        <w:rPr>
          <w:rFonts w:ascii="Cambria" w:hAnsi="Cambria"/>
          <w:b/>
        </w:rPr>
        <w:t xml:space="preserve"> </w:t>
      </w:r>
      <w:r w:rsidR="00C77F32">
        <w:rPr>
          <w:rFonts w:ascii="Cambria" w:hAnsi="Cambria"/>
          <w:b/>
        </w:rPr>
        <w:t xml:space="preserve">REPRESENTE </w:t>
      </w:r>
      <w:r w:rsidR="00C77F32" w:rsidRPr="00C77F32">
        <w:rPr>
          <w:rFonts w:ascii="Cambria" w:hAnsi="Cambria"/>
          <w:b/>
        </w:rPr>
        <w:t>AL MUNICIPIO EN TODAS LAS CONTROVERSIAS O LITIGIOS EN QUE ÉSTE SEA PARTE</w:t>
      </w:r>
      <w:r w:rsidR="00EC5A12" w:rsidRPr="00C77F32">
        <w:rPr>
          <w:rFonts w:ascii="Cambria" w:hAnsi="Cambria" w:cs="Arial"/>
          <w:b/>
        </w:rPr>
        <w:t>,</w:t>
      </w:r>
      <w:r w:rsidR="00EC5A12" w:rsidRPr="00EC5A12">
        <w:rPr>
          <w:rFonts w:ascii="Cambria" w:hAnsi="Cambria" w:cs="Arial"/>
          <w:b/>
          <w:iCs/>
          <w:lang w:val="es-ES_tradnl"/>
        </w:rPr>
        <w:t xml:space="preserve"> </w:t>
      </w:r>
      <w:r w:rsidRPr="00EC5A12">
        <w:rPr>
          <w:rFonts w:ascii="Cambria" w:hAnsi="Cambria" w:cs="Arial"/>
        </w:rPr>
        <w:t>con base a la siguiente:</w:t>
      </w:r>
    </w:p>
    <w:p w:rsidR="005E7FF9" w:rsidRPr="009A2489" w:rsidRDefault="005E7FF9" w:rsidP="00A05659">
      <w:pPr>
        <w:pStyle w:val="Encabezado"/>
        <w:tabs>
          <w:tab w:val="clear" w:pos="4419"/>
          <w:tab w:val="clear" w:pos="8838"/>
          <w:tab w:val="center" w:pos="4252"/>
          <w:tab w:val="right" w:pos="8504"/>
        </w:tabs>
        <w:spacing w:after="200" w:line="276" w:lineRule="auto"/>
        <w:jc w:val="both"/>
        <w:rPr>
          <w:rFonts w:ascii="Cambria" w:hAnsi="Cambria"/>
          <w:b/>
        </w:rPr>
      </w:pPr>
    </w:p>
    <w:p w:rsidR="006E31E1" w:rsidRPr="0033270D" w:rsidRDefault="00F0755C" w:rsidP="009A6D51">
      <w:pPr>
        <w:jc w:val="center"/>
        <w:rPr>
          <w:rFonts w:ascii="Cambria" w:hAnsi="Cambria" w:cs="Aharoni"/>
        </w:rPr>
      </w:pPr>
      <w:r w:rsidRPr="0033270D">
        <w:rPr>
          <w:rFonts w:ascii="Cambria" w:hAnsi="Cambria" w:cs="Aharoni"/>
          <w:b/>
        </w:rPr>
        <w:t>EXPOSICION DE MOTIVOS</w:t>
      </w:r>
      <w:r w:rsidRPr="0033270D">
        <w:rPr>
          <w:rFonts w:ascii="Cambria" w:hAnsi="Cambria" w:cs="Aharoni"/>
        </w:rPr>
        <w:t>:</w:t>
      </w:r>
    </w:p>
    <w:p w:rsidR="006E31E1" w:rsidRPr="0033270D" w:rsidRDefault="006E31E1" w:rsidP="006E31E1">
      <w:pPr>
        <w:pStyle w:val="Prrafodelista"/>
        <w:numPr>
          <w:ilvl w:val="0"/>
          <w:numId w:val="1"/>
        </w:numPr>
        <w:spacing w:after="0" w:line="240" w:lineRule="auto"/>
        <w:jc w:val="both"/>
        <w:rPr>
          <w:rFonts w:ascii="Cambria" w:hAnsi="Cambria" w:cs="Arial"/>
        </w:rPr>
      </w:pPr>
      <w:r w:rsidRPr="0033270D">
        <w:rPr>
          <w:rFonts w:ascii="Cambria" w:hAnsi="Cambria" w:cs="Arial"/>
          <w:iCs/>
        </w:rPr>
        <w:t>Que la Constitución Política de los Estados Unidos Mexicanos, en su artículo 115 señala que c</w:t>
      </w:r>
      <w:r w:rsidRPr="0033270D">
        <w:rPr>
          <w:rFonts w:ascii="Cambria" w:hAnsi="Cambria" w:cs="Arial"/>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E31E1" w:rsidRPr="0033270D" w:rsidRDefault="006E31E1" w:rsidP="006E31E1">
      <w:pPr>
        <w:jc w:val="both"/>
        <w:rPr>
          <w:rFonts w:ascii="Cambria" w:hAnsi="Cambria" w:cs="Arial"/>
          <w:iCs/>
        </w:rPr>
      </w:pPr>
    </w:p>
    <w:p w:rsidR="006E31E1" w:rsidRPr="009A2489" w:rsidRDefault="006E31E1" w:rsidP="006E31E1">
      <w:pPr>
        <w:pStyle w:val="Prrafodelista"/>
        <w:numPr>
          <w:ilvl w:val="0"/>
          <w:numId w:val="1"/>
        </w:numPr>
        <w:spacing w:after="0" w:line="240" w:lineRule="auto"/>
        <w:jc w:val="both"/>
        <w:rPr>
          <w:rFonts w:ascii="Cambria" w:hAnsi="Cambria" w:cs="Arial"/>
          <w:iCs/>
        </w:rPr>
      </w:pPr>
      <w:r w:rsidRPr="0033270D">
        <w:rPr>
          <w:rFonts w:ascii="Cambria" w:hAnsi="Cambria" w:cs="Arial"/>
          <w:iCs/>
        </w:rPr>
        <w:t xml:space="preserve">Que la particular del Estado de Jalisco, en su artículo 73 reconoce al </w:t>
      </w:r>
      <w:r w:rsidRPr="0033270D">
        <w:rPr>
          <w:rFonts w:ascii="Cambria" w:hAnsi="Cambria" w:cs="Arial"/>
          <w:spacing w:val="-3"/>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9A2489" w:rsidRPr="009A2489" w:rsidRDefault="009A2489" w:rsidP="009A2489">
      <w:pPr>
        <w:pStyle w:val="Prrafodelista"/>
        <w:rPr>
          <w:rFonts w:ascii="Cambria" w:hAnsi="Cambria" w:cs="Arial"/>
          <w:iCs/>
        </w:rPr>
      </w:pPr>
    </w:p>
    <w:p w:rsidR="009A2489" w:rsidRPr="005E7FF9" w:rsidRDefault="009A2489" w:rsidP="006E31E1">
      <w:pPr>
        <w:pStyle w:val="Prrafodelista"/>
        <w:numPr>
          <w:ilvl w:val="0"/>
          <w:numId w:val="1"/>
        </w:numPr>
        <w:spacing w:after="0" w:line="240" w:lineRule="auto"/>
        <w:jc w:val="both"/>
        <w:rPr>
          <w:rFonts w:ascii="Cambria" w:hAnsi="Cambria" w:cs="Arial"/>
          <w:iCs/>
        </w:rPr>
      </w:pPr>
      <w:r w:rsidRPr="009A2489">
        <w:rPr>
          <w:rFonts w:ascii="Cambria" w:hAnsi="Cambria"/>
        </w:rPr>
        <w:lastRenderedPageBreak/>
        <w:t xml:space="preserve">Que la Constitución Política del Estado de Jalisco, en su artículo 86 cuarto párrafo establece que le corresponde al Síndico la representación jurídica del municipio, acatando en todos los casos las decisiones del Ayuntamiento. </w:t>
      </w:r>
    </w:p>
    <w:p w:rsidR="005E7FF9" w:rsidRPr="005E7FF9" w:rsidRDefault="005E7FF9" w:rsidP="005E7FF9">
      <w:pPr>
        <w:pStyle w:val="Prrafodelista"/>
        <w:rPr>
          <w:rFonts w:ascii="Cambria" w:hAnsi="Cambria" w:cs="Arial"/>
          <w:iCs/>
        </w:rPr>
      </w:pPr>
    </w:p>
    <w:p w:rsidR="005E7FF9" w:rsidRPr="009A2489" w:rsidRDefault="005E7FF9" w:rsidP="005E7FF9">
      <w:pPr>
        <w:pStyle w:val="Prrafodelista"/>
        <w:spacing w:after="0" w:line="240" w:lineRule="auto"/>
        <w:ind w:left="765"/>
        <w:jc w:val="both"/>
        <w:rPr>
          <w:rFonts w:ascii="Cambria" w:hAnsi="Cambria" w:cs="Arial"/>
          <w:iCs/>
        </w:rPr>
      </w:pPr>
    </w:p>
    <w:p w:rsidR="009A2489" w:rsidRPr="009A2489" w:rsidRDefault="009A2489" w:rsidP="009A2489">
      <w:pPr>
        <w:pStyle w:val="Prrafodelista"/>
        <w:rPr>
          <w:rFonts w:ascii="Cambria" w:hAnsi="Cambria"/>
        </w:rPr>
      </w:pPr>
    </w:p>
    <w:p w:rsidR="009A2489" w:rsidRPr="009A2489" w:rsidRDefault="009A2489" w:rsidP="006E31E1">
      <w:pPr>
        <w:pStyle w:val="Prrafodelista"/>
        <w:numPr>
          <w:ilvl w:val="0"/>
          <w:numId w:val="1"/>
        </w:numPr>
        <w:spacing w:after="0" w:line="240" w:lineRule="auto"/>
        <w:jc w:val="both"/>
        <w:rPr>
          <w:rFonts w:ascii="Cambria" w:hAnsi="Cambria" w:cs="Arial"/>
          <w:iCs/>
        </w:rPr>
      </w:pPr>
      <w:r w:rsidRPr="009A2489">
        <w:rPr>
          <w:rFonts w:ascii="Cambria" w:hAnsi="Cambria"/>
        </w:rPr>
        <w:t xml:space="preserve"> Por su parte el artículo 52 fracción III de la Ley de Gobierno y la Administración Pública Municipal para el Estado de Jalisco, establece como una obligación del Síndico, representar al Municipio, previa aprobación del Ayuntamiento, en todas las controversias o litigios en que éste sea parte, sin perjuicio de la facultad que tiene el Ayuntamiento para designar apod</w:t>
      </w:r>
      <w:r>
        <w:rPr>
          <w:rFonts w:ascii="Cambria" w:hAnsi="Cambria"/>
        </w:rPr>
        <w:t>erados o procuradores especiales.</w:t>
      </w:r>
      <w:r w:rsidRPr="009A2489">
        <w:rPr>
          <w:rFonts w:ascii="Cambria" w:hAnsi="Cambria"/>
        </w:rPr>
        <w:t xml:space="preserve"> </w:t>
      </w:r>
    </w:p>
    <w:p w:rsidR="009A2489" w:rsidRDefault="009A2489" w:rsidP="009A2489">
      <w:pPr>
        <w:pStyle w:val="Prrafodelista"/>
        <w:rPr>
          <w:rFonts w:ascii="Cambria" w:hAnsi="Cambria"/>
        </w:rPr>
      </w:pPr>
    </w:p>
    <w:p w:rsidR="005E7FF9" w:rsidRPr="009A2489" w:rsidRDefault="005E7FF9" w:rsidP="009A2489">
      <w:pPr>
        <w:pStyle w:val="Prrafodelista"/>
        <w:rPr>
          <w:rFonts w:ascii="Cambria" w:hAnsi="Cambria"/>
        </w:rPr>
      </w:pPr>
    </w:p>
    <w:p w:rsidR="009A2489" w:rsidRPr="009A2489" w:rsidRDefault="009A2489" w:rsidP="009A2489">
      <w:pPr>
        <w:pStyle w:val="Prrafodelista"/>
        <w:numPr>
          <w:ilvl w:val="0"/>
          <w:numId w:val="1"/>
        </w:numPr>
        <w:spacing w:after="0" w:line="240" w:lineRule="auto"/>
        <w:jc w:val="both"/>
        <w:rPr>
          <w:rFonts w:ascii="Cambria" w:hAnsi="Cambria" w:cs="Arial"/>
          <w:iCs/>
        </w:rPr>
      </w:pPr>
      <w:r w:rsidRPr="009A2489">
        <w:rPr>
          <w:rFonts w:ascii="Cambria" w:hAnsi="Cambria"/>
        </w:rPr>
        <w:t>Toda vez y como se desprende de los documentos de la entrega recepción de la administración pública municipal, existen diversos litigios ante distintos tribunales tanto del fuero común como federal, en los que el Municipio de Zapotlán el Grande, Jalisco, es parte, motivo por el cual es indispensable que se realicen los comunicados del cambio de representante legal por parte del Municipio con motivo del inicio de periodo constitu</w:t>
      </w:r>
      <w:r>
        <w:rPr>
          <w:rFonts w:ascii="Cambria" w:hAnsi="Cambria"/>
        </w:rPr>
        <w:t xml:space="preserve">cional de este Ayuntamiento </w:t>
      </w:r>
      <w:r w:rsidRPr="009A2489">
        <w:rPr>
          <w:rFonts w:ascii="Cambria" w:hAnsi="Cambria"/>
          <w:b/>
        </w:rPr>
        <w:t>2021-2024</w:t>
      </w:r>
      <w:r w:rsidRPr="009A2489">
        <w:rPr>
          <w:rFonts w:ascii="Cambria" w:hAnsi="Cambria"/>
        </w:rPr>
        <w:t xml:space="preserve"> y no se deje a nuestro representado en un estado de indefensión por la falta de representación legal.</w:t>
      </w:r>
    </w:p>
    <w:p w:rsidR="00E268AD" w:rsidRPr="009A2489" w:rsidRDefault="00E268AD" w:rsidP="009A2489">
      <w:pPr>
        <w:tabs>
          <w:tab w:val="left" w:pos="4890"/>
        </w:tabs>
        <w:jc w:val="both"/>
        <w:rPr>
          <w:rFonts w:ascii="Cambria" w:hAnsi="Cambria" w:cs="Arial"/>
          <w:iCs/>
        </w:rPr>
      </w:pPr>
    </w:p>
    <w:p w:rsidR="00601FA3" w:rsidRDefault="00137C6E" w:rsidP="005E7FF9">
      <w:pPr>
        <w:pStyle w:val="Prrafodelista"/>
        <w:tabs>
          <w:tab w:val="left" w:pos="4890"/>
        </w:tabs>
        <w:ind w:left="765"/>
        <w:rPr>
          <w:rFonts w:ascii="Cambria" w:hAnsi="Cambria" w:cs="Arial"/>
          <w:b/>
          <w:iCs/>
        </w:rPr>
      </w:pPr>
      <w:r w:rsidRPr="00137C6E">
        <w:rPr>
          <w:rFonts w:ascii="Cambria" w:hAnsi="Cambria" w:cs="Arial"/>
          <w:b/>
          <w:iCs/>
        </w:rPr>
        <w:t xml:space="preserve">                                                    </w:t>
      </w:r>
      <w:r w:rsidR="00E268AD" w:rsidRPr="00137C6E">
        <w:rPr>
          <w:rFonts w:ascii="Cambria" w:hAnsi="Cambria" w:cs="Arial"/>
          <w:b/>
          <w:iCs/>
        </w:rPr>
        <w:t>C</w:t>
      </w:r>
      <w:r w:rsidRPr="00137C6E">
        <w:rPr>
          <w:rFonts w:ascii="Cambria" w:hAnsi="Cambria" w:cs="Arial"/>
          <w:b/>
          <w:iCs/>
        </w:rPr>
        <w:t xml:space="preserve"> </w:t>
      </w:r>
      <w:r w:rsidR="00E268AD" w:rsidRPr="00137C6E">
        <w:rPr>
          <w:rFonts w:ascii="Cambria" w:hAnsi="Cambria" w:cs="Arial"/>
          <w:b/>
          <w:iCs/>
        </w:rPr>
        <w:t>O</w:t>
      </w:r>
      <w:r w:rsidRPr="00137C6E">
        <w:rPr>
          <w:rFonts w:ascii="Cambria" w:hAnsi="Cambria" w:cs="Arial"/>
          <w:b/>
          <w:iCs/>
        </w:rPr>
        <w:t xml:space="preserve"> </w:t>
      </w:r>
      <w:r w:rsidR="00E268AD" w:rsidRPr="00137C6E">
        <w:rPr>
          <w:rFonts w:ascii="Cambria" w:hAnsi="Cambria" w:cs="Arial"/>
          <w:b/>
          <w:iCs/>
        </w:rPr>
        <w:t>N</w:t>
      </w:r>
      <w:r w:rsidRPr="00137C6E">
        <w:rPr>
          <w:rFonts w:ascii="Cambria" w:hAnsi="Cambria" w:cs="Arial"/>
          <w:b/>
          <w:iCs/>
        </w:rPr>
        <w:t xml:space="preserve"> </w:t>
      </w:r>
      <w:r w:rsidR="00E268AD" w:rsidRPr="00137C6E">
        <w:rPr>
          <w:rFonts w:ascii="Cambria" w:hAnsi="Cambria" w:cs="Arial"/>
          <w:b/>
          <w:iCs/>
        </w:rPr>
        <w:t>S</w:t>
      </w:r>
      <w:r w:rsidRPr="00137C6E">
        <w:rPr>
          <w:rFonts w:ascii="Cambria" w:hAnsi="Cambria" w:cs="Arial"/>
          <w:b/>
          <w:iCs/>
        </w:rPr>
        <w:t xml:space="preserve"> </w:t>
      </w:r>
      <w:r w:rsidR="00E268AD" w:rsidRPr="00137C6E">
        <w:rPr>
          <w:rFonts w:ascii="Cambria" w:hAnsi="Cambria" w:cs="Arial"/>
          <w:b/>
          <w:iCs/>
        </w:rPr>
        <w:t>I</w:t>
      </w:r>
      <w:r w:rsidRPr="00137C6E">
        <w:rPr>
          <w:rFonts w:ascii="Cambria" w:hAnsi="Cambria" w:cs="Arial"/>
          <w:b/>
          <w:iCs/>
        </w:rPr>
        <w:t xml:space="preserve"> </w:t>
      </w:r>
      <w:r w:rsidR="00E268AD" w:rsidRPr="00137C6E">
        <w:rPr>
          <w:rFonts w:ascii="Cambria" w:hAnsi="Cambria" w:cs="Arial"/>
          <w:b/>
          <w:iCs/>
        </w:rPr>
        <w:t>D</w:t>
      </w:r>
      <w:r w:rsidRPr="00137C6E">
        <w:rPr>
          <w:rFonts w:ascii="Cambria" w:hAnsi="Cambria" w:cs="Arial"/>
          <w:b/>
          <w:iCs/>
        </w:rPr>
        <w:t xml:space="preserve"> </w:t>
      </w:r>
      <w:r w:rsidR="00E268AD" w:rsidRPr="00137C6E">
        <w:rPr>
          <w:rFonts w:ascii="Cambria" w:hAnsi="Cambria" w:cs="Arial"/>
          <w:b/>
          <w:iCs/>
        </w:rPr>
        <w:t>E</w:t>
      </w:r>
      <w:r w:rsidRPr="00137C6E">
        <w:rPr>
          <w:rFonts w:ascii="Cambria" w:hAnsi="Cambria" w:cs="Arial"/>
          <w:b/>
          <w:iCs/>
        </w:rPr>
        <w:t xml:space="preserve"> </w:t>
      </w:r>
      <w:r w:rsidR="00E268AD" w:rsidRPr="00137C6E">
        <w:rPr>
          <w:rFonts w:ascii="Cambria" w:hAnsi="Cambria" w:cs="Arial"/>
          <w:b/>
          <w:iCs/>
        </w:rPr>
        <w:t>R</w:t>
      </w:r>
      <w:r w:rsidRPr="00137C6E">
        <w:rPr>
          <w:rFonts w:ascii="Cambria" w:hAnsi="Cambria" w:cs="Arial"/>
          <w:b/>
          <w:iCs/>
        </w:rPr>
        <w:t xml:space="preserve"> </w:t>
      </w:r>
      <w:r w:rsidR="00E268AD" w:rsidRPr="00137C6E">
        <w:rPr>
          <w:rFonts w:ascii="Cambria" w:hAnsi="Cambria" w:cs="Arial"/>
          <w:b/>
          <w:iCs/>
        </w:rPr>
        <w:t>A</w:t>
      </w:r>
      <w:r w:rsidRPr="00137C6E">
        <w:rPr>
          <w:rFonts w:ascii="Cambria" w:hAnsi="Cambria" w:cs="Arial"/>
          <w:b/>
          <w:iCs/>
        </w:rPr>
        <w:t xml:space="preserve"> </w:t>
      </w:r>
      <w:r w:rsidR="00E268AD" w:rsidRPr="00137C6E">
        <w:rPr>
          <w:rFonts w:ascii="Cambria" w:hAnsi="Cambria" w:cs="Arial"/>
          <w:b/>
          <w:iCs/>
        </w:rPr>
        <w:t>N</w:t>
      </w:r>
      <w:r w:rsidRPr="00137C6E">
        <w:rPr>
          <w:rFonts w:ascii="Cambria" w:hAnsi="Cambria" w:cs="Arial"/>
          <w:b/>
          <w:iCs/>
        </w:rPr>
        <w:t xml:space="preserve"> </w:t>
      </w:r>
      <w:r w:rsidR="00E268AD" w:rsidRPr="00137C6E">
        <w:rPr>
          <w:rFonts w:ascii="Cambria" w:hAnsi="Cambria" w:cs="Arial"/>
          <w:b/>
          <w:iCs/>
        </w:rPr>
        <w:t>D</w:t>
      </w:r>
      <w:r w:rsidRPr="00137C6E">
        <w:rPr>
          <w:rFonts w:ascii="Cambria" w:hAnsi="Cambria" w:cs="Arial"/>
          <w:b/>
          <w:iCs/>
        </w:rPr>
        <w:t xml:space="preserve"> </w:t>
      </w:r>
      <w:r w:rsidR="00E268AD" w:rsidRPr="00137C6E">
        <w:rPr>
          <w:rFonts w:ascii="Cambria" w:hAnsi="Cambria" w:cs="Arial"/>
          <w:b/>
          <w:iCs/>
        </w:rPr>
        <w:t>O</w:t>
      </w:r>
    </w:p>
    <w:p w:rsidR="005E7FF9" w:rsidRPr="005E7FF9" w:rsidRDefault="005E7FF9" w:rsidP="005E7FF9">
      <w:pPr>
        <w:pStyle w:val="Prrafodelista"/>
        <w:tabs>
          <w:tab w:val="left" w:pos="4890"/>
        </w:tabs>
        <w:ind w:left="765"/>
        <w:rPr>
          <w:rFonts w:ascii="Cambria" w:hAnsi="Cambria" w:cs="Arial"/>
          <w:b/>
          <w:iCs/>
        </w:rPr>
      </w:pPr>
    </w:p>
    <w:p w:rsidR="0033270D" w:rsidRPr="009A2489" w:rsidRDefault="009A2489" w:rsidP="00427EAC">
      <w:pPr>
        <w:jc w:val="both"/>
        <w:rPr>
          <w:rFonts w:ascii="Cambria" w:hAnsi="Cambria"/>
        </w:rPr>
      </w:pPr>
      <w:r w:rsidRPr="009A2489">
        <w:rPr>
          <w:rFonts w:ascii="Cambria" w:hAnsi="Cambria"/>
        </w:rPr>
        <w:t>Por lo anteriormente expuesto, y con las facultades que me confiere el artículo 41 fracción III de la Ley de Gobierno y la Administración Pública Municipal del Estado de Jalisco y demás relativos del Reglamento Interior del Ayuntamiento de Zapotlán el Grande, Jalisco, me permito elevar a su consideración el siguiente</w:t>
      </w:r>
    </w:p>
    <w:p w:rsidR="00601FA3" w:rsidRDefault="00137C6E" w:rsidP="005E7FF9">
      <w:pPr>
        <w:jc w:val="center"/>
        <w:rPr>
          <w:rFonts w:ascii="Cambria" w:hAnsi="Cambria" w:cs="Arial"/>
          <w:b/>
        </w:rPr>
      </w:pPr>
      <w:r>
        <w:rPr>
          <w:rFonts w:ascii="Cambria" w:hAnsi="Cambria" w:cs="Arial"/>
          <w:b/>
        </w:rPr>
        <w:t xml:space="preserve">A C U E R D </w:t>
      </w:r>
      <w:proofErr w:type="gramStart"/>
      <w:r>
        <w:rPr>
          <w:rFonts w:ascii="Cambria" w:hAnsi="Cambria" w:cs="Arial"/>
          <w:b/>
        </w:rPr>
        <w:t xml:space="preserve">O </w:t>
      </w:r>
      <w:r w:rsidR="00DA68B7" w:rsidRPr="0033270D">
        <w:rPr>
          <w:rFonts w:ascii="Cambria" w:hAnsi="Cambria" w:cs="Arial"/>
          <w:b/>
        </w:rPr>
        <w:t>:</w:t>
      </w:r>
      <w:proofErr w:type="gramEnd"/>
    </w:p>
    <w:p w:rsidR="005E7FF9" w:rsidRPr="0033270D" w:rsidRDefault="005E7FF9" w:rsidP="005E7FF9">
      <w:pPr>
        <w:jc w:val="center"/>
        <w:rPr>
          <w:rFonts w:ascii="Cambria" w:hAnsi="Cambria" w:cs="Arial"/>
          <w:b/>
        </w:rPr>
      </w:pPr>
    </w:p>
    <w:p w:rsidR="00601FA3" w:rsidRDefault="00137C6E" w:rsidP="00601FA3">
      <w:pPr>
        <w:jc w:val="both"/>
        <w:rPr>
          <w:rFonts w:ascii="Cambria" w:hAnsi="Cambria"/>
        </w:rPr>
      </w:pPr>
      <w:r w:rsidRPr="00137C6E">
        <w:rPr>
          <w:rFonts w:ascii="Cambria" w:hAnsi="Cambria" w:cs="Arial"/>
          <w:b/>
          <w:iCs/>
        </w:rPr>
        <w:t>ÚNICO</w:t>
      </w:r>
      <w:r w:rsidR="00DA68B7" w:rsidRPr="00137C6E">
        <w:rPr>
          <w:rFonts w:ascii="Cambria" w:hAnsi="Cambria" w:cs="Arial"/>
          <w:b/>
          <w:iCs/>
        </w:rPr>
        <w:t xml:space="preserve">: </w:t>
      </w:r>
      <w:r>
        <w:rPr>
          <w:rFonts w:ascii="Cambria" w:hAnsi="Cambria"/>
        </w:rPr>
        <w:t>Se faculta a la</w:t>
      </w:r>
      <w:r w:rsidRPr="00137C6E">
        <w:rPr>
          <w:rFonts w:ascii="Cambria" w:hAnsi="Cambria"/>
        </w:rPr>
        <w:t xml:space="preserve"> </w:t>
      </w:r>
      <w:r w:rsidRPr="00137C6E">
        <w:rPr>
          <w:rFonts w:ascii="Cambria" w:hAnsi="Cambria"/>
          <w:b/>
        </w:rPr>
        <w:t>LIC</w:t>
      </w:r>
      <w:r>
        <w:rPr>
          <w:rFonts w:ascii="Cambria" w:hAnsi="Cambria"/>
          <w:b/>
        </w:rPr>
        <w:t>.</w:t>
      </w:r>
      <w:r w:rsidRPr="00137C6E">
        <w:rPr>
          <w:rFonts w:ascii="Cambria" w:hAnsi="Cambria"/>
          <w:b/>
        </w:rPr>
        <w:t xml:space="preserve"> MAGALI CASILLAS CONTRERAS</w:t>
      </w:r>
      <w:r>
        <w:rPr>
          <w:rFonts w:ascii="Cambria" w:hAnsi="Cambria"/>
        </w:rPr>
        <w:t xml:space="preserve">, </w:t>
      </w:r>
      <w:r w:rsidRPr="00137C6E">
        <w:rPr>
          <w:rFonts w:ascii="Cambria" w:hAnsi="Cambria"/>
        </w:rPr>
        <w:t>en su calidad de Síndico del Ayuntamiento de Zapotlán el Grande, Jalisco, para que represente al Municipio en todas las controversias o litigios en que éste sea parte en los términos establecidos en el artículo 52 fracción III de la Ley del Gobierno y la Administración Pública Municipal del Estado de Jalisco, como apoderado general judicial con las atribuciones contenidas en el artículo 2207 del Código Civil del Estado de Jalisco y como apoderado especial en los términos de los artículos 121 y 124 de la Ley para los Servidores Públicos del Estado de Jalisco y sus Municipios y demás relativos y aplicables de la Ley Federal del Trabajo</w:t>
      </w:r>
      <w:r w:rsidR="00601FA3">
        <w:rPr>
          <w:rFonts w:ascii="Cambria" w:hAnsi="Cambria"/>
        </w:rPr>
        <w:t>.</w:t>
      </w:r>
    </w:p>
    <w:p w:rsidR="005E7FF9" w:rsidRDefault="005E7FF9" w:rsidP="00601FA3">
      <w:pPr>
        <w:jc w:val="both"/>
        <w:rPr>
          <w:rFonts w:ascii="Cambria" w:hAnsi="Cambria"/>
        </w:rPr>
      </w:pPr>
      <w:bookmarkStart w:id="0" w:name="_GoBack"/>
      <w:bookmarkEnd w:id="0"/>
    </w:p>
    <w:p w:rsidR="005E7FF9" w:rsidRPr="00601FA3" w:rsidRDefault="005E7FF9" w:rsidP="00601FA3">
      <w:pPr>
        <w:jc w:val="both"/>
        <w:rPr>
          <w:rFonts w:ascii="Cambria" w:hAnsi="Cambria"/>
        </w:rPr>
      </w:pPr>
    </w:p>
    <w:p w:rsidR="00BC714E" w:rsidRPr="001D558A" w:rsidRDefault="00BC714E" w:rsidP="00BC714E">
      <w:pPr>
        <w:ind w:firstLine="708"/>
        <w:jc w:val="center"/>
        <w:rPr>
          <w:rFonts w:ascii="Cambria" w:eastAsia="Calibri" w:hAnsi="Cambria" w:cs="Arial"/>
          <w:b/>
          <w:color w:val="000000"/>
        </w:rPr>
      </w:pPr>
      <w:r w:rsidRPr="001D558A">
        <w:rPr>
          <w:rFonts w:ascii="Cambria" w:eastAsia="Calibri" w:hAnsi="Cambria" w:cs="Arial"/>
          <w:b/>
          <w:color w:val="000000"/>
        </w:rPr>
        <w:t>A T E N T A M E N T E</w:t>
      </w:r>
    </w:p>
    <w:p w:rsidR="00BC714E" w:rsidRPr="001D558A" w:rsidRDefault="00BC714E" w:rsidP="00BC714E">
      <w:pPr>
        <w:jc w:val="center"/>
        <w:rPr>
          <w:rFonts w:ascii="Cambria" w:hAnsi="Cambria" w:cs="Arial"/>
          <w:b/>
          <w:lang w:val="es-AR"/>
        </w:rPr>
      </w:pPr>
      <w:r w:rsidRPr="001D558A">
        <w:rPr>
          <w:rFonts w:ascii="Cambria" w:hAnsi="Cambria" w:cs="Arial"/>
          <w:b/>
          <w:lang w:val="es-AR"/>
        </w:rPr>
        <w:t>“2021, AÑO DEL 130 ANIVERSARIO DEL NATALICIO DEL ESCRITOR Y DIPLOMATICO GUILLERMO JIMENEZ”</w:t>
      </w:r>
    </w:p>
    <w:p w:rsidR="00C37E32" w:rsidRDefault="00BC714E" w:rsidP="00886FF3">
      <w:pPr>
        <w:jc w:val="center"/>
        <w:rPr>
          <w:rFonts w:ascii="Cambria" w:hAnsi="Cambria" w:cs="Arial"/>
          <w:b/>
          <w:color w:val="000000"/>
          <w:lang w:val="es-AR"/>
        </w:rPr>
      </w:pPr>
      <w:r w:rsidRPr="001D558A">
        <w:rPr>
          <w:rFonts w:ascii="Cambria" w:hAnsi="Cambria" w:cs="Arial"/>
          <w:b/>
          <w:color w:val="000000"/>
          <w:lang w:val="es-AR"/>
        </w:rPr>
        <w:t xml:space="preserve">CD. GUZMÁN, MUNICIPIO DE </w:t>
      </w:r>
      <w:r w:rsidR="00C37E32" w:rsidRPr="001D558A">
        <w:rPr>
          <w:rFonts w:ascii="Cambria" w:hAnsi="Cambria" w:cs="Arial"/>
          <w:b/>
          <w:color w:val="000000"/>
          <w:lang w:val="es-AR"/>
        </w:rPr>
        <w:t xml:space="preserve">ZAPOTLÁN </w:t>
      </w:r>
      <w:r w:rsidR="006E31E1">
        <w:rPr>
          <w:rFonts w:ascii="Cambria" w:hAnsi="Cambria" w:cs="Arial"/>
          <w:b/>
          <w:color w:val="000000"/>
          <w:lang w:val="es-AR"/>
        </w:rPr>
        <w:t>EL GRANDE, JALISCO, 01 DE OCTUBRE DEL</w:t>
      </w:r>
      <w:r w:rsidRPr="001D558A">
        <w:rPr>
          <w:rFonts w:ascii="Cambria" w:hAnsi="Cambria" w:cs="Arial"/>
          <w:b/>
          <w:color w:val="000000"/>
          <w:lang w:val="es-AR"/>
        </w:rPr>
        <w:t xml:space="preserve"> 2021</w:t>
      </w:r>
    </w:p>
    <w:p w:rsidR="009A6D51" w:rsidRDefault="009A6D51" w:rsidP="00650102">
      <w:pPr>
        <w:rPr>
          <w:rFonts w:ascii="Cambria" w:eastAsia="Calibri" w:hAnsi="Cambria"/>
          <w:b/>
          <w:color w:val="000000"/>
          <w:lang w:val="es-AR"/>
        </w:rPr>
      </w:pPr>
    </w:p>
    <w:p w:rsidR="00601FA3" w:rsidRPr="00BC714E" w:rsidRDefault="00601FA3" w:rsidP="00650102">
      <w:pPr>
        <w:rPr>
          <w:rFonts w:ascii="Cambria" w:eastAsia="Calibri" w:hAnsi="Cambria"/>
          <w:b/>
          <w:color w:val="000000"/>
          <w:lang w:val="es-AR"/>
        </w:rPr>
      </w:pPr>
    </w:p>
    <w:p w:rsidR="00AC46D4" w:rsidRPr="00BC714E" w:rsidRDefault="00AC46D4" w:rsidP="00BC714E">
      <w:pPr>
        <w:spacing w:after="0" w:line="276" w:lineRule="auto"/>
        <w:jc w:val="center"/>
        <w:rPr>
          <w:rFonts w:ascii="Cambria" w:eastAsia="Calibri" w:hAnsi="Cambria" w:cs="Times New Roman"/>
          <w:b/>
        </w:rPr>
      </w:pPr>
      <w:r w:rsidRPr="00BC714E">
        <w:rPr>
          <w:rFonts w:ascii="Cambria" w:eastAsia="Calibri" w:hAnsi="Cambria" w:cs="Times New Roman"/>
          <w:b/>
        </w:rPr>
        <w:t xml:space="preserve">LIC. </w:t>
      </w:r>
      <w:r w:rsidR="006E31E1">
        <w:rPr>
          <w:rFonts w:ascii="Cambria" w:eastAsia="Calibri" w:hAnsi="Cambria" w:cs="Times New Roman"/>
          <w:b/>
        </w:rPr>
        <w:t>MAGALI CASILLAS CONTRERAS</w:t>
      </w:r>
    </w:p>
    <w:p w:rsidR="00A25C11" w:rsidRDefault="006E31E1" w:rsidP="00A25C11">
      <w:pPr>
        <w:spacing w:after="0" w:line="276" w:lineRule="auto"/>
        <w:jc w:val="center"/>
        <w:rPr>
          <w:rFonts w:ascii="Cambria" w:eastAsia="Calibri" w:hAnsi="Cambria" w:cs="Times New Roman"/>
          <w:b/>
        </w:rPr>
      </w:pPr>
      <w:r>
        <w:rPr>
          <w:rFonts w:ascii="Cambria" w:eastAsia="Calibri" w:hAnsi="Cambria" w:cs="Times New Roman"/>
          <w:b/>
        </w:rPr>
        <w:t>SINDICO MUNICIPAL</w:t>
      </w:r>
    </w:p>
    <w:p w:rsidR="00886FF3" w:rsidRPr="00886FF3" w:rsidRDefault="00F0755C" w:rsidP="00AC46D4">
      <w:pPr>
        <w:spacing w:after="0" w:line="276" w:lineRule="auto"/>
        <w:rPr>
          <w:rFonts w:ascii="Cambria" w:hAnsi="Cambria" w:cs="Arial"/>
          <w:sz w:val="16"/>
          <w:szCs w:val="16"/>
        </w:rPr>
      </w:pPr>
      <w:proofErr w:type="spellStart"/>
      <w:r w:rsidRPr="00886FF3">
        <w:rPr>
          <w:rFonts w:ascii="Cambria" w:hAnsi="Cambria" w:cs="Arial"/>
          <w:sz w:val="16"/>
          <w:szCs w:val="16"/>
        </w:rPr>
        <w:t>C.c.p</w:t>
      </w:r>
      <w:proofErr w:type="spellEnd"/>
      <w:r w:rsidRPr="00886FF3">
        <w:rPr>
          <w:rFonts w:ascii="Cambria" w:hAnsi="Cambria" w:cs="Arial"/>
          <w:sz w:val="16"/>
          <w:szCs w:val="16"/>
        </w:rPr>
        <w:t>. Archivo</w:t>
      </w:r>
    </w:p>
    <w:p w:rsidR="00C704EA" w:rsidRPr="00886FF3" w:rsidRDefault="00886FF3" w:rsidP="00E612FA">
      <w:pPr>
        <w:spacing w:after="0"/>
        <w:jc w:val="both"/>
        <w:rPr>
          <w:rFonts w:ascii="Cambria" w:hAnsi="Cambria" w:cs="Arial"/>
          <w:sz w:val="16"/>
          <w:szCs w:val="16"/>
        </w:rPr>
      </w:pPr>
      <w:proofErr w:type="spellStart"/>
      <w:r w:rsidRPr="00886FF3">
        <w:rPr>
          <w:rFonts w:ascii="Cambria" w:hAnsi="Cambria" w:cs="Arial"/>
          <w:sz w:val="16"/>
          <w:szCs w:val="16"/>
        </w:rPr>
        <w:t>Mcc</w:t>
      </w:r>
      <w:proofErr w:type="spellEnd"/>
      <w:r w:rsidR="00BC714E" w:rsidRPr="00886FF3">
        <w:rPr>
          <w:rFonts w:ascii="Cambria" w:hAnsi="Cambria" w:cs="Arial"/>
          <w:sz w:val="16"/>
          <w:szCs w:val="16"/>
        </w:rPr>
        <w:t>/</w:t>
      </w:r>
      <w:proofErr w:type="spellStart"/>
      <w:r w:rsidR="00BC714E" w:rsidRPr="00886FF3">
        <w:rPr>
          <w:rFonts w:ascii="Cambria" w:hAnsi="Cambria" w:cs="Arial"/>
          <w:sz w:val="16"/>
          <w:szCs w:val="16"/>
        </w:rPr>
        <w:t>ecc</w:t>
      </w:r>
      <w:proofErr w:type="spellEnd"/>
    </w:p>
    <w:sectPr w:rsidR="00C704EA" w:rsidRPr="00886FF3" w:rsidSect="00211C06">
      <w:head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65A" w:rsidRDefault="005B465A">
      <w:pPr>
        <w:spacing w:after="0" w:line="240" w:lineRule="auto"/>
      </w:pPr>
      <w:r>
        <w:separator/>
      </w:r>
    </w:p>
  </w:endnote>
  <w:endnote w:type="continuationSeparator" w:id="0">
    <w:p w:rsidR="005B465A" w:rsidRDefault="005B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65A" w:rsidRDefault="005B465A">
      <w:pPr>
        <w:spacing w:after="0" w:line="240" w:lineRule="auto"/>
      </w:pPr>
      <w:r>
        <w:separator/>
      </w:r>
    </w:p>
  </w:footnote>
  <w:footnote w:type="continuationSeparator" w:id="0">
    <w:p w:rsidR="005B465A" w:rsidRDefault="005B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471146"/>
      <w:docPartObj>
        <w:docPartGallery w:val="Page Numbers (Top of Page)"/>
        <w:docPartUnique/>
      </w:docPartObj>
    </w:sdtPr>
    <w:sdtEndPr/>
    <w:sdtContent>
      <w:p w:rsidR="00040548" w:rsidRDefault="00040548">
        <w:pPr>
          <w:pStyle w:val="Encabezado"/>
          <w:jc w:val="right"/>
        </w:pPr>
        <w:r>
          <w:fldChar w:fldCharType="begin"/>
        </w:r>
        <w:r>
          <w:instrText>PAGE   \* MERGEFORMAT</w:instrText>
        </w:r>
        <w:r>
          <w:fldChar w:fldCharType="separate"/>
        </w:r>
        <w:r w:rsidR="005E7FF9" w:rsidRPr="005E7FF9">
          <w:rPr>
            <w:noProof/>
            <w:lang w:val="es-ES"/>
          </w:rPr>
          <w:t>3</w:t>
        </w:r>
        <w:r>
          <w:fldChar w:fldCharType="end"/>
        </w:r>
      </w:p>
    </w:sdtContent>
  </w:sdt>
  <w:p w:rsidR="00040548" w:rsidRDefault="00F92A0F">
    <w:pPr>
      <w:pStyle w:val="Encabezado"/>
    </w:pPr>
    <w:r>
      <w:rPr>
        <w:noProof/>
        <w:lang w:val="en-US"/>
      </w:rPr>
      <w:drawing>
        <wp:inline distT="0" distB="0" distL="0" distR="0" wp14:anchorId="4DA77160" wp14:editId="2BB53DCD">
          <wp:extent cx="666750" cy="742950"/>
          <wp:effectExtent l="0" t="0" r="0" b="0"/>
          <wp:docPr id="2" name="Imagen 2" descr="C:\Users\coplademun.capacita\Pictures\LOGO DEL AYUNT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lademun.capacita\Pictures\LOGO DEL AYUNTAMIEN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9577BE"/>
    <w:multiLevelType w:val="hybridMultilevel"/>
    <w:tmpl w:val="1BF61CB8"/>
    <w:lvl w:ilvl="0" w:tplc="E30A7B60">
      <w:start w:val="1"/>
      <w:numFmt w:val="upperRoman"/>
      <w:lvlText w:val="%1."/>
      <w:lvlJc w:val="right"/>
      <w:pPr>
        <w:ind w:left="770" w:hanging="360"/>
      </w:pPr>
      <w:rPr>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2" w15:restartNumberingAfterBreak="0">
    <w:nsid w:val="26750B04"/>
    <w:multiLevelType w:val="hybridMultilevel"/>
    <w:tmpl w:val="98CC6F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8A4C2E"/>
    <w:multiLevelType w:val="hybridMultilevel"/>
    <w:tmpl w:val="8BA6DC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F76BA1"/>
    <w:multiLevelType w:val="hybridMultilevel"/>
    <w:tmpl w:val="952C2986"/>
    <w:lvl w:ilvl="0" w:tplc="6792D3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2D0DC3"/>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4910347C"/>
    <w:multiLevelType w:val="hybridMultilevel"/>
    <w:tmpl w:val="5950D52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7" w15:restartNumberingAfterBreak="0">
    <w:nsid w:val="556E2AB1"/>
    <w:multiLevelType w:val="hybridMultilevel"/>
    <w:tmpl w:val="CDCEDE2C"/>
    <w:lvl w:ilvl="0" w:tplc="F404D472">
      <w:start w:val="1"/>
      <w:numFmt w:val="upperRoman"/>
      <w:lvlText w:val="%1."/>
      <w:lvlJc w:val="right"/>
      <w:pPr>
        <w:ind w:left="765" w:hanging="360"/>
      </w:pPr>
      <w:rPr>
        <w:rFonts w:ascii="Cambria" w:hAnsi="Cambria" w:hint="default"/>
        <w:b/>
        <w:i w:val="0"/>
        <w:sz w:val="22"/>
        <w:szCs w:val="22"/>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6E580737"/>
    <w:multiLevelType w:val="multilevel"/>
    <w:tmpl w:val="C5001AC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lang w:val="es-E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6FF00F96"/>
    <w:multiLevelType w:val="hybridMultilevel"/>
    <w:tmpl w:val="58C4E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5520B05"/>
    <w:multiLevelType w:val="hybridMultilevel"/>
    <w:tmpl w:val="E0ACCC1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0"/>
  </w:num>
  <w:num w:numId="3">
    <w:abstractNumId w:val="3"/>
  </w:num>
  <w:num w:numId="4">
    <w:abstractNumId w:val="6"/>
  </w:num>
  <w:num w:numId="5">
    <w:abstractNumId w:val="1"/>
  </w:num>
  <w:num w:numId="6">
    <w:abstractNumId w:val="9"/>
  </w:num>
  <w:num w:numId="7">
    <w:abstractNumId w:val="10"/>
  </w:num>
  <w:num w:numId="8">
    <w:abstractNumId w:val="8"/>
  </w:num>
  <w:num w:numId="9">
    <w:abstractNumId w:val="5"/>
  </w:num>
  <w:num w:numId="10">
    <w:abstractNumId w:val="4"/>
  </w:num>
  <w:num w:numId="11">
    <w:abstractNumId w:val="1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5C"/>
    <w:rsid w:val="00012E97"/>
    <w:rsid w:val="00040548"/>
    <w:rsid w:val="0004751A"/>
    <w:rsid w:val="000500B7"/>
    <w:rsid w:val="000560EA"/>
    <w:rsid w:val="000652C8"/>
    <w:rsid w:val="00077E0E"/>
    <w:rsid w:val="00081347"/>
    <w:rsid w:val="00087C48"/>
    <w:rsid w:val="00095E91"/>
    <w:rsid w:val="000A57FB"/>
    <w:rsid w:val="000B1F07"/>
    <w:rsid w:val="000C05CF"/>
    <w:rsid w:val="000D7C1C"/>
    <w:rsid w:val="000E2829"/>
    <w:rsid w:val="000F13BB"/>
    <w:rsid w:val="000F51AF"/>
    <w:rsid w:val="001010AE"/>
    <w:rsid w:val="0013712D"/>
    <w:rsid w:val="00137C6E"/>
    <w:rsid w:val="00145CFF"/>
    <w:rsid w:val="0015115D"/>
    <w:rsid w:val="0015328B"/>
    <w:rsid w:val="00162A99"/>
    <w:rsid w:val="0017772D"/>
    <w:rsid w:val="001C31E2"/>
    <w:rsid w:val="001D1F3A"/>
    <w:rsid w:val="001D558A"/>
    <w:rsid w:val="001F0D3F"/>
    <w:rsid w:val="00204443"/>
    <w:rsid w:val="00204B47"/>
    <w:rsid w:val="00211C06"/>
    <w:rsid w:val="00220CB6"/>
    <w:rsid w:val="00227DB3"/>
    <w:rsid w:val="002315A3"/>
    <w:rsid w:val="00245410"/>
    <w:rsid w:val="00253B49"/>
    <w:rsid w:val="00261145"/>
    <w:rsid w:val="0028336B"/>
    <w:rsid w:val="002A2745"/>
    <w:rsid w:val="002A618A"/>
    <w:rsid w:val="002A6A52"/>
    <w:rsid w:val="002C50CA"/>
    <w:rsid w:val="002E234E"/>
    <w:rsid w:val="002E65E2"/>
    <w:rsid w:val="002F36F9"/>
    <w:rsid w:val="002F496D"/>
    <w:rsid w:val="00302A1E"/>
    <w:rsid w:val="00311DEC"/>
    <w:rsid w:val="00316A83"/>
    <w:rsid w:val="00317999"/>
    <w:rsid w:val="00326AF6"/>
    <w:rsid w:val="0033270D"/>
    <w:rsid w:val="00334A14"/>
    <w:rsid w:val="00356CD1"/>
    <w:rsid w:val="003574AA"/>
    <w:rsid w:val="003576FE"/>
    <w:rsid w:val="0036439C"/>
    <w:rsid w:val="00395DD4"/>
    <w:rsid w:val="003A0FF5"/>
    <w:rsid w:val="003A5DDB"/>
    <w:rsid w:val="003A6A54"/>
    <w:rsid w:val="003B20A7"/>
    <w:rsid w:val="003C5C3B"/>
    <w:rsid w:val="003D0496"/>
    <w:rsid w:val="003E12A9"/>
    <w:rsid w:val="003E7DE0"/>
    <w:rsid w:val="003F3D83"/>
    <w:rsid w:val="003F7AB9"/>
    <w:rsid w:val="00417063"/>
    <w:rsid w:val="00421587"/>
    <w:rsid w:val="004265C0"/>
    <w:rsid w:val="00427AA7"/>
    <w:rsid w:val="00427EAC"/>
    <w:rsid w:val="00432975"/>
    <w:rsid w:val="00443B66"/>
    <w:rsid w:val="0045200A"/>
    <w:rsid w:val="004664FE"/>
    <w:rsid w:val="00471404"/>
    <w:rsid w:val="00473D68"/>
    <w:rsid w:val="004A3221"/>
    <w:rsid w:val="004A5003"/>
    <w:rsid w:val="004A6949"/>
    <w:rsid w:val="005161D5"/>
    <w:rsid w:val="00547398"/>
    <w:rsid w:val="00552570"/>
    <w:rsid w:val="0055397D"/>
    <w:rsid w:val="005545F3"/>
    <w:rsid w:val="00571342"/>
    <w:rsid w:val="00575D4A"/>
    <w:rsid w:val="00586D09"/>
    <w:rsid w:val="00592185"/>
    <w:rsid w:val="005A58F9"/>
    <w:rsid w:val="005B465A"/>
    <w:rsid w:val="005C73EC"/>
    <w:rsid w:val="005D6D11"/>
    <w:rsid w:val="005E2B61"/>
    <w:rsid w:val="005E7FF9"/>
    <w:rsid w:val="005F2303"/>
    <w:rsid w:val="005F4AD8"/>
    <w:rsid w:val="00601FA3"/>
    <w:rsid w:val="00603B22"/>
    <w:rsid w:val="00620532"/>
    <w:rsid w:val="00626853"/>
    <w:rsid w:val="00627B76"/>
    <w:rsid w:val="00641DC7"/>
    <w:rsid w:val="00650102"/>
    <w:rsid w:val="0066565B"/>
    <w:rsid w:val="00683BE0"/>
    <w:rsid w:val="00693121"/>
    <w:rsid w:val="006A767A"/>
    <w:rsid w:val="006B276B"/>
    <w:rsid w:val="006E31E1"/>
    <w:rsid w:val="006F1425"/>
    <w:rsid w:val="006F1B8D"/>
    <w:rsid w:val="007146C9"/>
    <w:rsid w:val="00722641"/>
    <w:rsid w:val="00725335"/>
    <w:rsid w:val="00732662"/>
    <w:rsid w:val="00733845"/>
    <w:rsid w:val="00743D35"/>
    <w:rsid w:val="007534C4"/>
    <w:rsid w:val="00754244"/>
    <w:rsid w:val="007641B6"/>
    <w:rsid w:val="0078207C"/>
    <w:rsid w:val="007A3E45"/>
    <w:rsid w:val="007B015F"/>
    <w:rsid w:val="007D3713"/>
    <w:rsid w:val="007F70F5"/>
    <w:rsid w:val="008068E8"/>
    <w:rsid w:val="00875540"/>
    <w:rsid w:val="00876182"/>
    <w:rsid w:val="008767A2"/>
    <w:rsid w:val="00886FF3"/>
    <w:rsid w:val="00893122"/>
    <w:rsid w:val="0089381D"/>
    <w:rsid w:val="00896BE6"/>
    <w:rsid w:val="008A0D73"/>
    <w:rsid w:val="008A390A"/>
    <w:rsid w:val="008C5879"/>
    <w:rsid w:val="008D3D99"/>
    <w:rsid w:val="008D5CCC"/>
    <w:rsid w:val="008E201E"/>
    <w:rsid w:val="008E459C"/>
    <w:rsid w:val="008F0C33"/>
    <w:rsid w:val="008F2761"/>
    <w:rsid w:val="008F637A"/>
    <w:rsid w:val="00905BFB"/>
    <w:rsid w:val="00911543"/>
    <w:rsid w:val="00937B5B"/>
    <w:rsid w:val="00942944"/>
    <w:rsid w:val="0094503C"/>
    <w:rsid w:val="009727E4"/>
    <w:rsid w:val="00981E56"/>
    <w:rsid w:val="00986CC4"/>
    <w:rsid w:val="00987F46"/>
    <w:rsid w:val="0099497C"/>
    <w:rsid w:val="009A1264"/>
    <w:rsid w:val="009A2489"/>
    <w:rsid w:val="009A6D51"/>
    <w:rsid w:val="009A7725"/>
    <w:rsid w:val="009B532E"/>
    <w:rsid w:val="009D321F"/>
    <w:rsid w:val="009E2050"/>
    <w:rsid w:val="009E24EF"/>
    <w:rsid w:val="009E42B2"/>
    <w:rsid w:val="009E7BC2"/>
    <w:rsid w:val="009F0815"/>
    <w:rsid w:val="00A04B93"/>
    <w:rsid w:val="00A05659"/>
    <w:rsid w:val="00A061CF"/>
    <w:rsid w:val="00A0685D"/>
    <w:rsid w:val="00A07DF2"/>
    <w:rsid w:val="00A12ACE"/>
    <w:rsid w:val="00A25C11"/>
    <w:rsid w:val="00A26BDE"/>
    <w:rsid w:val="00A30097"/>
    <w:rsid w:val="00A46855"/>
    <w:rsid w:val="00A47534"/>
    <w:rsid w:val="00A63E89"/>
    <w:rsid w:val="00A6453B"/>
    <w:rsid w:val="00A77010"/>
    <w:rsid w:val="00A7712D"/>
    <w:rsid w:val="00AB2C43"/>
    <w:rsid w:val="00AB4631"/>
    <w:rsid w:val="00AB6C25"/>
    <w:rsid w:val="00AC46D4"/>
    <w:rsid w:val="00AC646C"/>
    <w:rsid w:val="00AD747F"/>
    <w:rsid w:val="00AE1BD9"/>
    <w:rsid w:val="00AE3A2A"/>
    <w:rsid w:val="00B109F2"/>
    <w:rsid w:val="00B306B7"/>
    <w:rsid w:val="00B43DDF"/>
    <w:rsid w:val="00B554ED"/>
    <w:rsid w:val="00B60482"/>
    <w:rsid w:val="00B643C8"/>
    <w:rsid w:val="00B6695E"/>
    <w:rsid w:val="00B75318"/>
    <w:rsid w:val="00B759DC"/>
    <w:rsid w:val="00B84464"/>
    <w:rsid w:val="00BA6BEA"/>
    <w:rsid w:val="00BC44E2"/>
    <w:rsid w:val="00BC528E"/>
    <w:rsid w:val="00BC5660"/>
    <w:rsid w:val="00BC714E"/>
    <w:rsid w:val="00BD6F26"/>
    <w:rsid w:val="00BE1057"/>
    <w:rsid w:val="00BE1120"/>
    <w:rsid w:val="00BE1F17"/>
    <w:rsid w:val="00BF51A3"/>
    <w:rsid w:val="00BF7B9F"/>
    <w:rsid w:val="00C0143C"/>
    <w:rsid w:val="00C0639A"/>
    <w:rsid w:val="00C242BB"/>
    <w:rsid w:val="00C3627B"/>
    <w:rsid w:val="00C37E32"/>
    <w:rsid w:val="00C456E2"/>
    <w:rsid w:val="00C470DA"/>
    <w:rsid w:val="00C477A5"/>
    <w:rsid w:val="00C57C56"/>
    <w:rsid w:val="00C639F3"/>
    <w:rsid w:val="00C6789D"/>
    <w:rsid w:val="00C704EA"/>
    <w:rsid w:val="00C77F32"/>
    <w:rsid w:val="00C85F1F"/>
    <w:rsid w:val="00C8671F"/>
    <w:rsid w:val="00C93037"/>
    <w:rsid w:val="00C937F4"/>
    <w:rsid w:val="00CB536E"/>
    <w:rsid w:val="00CB6798"/>
    <w:rsid w:val="00CC201B"/>
    <w:rsid w:val="00CE057D"/>
    <w:rsid w:val="00CE5A7D"/>
    <w:rsid w:val="00CF10DB"/>
    <w:rsid w:val="00CF5863"/>
    <w:rsid w:val="00D105F1"/>
    <w:rsid w:val="00D107F7"/>
    <w:rsid w:val="00D13DB4"/>
    <w:rsid w:val="00D14922"/>
    <w:rsid w:val="00D2386C"/>
    <w:rsid w:val="00D267BA"/>
    <w:rsid w:val="00D52AD5"/>
    <w:rsid w:val="00D818A6"/>
    <w:rsid w:val="00D8331D"/>
    <w:rsid w:val="00D8749E"/>
    <w:rsid w:val="00D97537"/>
    <w:rsid w:val="00DA00AE"/>
    <w:rsid w:val="00DA3F81"/>
    <w:rsid w:val="00DA6383"/>
    <w:rsid w:val="00DA68B7"/>
    <w:rsid w:val="00DC152E"/>
    <w:rsid w:val="00DC7238"/>
    <w:rsid w:val="00DE1349"/>
    <w:rsid w:val="00E1386F"/>
    <w:rsid w:val="00E14ED7"/>
    <w:rsid w:val="00E20D16"/>
    <w:rsid w:val="00E268AD"/>
    <w:rsid w:val="00E320DD"/>
    <w:rsid w:val="00E404E6"/>
    <w:rsid w:val="00E50DEA"/>
    <w:rsid w:val="00E572EF"/>
    <w:rsid w:val="00E57925"/>
    <w:rsid w:val="00E612FA"/>
    <w:rsid w:val="00E72C8F"/>
    <w:rsid w:val="00E9133D"/>
    <w:rsid w:val="00EA0DAC"/>
    <w:rsid w:val="00EA2279"/>
    <w:rsid w:val="00EB68F2"/>
    <w:rsid w:val="00EC5A12"/>
    <w:rsid w:val="00ED652C"/>
    <w:rsid w:val="00EE03AB"/>
    <w:rsid w:val="00F00A94"/>
    <w:rsid w:val="00F02A4F"/>
    <w:rsid w:val="00F0755C"/>
    <w:rsid w:val="00F13E18"/>
    <w:rsid w:val="00F2736E"/>
    <w:rsid w:val="00F6394E"/>
    <w:rsid w:val="00F77EBD"/>
    <w:rsid w:val="00F81992"/>
    <w:rsid w:val="00F92A0F"/>
    <w:rsid w:val="00FB47D0"/>
    <w:rsid w:val="00FD20E6"/>
    <w:rsid w:val="00FF3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31D78"/>
  <w15:docId w15:val="{9851B736-C8FF-C747-BC9F-58B33DA7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5C"/>
  </w:style>
  <w:style w:type="paragraph" w:styleId="Ttulo2">
    <w:name w:val="heading 2"/>
    <w:basedOn w:val="Normal"/>
    <w:next w:val="Normal"/>
    <w:link w:val="Ttulo2Car"/>
    <w:unhideWhenUsed/>
    <w:qFormat/>
    <w:rsid w:val="00A05659"/>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rsid w:val="00F0755C"/>
  </w:style>
  <w:style w:type="table" w:styleId="Tablaconcuadrcula">
    <w:name w:val="Table Grid"/>
    <w:basedOn w:val="Tablanormal"/>
    <w:uiPriority w:val="39"/>
    <w:rsid w:val="00F0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 w:type="table" w:customStyle="1" w:styleId="Tablaconcuadrcula1">
    <w:name w:val="Tabla con cuadrícula1"/>
    <w:basedOn w:val="Tablanormal"/>
    <w:next w:val="Tablaconcuadrcula"/>
    <w:uiPriority w:val="59"/>
    <w:rsid w:val="00C704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99"/>
    <w:rsid w:val="00C704EA"/>
    <w:pPr>
      <w:suppressAutoHyphens/>
      <w:spacing w:after="0" w:line="240" w:lineRule="auto"/>
    </w:pPr>
    <w:rPr>
      <w:rFonts w:ascii="Times New Roman" w:eastAsia="MS Mincho" w:hAnsi="Times New Roman" w:cs="Times New Roman"/>
      <w:sz w:val="24"/>
      <w:szCs w:val="24"/>
      <w:lang w:val="es-ES" w:eastAsia="ar-SA"/>
    </w:rPr>
  </w:style>
  <w:style w:type="paragraph" w:styleId="Sinespaciado">
    <w:name w:val="No Spacing"/>
    <w:uiPriority w:val="1"/>
    <w:qFormat/>
    <w:rsid w:val="00C704EA"/>
    <w:pPr>
      <w:spacing w:after="0" w:line="240" w:lineRule="auto"/>
    </w:pPr>
    <w:rPr>
      <w:rFonts w:ascii="Cambria" w:eastAsia="Times New Roman" w:hAnsi="Cambria" w:cs="Times New Roman"/>
      <w:noProof/>
      <w:sz w:val="24"/>
      <w:szCs w:val="24"/>
      <w:lang w:val="es-ES_tradnl" w:eastAsia="es-ES"/>
    </w:rPr>
  </w:style>
  <w:style w:type="character" w:customStyle="1" w:styleId="Ttulo2Car">
    <w:name w:val="Título 2 Car"/>
    <w:basedOn w:val="Fuentedeprrafopredeter"/>
    <w:link w:val="Ttulo2"/>
    <w:rsid w:val="00A05659"/>
    <w:rPr>
      <w:rFonts w:ascii="Cambria" w:eastAsia="Times New Roman" w:hAnsi="Cambria" w:cs="Times New Roman"/>
      <w:b/>
      <w:bCs/>
      <w:i/>
      <w:i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71A0-FF5D-4993-A221-0D206CF1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719</Words>
  <Characters>4100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Elizabeth de la Cruz Castro</cp:lastModifiedBy>
  <cp:revision>3</cp:revision>
  <cp:lastPrinted>2021-07-13T00:14:00Z</cp:lastPrinted>
  <dcterms:created xsi:type="dcterms:W3CDTF">2021-09-20T15:51:00Z</dcterms:created>
  <dcterms:modified xsi:type="dcterms:W3CDTF">2021-09-20T15:57:00Z</dcterms:modified>
</cp:coreProperties>
</file>