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3ADB" w14:textId="77777777" w:rsidR="00383F1C" w:rsidRPr="00A26194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n-US"/>
        </w:rPr>
      </w:pPr>
    </w:p>
    <w:p w14:paraId="1E09BA53" w14:textId="77777777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DEPENDENCIA: Sala de Regidores</w:t>
      </w:r>
    </w:p>
    <w:p w14:paraId="763DB493" w14:textId="0DC498B4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OFICIO: </w:t>
      </w:r>
      <w:r w:rsidR="00A95146">
        <w:rPr>
          <w:rFonts w:asciiTheme="majorHAnsi" w:hAnsiTheme="majorHAnsi" w:cstheme="majorHAnsi"/>
          <w:sz w:val="22"/>
          <w:szCs w:val="22"/>
        </w:rPr>
        <w:t>374</w:t>
      </w:r>
      <w:r w:rsidRPr="00D04EF2">
        <w:rPr>
          <w:rFonts w:asciiTheme="majorHAnsi" w:hAnsiTheme="majorHAnsi" w:cstheme="majorHAnsi"/>
          <w:sz w:val="22"/>
          <w:szCs w:val="22"/>
        </w:rPr>
        <w:t>/2022</w:t>
      </w:r>
    </w:p>
    <w:p w14:paraId="384574F9" w14:textId="77777777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ASUNTO: Convocatoria a Sesión ordinaria</w:t>
      </w:r>
    </w:p>
    <w:p w14:paraId="5BA53AD0" w14:textId="77777777" w:rsidR="006462BC" w:rsidRDefault="006462BC" w:rsidP="006462BC">
      <w:pPr>
        <w:rPr>
          <w:rFonts w:asciiTheme="majorHAnsi" w:hAnsiTheme="majorHAnsi" w:cstheme="majorHAnsi"/>
          <w:sz w:val="22"/>
          <w:szCs w:val="22"/>
        </w:rPr>
      </w:pPr>
    </w:p>
    <w:p w14:paraId="6CCE2CE7" w14:textId="78217916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C. Francisco Ignacio Carrillo Gómez </w:t>
      </w:r>
      <w:r w:rsidRPr="00D04EF2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C9D96F9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C. Ernesto Sánchez Sánchez   </w:t>
      </w:r>
    </w:p>
    <w:p w14:paraId="04B5AE72" w14:textId="77777777" w:rsidR="006462BC" w:rsidRDefault="006462BC" w:rsidP="006462B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INTEGRANTES DE LA COMISION EDILICIAS PERMANENTE</w:t>
      </w:r>
      <w:r w:rsidRPr="00D04E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F1F2AD" w14:textId="320F0E1D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DE </w:t>
      </w:r>
      <w:r>
        <w:rPr>
          <w:rFonts w:asciiTheme="majorHAnsi" w:hAnsiTheme="majorHAnsi" w:cstheme="majorHAnsi"/>
          <w:sz w:val="22"/>
          <w:szCs w:val="22"/>
        </w:rPr>
        <w:t xml:space="preserve">CALLES, ALUMBRADO PUBLICO Y CEMENTERIOS </w:t>
      </w:r>
      <w:r w:rsidRPr="00D04E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F7B796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P R E S E N T E</w:t>
      </w:r>
      <w:r>
        <w:rPr>
          <w:rFonts w:asciiTheme="majorHAnsi" w:hAnsiTheme="majorHAnsi" w:cstheme="majorHAnsi"/>
          <w:sz w:val="22"/>
          <w:szCs w:val="22"/>
        </w:rPr>
        <w:t xml:space="preserve"> S</w:t>
      </w:r>
      <w:r w:rsidRPr="00D04EF2">
        <w:rPr>
          <w:rFonts w:asciiTheme="majorHAnsi" w:hAnsiTheme="majorHAnsi" w:cstheme="majorHAnsi"/>
          <w:sz w:val="22"/>
          <w:szCs w:val="22"/>
        </w:rPr>
        <w:t>.</w:t>
      </w:r>
    </w:p>
    <w:p w14:paraId="2E4A95B6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</w:p>
    <w:p w14:paraId="7E5E4500" w14:textId="77777777" w:rsidR="006462BC" w:rsidRDefault="006462BC" w:rsidP="006462BC">
      <w:pPr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          Con un cordial saludo me e</w:t>
      </w:r>
      <w:r>
        <w:rPr>
          <w:rFonts w:asciiTheme="majorHAnsi" w:hAnsiTheme="majorHAnsi" w:cstheme="majorHAnsi"/>
          <w:sz w:val="22"/>
          <w:szCs w:val="22"/>
        </w:rPr>
        <w:t>s grato dirigirme a Usted, por é</w:t>
      </w:r>
      <w:r w:rsidRPr="00D04EF2">
        <w:rPr>
          <w:rFonts w:asciiTheme="majorHAnsi" w:hAnsiTheme="majorHAnsi" w:cstheme="majorHAnsi"/>
          <w:sz w:val="22"/>
          <w:szCs w:val="22"/>
        </w:rPr>
        <w:t>st</w:t>
      </w:r>
      <w:r>
        <w:rPr>
          <w:rFonts w:asciiTheme="majorHAnsi" w:hAnsiTheme="majorHAnsi" w:cstheme="majorHAnsi"/>
          <w:sz w:val="22"/>
          <w:szCs w:val="22"/>
        </w:rPr>
        <w:t xml:space="preserve">e conducto para informarle que </w:t>
      </w:r>
      <w:r>
        <w:rPr>
          <w:rFonts w:asciiTheme="majorHAnsi" w:eastAsia="Calibri" w:hAnsiTheme="majorHAnsi" w:cstheme="majorHAnsi"/>
          <w:sz w:val="22"/>
          <w:szCs w:val="22"/>
        </w:rPr>
        <w:t>c</w:t>
      </w:r>
      <w:r w:rsidRPr="00D04EF2">
        <w:rPr>
          <w:rFonts w:asciiTheme="majorHAnsi" w:eastAsia="Calibri" w:hAnsiTheme="majorHAnsi" w:cstheme="majorHAnsi"/>
          <w:sz w:val="22"/>
          <w:szCs w:val="22"/>
        </w:rPr>
        <w:t>on fundamento en lo dispuesto por el artículo 115 de la Constitución Política de los Estados Unidos Mexicanos; 27 de la Ley de Gobierno y la Admnistración Pública Municipal del Estado de Jalisco; 40 al 48 y 63 del Reglamento Interior del Ayuntamiento de Zapotlán el Grande, Jalisco:</w:t>
      </w:r>
    </w:p>
    <w:p w14:paraId="018A01B2" w14:textId="77777777" w:rsidR="006462BC" w:rsidRPr="00D04EF2" w:rsidRDefault="006462BC" w:rsidP="006462BC">
      <w:pPr>
        <w:ind w:left="57"/>
        <w:jc w:val="both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266FC456" w14:textId="7005C887" w:rsidR="006462BC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         Se convoca a </w:t>
      </w:r>
      <w:r w:rsidR="0080047C">
        <w:rPr>
          <w:rFonts w:asciiTheme="majorHAnsi" w:eastAsia="Calibri" w:hAnsiTheme="majorHAnsi" w:cstheme="majorHAnsi"/>
          <w:sz w:val="22"/>
          <w:szCs w:val="22"/>
        </w:rPr>
        <w:t>la Sex</w:t>
      </w:r>
      <w:r w:rsidR="00267635">
        <w:rPr>
          <w:rFonts w:asciiTheme="majorHAnsi" w:eastAsia="Calibri" w:hAnsiTheme="majorHAnsi" w:cstheme="majorHAnsi"/>
          <w:sz w:val="22"/>
          <w:szCs w:val="22"/>
        </w:rPr>
        <w:t>ta se</w:t>
      </w:r>
      <w:r>
        <w:rPr>
          <w:rFonts w:asciiTheme="majorHAnsi" w:eastAsia="Calibri" w:hAnsiTheme="majorHAnsi" w:cstheme="majorHAnsi"/>
          <w:b/>
          <w:sz w:val="22"/>
          <w:szCs w:val="22"/>
        </w:rPr>
        <w:t>sión Ordinaria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sz w:val="22"/>
          <w:szCs w:val="22"/>
        </w:rPr>
        <w:t>a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la Comisión Edilicia Permanente d</w:t>
      </w:r>
      <w:r>
        <w:rPr>
          <w:rFonts w:asciiTheme="majorHAnsi" w:eastAsia="Calibri" w:hAnsiTheme="majorHAnsi" w:cstheme="majorHAnsi"/>
          <w:sz w:val="22"/>
          <w:szCs w:val="22"/>
        </w:rPr>
        <w:t>e Calles, Alumbrado Público y Cementerios,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0047C">
        <w:rPr>
          <w:rFonts w:asciiTheme="majorHAnsi" w:eastAsia="Calibri" w:hAnsiTheme="majorHAnsi" w:cstheme="majorHAnsi"/>
          <w:b/>
          <w:sz w:val="22"/>
          <w:szCs w:val="22"/>
        </w:rPr>
        <w:t>el día 21 del mes de abril</w:t>
      </w:r>
      <w:r w:rsidR="00267635">
        <w:rPr>
          <w:rFonts w:asciiTheme="majorHAnsi" w:eastAsia="Calibri" w:hAnsiTheme="majorHAnsi" w:cstheme="majorHAnsi"/>
          <w:b/>
          <w:sz w:val="22"/>
          <w:szCs w:val="22"/>
        </w:rPr>
        <w:t xml:space="preserve"> del presente año, a las 11</w:t>
      </w: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:00 horas en la Sala Maria Elena Larios, 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ubicada en el patio interior de la planta baja del Palacio Municipal, con la finalidad de desahogar el siguiente: </w:t>
      </w:r>
    </w:p>
    <w:p w14:paraId="28CBD356" w14:textId="77777777" w:rsidR="006462BC" w:rsidRPr="00D04EF2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E776325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ORDEN DEL DIA</w:t>
      </w:r>
    </w:p>
    <w:p w14:paraId="35235CEB" w14:textId="63A54AE0" w:rsidR="006462BC" w:rsidRPr="00D04EF2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Lista de Asistencia y declaración del Quórum.</w:t>
      </w:r>
    </w:p>
    <w:p w14:paraId="28B076BB" w14:textId="5A737AAF" w:rsidR="006462BC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Aprobacion del orden del dia.</w:t>
      </w:r>
    </w:p>
    <w:p w14:paraId="14C7AD7B" w14:textId="20F8558B" w:rsidR="00267635" w:rsidRPr="00D04EF2" w:rsidRDefault="005B6E3A" w:rsidP="00267635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III.-</w:t>
      </w:r>
      <w:r w:rsidR="0080047C">
        <w:rPr>
          <w:rFonts w:asciiTheme="majorHAnsi" w:eastAsia="Calibri" w:hAnsiTheme="majorHAnsi" w:cstheme="majorHAnsi"/>
          <w:sz w:val="22"/>
          <w:szCs w:val="22"/>
        </w:rPr>
        <w:t xml:space="preserve"> Revisar lo referente a la convocatoria y l</w:t>
      </w:r>
      <w:r w:rsidR="007117D3">
        <w:rPr>
          <w:rFonts w:asciiTheme="majorHAnsi" w:eastAsia="Calibri" w:hAnsiTheme="majorHAnsi" w:cstheme="majorHAnsi"/>
          <w:sz w:val="22"/>
          <w:szCs w:val="22"/>
        </w:rPr>
        <w:t>os lineamientos para el programa de nomenclatura</w:t>
      </w:r>
      <w:r w:rsidR="00267635">
        <w:rPr>
          <w:rFonts w:asciiTheme="majorHAnsi" w:eastAsia="Calibri" w:hAnsiTheme="majorHAnsi" w:cstheme="majorHAnsi"/>
          <w:sz w:val="22"/>
          <w:szCs w:val="22"/>
        </w:rPr>
        <w:t xml:space="preserve">.  </w:t>
      </w:r>
    </w:p>
    <w:p w14:paraId="4B56F2BB" w14:textId="58556FB0" w:rsidR="006462BC" w:rsidRPr="00267635" w:rsidRDefault="005B6E3A" w:rsidP="00267635">
      <w:pPr>
        <w:spacing w:line="276" w:lineRule="auto"/>
        <w:ind w:left="708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67635">
        <w:rPr>
          <w:rFonts w:asciiTheme="majorHAnsi" w:eastAsia="Calibri" w:hAnsiTheme="majorHAnsi" w:cstheme="majorHAnsi"/>
          <w:b/>
          <w:sz w:val="22"/>
          <w:szCs w:val="22"/>
        </w:rPr>
        <w:t>V.-</w:t>
      </w:r>
      <w:r w:rsidRPr="00267635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267635">
        <w:rPr>
          <w:rFonts w:asciiTheme="majorHAnsi" w:eastAsia="Calibri" w:hAnsiTheme="majorHAnsi" w:cstheme="majorHAnsi"/>
          <w:sz w:val="22"/>
          <w:szCs w:val="22"/>
        </w:rPr>
        <w:t>Puntos varios.</w:t>
      </w:r>
    </w:p>
    <w:p w14:paraId="61AAC41D" w14:textId="0A185DC5" w:rsidR="006462BC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VI.-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Clausura.</w:t>
      </w:r>
    </w:p>
    <w:p w14:paraId="6F327C53" w14:textId="77777777" w:rsidR="006462BC" w:rsidRPr="00D04EF2" w:rsidRDefault="006462BC" w:rsidP="006462BC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ED87CA7" w14:textId="5A4BE71B" w:rsidR="006462BC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         Sin otro particular</w:t>
      </w:r>
      <w:r w:rsidR="00267635">
        <w:rPr>
          <w:rFonts w:asciiTheme="majorHAnsi" w:eastAsia="Calibri" w:hAnsiTheme="majorHAnsi" w:cstheme="majorHAnsi"/>
          <w:sz w:val="22"/>
          <w:szCs w:val="22"/>
        </w:rPr>
        <w:t>,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agradezco la atención y le reitero las seguridades de mi consideración y respeto.</w:t>
      </w:r>
    </w:p>
    <w:p w14:paraId="5233004A" w14:textId="77777777" w:rsidR="006462BC" w:rsidRPr="00D04EF2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99EE6D6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ATENTAMENTE</w:t>
      </w:r>
    </w:p>
    <w:p w14:paraId="2CEDDA77" w14:textId="361505F9" w:rsidR="00267635" w:rsidRDefault="00267635" w:rsidP="006462BC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>
        <w:rPr>
          <w:rFonts w:asciiTheme="majorHAnsi" w:hAnsiTheme="majorHAnsi" w:cstheme="majorHAnsi"/>
          <w:i/>
          <w:sz w:val="22"/>
          <w:szCs w:val="22"/>
          <w:lang w:val="es-AR"/>
        </w:rPr>
        <w:t xml:space="preserve">“2022, año de la atención integralal a niñas, niños y adolescentes con cancer en Jalisco”  </w:t>
      </w:r>
    </w:p>
    <w:p w14:paraId="300A4BF4" w14:textId="377280DE" w:rsidR="006462BC" w:rsidRPr="00820BDE" w:rsidRDefault="006462BC" w:rsidP="006462BC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 xml:space="preserve">“2022, </w:t>
      </w:r>
      <w:r w:rsidR="00267635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>año del 50</w:t>
      </w:r>
      <w:r w:rsidRPr="00820BDE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 xml:space="preserve"> aniversario del Instituto Tecnologico de Ciudad Guzmán</w:t>
      </w: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>”</w:t>
      </w:r>
    </w:p>
    <w:p w14:paraId="16108990" w14:textId="111A8F4E" w:rsidR="006462BC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20BDE">
        <w:rPr>
          <w:rFonts w:asciiTheme="majorHAnsi" w:eastAsia="Calibri" w:hAnsiTheme="majorHAnsi" w:cstheme="majorHAnsi"/>
          <w:sz w:val="22"/>
          <w:szCs w:val="22"/>
        </w:rPr>
        <w:t>Cd. Guzmán, Mpio</w:t>
      </w:r>
      <w:r w:rsidR="007117D3">
        <w:rPr>
          <w:rFonts w:asciiTheme="majorHAnsi" w:eastAsia="Calibri" w:hAnsiTheme="majorHAnsi" w:cstheme="majorHAnsi"/>
          <w:sz w:val="22"/>
          <w:szCs w:val="22"/>
        </w:rPr>
        <w:t>. De Zapotlán el Grande, Jal. 18 de abril</w:t>
      </w:r>
      <w:r w:rsidRPr="00820BDE">
        <w:rPr>
          <w:rFonts w:asciiTheme="majorHAnsi" w:eastAsia="Calibri" w:hAnsiTheme="majorHAnsi" w:cstheme="majorHAnsi"/>
          <w:sz w:val="22"/>
          <w:szCs w:val="22"/>
        </w:rPr>
        <w:t xml:space="preserve"> del año 2022</w:t>
      </w:r>
    </w:p>
    <w:p w14:paraId="137A1C74" w14:textId="77777777" w:rsidR="006462BC" w:rsidRPr="00820BDE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4EA23806" w14:textId="77777777" w:rsidR="006462BC" w:rsidRDefault="006462BC" w:rsidP="006462BC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A6EB530" w14:textId="77777777" w:rsidR="00544AA4" w:rsidRPr="00D04EF2" w:rsidRDefault="00544AA4" w:rsidP="006462BC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oBack"/>
      <w:bookmarkEnd w:id="0"/>
    </w:p>
    <w:p w14:paraId="404C2CA0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ING. JESUS RAMIREZ SANCHEZ  </w:t>
      </w:r>
    </w:p>
    <w:p w14:paraId="4558C5EC" w14:textId="7FE37244" w:rsidR="006462BC" w:rsidRPr="00D04EF2" w:rsidRDefault="006462BC" w:rsidP="006462BC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04EF2">
        <w:rPr>
          <w:rFonts w:asciiTheme="majorHAnsi" w:hAnsiTheme="majorHAnsi" w:cstheme="majorHAnsi"/>
          <w:sz w:val="20"/>
          <w:szCs w:val="20"/>
          <w:lang w:val="es-MX"/>
        </w:rPr>
        <w:t>Presidente de la Comisión Edilicia Permanente d</w:t>
      </w:r>
      <w:r w:rsidR="005B6E3A">
        <w:rPr>
          <w:rFonts w:asciiTheme="majorHAnsi" w:hAnsiTheme="majorHAnsi" w:cstheme="majorHAnsi"/>
          <w:sz w:val="20"/>
          <w:szCs w:val="20"/>
          <w:lang w:val="es-MX"/>
        </w:rPr>
        <w:t>e Calles, Alumbrado Público y Cementerios</w:t>
      </w:r>
      <w:r w:rsidRPr="00D04EF2">
        <w:rPr>
          <w:rFonts w:asciiTheme="majorHAnsi" w:hAnsiTheme="majorHAnsi" w:cstheme="majorHAnsi"/>
          <w:sz w:val="20"/>
          <w:szCs w:val="20"/>
          <w:lang w:val="es-MX"/>
        </w:rPr>
        <w:t>.</w:t>
      </w:r>
    </w:p>
    <w:p w14:paraId="79ADD9BB" w14:textId="77777777" w:rsidR="006462BC" w:rsidRPr="00D04EF2" w:rsidRDefault="006462BC" w:rsidP="006462BC">
      <w:pPr>
        <w:spacing w:line="276" w:lineRule="auto"/>
        <w:ind w:left="57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1D86C376" w14:textId="77777777" w:rsidR="006462BC" w:rsidRPr="00D04EF2" w:rsidRDefault="006462BC" w:rsidP="006462BC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JRS/rrh</w:t>
      </w:r>
    </w:p>
    <w:p w14:paraId="54987723" w14:textId="68F3CE75" w:rsidR="00DA54DC" w:rsidRPr="00D04EF2" w:rsidRDefault="006462BC" w:rsidP="007A6895">
      <w:pPr>
        <w:spacing w:line="276" w:lineRule="auto"/>
        <w:ind w:left="57"/>
        <w:rPr>
          <w:rFonts w:asciiTheme="majorHAnsi" w:hAnsiTheme="majorHAnsi" w:cstheme="majorHAnsi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C.c.p. Archivo</w:t>
      </w:r>
    </w:p>
    <w:sectPr w:rsidR="00DA54DC" w:rsidRPr="00D04EF2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10B3C" w14:textId="77777777" w:rsidR="001E7D5C" w:rsidRDefault="001E7D5C" w:rsidP="007C73C4">
      <w:r>
        <w:separator/>
      </w:r>
    </w:p>
  </w:endnote>
  <w:endnote w:type="continuationSeparator" w:id="0">
    <w:p w14:paraId="0480D99A" w14:textId="77777777" w:rsidR="001E7D5C" w:rsidRDefault="001E7D5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FB1DC" w14:textId="77777777" w:rsidR="001E7D5C" w:rsidRDefault="001E7D5C" w:rsidP="007C73C4">
      <w:r>
        <w:separator/>
      </w:r>
    </w:p>
  </w:footnote>
  <w:footnote w:type="continuationSeparator" w:id="0">
    <w:p w14:paraId="19DE838B" w14:textId="77777777" w:rsidR="001E7D5C" w:rsidRDefault="001E7D5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1E7D5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1E7D5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1E7D5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2B2B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313C"/>
    <w:rsid w:val="00057F3D"/>
    <w:rsid w:val="00067C77"/>
    <w:rsid w:val="00087135"/>
    <w:rsid w:val="000935AA"/>
    <w:rsid w:val="000F22DF"/>
    <w:rsid w:val="001027C3"/>
    <w:rsid w:val="0010545B"/>
    <w:rsid w:val="001221E1"/>
    <w:rsid w:val="001245BC"/>
    <w:rsid w:val="0017079C"/>
    <w:rsid w:val="001D4C62"/>
    <w:rsid w:val="001E7D5C"/>
    <w:rsid w:val="001F6544"/>
    <w:rsid w:val="00267635"/>
    <w:rsid w:val="002A1A40"/>
    <w:rsid w:val="0032151F"/>
    <w:rsid w:val="00321816"/>
    <w:rsid w:val="00345066"/>
    <w:rsid w:val="00351C81"/>
    <w:rsid w:val="00383F1C"/>
    <w:rsid w:val="003A2EDA"/>
    <w:rsid w:val="003B1402"/>
    <w:rsid w:val="003D03BA"/>
    <w:rsid w:val="003D708F"/>
    <w:rsid w:val="00437C94"/>
    <w:rsid w:val="00472E49"/>
    <w:rsid w:val="00493F79"/>
    <w:rsid w:val="004D7E2F"/>
    <w:rsid w:val="00511324"/>
    <w:rsid w:val="00544AA4"/>
    <w:rsid w:val="00556E89"/>
    <w:rsid w:val="00563514"/>
    <w:rsid w:val="005B6E3A"/>
    <w:rsid w:val="005C44B7"/>
    <w:rsid w:val="005C75E1"/>
    <w:rsid w:val="00633192"/>
    <w:rsid w:val="006462BC"/>
    <w:rsid w:val="00657D4F"/>
    <w:rsid w:val="006D0655"/>
    <w:rsid w:val="006D4EAF"/>
    <w:rsid w:val="006F172A"/>
    <w:rsid w:val="007117D3"/>
    <w:rsid w:val="00772877"/>
    <w:rsid w:val="007A6895"/>
    <w:rsid w:val="007B23E6"/>
    <w:rsid w:val="007C73C4"/>
    <w:rsid w:val="007C7FBB"/>
    <w:rsid w:val="007D6B79"/>
    <w:rsid w:val="0080047C"/>
    <w:rsid w:val="00820BDE"/>
    <w:rsid w:val="00825DB3"/>
    <w:rsid w:val="00891A70"/>
    <w:rsid w:val="008A4E11"/>
    <w:rsid w:val="008D24AF"/>
    <w:rsid w:val="0090573D"/>
    <w:rsid w:val="00937BC9"/>
    <w:rsid w:val="00974519"/>
    <w:rsid w:val="00997B42"/>
    <w:rsid w:val="00A1503E"/>
    <w:rsid w:val="00A26194"/>
    <w:rsid w:val="00A95146"/>
    <w:rsid w:val="00AB6A99"/>
    <w:rsid w:val="00AD28A1"/>
    <w:rsid w:val="00AF66EE"/>
    <w:rsid w:val="00B23056"/>
    <w:rsid w:val="00B230B6"/>
    <w:rsid w:val="00B30D50"/>
    <w:rsid w:val="00B44429"/>
    <w:rsid w:val="00B53FC1"/>
    <w:rsid w:val="00B60430"/>
    <w:rsid w:val="00B95F38"/>
    <w:rsid w:val="00C27CC7"/>
    <w:rsid w:val="00C315A5"/>
    <w:rsid w:val="00C52FA9"/>
    <w:rsid w:val="00C71752"/>
    <w:rsid w:val="00C81539"/>
    <w:rsid w:val="00C97B51"/>
    <w:rsid w:val="00CA29A7"/>
    <w:rsid w:val="00CC591B"/>
    <w:rsid w:val="00CE6C38"/>
    <w:rsid w:val="00D04EF2"/>
    <w:rsid w:val="00D1260D"/>
    <w:rsid w:val="00D23CBB"/>
    <w:rsid w:val="00D81E26"/>
    <w:rsid w:val="00D8293C"/>
    <w:rsid w:val="00DA54DC"/>
    <w:rsid w:val="00DC0FFF"/>
    <w:rsid w:val="00DC28AA"/>
    <w:rsid w:val="00DE45A3"/>
    <w:rsid w:val="00E26023"/>
    <w:rsid w:val="00E43972"/>
    <w:rsid w:val="00EB58E9"/>
    <w:rsid w:val="00EC3C14"/>
    <w:rsid w:val="00EE3BE4"/>
    <w:rsid w:val="00EF15B1"/>
    <w:rsid w:val="00FA751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B3B7-68F0-40F1-98D5-8DEFA7A6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7</cp:revision>
  <cp:lastPrinted>2022-04-19T14:37:00Z</cp:lastPrinted>
  <dcterms:created xsi:type="dcterms:W3CDTF">2022-04-18T14:13:00Z</dcterms:created>
  <dcterms:modified xsi:type="dcterms:W3CDTF">2022-04-19T14:48:00Z</dcterms:modified>
</cp:coreProperties>
</file>