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1A" w:rsidRPr="00320A17" w:rsidRDefault="000F0C1A" w:rsidP="000F0C1A">
      <w:pPr>
        <w:pBdr>
          <w:top w:val="nil"/>
          <w:left w:val="nil"/>
          <w:bottom w:val="nil"/>
          <w:right w:val="nil"/>
          <w:between w:val="nil"/>
          <w:bar w:val="nil"/>
        </w:pBdr>
        <w:spacing w:after="0" w:line="240" w:lineRule="auto"/>
        <w:jc w:val="both"/>
        <w:rPr>
          <w:rFonts w:ascii="Cambria" w:eastAsia="Arial Unicode MS" w:hAnsi="Cambria" w:cs="Arial"/>
          <w:b/>
          <w:szCs w:val="24"/>
          <w:bdr w:val="nil"/>
        </w:rPr>
      </w:pPr>
      <w:r w:rsidRPr="00320A17">
        <w:rPr>
          <w:rFonts w:ascii="Cambria" w:eastAsia="Arial Unicode MS" w:hAnsi="Cambria" w:cs="Arial"/>
          <w:b/>
          <w:szCs w:val="24"/>
          <w:bdr w:val="nil"/>
        </w:rPr>
        <w:t>HONORABLE AYUNTAMIENTO CONSTITUCIONAL</w:t>
      </w:r>
    </w:p>
    <w:p w:rsidR="000F0C1A" w:rsidRPr="00320A17" w:rsidRDefault="000F0C1A" w:rsidP="000F0C1A">
      <w:pPr>
        <w:pBdr>
          <w:top w:val="nil"/>
          <w:left w:val="nil"/>
          <w:bottom w:val="nil"/>
          <w:right w:val="nil"/>
          <w:between w:val="nil"/>
          <w:bar w:val="nil"/>
        </w:pBdr>
        <w:spacing w:after="0" w:line="240" w:lineRule="auto"/>
        <w:jc w:val="both"/>
        <w:rPr>
          <w:rFonts w:ascii="Cambria" w:eastAsia="Arial Unicode MS" w:hAnsi="Cambria" w:cs="Arial"/>
          <w:b/>
          <w:szCs w:val="24"/>
          <w:bdr w:val="nil"/>
        </w:rPr>
      </w:pPr>
      <w:r w:rsidRPr="00320A17">
        <w:rPr>
          <w:rFonts w:ascii="Cambria" w:eastAsia="Arial Unicode MS" w:hAnsi="Cambria" w:cs="Arial"/>
          <w:b/>
          <w:szCs w:val="24"/>
          <w:bdr w:val="nil"/>
        </w:rPr>
        <w:t>DE ZAPOTLÁN EL GRANDE, JALISCO</w:t>
      </w:r>
    </w:p>
    <w:p w:rsidR="000F0C1A" w:rsidRPr="00320A17" w:rsidRDefault="000F0C1A" w:rsidP="000F0C1A">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320A17">
        <w:rPr>
          <w:rFonts w:ascii="Cambria" w:eastAsia="Arial Unicode MS" w:hAnsi="Cambria" w:cs="Arial"/>
          <w:b/>
          <w:szCs w:val="24"/>
          <w:bdr w:val="nil"/>
        </w:rPr>
        <w:t>P R E S E N T E</w:t>
      </w:r>
    </w:p>
    <w:p w:rsidR="000F0C1A" w:rsidRPr="00320A17" w:rsidRDefault="000F0C1A" w:rsidP="000F0C1A">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320A17">
        <w:rPr>
          <w:rFonts w:ascii="Cambria" w:eastAsia="Arial Unicode MS" w:hAnsi="Cambria" w:cs="Arial"/>
          <w:szCs w:val="24"/>
          <w:bdr w:val="nil"/>
        </w:rPr>
        <w:tab/>
      </w:r>
      <w:r w:rsidRPr="00320A17">
        <w:rPr>
          <w:rFonts w:ascii="Cambria" w:eastAsia="Arial Unicode MS" w:hAnsi="Cambria" w:cs="Arial"/>
          <w:szCs w:val="24"/>
          <w:bdr w:val="nil"/>
        </w:rPr>
        <w:tab/>
      </w:r>
    </w:p>
    <w:p w:rsidR="000F0C1A" w:rsidRPr="00320A17" w:rsidRDefault="000F0C1A" w:rsidP="000F0C1A">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rsidR="002A503F" w:rsidRPr="002A503F" w:rsidRDefault="000F0C1A" w:rsidP="002A503F">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320A17">
        <w:rPr>
          <w:rFonts w:ascii="Cambria" w:eastAsia="Arial Unicode MS" w:hAnsi="Cambria" w:cs="Arial"/>
          <w:szCs w:val="24"/>
          <w:bdr w:val="nil"/>
          <w:lang w:val="es-ES"/>
        </w:rPr>
        <w:t xml:space="preserve">Quien motiva y suscribe </w:t>
      </w:r>
      <w:r w:rsidRPr="00320A17">
        <w:rPr>
          <w:rFonts w:ascii="Cambria" w:eastAsia="Arial Unicode MS" w:hAnsi="Cambria" w:cs="Arial"/>
          <w:b/>
          <w:szCs w:val="24"/>
          <w:bdr w:val="nil"/>
          <w:lang w:val="es-ES"/>
        </w:rPr>
        <w:t xml:space="preserve">C. J. JESUS GUERRERO ZÚÑIGA, </w:t>
      </w:r>
      <w:r w:rsidRPr="00320A17">
        <w:rPr>
          <w:rFonts w:ascii="Cambria" w:eastAsia="Arial Unicode MS" w:hAnsi="Cambria" w:cs="Arial"/>
          <w:szCs w:val="24"/>
          <w:bdr w:val="nil"/>
          <w:lang w:val="es-ES"/>
        </w:rPr>
        <w:t xml:space="preserve">Presidente Municipal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37, 38,40, 41 fracción I, 47, 135 y demás disposiciones de la Ley de Gobierno y la Administración Pública Municipal para el Estado de Jalisco y sus Municipios, comparezco ante ustedes a presentar la </w:t>
      </w:r>
      <w:r w:rsidRPr="009A2210">
        <w:rPr>
          <w:rFonts w:ascii="Cambria" w:eastAsia="Arial Unicode MS" w:hAnsi="Cambria" w:cs="Arial"/>
          <w:b/>
          <w:szCs w:val="24"/>
          <w:bdr w:val="nil"/>
          <w:lang w:val="es-ES"/>
        </w:rPr>
        <w:t>INICIATIVA DE DECRETO</w:t>
      </w:r>
      <w:r w:rsidRPr="00320A17">
        <w:rPr>
          <w:rFonts w:ascii="Cambria" w:eastAsia="Arial Unicode MS" w:hAnsi="Cambria" w:cs="Arial"/>
          <w:szCs w:val="24"/>
          <w:bdr w:val="nil"/>
          <w:lang w:val="es-ES"/>
        </w:rPr>
        <w:t xml:space="preserve"> </w:t>
      </w:r>
      <w:r w:rsidR="002A503F">
        <w:rPr>
          <w:rFonts w:ascii="Cambria" w:eastAsia="Arial Unicode MS" w:hAnsi="Cambria" w:cs="Arial"/>
          <w:szCs w:val="24"/>
          <w:bdr w:val="nil"/>
          <w:lang w:val="es-ES"/>
        </w:rPr>
        <w:t>que establece la</w:t>
      </w:r>
      <w:r w:rsidRPr="00320A17">
        <w:rPr>
          <w:rFonts w:ascii="Cambria" w:eastAsia="Arial Unicode MS" w:hAnsi="Cambria" w:cs="Arial"/>
          <w:szCs w:val="24"/>
          <w:bdr w:val="nil"/>
          <w:lang w:val="es-ES"/>
        </w:rPr>
        <w:t xml:space="preserve">s </w:t>
      </w:r>
    </w:p>
    <w:p w:rsidR="002A503F" w:rsidRDefault="002A503F" w:rsidP="000F0C1A">
      <w:pPr>
        <w:pBdr>
          <w:top w:val="nil"/>
          <w:left w:val="nil"/>
          <w:bottom w:val="nil"/>
          <w:right w:val="nil"/>
          <w:between w:val="nil"/>
          <w:bar w:val="nil"/>
        </w:pBdr>
        <w:spacing w:after="0" w:line="240" w:lineRule="auto"/>
        <w:jc w:val="center"/>
        <w:rPr>
          <w:rFonts w:ascii="Cambria" w:eastAsia="Arial Unicode MS" w:hAnsi="Cambria" w:cs="Arial"/>
          <w:b/>
          <w:szCs w:val="24"/>
          <w:bdr w:val="nil"/>
          <w:lang w:val="es-ES"/>
        </w:rPr>
      </w:pPr>
    </w:p>
    <w:p w:rsidR="002A503F" w:rsidRPr="002A503F" w:rsidRDefault="002A503F" w:rsidP="002A503F">
      <w:pPr>
        <w:pBdr>
          <w:top w:val="nil"/>
          <w:left w:val="nil"/>
          <w:bottom w:val="nil"/>
          <w:right w:val="nil"/>
          <w:between w:val="nil"/>
          <w:bar w:val="nil"/>
        </w:pBdr>
        <w:spacing w:after="0" w:line="240" w:lineRule="auto"/>
        <w:jc w:val="center"/>
        <w:rPr>
          <w:rFonts w:ascii="Cambria" w:eastAsia="Arial Unicode MS" w:hAnsi="Cambria" w:cs="Arial"/>
          <w:b/>
          <w:szCs w:val="24"/>
          <w:bdr w:val="nil"/>
          <w:lang w:val="es-ES"/>
        </w:rPr>
      </w:pPr>
      <w:r w:rsidRPr="002A503F">
        <w:rPr>
          <w:rFonts w:ascii="Cambria" w:eastAsia="Arial Unicode MS" w:hAnsi="Cambria" w:cs="Arial"/>
          <w:b/>
          <w:szCs w:val="24"/>
          <w:bdr w:val="nil"/>
          <w:lang w:val="es-ES"/>
        </w:rPr>
        <w:t xml:space="preserve">REGLAS DE OPERACIÓN </w:t>
      </w:r>
      <w:r w:rsidR="00524DA4">
        <w:rPr>
          <w:rFonts w:ascii="Cambria" w:eastAsia="Arial Unicode MS" w:hAnsi="Cambria" w:cs="Arial"/>
          <w:b/>
          <w:szCs w:val="24"/>
          <w:bdr w:val="nil"/>
          <w:lang w:val="es-ES"/>
        </w:rPr>
        <w:t xml:space="preserve">DEL </w:t>
      </w:r>
      <w:r w:rsidRPr="002A503F">
        <w:rPr>
          <w:rFonts w:ascii="Cambria" w:eastAsia="Arial Unicode MS" w:hAnsi="Cambria" w:cs="Arial"/>
          <w:b/>
          <w:szCs w:val="24"/>
          <w:bdr w:val="nil"/>
          <w:lang w:val="es-ES"/>
        </w:rPr>
        <w:t>PROGRAMA</w:t>
      </w:r>
      <w:r>
        <w:rPr>
          <w:rFonts w:ascii="Cambria" w:eastAsia="Arial Unicode MS" w:hAnsi="Cambria" w:cs="Arial"/>
          <w:b/>
          <w:szCs w:val="24"/>
          <w:bdr w:val="nil"/>
          <w:lang w:val="es-ES"/>
        </w:rPr>
        <w:t xml:space="preserve">: </w:t>
      </w:r>
    </w:p>
    <w:p w:rsidR="000F0C1A" w:rsidRPr="00320A17" w:rsidRDefault="002A503F" w:rsidP="003C7051">
      <w:pPr>
        <w:pBdr>
          <w:top w:val="nil"/>
          <w:left w:val="nil"/>
          <w:bottom w:val="nil"/>
          <w:right w:val="nil"/>
          <w:between w:val="nil"/>
          <w:bar w:val="nil"/>
        </w:pBdr>
        <w:spacing w:after="0" w:line="240" w:lineRule="auto"/>
        <w:jc w:val="center"/>
        <w:rPr>
          <w:rFonts w:ascii="Cambria" w:eastAsia="Arial Unicode MS" w:hAnsi="Cambria" w:cs="Arial"/>
          <w:b/>
          <w:szCs w:val="24"/>
          <w:bdr w:val="nil"/>
          <w:lang w:val="es-ES"/>
        </w:rPr>
      </w:pPr>
      <w:r>
        <w:rPr>
          <w:rFonts w:ascii="Cambria" w:eastAsia="Arial Unicode MS" w:hAnsi="Cambria" w:cs="Arial"/>
          <w:b/>
          <w:szCs w:val="24"/>
          <w:bdr w:val="nil"/>
          <w:lang w:val="es-ES"/>
        </w:rPr>
        <w:t>“</w:t>
      </w:r>
      <w:r w:rsidR="003C7051">
        <w:rPr>
          <w:rFonts w:ascii="Cambria" w:eastAsia="Arial Unicode MS" w:hAnsi="Cambria" w:cs="Arial"/>
          <w:b/>
          <w:szCs w:val="24"/>
          <w:bdr w:val="nil"/>
          <w:lang w:val="es-ES"/>
        </w:rPr>
        <w:t xml:space="preserve">PLAN EMERGENTE </w:t>
      </w:r>
      <w:r w:rsidRPr="002A503F">
        <w:rPr>
          <w:rFonts w:ascii="Cambria" w:eastAsia="Arial Unicode MS" w:hAnsi="Cambria" w:cs="Arial"/>
          <w:b/>
          <w:szCs w:val="24"/>
          <w:bdr w:val="nil"/>
          <w:lang w:val="es-ES"/>
        </w:rPr>
        <w:t xml:space="preserve">ALIMENTARIO </w:t>
      </w:r>
      <w:r w:rsidR="003C7051">
        <w:rPr>
          <w:rFonts w:ascii="Cambria" w:eastAsia="Arial Unicode MS" w:hAnsi="Cambria" w:cs="Arial"/>
          <w:b/>
          <w:szCs w:val="24"/>
          <w:bdr w:val="nil"/>
          <w:lang w:val="es-ES"/>
        </w:rPr>
        <w:t xml:space="preserve">COVID-19 PARA PERSONAS </w:t>
      </w:r>
      <w:r w:rsidRPr="002A503F">
        <w:rPr>
          <w:rFonts w:ascii="Cambria" w:eastAsia="Arial Unicode MS" w:hAnsi="Cambria" w:cs="Arial"/>
          <w:b/>
          <w:szCs w:val="24"/>
          <w:bdr w:val="nil"/>
          <w:lang w:val="es-ES"/>
        </w:rPr>
        <w:t>EN CONDICIONES DE VULNERABILIDAD</w:t>
      </w:r>
      <w:r>
        <w:rPr>
          <w:rFonts w:ascii="Cambria" w:eastAsia="Arial Unicode MS" w:hAnsi="Cambria" w:cs="Arial"/>
          <w:b/>
          <w:szCs w:val="24"/>
          <w:bdr w:val="nil"/>
          <w:lang w:val="es-ES"/>
        </w:rPr>
        <w:t xml:space="preserve"> EN ZAPOTLÁN EL GRANDE, JALISCO”</w:t>
      </w:r>
    </w:p>
    <w:p w:rsidR="000F0C1A" w:rsidRPr="00320A17" w:rsidRDefault="000F0C1A" w:rsidP="000F0C1A">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rsidR="000F0C1A" w:rsidRPr="00320A17" w:rsidRDefault="000F0C1A" w:rsidP="000F0C1A">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320A17">
        <w:rPr>
          <w:rFonts w:ascii="Cambria" w:eastAsia="Arial Unicode MS" w:hAnsi="Cambria" w:cs="Arial"/>
          <w:szCs w:val="24"/>
          <w:bdr w:val="nil"/>
          <w:lang w:val="es-ES"/>
        </w:rPr>
        <w:t xml:space="preserve">De conformidad con la siguiente </w:t>
      </w:r>
      <w:r w:rsidRPr="00195C0B">
        <w:rPr>
          <w:rFonts w:ascii="Cambria" w:eastAsia="Arial Unicode MS" w:hAnsi="Cambria" w:cs="Arial"/>
          <w:b/>
          <w:szCs w:val="24"/>
          <w:bdr w:val="nil"/>
          <w:lang w:val="es-ES"/>
        </w:rPr>
        <w:t>EXPOSICIÓN DE MOTIVOS</w:t>
      </w:r>
      <w:r w:rsidRPr="00320A17">
        <w:rPr>
          <w:rFonts w:ascii="Cambria" w:eastAsia="Arial Unicode MS" w:hAnsi="Cambria" w:cs="Arial"/>
          <w:szCs w:val="24"/>
          <w:bdr w:val="nil"/>
          <w:lang w:val="es-ES"/>
        </w:rPr>
        <w:t xml:space="preserve">: </w:t>
      </w:r>
    </w:p>
    <w:p w:rsidR="000F0C1A" w:rsidRPr="00320A17" w:rsidRDefault="00315A78" w:rsidP="000F0C1A">
      <w:pPr>
        <w:pBdr>
          <w:top w:val="nil"/>
          <w:left w:val="nil"/>
          <w:bottom w:val="nil"/>
          <w:right w:val="nil"/>
          <w:between w:val="nil"/>
          <w:bar w:val="nil"/>
        </w:pBdr>
        <w:spacing w:after="0" w:line="240" w:lineRule="auto"/>
        <w:jc w:val="center"/>
        <w:rPr>
          <w:rFonts w:ascii="Cambria" w:eastAsia="Arial Unicode MS" w:hAnsi="Cambria" w:cs="Arial"/>
          <w:b/>
          <w:szCs w:val="24"/>
          <w:bdr w:val="nil"/>
          <w:lang w:val="es-ES"/>
        </w:rPr>
      </w:pPr>
      <w:r>
        <w:rPr>
          <w:rFonts w:ascii="Cambria" w:eastAsia="Arial Unicode MS" w:hAnsi="Cambria" w:cs="Arial"/>
          <w:b/>
          <w:szCs w:val="24"/>
          <w:bdr w:val="nil"/>
          <w:lang w:val="es-ES"/>
        </w:rPr>
        <w:t xml:space="preserve"> </w:t>
      </w:r>
    </w:p>
    <w:p w:rsidR="00524DA4" w:rsidRDefault="000F0C1A" w:rsidP="00CF4C8E">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320A17">
        <w:rPr>
          <w:rFonts w:ascii="Cambria" w:eastAsia="Arial Unicode MS" w:hAnsi="Cambria" w:cs="Arial"/>
          <w:b/>
          <w:szCs w:val="24"/>
          <w:bdr w:val="nil"/>
          <w:lang w:val="es-ES"/>
        </w:rPr>
        <w:t xml:space="preserve">I.- </w:t>
      </w:r>
      <w:r w:rsidR="00CF4C8E" w:rsidRPr="00CF4C8E">
        <w:rPr>
          <w:rFonts w:ascii="Cambria" w:eastAsia="Arial Unicode MS" w:hAnsi="Cambria" w:cs="Arial"/>
          <w:szCs w:val="24"/>
          <w:bdr w:val="nil"/>
          <w:lang w:val="es-ES"/>
        </w:rPr>
        <w:t>De conformidad con el artículo</w:t>
      </w:r>
      <w:r w:rsidR="00CF4C8E">
        <w:rPr>
          <w:rFonts w:ascii="Cambria" w:eastAsia="Arial Unicode MS" w:hAnsi="Cambria" w:cs="Arial"/>
          <w:szCs w:val="24"/>
          <w:bdr w:val="nil"/>
          <w:lang w:val="es-ES"/>
        </w:rPr>
        <w:t xml:space="preserve"> 8</w:t>
      </w:r>
      <w:r w:rsidR="00524DA4">
        <w:rPr>
          <w:rFonts w:ascii="Cambria" w:eastAsia="Arial Unicode MS" w:hAnsi="Cambria" w:cs="Arial"/>
          <w:szCs w:val="24"/>
          <w:bdr w:val="nil"/>
          <w:lang w:val="es-ES"/>
        </w:rPr>
        <w:t>, 7 fracción I, III y VII</w:t>
      </w:r>
      <w:r w:rsidR="00CF4C8E">
        <w:rPr>
          <w:rFonts w:ascii="Cambria" w:eastAsia="Arial Unicode MS" w:hAnsi="Cambria" w:cs="Arial"/>
          <w:szCs w:val="24"/>
          <w:bdr w:val="nil"/>
          <w:lang w:val="es-ES"/>
        </w:rPr>
        <w:t xml:space="preserve"> </w:t>
      </w:r>
      <w:r w:rsidR="00CF4C8E">
        <w:rPr>
          <w:rFonts w:ascii="Cambria" w:eastAsia="Arial Unicode MS" w:hAnsi="Cambria" w:cs="Arial"/>
          <w:b/>
          <w:szCs w:val="24"/>
          <w:bdr w:val="nil"/>
          <w:lang w:val="es-ES"/>
        </w:rPr>
        <w:t xml:space="preserve"> </w:t>
      </w:r>
      <w:r w:rsidR="00CF4C8E" w:rsidRPr="00CF4C8E">
        <w:rPr>
          <w:rFonts w:ascii="Cambria" w:eastAsia="Arial Unicode MS" w:hAnsi="Cambria" w:cs="Arial"/>
          <w:szCs w:val="24"/>
          <w:bdr w:val="nil"/>
          <w:lang w:val="es-ES"/>
        </w:rPr>
        <w:t>de la Ley de desarrollo Soc</w:t>
      </w:r>
      <w:r w:rsidR="00524DA4">
        <w:rPr>
          <w:rFonts w:ascii="Cambria" w:eastAsia="Arial Unicode MS" w:hAnsi="Cambria" w:cs="Arial"/>
          <w:szCs w:val="24"/>
          <w:bdr w:val="nil"/>
          <w:lang w:val="es-ES"/>
        </w:rPr>
        <w:t xml:space="preserve">ial para el Estado de Jalisco, </w:t>
      </w:r>
      <w:r w:rsidR="00524DA4">
        <w:rPr>
          <w:rFonts w:ascii="Cambria" w:eastAsia="Arial Unicode MS" w:hAnsi="Cambria" w:cs="Arial"/>
          <w:szCs w:val="24"/>
          <w:bdr w:val="nil"/>
        </w:rPr>
        <w:t>e</w:t>
      </w:r>
      <w:r w:rsidR="00CF4C8E" w:rsidRPr="00CF4C8E">
        <w:rPr>
          <w:rFonts w:ascii="Cambria" w:eastAsia="Arial Unicode MS" w:hAnsi="Cambria" w:cs="Arial"/>
          <w:szCs w:val="24"/>
          <w:bdr w:val="nil"/>
        </w:rPr>
        <w:t xml:space="preserve">l Gobierno del Estado </w:t>
      </w:r>
      <w:r w:rsidR="00CF4C8E">
        <w:rPr>
          <w:rFonts w:ascii="Cambria" w:eastAsia="Arial Unicode MS" w:hAnsi="Cambria" w:cs="Arial"/>
          <w:szCs w:val="24"/>
          <w:bdr w:val="nil"/>
        </w:rPr>
        <w:t xml:space="preserve">de Jalisco </w:t>
      </w:r>
      <w:r w:rsidR="00CF4C8E" w:rsidRPr="00CF4C8E">
        <w:rPr>
          <w:rFonts w:ascii="Cambria" w:eastAsia="Arial Unicode MS" w:hAnsi="Cambria" w:cs="Arial"/>
          <w:szCs w:val="24"/>
          <w:bdr w:val="nil"/>
        </w:rPr>
        <w:t>y los Gobiernos Municipales, deberán cumplir y hacer cumplir con los derechos sociales en to</w:t>
      </w:r>
      <w:r w:rsidR="00CF4C8E">
        <w:rPr>
          <w:rFonts w:ascii="Cambria" w:eastAsia="Arial Unicode MS" w:hAnsi="Cambria" w:cs="Arial"/>
          <w:szCs w:val="24"/>
          <w:bdr w:val="nil"/>
        </w:rPr>
        <w:t xml:space="preserve">das sus funciones y actividades, así con ello garantizar </w:t>
      </w:r>
      <w:r w:rsidR="00524DA4">
        <w:rPr>
          <w:rFonts w:ascii="Cambria" w:eastAsia="Arial Unicode MS" w:hAnsi="Cambria" w:cs="Arial"/>
          <w:szCs w:val="24"/>
          <w:bdr w:val="nil"/>
        </w:rPr>
        <w:t xml:space="preserve">los derechos  a la salud; el derecho a la alimentación y nutrición adecuada, así como el  </w:t>
      </w:r>
      <w:r w:rsidR="00524DA4" w:rsidRPr="00524DA4">
        <w:rPr>
          <w:rFonts w:ascii="Cambria" w:eastAsia="Arial Unicode MS" w:hAnsi="Cambria" w:cs="Arial"/>
          <w:szCs w:val="24"/>
          <w:bdr w:val="nil"/>
          <w:lang w:val="es-ES"/>
        </w:rPr>
        <w:t>der</w:t>
      </w:r>
      <w:r w:rsidR="00524DA4">
        <w:rPr>
          <w:rFonts w:ascii="Cambria" w:eastAsia="Arial Unicode MS" w:hAnsi="Cambria" w:cs="Arial"/>
          <w:szCs w:val="24"/>
          <w:bdr w:val="nil"/>
          <w:lang w:val="es-ES"/>
        </w:rPr>
        <w:t xml:space="preserve">echo a la equidad y la igualdad. </w:t>
      </w:r>
    </w:p>
    <w:p w:rsidR="00CF4C8E" w:rsidRPr="00524DA4" w:rsidRDefault="00CF4C8E" w:rsidP="000F0C1A">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rsidR="0050041D" w:rsidRPr="00066456" w:rsidRDefault="0050041D" w:rsidP="000F0C1A">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Pr>
          <w:rFonts w:ascii="Cambria" w:eastAsia="Arial Unicode MS" w:hAnsi="Cambria" w:cs="Arial"/>
          <w:b/>
          <w:szCs w:val="24"/>
          <w:bdr w:val="nil"/>
          <w:lang w:val="es-ES"/>
        </w:rPr>
        <w:t xml:space="preserve">II.- </w:t>
      </w:r>
      <w:r w:rsidRPr="0050041D">
        <w:rPr>
          <w:rFonts w:ascii="Cambria" w:eastAsia="Arial Unicode MS" w:hAnsi="Cambria" w:cs="Arial"/>
          <w:szCs w:val="24"/>
          <w:bdr w:val="nil"/>
          <w:lang w:val="es-ES"/>
        </w:rPr>
        <w:t xml:space="preserve">Dentro </w:t>
      </w:r>
      <w:r w:rsidR="00315A78">
        <w:rPr>
          <w:rFonts w:ascii="Cambria" w:eastAsia="Arial Unicode MS" w:hAnsi="Cambria" w:cs="Arial"/>
          <w:szCs w:val="24"/>
          <w:bdr w:val="nil"/>
          <w:lang w:val="es-ES"/>
        </w:rPr>
        <w:t>de los ejes presentados en el Plan</w:t>
      </w:r>
      <w:r w:rsidRPr="0050041D">
        <w:rPr>
          <w:rFonts w:ascii="Cambria" w:eastAsia="Arial Unicode MS" w:hAnsi="Cambria" w:cs="Arial"/>
          <w:szCs w:val="24"/>
          <w:bdr w:val="nil"/>
          <w:lang w:val="es-ES"/>
        </w:rPr>
        <w:t xml:space="preserve"> Municipal de Desarrollo y Gobernanza d</w:t>
      </w:r>
      <w:r>
        <w:rPr>
          <w:rFonts w:ascii="Cambria" w:eastAsia="Arial Unicode MS" w:hAnsi="Cambria" w:cs="Arial"/>
          <w:szCs w:val="24"/>
          <w:bdr w:val="nil"/>
          <w:lang w:val="es-ES"/>
        </w:rPr>
        <w:t>e Zapotlán el Grande 2018- 2021</w:t>
      </w:r>
      <w:r w:rsidRPr="0050041D">
        <w:rPr>
          <w:rFonts w:ascii="Cambria" w:eastAsia="Arial Unicode MS" w:hAnsi="Cambria" w:cs="Arial"/>
          <w:szCs w:val="24"/>
          <w:bdr w:val="nil"/>
          <w:lang w:val="es-ES"/>
        </w:rPr>
        <w:t xml:space="preserve">, se establecen los ejes de Ciudad Sustentable, Ciudad para Todos y Ciudad Agroalimentaria, </w:t>
      </w:r>
      <w:r>
        <w:rPr>
          <w:rFonts w:ascii="Cambria" w:eastAsia="Arial Unicode MS" w:hAnsi="Cambria" w:cs="Arial"/>
          <w:szCs w:val="24"/>
          <w:bdr w:val="nil"/>
          <w:lang w:val="es-ES"/>
        </w:rPr>
        <w:t xml:space="preserve">y que en ejecución transversal de ellos, se crean políticas públicas para garantizar los derechos sociales, acompañados de un crecimiento económico, </w:t>
      </w:r>
      <w:r w:rsidRPr="0050041D">
        <w:rPr>
          <w:rFonts w:ascii="Cambria" w:eastAsia="Arial Unicode MS" w:hAnsi="Cambria" w:cs="Arial"/>
          <w:szCs w:val="24"/>
          <w:bdr w:val="nil"/>
        </w:rPr>
        <w:t>respetando la diversidad y heterogeneidad de formas de vida con equidad, la formación ciudadana y el fo</w:t>
      </w:r>
      <w:r>
        <w:rPr>
          <w:rFonts w:ascii="Cambria" w:eastAsia="Arial Unicode MS" w:hAnsi="Cambria" w:cs="Arial"/>
          <w:szCs w:val="24"/>
          <w:bdr w:val="nil"/>
        </w:rPr>
        <w:t xml:space="preserve">rtalecimiento del tejido social, que </w:t>
      </w:r>
      <w:r w:rsidRPr="0050041D">
        <w:rPr>
          <w:rFonts w:ascii="Cambria" w:eastAsia="Arial Unicode MS" w:hAnsi="Cambria" w:cs="Arial"/>
          <w:szCs w:val="24"/>
          <w:bdr w:val="nil"/>
        </w:rPr>
        <w:t xml:space="preserve">son dos elementos de primer orden para proteger los derechos y la libertad de los </w:t>
      </w:r>
      <w:proofErr w:type="spellStart"/>
      <w:r w:rsidRPr="0050041D">
        <w:rPr>
          <w:rFonts w:ascii="Cambria" w:eastAsia="Arial Unicode MS" w:hAnsi="Cambria" w:cs="Arial"/>
          <w:szCs w:val="24"/>
          <w:bdr w:val="nil"/>
        </w:rPr>
        <w:t>zapotlenses</w:t>
      </w:r>
      <w:proofErr w:type="spellEnd"/>
      <w:r w:rsidR="00066456">
        <w:rPr>
          <w:rFonts w:ascii="Cambria" w:eastAsia="Arial Unicode MS" w:hAnsi="Cambria" w:cs="Arial"/>
          <w:szCs w:val="24"/>
          <w:bdr w:val="nil"/>
          <w:lang w:val="es-ES"/>
        </w:rPr>
        <w:t xml:space="preserve">. </w:t>
      </w:r>
    </w:p>
    <w:p w:rsidR="00CF4C8E" w:rsidRDefault="00CF4C8E" w:rsidP="000F0C1A">
      <w:pPr>
        <w:pBdr>
          <w:top w:val="nil"/>
          <w:left w:val="nil"/>
          <w:bottom w:val="nil"/>
          <w:right w:val="nil"/>
          <w:between w:val="nil"/>
          <w:bar w:val="nil"/>
        </w:pBdr>
        <w:spacing w:after="0" w:line="240" w:lineRule="auto"/>
        <w:jc w:val="both"/>
        <w:rPr>
          <w:rFonts w:ascii="Cambria" w:eastAsia="Arial Unicode MS" w:hAnsi="Cambria" w:cs="Arial"/>
          <w:b/>
          <w:szCs w:val="24"/>
          <w:bdr w:val="nil"/>
          <w:lang w:val="es-ES"/>
        </w:rPr>
      </w:pPr>
    </w:p>
    <w:p w:rsidR="000F0C1A" w:rsidRPr="00195C0B" w:rsidRDefault="00CF4C8E" w:rsidP="000F0C1A">
      <w:pPr>
        <w:pBdr>
          <w:top w:val="nil"/>
          <w:left w:val="nil"/>
          <w:bottom w:val="nil"/>
          <w:right w:val="nil"/>
          <w:between w:val="nil"/>
          <w:bar w:val="nil"/>
        </w:pBdr>
        <w:spacing w:after="0" w:line="240" w:lineRule="auto"/>
        <w:jc w:val="both"/>
        <w:rPr>
          <w:rFonts w:ascii="Cambria" w:eastAsia="Arial Unicode MS" w:hAnsi="Cambria" w:cs="Arial"/>
          <w:szCs w:val="24"/>
          <w:bdr w:val="nil"/>
        </w:rPr>
      </w:pPr>
      <w:r>
        <w:rPr>
          <w:rFonts w:ascii="Cambria" w:eastAsia="Arial Unicode MS" w:hAnsi="Cambria" w:cs="Arial"/>
          <w:b/>
          <w:szCs w:val="24"/>
          <w:bdr w:val="nil"/>
          <w:lang w:val="es-ES"/>
        </w:rPr>
        <w:t xml:space="preserve">II.- </w:t>
      </w:r>
      <w:r w:rsidR="000F0C1A" w:rsidRPr="00320A17">
        <w:rPr>
          <w:rFonts w:ascii="Cambria" w:eastAsia="Arial Unicode MS" w:hAnsi="Cambria" w:cs="Arial"/>
          <w:szCs w:val="24"/>
          <w:bdr w:val="nil"/>
        </w:rPr>
        <w:t>Toda vez que</w:t>
      </w:r>
      <w:r w:rsidR="002A503F">
        <w:rPr>
          <w:rFonts w:ascii="Cambria" w:eastAsia="Arial Unicode MS" w:hAnsi="Cambria" w:cs="Arial"/>
          <w:szCs w:val="24"/>
          <w:bdr w:val="nil"/>
        </w:rPr>
        <w:t xml:space="preserve"> el 11 de marzo del año 2020,</w:t>
      </w:r>
      <w:r w:rsidR="000F0C1A" w:rsidRPr="00320A17">
        <w:rPr>
          <w:rFonts w:ascii="Cambria" w:eastAsia="Arial Unicode MS" w:hAnsi="Cambria" w:cs="Arial"/>
          <w:szCs w:val="24"/>
          <w:bdr w:val="nil"/>
        </w:rPr>
        <w:t xml:space="preserve"> la Organización Mundial de la Salud declaró en fase máxima alerta epidemiológica internacional por el Coronavirus (COVID-19), y</w:t>
      </w:r>
      <w:r w:rsidR="002A503F">
        <w:rPr>
          <w:rFonts w:ascii="Cambria" w:eastAsia="Arial Unicode MS" w:hAnsi="Cambria" w:cs="Arial"/>
          <w:szCs w:val="24"/>
          <w:bdr w:val="nil"/>
        </w:rPr>
        <w:t xml:space="preserve"> dado que se ha implementado la contingencia p</w:t>
      </w:r>
      <w:r w:rsidR="00293FC2">
        <w:rPr>
          <w:rFonts w:ascii="Cambria" w:eastAsia="Arial Unicode MS" w:hAnsi="Cambria" w:cs="Arial"/>
          <w:szCs w:val="24"/>
          <w:bdr w:val="nil"/>
        </w:rPr>
        <w:t xml:space="preserve">or parte de los </w:t>
      </w:r>
      <w:r w:rsidR="002A503F">
        <w:rPr>
          <w:rFonts w:ascii="Cambria" w:eastAsia="Arial Unicode MS" w:hAnsi="Cambria" w:cs="Arial"/>
          <w:szCs w:val="24"/>
          <w:bdr w:val="nil"/>
        </w:rPr>
        <w:t>Gobierno</w:t>
      </w:r>
      <w:r w:rsidR="00293FC2">
        <w:rPr>
          <w:rFonts w:ascii="Cambria" w:eastAsia="Arial Unicode MS" w:hAnsi="Cambria" w:cs="Arial"/>
          <w:szCs w:val="24"/>
          <w:bdr w:val="nil"/>
        </w:rPr>
        <w:t>s</w:t>
      </w:r>
      <w:r w:rsidR="002A503F">
        <w:rPr>
          <w:rFonts w:ascii="Cambria" w:eastAsia="Arial Unicode MS" w:hAnsi="Cambria" w:cs="Arial"/>
          <w:szCs w:val="24"/>
          <w:bdr w:val="nil"/>
        </w:rPr>
        <w:t xml:space="preserve"> Federal, Estatal y Municipal para la prevención y control de la enfermedad infe</w:t>
      </w:r>
      <w:r w:rsidR="00DE2B84">
        <w:rPr>
          <w:rFonts w:ascii="Cambria" w:eastAsia="Arial Unicode MS" w:hAnsi="Cambria" w:cs="Arial"/>
          <w:szCs w:val="24"/>
          <w:bdr w:val="nil"/>
        </w:rPr>
        <w:t>cciosa Covid-19, así como diversos lineamientos en los ámbitos de salud, laboral y de protección civil para el Estado de Jalisco y sus Municipios; por su parte el Municipio de Zapotlán el Grande, en el ámbito de sus facultades y soberanía, para hacer frente en apoyo alimentario a la población más vulnerable en estos momentos, por resultado de la crisis económica que se aproxima por la pandemia mundial</w:t>
      </w:r>
      <w:r w:rsidR="00293FC2">
        <w:rPr>
          <w:rFonts w:ascii="Cambria" w:eastAsia="Arial Unicode MS" w:hAnsi="Cambria" w:cs="Arial"/>
          <w:szCs w:val="24"/>
          <w:bdr w:val="nil"/>
        </w:rPr>
        <w:t xml:space="preserve">, </w:t>
      </w:r>
      <w:r w:rsidR="00DE2B84">
        <w:rPr>
          <w:rFonts w:ascii="Cambria" w:eastAsia="Arial Unicode MS" w:hAnsi="Cambria" w:cs="Arial"/>
          <w:szCs w:val="24"/>
          <w:bdr w:val="nil"/>
        </w:rPr>
        <w:t>por ello que</w:t>
      </w:r>
      <w:r w:rsidR="00982727">
        <w:rPr>
          <w:rFonts w:ascii="Cambria" w:eastAsia="Arial Unicode MS" w:hAnsi="Cambria" w:cs="Arial"/>
          <w:szCs w:val="24"/>
          <w:bdr w:val="nil"/>
        </w:rPr>
        <w:t xml:space="preserve"> en base a los </w:t>
      </w:r>
      <w:r w:rsidR="00195C0B">
        <w:rPr>
          <w:rFonts w:ascii="Cambria" w:eastAsia="Arial Unicode MS" w:hAnsi="Cambria" w:cs="Arial"/>
          <w:szCs w:val="24"/>
          <w:bdr w:val="nil"/>
        </w:rPr>
        <w:t>anteriores</w:t>
      </w:r>
      <w:r w:rsidR="00982727">
        <w:rPr>
          <w:rFonts w:ascii="Cambria" w:eastAsia="Arial Unicode MS" w:hAnsi="Cambria" w:cs="Arial"/>
          <w:szCs w:val="24"/>
          <w:bdr w:val="nil"/>
        </w:rPr>
        <w:t xml:space="preserve"> considerandos</w:t>
      </w:r>
      <w:r w:rsidR="00195C0B">
        <w:rPr>
          <w:rFonts w:ascii="Cambria" w:eastAsia="Arial Unicode MS" w:hAnsi="Cambria" w:cs="Arial"/>
          <w:szCs w:val="24"/>
          <w:bdr w:val="nil"/>
        </w:rPr>
        <w:t>, p</w:t>
      </w:r>
      <w:r w:rsidR="000F0C1A" w:rsidRPr="00320A17">
        <w:rPr>
          <w:rFonts w:ascii="Cambria" w:eastAsia="Arial Unicode MS" w:hAnsi="Cambria" w:cs="Arial"/>
          <w:szCs w:val="24"/>
          <w:bdr w:val="nil"/>
        </w:rPr>
        <w:t xml:space="preserve">or lo antes expuesto, fundado y motivado, pongo a su consideración, sometiendo para su aprobación los siguientes </w:t>
      </w:r>
      <w:bookmarkStart w:id="0" w:name="_GoBack"/>
      <w:bookmarkEnd w:id="0"/>
    </w:p>
    <w:p w:rsidR="00195C0B" w:rsidRDefault="00195C0B" w:rsidP="000F0C1A">
      <w:pPr>
        <w:pBdr>
          <w:top w:val="nil"/>
          <w:left w:val="nil"/>
          <w:bottom w:val="nil"/>
          <w:right w:val="nil"/>
          <w:between w:val="nil"/>
          <w:bar w:val="nil"/>
        </w:pBdr>
        <w:spacing w:after="0" w:line="240" w:lineRule="auto"/>
        <w:jc w:val="center"/>
        <w:rPr>
          <w:rFonts w:ascii="Cambria" w:eastAsia="Arial Unicode MS" w:hAnsi="Cambria" w:cs="Arial"/>
          <w:b/>
          <w:szCs w:val="24"/>
          <w:bdr w:val="nil"/>
          <w:lang w:val="es-ES"/>
        </w:rPr>
      </w:pPr>
    </w:p>
    <w:p w:rsidR="000F0C1A" w:rsidRPr="001805DC" w:rsidRDefault="000F0C1A" w:rsidP="000F0C1A">
      <w:pPr>
        <w:pBdr>
          <w:top w:val="nil"/>
          <w:left w:val="nil"/>
          <w:bottom w:val="nil"/>
          <w:right w:val="nil"/>
          <w:between w:val="nil"/>
          <w:bar w:val="nil"/>
        </w:pBdr>
        <w:spacing w:after="0" w:line="240" w:lineRule="auto"/>
        <w:jc w:val="center"/>
        <w:rPr>
          <w:rFonts w:ascii="Cambria" w:eastAsia="Arial Unicode MS" w:hAnsi="Cambria" w:cs="Arial"/>
          <w:szCs w:val="24"/>
          <w:bdr w:val="nil"/>
          <w:lang w:val="es-ES"/>
        </w:rPr>
      </w:pPr>
      <w:r w:rsidRPr="00320A17">
        <w:rPr>
          <w:rFonts w:ascii="Cambria" w:eastAsia="Arial Unicode MS" w:hAnsi="Cambria" w:cs="Arial"/>
          <w:b/>
          <w:szCs w:val="24"/>
          <w:bdr w:val="nil"/>
          <w:lang w:val="es-ES"/>
        </w:rPr>
        <w:lastRenderedPageBreak/>
        <w:t>R E S O L U T I V O S:</w:t>
      </w:r>
    </w:p>
    <w:p w:rsidR="000F0C1A" w:rsidRPr="00320A17" w:rsidRDefault="000F0C1A" w:rsidP="000F0C1A">
      <w:pPr>
        <w:spacing w:after="0" w:line="240" w:lineRule="auto"/>
        <w:jc w:val="center"/>
        <w:rPr>
          <w:rFonts w:ascii="Cambria" w:eastAsia="Arial Unicode MS" w:hAnsi="Cambria" w:cs="Arial"/>
          <w:szCs w:val="24"/>
          <w:bdr w:val="nil"/>
          <w:lang w:val="es-ES"/>
        </w:rPr>
      </w:pPr>
    </w:p>
    <w:p w:rsidR="000F0C1A" w:rsidRDefault="000F0C1A" w:rsidP="004906F2">
      <w:pPr>
        <w:spacing w:after="0" w:line="240" w:lineRule="auto"/>
        <w:jc w:val="both"/>
        <w:rPr>
          <w:rFonts w:ascii="Cambria" w:eastAsia="Arial Unicode MS" w:hAnsi="Cambria" w:cs="Arial"/>
          <w:szCs w:val="24"/>
          <w:bdr w:val="nil"/>
          <w:lang w:val="es-ES"/>
        </w:rPr>
      </w:pPr>
      <w:r w:rsidRPr="00320A17">
        <w:rPr>
          <w:rFonts w:ascii="Cambria" w:eastAsia="Arial Unicode MS" w:hAnsi="Cambria" w:cs="Arial"/>
          <w:b/>
          <w:szCs w:val="24"/>
          <w:bdr w:val="nil"/>
          <w:lang w:val="es-ES"/>
        </w:rPr>
        <w:t xml:space="preserve">PRIMERO. </w:t>
      </w:r>
      <w:r>
        <w:rPr>
          <w:rFonts w:ascii="Cambria" w:eastAsia="Arial Unicode MS" w:hAnsi="Cambria" w:cs="Arial"/>
          <w:b/>
          <w:szCs w:val="24"/>
          <w:bdr w:val="nil"/>
          <w:lang w:val="es-ES"/>
        </w:rPr>
        <w:t>–</w:t>
      </w:r>
      <w:r w:rsidRPr="00320A17">
        <w:rPr>
          <w:rFonts w:ascii="Cambria" w:eastAsia="Arial Unicode MS" w:hAnsi="Cambria" w:cs="Arial"/>
          <w:b/>
          <w:szCs w:val="24"/>
          <w:bdr w:val="nil"/>
          <w:lang w:val="es-ES"/>
        </w:rPr>
        <w:t xml:space="preserve"> </w:t>
      </w:r>
      <w:r w:rsidRPr="00320A17">
        <w:rPr>
          <w:rFonts w:ascii="Cambria" w:eastAsia="Arial Unicode MS" w:hAnsi="Cambria" w:cs="Arial"/>
          <w:szCs w:val="24"/>
          <w:bdr w:val="nil"/>
          <w:lang w:val="es-ES"/>
        </w:rPr>
        <w:t>El Pleno del Ayuntamiento de Zapotlán el Grande, Jalisco, aprueba y autoriza</w:t>
      </w:r>
      <w:r w:rsidR="00195C0B">
        <w:rPr>
          <w:rFonts w:ascii="Cambria" w:eastAsia="Arial Unicode MS" w:hAnsi="Cambria" w:cs="Arial"/>
          <w:szCs w:val="24"/>
          <w:bdr w:val="nil"/>
          <w:lang w:val="es-ES"/>
        </w:rPr>
        <w:t xml:space="preserve"> los lineamientos y </w:t>
      </w:r>
      <w:r w:rsidR="00195C0B" w:rsidRPr="00195C0B">
        <w:rPr>
          <w:rFonts w:ascii="Cambria" w:eastAsia="Arial Unicode MS" w:hAnsi="Cambria" w:cs="Arial"/>
          <w:szCs w:val="24"/>
          <w:bdr w:val="nil"/>
          <w:lang w:val="es-ES"/>
        </w:rPr>
        <w:t>reglas de operación del programa</w:t>
      </w:r>
      <w:r w:rsidR="004906F2" w:rsidRPr="004906F2">
        <w:rPr>
          <w:rFonts w:ascii="Cambria" w:eastAsia="Arial Unicode MS" w:hAnsi="Cambria" w:cs="Arial"/>
          <w:b/>
          <w:szCs w:val="24"/>
          <w:bdr w:val="nil"/>
          <w:lang w:val="es-ES"/>
        </w:rPr>
        <w:t xml:space="preserve">: </w:t>
      </w:r>
      <w:r w:rsidR="004906F2" w:rsidRPr="004906F2">
        <w:rPr>
          <w:rFonts w:ascii="Cambria" w:eastAsia="Arial Unicode MS" w:hAnsi="Cambria" w:cs="Arial"/>
          <w:b/>
          <w:szCs w:val="24"/>
          <w:bdr w:val="nil"/>
          <w:lang w:val="es-ES"/>
        </w:rPr>
        <w:t>“PLAN EMERGENTE ALIMENTARIO COVID-19 PARA PERSONAS EN CONDICIONES DE VULNERABILIDAD EN ZAPOTLÁN EL GRANDE, JALISCO”</w:t>
      </w:r>
      <w:r w:rsidR="004906F2">
        <w:rPr>
          <w:rFonts w:ascii="Cambria" w:eastAsia="Arial Unicode MS" w:hAnsi="Cambria" w:cs="Arial"/>
          <w:b/>
          <w:szCs w:val="24"/>
          <w:bdr w:val="nil"/>
          <w:lang w:val="es-ES"/>
        </w:rPr>
        <w:t xml:space="preserve">, </w:t>
      </w:r>
      <w:r w:rsidR="004906F2" w:rsidRPr="004906F2">
        <w:rPr>
          <w:rFonts w:ascii="Cambria" w:eastAsia="Arial Unicode MS" w:hAnsi="Cambria" w:cs="Arial"/>
          <w:szCs w:val="24"/>
          <w:bdr w:val="nil"/>
          <w:lang w:val="es-ES"/>
        </w:rPr>
        <w:t>con el propósito  de ayudar y contribu</w:t>
      </w:r>
      <w:r w:rsidR="004906F2">
        <w:rPr>
          <w:rFonts w:ascii="Cambria" w:eastAsia="Arial Unicode MS" w:hAnsi="Cambria" w:cs="Arial"/>
          <w:szCs w:val="24"/>
          <w:bdr w:val="nil"/>
          <w:lang w:val="es-ES"/>
        </w:rPr>
        <w:t>ir al sostenimiento de jefes y j</w:t>
      </w:r>
      <w:r w:rsidR="004906F2" w:rsidRPr="004906F2">
        <w:rPr>
          <w:rFonts w:ascii="Cambria" w:eastAsia="Arial Unicode MS" w:hAnsi="Cambria" w:cs="Arial"/>
          <w:szCs w:val="24"/>
          <w:bdr w:val="nil"/>
          <w:lang w:val="es-ES"/>
        </w:rPr>
        <w:t>efas de familia en situaciones precarias, poniendo especial énfasis en adultos mayores, po</w:t>
      </w:r>
      <w:r w:rsidR="004906F2">
        <w:rPr>
          <w:rFonts w:ascii="Cambria" w:eastAsia="Arial Unicode MS" w:hAnsi="Cambria" w:cs="Arial"/>
          <w:szCs w:val="24"/>
          <w:bdr w:val="nil"/>
          <w:lang w:val="es-ES"/>
        </w:rPr>
        <w:t xml:space="preserve">r la contingencia sanitaria </w:t>
      </w:r>
      <w:r w:rsidR="004906F2" w:rsidRPr="004906F2">
        <w:rPr>
          <w:rFonts w:ascii="Cambria" w:eastAsia="Arial Unicode MS" w:hAnsi="Cambria" w:cs="Arial"/>
          <w:szCs w:val="24"/>
          <w:bdr w:val="nil"/>
          <w:lang w:val="es-ES"/>
        </w:rPr>
        <w:t>por el virus COVID-19</w:t>
      </w:r>
      <w:r w:rsidR="00195C0B">
        <w:rPr>
          <w:rFonts w:ascii="Cambria" w:eastAsia="Arial Unicode MS" w:hAnsi="Cambria" w:cs="Arial"/>
          <w:szCs w:val="24"/>
          <w:bdr w:val="nil"/>
          <w:lang w:val="es-ES"/>
        </w:rPr>
        <w:t xml:space="preserve">, bajo las siguientes: </w:t>
      </w:r>
    </w:p>
    <w:p w:rsidR="00195C0B" w:rsidRDefault="00195C0B" w:rsidP="004906F2">
      <w:pPr>
        <w:spacing w:after="0" w:line="240" w:lineRule="auto"/>
        <w:jc w:val="both"/>
        <w:rPr>
          <w:rFonts w:ascii="Cambria" w:eastAsia="Arial Unicode MS" w:hAnsi="Cambria"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center"/>
        <w:rPr>
          <w:rFonts w:ascii="Arial Narrow" w:eastAsia="Arial Unicode MS" w:hAnsi="Arial Narrow" w:cs="Arial"/>
          <w:b/>
          <w:i/>
          <w:szCs w:val="24"/>
          <w:bdr w:val="nil"/>
          <w:lang w:val="es-ES"/>
        </w:rPr>
      </w:pPr>
      <w:r w:rsidRPr="000E6A21">
        <w:rPr>
          <w:rFonts w:ascii="Arial Narrow" w:eastAsia="Arial Unicode MS" w:hAnsi="Arial Narrow" w:cs="Arial"/>
          <w:b/>
          <w:i/>
          <w:szCs w:val="24"/>
          <w:bdr w:val="nil"/>
          <w:lang w:val="es-ES"/>
        </w:rPr>
        <w:t>REGLAS DE OPERACIÓN PROGRAMA</w:t>
      </w:r>
    </w:p>
    <w:p w:rsidR="00195C0B" w:rsidRPr="000E6A21" w:rsidRDefault="00195C0B" w:rsidP="00195C0B">
      <w:pPr>
        <w:pBdr>
          <w:top w:val="nil"/>
          <w:left w:val="nil"/>
          <w:bottom w:val="nil"/>
          <w:right w:val="nil"/>
          <w:between w:val="nil"/>
          <w:bar w:val="nil"/>
        </w:pBdr>
        <w:spacing w:after="0" w:line="240" w:lineRule="auto"/>
        <w:jc w:val="center"/>
        <w:rPr>
          <w:rFonts w:ascii="Arial Narrow" w:eastAsia="Arial Unicode MS" w:hAnsi="Arial Narrow" w:cs="Arial"/>
          <w:b/>
          <w:i/>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center"/>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“PLAN EMERGENTE ALIMENTARIO COVID-19 PARA PERSONAS EN CONDICIONES DE VULNERABILIDAD EN ZAPOTLÁN EL GRANDE, JALISCO”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ÍNDICE</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1.</w:t>
      </w:r>
      <w:r w:rsidRPr="000E6A21">
        <w:rPr>
          <w:rFonts w:ascii="Arial Narrow" w:eastAsia="Arial Unicode MS" w:hAnsi="Arial Narrow" w:cs="Arial"/>
          <w:szCs w:val="24"/>
          <w:bdr w:val="nil"/>
          <w:lang w:val="es-ES"/>
        </w:rPr>
        <w:tab/>
        <w:t>INTRODUCCIÓN.</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2.</w:t>
      </w:r>
      <w:r w:rsidRPr="000E6A21">
        <w:rPr>
          <w:rFonts w:ascii="Arial Narrow" w:eastAsia="Arial Unicode MS" w:hAnsi="Arial Narrow" w:cs="Arial"/>
          <w:szCs w:val="24"/>
          <w:bdr w:val="nil"/>
          <w:lang w:val="es-ES"/>
        </w:rPr>
        <w:tab/>
        <w:t>DESCRIPCIÓN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3.</w:t>
      </w:r>
      <w:r w:rsidRPr="000E6A21">
        <w:rPr>
          <w:rFonts w:ascii="Arial Narrow" w:eastAsia="Arial Unicode MS" w:hAnsi="Arial Narrow" w:cs="Arial"/>
          <w:szCs w:val="24"/>
          <w:bdr w:val="nil"/>
          <w:lang w:val="es-ES"/>
        </w:rPr>
        <w:tab/>
        <w:t>PROBLEMA PÚBLICO QUE ATIENDE 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4.</w:t>
      </w:r>
      <w:r>
        <w:rPr>
          <w:rFonts w:ascii="Arial Narrow" w:eastAsia="Arial Unicode MS" w:hAnsi="Arial Narrow" w:cs="Arial"/>
          <w:szCs w:val="24"/>
          <w:bdr w:val="nil"/>
          <w:lang w:val="es-ES"/>
        </w:rPr>
        <w:tab/>
        <w:t>OBJETIVOS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5.</w:t>
      </w:r>
      <w:r>
        <w:rPr>
          <w:rFonts w:ascii="Arial Narrow" w:eastAsia="Arial Unicode MS" w:hAnsi="Arial Narrow" w:cs="Arial"/>
          <w:szCs w:val="24"/>
          <w:bdr w:val="nil"/>
          <w:lang w:val="es-ES"/>
        </w:rPr>
        <w:tab/>
        <w:t>POBLACIÓN POTENCIAL SUSCEPTIBLE DE APOYO.</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6.</w:t>
      </w:r>
      <w:r w:rsidRPr="000E6A21">
        <w:rPr>
          <w:rFonts w:ascii="Arial Narrow" w:eastAsia="Arial Unicode MS" w:hAnsi="Arial Narrow" w:cs="Arial"/>
          <w:szCs w:val="24"/>
          <w:bdr w:val="nil"/>
          <w:lang w:val="es-ES"/>
        </w:rPr>
        <w:tab/>
        <w:t xml:space="preserve">CARACTERÍSTICA DEL </w:t>
      </w:r>
      <w:r>
        <w:rPr>
          <w:rFonts w:ascii="Arial Narrow" w:eastAsia="Arial Unicode MS" w:hAnsi="Arial Narrow" w:cs="Arial"/>
          <w:szCs w:val="24"/>
          <w:bdr w:val="nil"/>
          <w:lang w:val="es-ES"/>
        </w:rPr>
        <w:t xml:space="preserve">TIPO DE </w:t>
      </w:r>
      <w:r w:rsidRPr="000E6A21">
        <w:rPr>
          <w:rFonts w:ascii="Arial Narrow" w:eastAsia="Arial Unicode MS" w:hAnsi="Arial Narrow" w:cs="Arial"/>
          <w:szCs w:val="24"/>
          <w:bdr w:val="nil"/>
          <w:lang w:val="es-ES"/>
        </w:rPr>
        <w:t>APOYO.</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7.           REQUISITOS DE LOS SOLICITANTES PARA EL ACCESO AL PROGRAMA.</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8.           DERECHOS Y OBLIGACIONES DE LOS BENEFICIARIOS.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9.           DE LAS ETAPAS DEL PROGRAMA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10.         DE LA EVALUACIÓN DE LOS SOLICITANTES.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11.         DE LAS AUTORIDADES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12.         DEL CONSEJO REGULADOR DE “EL PROGRAMA”</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13.         DE LA INTEGRACIÓN DEL CONSEJO REGULADOR DE “EL PROGRAMA”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14.         DE LA COMPROBACIÓN DEL BUEN MANEJO DEL PROGRAMA.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15.         EVALUACIÓN DEL PROGRAMA</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16.         CIERRE DEL EJERCICIO.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17.         </w:t>
      </w:r>
      <w:r w:rsidRPr="000E6A21">
        <w:rPr>
          <w:rFonts w:ascii="Arial Narrow" w:eastAsia="Arial Unicode MS" w:hAnsi="Arial Narrow" w:cs="Arial"/>
          <w:szCs w:val="24"/>
          <w:bdr w:val="nil"/>
          <w:lang w:val="es-ES"/>
        </w:rPr>
        <w:t>TRANSPARENCIA Y RENDICIÓN DE CUENTAS.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18.         DIFUSIÓN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19.        </w:t>
      </w:r>
      <w:r w:rsidRPr="001C498D">
        <w:rPr>
          <w:rFonts w:ascii="Arial Narrow" w:eastAsia="Arial Unicode MS" w:hAnsi="Arial Narrow" w:cs="Arial"/>
          <w:szCs w:val="24"/>
          <w:bdr w:val="nil"/>
          <w:lang w:val="es-ES"/>
        </w:rPr>
        <w:t xml:space="preserve"> DE LOS CAMBIOS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20.         QUEJAS Y DENUNCIAS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1.</w:t>
      </w:r>
      <w:r w:rsidRPr="000E6A21">
        <w:rPr>
          <w:rFonts w:ascii="Arial Narrow" w:eastAsia="Arial Unicode MS" w:hAnsi="Arial Narrow" w:cs="Arial"/>
          <w:b/>
          <w:szCs w:val="24"/>
          <w:bdr w:val="nil"/>
          <w:lang w:val="es-ES"/>
        </w:rPr>
        <w:tab/>
        <w:t>INTRODUCCIÓN.</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El presente documento contiene, las bases e intenciones que tiene el programa </w:t>
      </w:r>
      <w:r w:rsidRPr="000E6A21">
        <w:rPr>
          <w:rFonts w:ascii="Arial Narrow" w:eastAsia="Arial Unicode MS" w:hAnsi="Arial Narrow" w:cs="Arial"/>
          <w:b/>
          <w:szCs w:val="24"/>
          <w:bdr w:val="nil"/>
          <w:lang w:val="es-ES"/>
        </w:rPr>
        <w:t>“PLAN EMERGENTE ALIMENTARIO COVID-19 PARA PERSONAS EN CONDICIONES DE VULNERABILIDAD EN ZAPOTLÁN EL GRANDE, JALISCO”,</w:t>
      </w:r>
      <w:r w:rsidRPr="000E6A21">
        <w:rPr>
          <w:rFonts w:ascii="Arial Narrow" w:eastAsia="Arial Unicode MS" w:hAnsi="Arial Narrow" w:cs="Arial"/>
          <w:szCs w:val="24"/>
          <w:bdr w:val="nil"/>
          <w:lang w:val="es-ES"/>
        </w:rPr>
        <w:t xml:space="preserve"> y que en lo sucesivo será denominado como “El Programa” realizado por la Coordinación General de Gestión de la Ciudad por medio de la Dirección de Planeación, Gestión de Programas y COPPLADEMUN;  con el propósito  de ayudar y contribuir al sostenimiento de jefes y Jefas de familia en situaciones precarias, poniendo especial énfasis en adultos </w:t>
      </w:r>
      <w:r w:rsidRPr="000E6A21">
        <w:rPr>
          <w:rFonts w:ascii="Arial Narrow" w:eastAsia="Arial Unicode MS" w:hAnsi="Arial Narrow" w:cs="Arial"/>
          <w:szCs w:val="24"/>
          <w:bdr w:val="nil"/>
          <w:lang w:val="es-ES"/>
        </w:rPr>
        <w:lastRenderedPageBreak/>
        <w:t>mayores, p</w:t>
      </w:r>
      <w:r>
        <w:rPr>
          <w:rFonts w:ascii="Arial Narrow" w:eastAsia="Arial Unicode MS" w:hAnsi="Arial Narrow" w:cs="Arial"/>
          <w:szCs w:val="24"/>
          <w:bdr w:val="nil"/>
          <w:lang w:val="es-ES"/>
        </w:rPr>
        <w:t>or la contingencia sanitaria</w:t>
      </w:r>
      <w:r w:rsidRPr="000E6A21">
        <w:rPr>
          <w:rFonts w:ascii="Arial Narrow" w:eastAsia="Arial Unicode MS" w:hAnsi="Arial Narrow" w:cs="Arial"/>
          <w:szCs w:val="24"/>
          <w:bdr w:val="nil"/>
          <w:lang w:val="es-ES"/>
        </w:rPr>
        <w:t xml:space="preserve"> por el virus COVID-19, está viviendo nuestro país, toda vez que existen muchas familias que viven de un autoempleo, y a razón de la cuarentena, no les es posible salir a para continuar con sus actividades, por lo que se les pretende beneficiar mediante la entrega de apoyo alimentario, diseñado bajo el criterio de contribuir en el ahorro del gasto familiar, siendo la finalidad de satisfacer necesidades básicas.  </w:t>
      </w:r>
      <w:r w:rsidRPr="000E6A21">
        <w:rPr>
          <w:rFonts w:ascii="Arial Narrow" w:eastAsia="Arial Unicode MS" w:hAnsi="Arial Narrow" w:cs="Arial"/>
          <w:szCs w:val="24"/>
          <w:bdr w:val="nil"/>
          <w:lang w:val="es-ES"/>
        </w:rPr>
        <w:tab/>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2.</w:t>
      </w:r>
      <w:r w:rsidRPr="000E6A21">
        <w:rPr>
          <w:rFonts w:ascii="Arial Narrow" w:eastAsia="Arial Unicode MS" w:hAnsi="Arial Narrow" w:cs="Arial"/>
          <w:b/>
          <w:szCs w:val="24"/>
          <w:bdr w:val="nil"/>
          <w:lang w:val="es-ES"/>
        </w:rPr>
        <w:tab/>
        <w:t>DESCRIPCIÓN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szCs w:val="24"/>
          <w:bdr w:val="nil"/>
          <w:lang w:val="es-ES"/>
        </w:rPr>
        <w:t>NOMBRE DEL PROGRAMA. “</w:t>
      </w:r>
      <w:r w:rsidRPr="000E6A21">
        <w:rPr>
          <w:rFonts w:ascii="Arial Narrow" w:eastAsia="Arial Unicode MS" w:hAnsi="Arial Narrow" w:cs="Arial"/>
          <w:b/>
          <w:szCs w:val="24"/>
          <w:bdr w:val="nil"/>
          <w:lang w:val="es-ES"/>
        </w:rPr>
        <w:t xml:space="preserve">PLAN EMERGENTE ALIMENTARIO COVID-19 PARA PERSONAS EN CONDICIONES DE VULNERABILIDAD EN ZAPOTLÁN EL GRANDE, JALISCO”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DEPENDENCIA RESPONSABLE. Ayuntamiento de Zapotlán el Grande.</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COORDINACIÓN GENERAL RESPONSABLE. Coordinación General de Gestión de la Ciudad.</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AREA EJECUTORA. Dirección de Planeación Municipal. Gestión de Programas y COPPLADEMUN</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PRESUPUESTO A EJERCER. $ 250.000.00 (===Doscientos Cincuenta Mil Pesos 00/100 M.N</w:t>
      </w:r>
      <w:proofErr w:type="gramStart"/>
      <w:r w:rsidRPr="000E6A21">
        <w:rPr>
          <w:rFonts w:ascii="Arial Narrow" w:eastAsia="Arial Unicode MS" w:hAnsi="Arial Narrow" w:cs="Arial"/>
          <w:szCs w:val="24"/>
          <w:bdr w:val="nil"/>
          <w:lang w:val="es-ES"/>
        </w:rPr>
        <w:t>.=</w:t>
      </w:r>
      <w:proofErr w:type="gramEnd"/>
      <w:r w:rsidRPr="000E6A21">
        <w:rPr>
          <w:rFonts w:ascii="Arial Narrow" w:eastAsia="Arial Unicode MS" w:hAnsi="Arial Narrow" w:cs="Arial"/>
          <w:szCs w:val="24"/>
          <w:bdr w:val="nil"/>
          <w:lang w:val="es-ES"/>
        </w:rPr>
        <w:t>==)</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 xml:space="preserve">PARTIDA PRESUPUESTARIA: </w:t>
      </w:r>
      <w:r w:rsidRPr="000E6A21">
        <w:rPr>
          <w:rFonts w:ascii="Arial Narrow" w:eastAsia="Arial Unicode MS" w:hAnsi="Arial Narrow" w:cs="Arial"/>
          <w:szCs w:val="24"/>
          <w:bdr w:val="nil"/>
          <w:lang w:val="es-ES"/>
        </w:rPr>
        <w:t>441 Otras Ayudas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3.</w:t>
      </w:r>
      <w:r w:rsidRPr="000E6A21">
        <w:rPr>
          <w:rFonts w:ascii="Arial Narrow" w:eastAsia="Arial Unicode MS" w:hAnsi="Arial Narrow" w:cs="Arial"/>
          <w:b/>
          <w:szCs w:val="24"/>
          <w:bdr w:val="nil"/>
          <w:lang w:val="es-ES"/>
        </w:rPr>
        <w:tab/>
        <w:t>PROBLEMA PÚBLICO A SOLUCIONAR.</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Nuestro País, Estado y específicamente nuestro Municipio, se encuentra tomando acciones para la prevención y control con motivo de evitar la propagación del coronavirus (Covid-19), en tal virtud y tomando en consideración que nuestro municipio no se encuentra ajeno a esta situación, se han tomado medidas de carácter preventivo, las cuales si bien ayudan y benefician a evitar la propagación de dicho virus, las afectaciones generadas a la economía de las familias, sobre todo aquellas que se mantienen por un auto empleo, perjudicando en forma directa su actividad económica propiciando que los ciudadanos han visto reducida de forma sensible su ingreso diario.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De no llevar a cabo una intervención por parte del gobierno municipal, la reducción de los ingresos que están sufriendo los ciudadanos con actividades de autoempleo,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roofErr w:type="gramStart"/>
      <w:r w:rsidRPr="000E6A21">
        <w:rPr>
          <w:rFonts w:ascii="Arial Narrow" w:eastAsia="Arial Unicode MS" w:hAnsi="Arial Narrow" w:cs="Arial"/>
          <w:szCs w:val="24"/>
          <w:bdr w:val="nil"/>
          <w:lang w:val="es-ES"/>
        </w:rPr>
        <w:t>o</w:t>
      </w:r>
      <w:proofErr w:type="gramEnd"/>
      <w:r w:rsidRPr="000E6A21">
        <w:rPr>
          <w:rFonts w:ascii="Arial Narrow" w:eastAsia="Arial Unicode MS" w:hAnsi="Arial Narrow" w:cs="Arial"/>
          <w:szCs w:val="24"/>
          <w:bdr w:val="nil"/>
          <w:lang w:val="es-ES"/>
        </w:rPr>
        <w:t xml:space="preserve"> en actividades económicas no formales se traducirá en nulos ingresos, puesto que una gran cantidad de ellos subsisten día a día y no se encuentran preparados para afrontar contingencias de ésta naturaleza. En este escenario es una prioridad para el gobierno municipal, proteger la estabilidad económica de las familias </w:t>
      </w:r>
      <w:proofErr w:type="spellStart"/>
      <w:r w:rsidRPr="000E6A21">
        <w:rPr>
          <w:rFonts w:ascii="Arial Narrow" w:eastAsia="Arial Unicode MS" w:hAnsi="Arial Narrow" w:cs="Arial"/>
          <w:szCs w:val="24"/>
          <w:bdr w:val="nil"/>
          <w:lang w:val="es-ES"/>
        </w:rPr>
        <w:t>Zapotlenses</w:t>
      </w:r>
      <w:proofErr w:type="spellEnd"/>
      <w:r w:rsidRPr="000E6A21">
        <w:rPr>
          <w:rFonts w:ascii="Arial Narrow" w:eastAsia="Arial Unicode MS" w:hAnsi="Arial Narrow" w:cs="Arial"/>
          <w:szCs w:val="24"/>
          <w:bdr w:val="nil"/>
          <w:lang w:val="es-ES"/>
        </w:rPr>
        <w:t>, por lo que la intensión es aportar un pequeño apoyo en especie para atender sus necesidades básicas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4.</w:t>
      </w:r>
      <w:r w:rsidRPr="000E6A21">
        <w:rPr>
          <w:rFonts w:ascii="Arial Narrow" w:eastAsia="Arial Unicode MS" w:hAnsi="Arial Narrow" w:cs="Arial"/>
          <w:b/>
          <w:szCs w:val="24"/>
          <w:bdr w:val="nil"/>
          <w:lang w:val="es-ES"/>
        </w:rPr>
        <w:tab/>
        <w:t>OBJETIVOS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Propiciar que las personas que no han podido desarrollar su actividad económica, con motivo de las medidas preventivas establecidas, ante la contingencia que nos ocupa, reciban una despensa que cuente con alimentos de una canasta básica.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5.</w:t>
      </w:r>
      <w:r w:rsidRPr="000E6A21">
        <w:rPr>
          <w:rFonts w:ascii="Arial Narrow" w:eastAsia="Arial Unicode MS" w:hAnsi="Arial Narrow" w:cs="Arial"/>
          <w:b/>
          <w:szCs w:val="24"/>
          <w:bdr w:val="nil"/>
          <w:lang w:val="es-ES"/>
        </w:rPr>
        <w:tab/>
        <w:t xml:space="preserve">POBLACIÓN </w:t>
      </w:r>
      <w:r>
        <w:rPr>
          <w:rFonts w:ascii="Arial Narrow" w:eastAsia="Arial Unicode MS" w:hAnsi="Arial Narrow" w:cs="Arial"/>
          <w:b/>
          <w:szCs w:val="24"/>
          <w:bdr w:val="nil"/>
          <w:lang w:val="es-ES"/>
        </w:rPr>
        <w:t xml:space="preserve">POTENCIAL </w:t>
      </w:r>
      <w:r w:rsidRPr="000E6A21">
        <w:rPr>
          <w:rFonts w:ascii="Arial Narrow" w:eastAsia="Arial Unicode MS" w:hAnsi="Arial Narrow" w:cs="Arial"/>
          <w:b/>
          <w:szCs w:val="24"/>
          <w:bdr w:val="nil"/>
          <w:lang w:val="es-ES"/>
        </w:rPr>
        <w:t>SUSCEPTIBLE DE APOYO.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Todos los ciudadanos que tengan su domicilio y habiten en el municipio de Zapotlán el Grande, así mismo que cumplan con las siguientes características: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Style w:val="Prrafodelista"/>
        <w:numPr>
          <w:ilvl w:val="0"/>
          <w:numId w:val="6"/>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Que el beneficiario sea mayor de edad. </w:t>
      </w:r>
    </w:p>
    <w:p w:rsidR="00195C0B" w:rsidRPr="000E6A21" w:rsidRDefault="00195C0B" w:rsidP="00195C0B">
      <w:pPr>
        <w:pStyle w:val="Prrafodelista"/>
        <w:numPr>
          <w:ilvl w:val="0"/>
          <w:numId w:val="6"/>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Que sean jefas y/o Jefes de familia. </w:t>
      </w:r>
    </w:p>
    <w:p w:rsidR="00195C0B" w:rsidRPr="000E6A21" w:rsidRDefault="00195C0B" w:rsidP="00195C0B">
      <w:pPr>
        <w:pStyle w:val="Prrafodelista"/>
        <w:numPr>
          <w:ilvl w:val="0"/>
          <w:numId w:val="6"/>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Que sean adultos mayores. </w:t>
      </w:r>
    </w:p>
    <w:p w:rsidR="00195C0B" w:rsidRPr="000E6A21" w:rsidRDefault="00195C0B" w:rsidP="00195C0B">
      <w:pPr>
        <w:pStyle w:val="Prrafodelista"/>
        <w:numPr>
          <w:ilvl w:val="0"/>
          <w:numId w:val="6"/>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Todas aquellas personas que se encuentren en una situación de vulnerabilidad. </w:t>
      </w:r>
    </w:p>
    <w:p w:rsidR="00195C0B" w:rsidRPr="000E6A21" w:rsidRDefault="00195C0B" w:rsidP="00195C0B">
      <w:pPr>
        <w:pStyle w:val="Prrafodelista"/>
        <w:numPr>
          <w:ilvl w:val="0"/>
          <w:numId w:val="6"/>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Contar con identificación oficial con fotografía (INE, Pasaporte, etc.)</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6.</w:t>
      </w:r>
      <w:r w:rsidRPr="000E6A21">
        <w:rPr>
          <w:rFonts w:ascii="Arial Narrow" w:eastAsia="Arial Unicode MS" w:hAnsi="Arial Narrow" w:cs="Arial"/>
          <w:b/>
          <w:szCs w:val="24"/>
          <w:bdr w:val="nil"/>
          <w:lang w:val="es-ES"/>
        </w:rPr>
        <w:tab/>
      </w:r>
      <w:r>
        <w:rPr>
          <w:rFonts w:ascii="Arial Narrow" w:eastAsia="Arial Unicode MS" w:hAnsi="Arial Narrow" w:cs="Arial"/>
          <w:b/>
          <w:szCs w:val="24"/>
          <w:bdr w:val="nil"/>
          <w:lang w:val="es-ES"/>
        </w:rPr>
        <w:t xml:space="preserve">CARACTERÍSTICAS DEL </w:t>
      </w:r>
      <w:r w:rsidRPr="000E6A21">
        <w:rPr>
          <w:rFonts w:ascii="Arial Narrow" w:eastAsia="Arial Unicode MS" w:hAnsi="Arial Narrow" w:cs="Arial"/>
          <w:b/>
          <w:szCs w:val="24"/>
          <w:bdr w:val="nil"/>
          <w:lang w:val="es-ES"/>
        </w:rPr>
        <w:t>TIPO DE APOYO.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Dotación de una despensa que contendrá productos de primera necesidad, mismos que debe contener una canasta básica, consistentes en lo siguiente:</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PRODUCTOS </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2 Kg. Frijol Peruano Higuera a granel</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2 Kg. Lenteja Grande a Granel</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2 Kg. Arroz a Granel</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1 Kg. Avena  Hojuela a Granel</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2 Kg. Azúcar estándar a Granel</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1 kg. Sal de Grano a Granel</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1 </w:t>
      </w:r>
      <w:proofErr w:type="spellStart"/>
      <w:r w:rsidRPr="000E6A21">
        <w:rPr>
          <w:rFonts w:ascii="Arial Narrow" w:eastAsia="Arial Unicode MS" w:hAnsi="Arial Narrow" w:cs="Arial"/>
          <w:szCs w:val="24"/>
          <w:bdr w:val="nil"/>
          <w:lang w:val="es-ES"/>
        </w:rPr>
        <w:t>Knorr</w:t>
      </w:r>
      <w:proofErr w:type="spellEnd"/>
      <w:r w:rsidRPr="000E6A21">
        <w:rPr>
          <w:rFonts w:ascii="Arial Narrow" w:eastAsia="Arial Unicode MS" w:hAnsi="Arial Narrow" w:cs="Arial"/>
          <w:szCs w:val="24"/>
          <w:bdr w:val="nil"/>
          <w:lang w:val="es-ES"/>
        </w:rPr>
        <w:t xml:space="preserve"> Suiza </w:t>
      </w:r>
      <w:proofErr w:type="spellStart"/>
      <w:r w:rsidRPr="000E6A21">
        <w:rPr>
          <w:rFonts w:ascii="Arial Narrow" w:eastAsia="Arial Unicode MS" w:hAnsi="Arial Narrow" w:cs="Arial"/>
          <w:szCs w:val="24"/>
          <w:bdr w:val="nil"/>
          <w:lang w:val="es-ES"/>
        </w:rPr>
        <w:t>paq</w:t>
      </w:r>
      <w:proofErr w:type="spellEnd"/>
      <w:r w:rsidRPr="000E6A21">
        <w:rPr>
          <w:rFonts w:ascii="Arial Narrow" w:eastAsia="Arial Unicode MS" w:hAnsi="Arial Narrow" w:cs="Arial"/>
          <w:szCs w:val="24"/>
          <w:bdr w:val="nil"/>
          <w:lang w:val="es-ES"/>
        </w:rPr>
        <w:t>. 12 cubitos</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5 Pza. Sopa </w:t>
      </w:r>
      <w:proofErr w:type="gramStart"/>
      <w:r w:rsidRPr="000E6A21">
        <w:rPr>
          <w:rFonts w:ascii="Arial Narrow" w:eastAsia="Arial Unicode MS" w:hAnsi="Arial Narrow" w:cs="Arial"/>
          <w:szCs w:val="24"/>
          <w:bdr w:val="nil"/>
          <w:lang w:val="es-ES"/>
        </w:rPr>
        <w:t>la  Moderna</w:t>
      </w:r>
      <w:proofErr w:type="gramEnd"/>
      <w:r w:rsidRPr="000E6A21">
        <w:rPr>
          <w:rFonts w:ascii="Arial Narrow" w:eastAsia="Arial Unicode MS" w:hAnsi="Arial Narrow" w:cs="Arial"/>
          <w:szCs w:val="24"/>
          <w:bdr w:val="nil"/>
          <w:lang w:val="es-ES"/>
        </w:rPr>
        <w:t xml:space="preserve"> 200 </w:t>
      </w:r>
      <w:proofErr w:type="spellStart"/>
      <w:r w:rsidRPr="000E6A21">
        <w:rPr>
          <w:rFonts w:ascii="Arial Narrow" w:eastAsia="Arial Unicode MS" w:hAnsi="Arial Narrow" w:cs="Arial"/>
          <w:szCs w:val="24"/>
          <w:bdr w:val="nil"/>
          <w:lang w:val="es-ES"/>
        </w:rPr>
        <w:t>Grs</w:t>
      </w:r>
      <w:proofErr w:type="spellEnd"/>
      <w:r w:rsidRPr="000E6A21">
        <w:rPr>
          <w:rFonts w:ascii="Arial Narrow" w:eastAsia="Arial Unicode MS" w:hAnsi="Arial Narrow" w:cs="Arial"/>
          <w:szCs w:val="24"/>
          <w:bdr w:val="nil"/>
          <w:lang w:val="es-ES"/>
        </w:rPr>
        <w:t>.</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1 </w:t>
      </w:r>
      <w:proofErr w:type="spellStart"/>
      <w:r w:rsidRPr="000E6A21">
        <w:rPr>
          <w:rFonts w:ascii="Arial Narrow" w:eastAsia="Arial Unicode MS" w:hAnsi="Arial Narrow" w:cs="Arial"/>
          <w:szCs w:val="24"/>
          <w:bdr w:val="nil"/>
          <w:lang w:val="es-ES"/>
        </w:rPr>
        <w:t>Lt</w:t>
      </w:r>
      <w:proofErr w:type="spellEnd"/>
      <w:r w:rsidRPr="000E6A21">
        <w:rPr>
          <w:rFonts w:ascii="Arial Narrow" w:eastAsia="Arial Unicode MS" w:hAnsi="Arial Narrow" w:cs="Arial"/>
          <w:szCs w:val="24"/>
          <w:bdr w:val="nil"/>
          <w:lang w:val="es-ES"/>
        </w:rPr>
        <w:t xml:space="preserve">. Aceite Marca </w:t>
      </w:r>
      <w:proofErr w:type="spellStart"/>
      <w:r w:rsidRPr="000E6A21">
        <w:rPr>
          <w:rFonts w:ascii="Arial Narrow" w:eastAsia="Arial Unicode MS" w:hAnsi="Arial Narrow" w:cs="Arial"/>
          <w:szCs w:val="24"/>
          <w:bdr w:val="nil"/>
          <w:lang w:val="es-ES"/>
        </w:rPr>
        <w:t>Canoil</w:t>
      </w:r>
      <w:proofErr w:type="spellEnd"/>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3 Paquetes Galletas Marías Gamesa Rollo de 170 </w:t>
      </w:r>
      <w:proofErr w:type="spellStart"/>
      <w:r w:rsidRPr="000E6A21">
        <w:rPr>
          <w:rFonts w:ascii="Arial Narrow" w:eastAsia="Arial Unicode MS" w:hAnsi="Arial Narrow" w:cs="Arial"/>
          <w:szCs w:val="24"/>
          <w:bdr w:val="nil"/>
          <w:lang w:val="es-ES"/>
        </w:rPr>
        <w:t>Grs</w:t>
      </w:r>
      <w:proofErr w:type="spellEnd"/>
      <w:r w:rsidRPr="000E6A21">
        <w:rPr>
          <w:rFonts w:ascii="Arial Narrow" w:eastAsia="Arial Unicode MS" w:hAnsi="Arial Narrow" w:cs="Arial"/>
          <w:szCs w:val="24"/>
          <w:bdr w:val="nil"/>
          <w:lang w:val="es-ES"/>
        </w:rPr>
        <w:t>.</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6 </w:t>
      </w:r>
      <w:proofErr w:type="spellStart"/>
      <w:r w:rsidRPr="000E6A21">
        <w:rPr>
          <w:rFonts w:ascii="Arial Narrow" w:eastAsia="Arial Unicode MS" w:hAnsi="Arial Narrow" w:cs="Arial"/>
          <w:szCs w:val="24"/>
          <w:bdr w:val="nil"/>
          <w:lang w:val="es-ES"/>
        </w:rPr>
        <w:t>Pzas</w:t>
      </w:r>
      <w:proofErr w:type="spellEnd"/>
      <w:r w:rsidRPr="000E6A21">
        <w:rPr>
          <w:rFonts w:ascii="Arial Narrow" w:eastAsia="Arial Unicode MS" w:hAnsi="Arial Narrow" w:cs="Arial"/>
          <w:szCs w:val="24"/>
          <w:bdr w:val="nil"/>
          <w:lang w:val="es-ES"/>
        </w:rPr>
        <w:t xml:space="preserve">. Atún en Agua Dolores 140 </w:t>
      </w:r>
      <w:proofErr w:type="spellStart"/>
      <w:r w:rsidRPr="000E6A21">
        <w:rPr>
          <w:rFonts w:ascii="Arial Narrow" w:eastAsia="Arial Unicode MS" w:hAnsi="Arial Narrow" w:cs="Arial"/>
          <w:szCs w:val="24"/>
          <w:bdr w:val="nil"/>
          <w:lang w:val="es-ES"/>
        </w:rPr>
        <w:t>Grs</w:t>
      </w:r>
      <w:proofErr w:type="spellEnd"/>
      <w:r w:rsidRPr="000E6A21">
        <w:rPr>
          <w:rFonts w:ascii="Arial Narrow" w:eastAsia="Arial Unicode MS" w:hAnsi="Arial Narrow" w:cs="Arial"/>
          <w:szCs w:val="24"/>
          <w:bdr w:val="nil"/>
          <w:lang w:val="es-ES"/>
        </w:rPr>
        <w:t>.</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2 Frascos Mayonesa </w:t>
      </w:r>
      <w:proofErr w:type="spellStart"/>
      <w:r w:rsidRPr="000E6A21">
        <w:rPr>
          <w:rFonts w:ascii="Arial Narrow" w:eastAsia="Arial Unicode MS" w:hAnsi="Arial Narrow" w:cs="Arial"/>
          <w:szCs w:val="24"/>
          <w:bdr w:val="nil"/>
          <w:lang w:val="es-ES"/>
        </w:rPr>
        <w:t>McCormick</w:t>
      </w:r>
      <w:proofErr w:type="spellEnd"/>
      <w:r w:rsidRPr="000E6A21">
        <w:rPr>
          <w:rFonts w:ascii="Arial Narrow" w:eastAsia="Arial Unicode MS" w:hAnsi="Arial Narrow" w:cs="Arial"/>
          <w:szCs w:val="24"/>
          <w:bdr w:val="nil"/>
          <w:lang w:val="es-ES"/>
        </w:rPr>
        <w:t xml:space="preserve"> Verde 210 </w:t>
      </w:r>
      <w:proofErr w:type="spellStart"/>
      <w:r w:rsidRPr="000E6A21">
        <w:rPr>
          <w:rFonts w:ascii="Arial Narrow" w:eastAsia="Arial Unicode MS" w:hAnsi="Arial Narrow" w:cs="Arial"/>
          <w:szCs w:val="24"/>
          <w:bdr w:val="nil"/>
          <w:lang w:val="es-ES"/>
        </w:rPr>
        <w:t>Grs</w:t>
      </w:r>
      <w:proofErr w:type="spellEnd"/>
      <w:r w:rsidRPr="000E6A21">
        <w:rPr>
          <w:rFonts w:ascii="Arial Narrow" w:eastAsia="Arial Unicode MS" w:hAnsi="Arial Narrow" w:cs="Arial"/>
          <w:szCs w:val="24"/>
          <w:bdr w:val="nil"/>
          <w:lang w:val="es-ES"/>
        </w:rPr>
        <w:t>.</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4 </w:t>
      </w:r>
      <w:proofErr w:type="spellStart"/>
      <w:r w:rsidRPr="000E6A21">
        <w:rPr>
          <w:rFonts w:ascii="Arial Narrow" w:eastAsia="Arial Unicode MS" w:hAnsi="Arial Narrow" w:cs="Arial"/>
          <w:szCs w:val="24"/>
          <w:bdr w:val="nil"/>
          <w:lang w:val="es-ES"/>
        </w:rPr>
        <w:t>Pzas</w:t>
      </w:r>
      <w:proofErr w:type="spellEnd"/>
      <w:r w:rsidRPr="000E6A21">
        <w:rPr>
          <w:rFonts w:ascii="Arial Narrow" w:eastAsia="Arial Unicode MS" w:hAnsi="Arial Narrow" w:cs="Arial"/>
          <w:szCs w:val="24"/>
          <w:bdr w:val="nil"/>
          <w:lang w:val="es-ES"/>
        </w:rPr>
        <w:t xml:space="preserve">, jabón Lirio dermatológico 100 </w:t>
      </w:r>
      <w:proofErr w:type="spellStart"/>
      <w:r w:rsidRPr="000E6A21">
        <w:rPr>
          <w:rFonts w:ascii="Arial Narrow" w:eastAsia="Arial Unicode MS" w:hAnsi="Arial Narrow" w:cs="Arial"/>
          <w:szCs w:val="24"/>
          <w:bdr w:val="nil"/>
          <w:lang w:val="es-ES"/>
        </w:rPr>
        <w:t>Grs</w:t>
      </w:r>
      <w:proofErr w:type="spellEnd"/>
      <w:r w:rsidRPr="000E6A21">
        <w:rPr>
          <w:rFonts w:ascii="Arial Narrow" w:eastAsia="Arial Unicode MS" w:hAnsi="Arial Narrow" w:cs="Arial"/>
          <w:szCs w:val="24"/>
          <w:bdr w:val="nil"/>
          <w:lang w:val="es-ES"/>
        </w:rPr>
        <w:t>.</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1 Bolsa jabón Roma en polvo 1 kg.</w:t>
      </w:r>
    </w:p>
    <w:p w:rsidR="00195C0B" w:rsidRPr="000E6A21" w:rsidRDefault="00195C0B" w:rsidP="00195C0B">
      <w:pPr>
        <w:pStyle w:val="Prrafodelista"/>
        <w:numPr>
          <w:ilvl w:val="0"/>
          <w:numId w:val="7"/>
        </w:num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2 Paquetes de Papel Higiénico Regio Aire Fresco 4 rollos por paquete</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7.</w:t>
      </w:r>
      <w:r w:rsidRPr="000E6A21">
        <w:rPr>
          <w:rFonts w:ascii="Arial Narrow" w:eastAsia="Arial Unicode MS" w:hAnsi="Arial Narrow" w:cs="Arial"/>
          <w:b/>
          <w:szCs w:val="24"/>
          <w:bdr w:val="nil"/>
          <w:lang w:val="es-ES"/>
        </w:rPr>
        <w:tab/>
        <w:t>REQUISITOS DE LOS SOLICITANTES PARA EL ACCESO AL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Los solicitantes que deseen incorporarse al Programa serán captados por el personal de Participación Ciudadana mediante sus promotores los cuales canalizaran sus solicitudes al Organismo Operador en este caso la Dirección de Planeación Municipal Gestión de Programas y COPLADEMUN. Para solicitar su registro de inscripción en el listado de solicitantes, adjuntando los siguientes documentos en original y copia: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a.</w:t>
      </w:r>
      <w:r w:rsidRPr="000E6A21">
        <w:rPr>
          <w:rFonts w:ascii="Arial Narrow" w:eastAsia="Arial Unicode MS" w:hAnsi="Arial Narrow" w:cs="Arial"/>
          <w:szCs w:val="24"/>
          <w:bdr w:val="nil"/>
          <w:lang w:val="es-ES"/>
        </w:rPr>
        <w:tab/>
        <w:t xml:space="preserve">Copia de identificación oficial (INE) vigente del solicitante,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b.</w:t>
      </w:r>
      <w:r w:rsidRPr="000E6A21">
        <w:rPr>
          <w:rFonts w:ascii="Arial Narrow" w:eastAsia="Arial Unicode MS" w:hAnsi="Arial Narrow" w:cs="Arial"/>
          <w:szCs w:val="24"/>
          <w:bdr w:val="nil"/>
          <w:lang w:val="es-ES"/>
        </w:rPr>
        <w:tab/>
        <w:t>Comprobante de domicilio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0E6A21">
        <w:rPr>
          <w:rFonts w:ascii="Arial Narrow" w:eastAsia="Arial Unicode MS" w:hAnsi="Arial Narrow" w:cs="Arial"/>
          <w:b/>
          <w:szCs w:val="24"/>
          <w:bdr w:val="nil"/>
          <w:lang w:val="es-ES"/>
        </w:rPr>
        <w:t>8.</w:t>
      </w:r>
      <w:r w:rsidRPr="000E6A21">
        <w:rPr>
          <w:rFonts w:ascii="Arial Narrow" w:eastAsia="Arial Unicode MS" w:hAnsi="Arial Narrow" w:cs="Arial"/>
          <w:b/>
          <w:szCs w:val="24"/>
          <w:bdr w:val="nil"/>
          <w:lang w:val="es-ES"/>
        </w:rPr>
        <w:tab/>
        <w:t>DERECHOS Y OBLIGACIONES DE LOS BENEFICIARIOS.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PARA LOS EFECTOS DEL PROGRAMA ENTREGA DE DESPENSAS (APOYOS ALIMENTARIOS) A LA POBLACIÓN EN CONDICIONES DE VULNERABILIDAD EN ZAPOTLÁN EL GRANDE, JALISCO” SON DERECHOS DE LOS BENEFICIARIOS: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Ser informados y asesorados para la realización de los trámites para participar en “El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Que le sean recibida la documentación que se presente en tiempo y forma para participar de los beneficios de “El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Solicitar su inscripción en el padrón de beneficiarios una vez que haya cumplido con los requisitos y procedimientos establecidos.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Recibir los apoyos de “El Programa”, en los términos de las presentes Reglas de Operación.</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roofErr w:type="gramStart"/>
      <w:r>
        <w:rPr>
          <w:rFonts w:ascii="Arial Narrow" w:eastAsia="Arial Unicode MS" w:hAnsi="Arial Narrow" w:cs="Arial"/>
          <w:b/>
          <w:szCs w:val="24"/>
          <w:bdr w:val="nil"/>
          <w:lang w:val="es-ES"/>
        </w:rPr>
        <w:t>9 .</w:t>
      </w:r>
      <w:proofErr w:type="gramEnd"/>
      <w:r>
        <w:rPr>
          <w:rFonts w:ascii="Arial Narrow" w:eastAsia="Arial Unicode MS" w:hAnsi="Arial Narrow" w:cs="Arial"/>
          <w:b/>
          <w:szCs w:val="24"/>
          <w:bdr w:val="nil"/>
          <w:lang w:val="es-ES"/>
        </w:rPr>
        <w:t xml:space="preserve"> </w:t>
      </w:r>
      <w:r w:rsidRPr="000E6A21">
        <w:rPr>
          <w:rFonts w:ascii="Arial Narrow" w:eastAsia="Arial Unicode MS" w:hAnsi="Arial Narrow" w:cs="Arial"/>
          <w:b/>
          <w:szCs w:val="24"/>
          <w:bdr w:val="nil"/>
          <w:lang w:val="es-ES"/>
        </w:rPr>
        <w:t>DE LAS ETAPAS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 xml:space="preserve">Apertura </w:t>
      </w:r>
      <w:proofErr w:type="spellStart"/>
      <w:proofErr w:type="gramStart"/>
      <w:r w:rsidRPr="000E6A21">
        <w:rPr>
          <w:rFonts w:ascii="Arial Narrow" w:eastAsia="Arial Unicode MS" w:hAnsi="Arial Narrow" w:cs="Arial"/>
          <w:szCs w:val="24"/>
          <w:bdr w:val="nil"/>
          <w:lang w:val="es-ES"/>
        </w:rPr>
        <w:t>de el</w:t>
      </w:r>
      <w:proofErr w:type="spellEnd"/>
      <w:proofErr w:type="gramEnd"/>
      <w:r w:rsidRPr="000E6A21">
        <w:rPr>
          <w:rFonts w:ascii="Arial Narrow" w:eastAsia="Arial Unicode MS" w:hAnsi="Arial Narrow" w:cs="Arial"/>
          <w:szCs w:val="24"/>
          <w:bdr w:val="nil"/>
          <w:lang w:val="es-ES"/>
        </w:rPr>
        <w:t xml:space="preserve">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Recepción de solicitudes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 xml:space="preserve">Evaluación de solicitudes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Publicación y/o notificación de beneficiados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Seguimiento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Cierre del ejercicio.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 xml:space="preserve">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roofErr w:type="gramStart"/>
      <w:r>
        <w:rPr>
          <w:rFonts w:ascii="Arial Narrow" w:eastAsia="Arial Unicode MS" w:hAnsi="Arial Narrow" w:cs="Arial"/>
          <w:b/>
          <w:szCs w:val="24"/>
          <w:bdr w:val="nil"/>
          <w:lang w:val="es-ES"/>
        </w:rPr>
        <w:t>10 .</w:t>
      </w:r>
      <w:proofErr w:type="gramEnd"/>
      <w:r>
        <w:rPr>
          <w:rFonts w:ascii="Arial Narrow" w:eastAsia="Arial Unicode MS" w:hAnsi="Arial Narrow" w:cs="Arial"/>
          <w:b/>
          <w:szCs w:val="24"/>
          <w:bdr w:val="nil"/>
          <w:lang w:val="es-ES"/>
        </w:rPr>
        <w:t xml:space="preserve">  </w:t>
      </w:r>
      <w:r w:rsidRPr="000E6A21">
        <w:rPr>
          <w:rFonts w:ascii="Arial Narrow" w:eastAsia="Arial Unicode MS" w:hAnsi="Arial Narrow" w:cs="Arial"/>
          <w:b/>
          <w:szCs w:val="24"/>
          <w:bdr w:val="nil"/>
          <w:lang w:val="es-ES"/>
        </w:rPr>
        <w:t>DE LA EVALUACIÓN DE LAS SOLICITUDES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La Coordinación General de Gestión de la Ciudad, será la encargada de evaluar las solicitudes y determinar las más viables, posteriormente serán entregados al consejo regulador para su visto bueno.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Pr>
          <w:rFonts w:ascii="Arial Narrow" w:eastAsia="Arial Unicode MS" w:hAnsi="Arial Narrow" w:cs="Arial"/>
          <w:b/>
          <w:szCs w:val="24"/>
          <w:bdr w:val="nil"/>
          <w:lang w:val="es-ES"/>
        </w:rPr>
        <w:t xml:space="preserve">10.1 </w:t>
      </w:r>
      <w:r w:rsidRPr="000E6A21">
        <w:rPr>
          <w:rFonts w:ascii="Arial Narrow" w:eastAsia="Arial Unicode MS" w:hAnsi="Arial Narrow" w:cs="Arial"/>
          <w:b/>
          <w:szCs w:val="24"/>
          <w:bdr w:val="nil"/>
          <w:lang w:val="es-ES"/>
        </w:rPr>
        <w:t>DE LA PRESELECCIÓN DE BENEFICIARIOS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Las solicitudes que cumplan la totalidad de los requisitos, en tiempo y forma según convocatoria y reglas de operación, serán aprobados por el consejo dictaminador, en los casos que no cumplan a cabalidad serán inmediatamente eliminadas.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Pr>
          <w:rFonts w:ascii="Arial Narrow" w:eastAsia="Arial Unicode MS" w:hAnsi="Arial Narrow" w:cs="Arial"/>
          <w:b/>
          <w:szCs w:val="24"/>
          <w:bdr w:val="nil"/>
          <w:lang w:val="es-ES"/>
        </w:rPr>
        <w:t xml:space="preserve">11. </w:t>
      </w:r>
      <w:r w:rsidRPr="000E6A21">
        <w:rPr>
          <w:rFonts w:ascii="Arial Narrow" w:eastAsia="Arial Unicode MS" w:hAnsi="Arial Narrow" w:cs="Arial"/>
          <w:b/>
          <w:szCs w:val="24"/>
          <w:bdr w:val="nil"/>
          <w:lang w:val="es-ES"/>
        </w:rPr>
        <w:t xml:space="preserve"> LAS AUTORIDADES.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La Coordinación General de Gestión de la Ciudad será la instancia responsable de la ejecución y operación de “El Programa”, la cual podrá solicitar la colaboración de otras Coordinaciones y Direcciones del H. Ayuntamiento para cumplir con los fines establecidos de apoyo a la ciudadanía.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Pr>
          <w:rFonts w:ascii="Arial Narrow" w:eastAsia="Arial Unicode MS" w:hAnsi="Arial Narrow" w:cs="Arial"/>
          <w:b/>
          <w:szCs w:val="24"/>
          <w:bdr w:val="nil"/>
          <w:lang w:val="es-ES"/>
        </w:rPr>
        <w:t xml:space="preserve">12. </w:t>
      </w:r>
      <w:r w:rsidRPr="000E6A21">
        <w:rPr>
          <w:rFonts w:ascii="Arial Narrow" w:eastAsia="Arial Unicode MS" w:hAnsi="Arial Narrow" w:cs="Arial"/>
          <w:b/>
          <w:szCs w:val="24"/>
          <w:bdr w:val="nil"/>
          <w:lang w:val="es-ES"/>
        </w:rPr>
        <w:t xml:space="preserve">DEL CONSEJO REGULADOR DE “EL PROGRAMA”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El Consejo es el órgano colegiado regulador de “El Programa”; único competente para interpretar las reglas de Operación, así como para la determinación de las situaciones no contempladas en las mismas.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Este consejo se constituirá de manera permanente mientras dure vigente “El Programa” mismo que será desde la apertura de “El Programa”  hasta el cierre del ejercicio. El consejo se reunirá a solicitud del C. Presidente Municipal de Zapotlán el Grande, quien presidirá las actividades del mismo y sesionara de manera valida cuando se encuentren reunidos cuando menos la mitad más uno de sus integrantes.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El C. Presidente Municipal de Zapotlán el Grande, Jalisco; tendrá voto de calidad en caso de existir empate en alguna determinación que se tome al interior del Consejo.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Para cada integrante titular del consejo Regulador podrá existir un suplente nombrado por el titular ante el seno del consejo.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1C498D"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1C498D">
        <w:rPr>
          <w:rFonts w:ascii="Arial Narrow" w:eastAsia="Arial Unicode MS" w:hAnsi="Arial Narrow" w:cs="Arial"/>
          <w:b/>
          <w:szCs w:val="24"/>
          <w:bdr w:val="nil"/>
          <w:lang w:val="es-ES"/>
        </w:rPr>
        <w:t xml:space="preserve">13. DE LA INTEGRACIÓN DEL CONSEJO REGULADOR DE “EL PROGRAMA”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El C. Presidente Municipal de Zapotlán el Grande Jalisco.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El Coordinador General de Gestión de la Ciudad.</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El Jefe de Participación Ciudadana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El Director de Gestión de Programas, COPLADEMUN y Enlace con Delegaciones (quien fungirá como Secretario Técnico)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Pr>
          <w:rFonts w:ascii="Arial Narrow" w:eastAsia="Arial Unicode MS" w:hAnsi="Arial Narrow" w:cs="Arial"/>
          <w:b/>
          <w:szCs w:val="24"/>
          <w:bdr w:val="nil"/>
          <w:lang w:val="es-ES"/>
        </w:rPr>
        <w:t xml:space="preserve">14. </w:t>
      </w:r>
      <w:r w:rsidRPr="000E6A21">
        <w:rPr>
          <w:rFonts w:ascii="Arial Narrow" w:eastAsia="Arial Unicode MS" w:hAnsi="Arial Narrow" w:cs="Arial"/>
          <w:b/>
          <w:szCs w:val="24"/>
          <w:bdr w:val="nil"/>
          <w:lang w:val="es-ES"/>
        </w:rPr>
        <w:t>DE LA COMPROBACIÓN DEL BUEN MANEJO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Los apoyos que se otorguen a través del programa; implica el uso de recursos públicos  , por lo que su ejercicio está sujeto a las presentes reglas de operación   así como a las disposiciones aplicables en materia de contraloría   municipal y el consejo regulador conforme al ámbito de su competencia.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La Dirección de Planeación Municipal, Gestión de Programas y COPPLADEMUN; será la responsable de integrar, revisar y resguardar los expedientes de todos y cada uno de los beneficiarios de “El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Pr>
          <w:rFonts w:ascii="Arial Narrow" w:eastAsia="Arial Unicode MS" w:hAnsi="Arial Narrow" w:cs="Arial"/>
          <w:b/>
          <w:szCs w:val="24"/>
          <w:bdr w:val="nil"/>
          <w:lang w:val="es-ES"/>
        </w:rPr>
        <w:t xml:space="preserve">15. </w:t>
      </w:r>
      <w:r w:rsidRPr="000E6A21">
        <w:rPr>
          <w:rFonts w:ascii="Arial Narrow" w:eastAsia="Arial Unicode MS" w:hAnsi="Arial Narrow" w:cs="Arial"/>
          <w:b/>
          <w:szCs w:val="24"/>
          <w:bdr w:val="nil"/>
          <w:lang w:val="es-ES"/>
        </w:rPr>
        <w:t>EVALUACIÓN DEL PROGRAMA.</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La Coordinación General de Gestión de la Ciudad mediante el área de Gestión de Programas, Participación Ciudadana y Presidencia, llevaran a cabo de forma directa las evaluaciones que se consideren apropiadas para verificar el cabal cumplimiento de los objetivos de El Programa como son:</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a)</w:t>
      </w:r>
      <w:r w:rsidRPr="000E6A21">
        <w:rPr>
          <w:rFonts w:ascii="Arial Narrow" w:eastAsia="Arial Unicode MS" w:hAnsi="Arial Narrow" w:cs="Arial"/>
          <w:szCs w:val="24"/>
          <w:bdr w:val="nil"/>
          <w:lang w:val="es-ES"/>
        </w:rPr>
        <w:tab/>
        <w:t xml:space="preserve">Que el beneficio del el programa llegue a quien de verdad lo necesiten y hayan cumplido con las reglas de operación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b)</w:t>
      </w:r>
      <w:r w:rsidRPr="000E6A21">
        <w:rPr>
          <w:rFonts w:ascii="Arial Narrow" w:eastAsia="Arial Unicode MS" w:hAnsi="Arial Narrow" w:cs="Arial"/>
          <w:szCs w:val="24"/>
          <w:bdr w:val="nil"/>
          <w:lang w:val="es-ES"/>
        </w:rPr>
        <w:tab/>
        <w:t>Que no haya sido enajenado o transferido a terceros.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c)</w:t>
      </w:r>
      <w:r w:rsidRPr="000E6A21">
        <w:rPr>
          <w:rFonts w:ascii="Arial Narrow" w:eastAsia="Arial Unicode MS" w:hAnsi="Arial Narrow" w:cs="Arial"/>
          <w:szCs w:val="24"/>
          <w:bdr w:val="nil"/>
          <w:lang w:val="es-ES"/>
        </w:rPr>
        <w:tab/>
        <w:t>Que se esté elevando la calidad de vida de los habitantes más desprotegidos de Zapotlán.</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Pr>
          <w:rFonts w:ascii="Arial Narrow" w:eastAsia="Arial Unicode MS" w:hAnsi="Arial Narrow" w:cs="Arial"/>
          <w:b/>
          <w:szCs w:val="24"/>
          <w:bdr w:val="nil"/>
          <w:lang w:val="es-ES"/>
        </w:rPr>
        <w:t xml:space="preserve">16. </w:t>
      </w:r>
      <w:r w:rsidRPr="000E6A21">
        <w:rPr>
          <w:rFonts w:ascii="Arial Narrow" w:eastAsia="Arial Unicode MS" w:hAnsi="Arial Narrow" w:cs="Arial"/>
          <w:b/>
          <w:szCs w:val="24"/>
          <w:bdr w:val="nil"/>
          <w:lang w:val="es-ES"/>
        </w:rPr>
        <w:t>CIERRE DEL EJERCICIO</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lastRenderedPageBreak/>
        <w:t>•</w:t>
      </w:r>
      <w:r w:rsidRPr="000E6A21">
        <w:rPr>
          <w:rFonts w:ascii="Arial Narrow" w:eastAsia="Arial Unicode MS" w:hAnsi="Arial Narrow" w:cs="Arial"/>
          <w:szCs w:val="24"/>
          <w:bdr w:val="nil"/>
          <w:lang w:val="es-ES"/>
        </w:rPr>
        <w:tab/>
        <w:t>La Coordinación General de Gestión Integral de la Ciudad, deberá elaborar un informe final en el que se analicen los objetivos y las metas planteadas con lo realizado, incluido tiempos, entrega del beneficio en tiempo y forma, todos y cada uno de los compromisos establecidos.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1C498D"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1C498D">
        <w:rPr>
          <w:rFonts w:ascii="Arial Narrow" w:eastAsia="Arial Unicode MS" w:hAnsi="Arial Narrow" w:cs="Arial"/>
          <w:b/>
          <w:szCs w:val="24"/>
          <w:bdr w:val="nil"/>
          <w:lang w:val="es-ES"/>
        </w:rPr>
        <w:t>17. TRANSPARENCIA Y RENDICIÓN DE CUENTAS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La difusión oportuna sobre el padrón de beneficiarios, apoyos otorgados, áreas e intervenidas y demás información se llevara a cabo con apego a la ley de transparencia y acceso a la información pública del estado de Jalisco y sus municipios.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1C498D"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1C498D">
        <w:rPr>
          <w:rFonts w:ascii="Arial Narrow" w:eastAsia="Arial Unicode MS" w:hAnsi="Arial Narrow" w:cs="Arial"/>
          <w:b/>
          <w:szCs w:val="24"/>
          <w:bdr w:val="nil"/>
          <w:lang w:val="es-ES"/>
        </w:rPr>
        <w:t>18. DIFUSIÓN</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El H. Ayuntamiento será el encargado de dar a conocer El Programa, así como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deberán ser denunciados y sancionados de acuerdo con la ley aplicable y ante la autoridad competente”.</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1C498D"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1C498D">
        <w:rPr>
          <w:rFonts w:ascii="Arial Narrow" w:eastAsia="Arial Unicode MS" w:hAnsi="Arial Narrow" w:cs="Arial"/>
          <w:b/>
          <w:szCs w:val="24"/>
          <w:bdr w:val="nil"/>
          <w:lang w:val="es-ES"/>
        </w:rPr>
        <w:t xml:space="preserve">19.- DE LOS CAMBIOS DEL PROGRAMA. </w:t>
      </w: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Pr>
          <w:rFonts w:ascii="Arial Narrow" w:eastAsia="Arial Unicode MS" w:hAnsi="Arial Narrow" w:cs="Arial"/>
          <w:szCs w:val="24"/>
          <w:bdr w:val="nil"/>
          <w:lang w:val="es-ES"/>
        </w:rPr>
        <w:t>La</w:t>
      </w:r>
      <w:r w:rsidRPr="001C498D">
        <w:rPr>
          <w:rFonts w:ascii="Arial Narrow" w:eastAsia="Arial Unicode MS" w:hAnsi="Arial Narrow" w:cs="Arial"/>
          <w:szCs w:val="24"/>
          <w:bdr w:val="nil"/>
          <w:lang w:val="es-ES"/>
        </w:rPr>
        <w:t xml:space="preserve">s presentes </w:t>
      </w:r>
      <w:r>
        <w:rPr>
          <w:rFonts w:ascii="Arial Narrow" w:eastAsia="Arial Unicode MS" w:hAnsi="Arial Narrow" w:cs="Arial"/>
          <w:szCs w:val="24"/>
          <w:bdr w:val="nil"/>
          <w:lang w:val="es-ES"/>
        </w:rPr>
        <w:t xml:space="preserve">reglas de operación </w:t>
      </w:r>
      <w:r w:rsidRPr="001C498D">
        <w:rPr>
          <w:rFonts w:ascii="Arial Narrow" w:eastAsia="Arial Unicode MS" w:hAnsi="Arial Narrow" w:cs="Arial"/>
          <w:szCs w:val="24"/>
          <w:bdr w:val="nil"/>
          <w:lang w:val="es-ES"/>
        </w:rPr>
        <w:t>podrán ser adicionados o modificados, tomando en consideración el avance, propagación o evolución del brote COVID-19,</w:t>
      </w:r>
      <w:r>
        <w:rPr>
          <w:rFonts w:ascii="Arial Narrow" w:eastAsia="Arial Unicode MS" w:hAnsi="Arial Narrow" w:cs="Arial"/>
          <w:szCs w:val="24"/>
          <w:bdr w:val="nil"/>
          <w:lang w:val="es-ES"/>
        </w:rPr>
        <w:t xml:space="preserve"> la demanda de los suscritos al programa, así como la suficiencia presupuestal del Municipio de Zapotlán el Grande, </w:t>
      </w:r>
      <w:r w:rsidRPr="001C498D">
        <w:rPr>
          <w:rFonts w:ascii="Arial Narrow" w:eastAsia="Arial Unicode MS" w:hAnsi="Arial Narrow" w:cs="Arial"/>
          <w:szCs w:val="24"/>
          <w:bdr w:val="nil"/>
          <w:lang w:val="es-ES"/>
        </w:rPr>
        <w:t xml:space="preserve">tomando en cuenta los lineamientos e instrucciones que determine el Gobierno del Estado de Jalisco, la Secretaría de Salud y </w:t>
      </w:r>
      <w:r>
        <w:rPr>
          <w:rFonts w:ascii="Arial Narrow" w:eastAsia="Arial Unicode MS" w:hAnsi="Arial Narrow" w:cs="Arial"/>
          <w:szCs w:val="24"/>
          <w:bdr w:val="nil"/>
          <w:lang w:val="es-ES"/>
        </w:rPr>
        <w:t xml:space="preserve">la Región Sanitaria 6, </w:t>
      </w:r>
      <w:r w:rsidRPr="001C498D">
        <w:rPr>
          <w:rFonts w:ascii="Arial Narrow" w:eastAsia="Arial Unicode MS" w:hAnsi="Arial Narrow" w:cs="Arial"/>
          <w:szCs w:val="24"/>
          <w:bdr w:val="nil"/>
          <w:lang w:val="es-ES"/>
        </w:rPr>
        <w:t xml:space="preserve">las autoridades federales, </w:t>
      </w:r>
      <w:r>
        <w:rPr>
          <w:rFonts w:ascii="Arial Narrow" w:eastAsia="Arial Unicode MS" w:hAnsi="Arial Narrow" w:cs="Arial"/>
          <w:szCs w:val="24"/>
          <w:bdr w:val="nil"/>
          <w:lang w:val="es-ES"/>
        </w:rPr>
        <w:t xml:space="preserve">así como la Tesorería Municipal, </w:t>
      </w:r>
      <w:r w:rsidRPr="001C498D">
        <w:rPr>
          <w:rFonts w:ascii="Arial Narrow" w:eastAsia="Arial Unicode MS" w:hAnsi="Arial Narrow" w:cs="Arial"/>
          <w:szCs w:val="24"/>
          <w:bdr w:val="nil"/>
          <w:lang w:val="es-ES"/>
        </w:rPr>
        <w:t>privilegiando en todo momento la protección de la</w:t>
      </w:r>
      <w:r>
        <w:rPr>
          <w:rFonts w:ascii="Arial Narrow" w:eastAsia="Arial Unicode MS" w:hAnsi="Arial Narrow" w:cs="Arial"/>
          <w:szCs w:val="24"/>
          <w:bdr w:val="nil"/>
          <w:lang w:val="es-ES"/>
        </w:rPr>
        <w:t xml:space="preserve"> salud de las y los </w:t>
      </w:r>
      <w:proofErr w:type="spellStart"/>
      <w:r>
        <w:rPr>
          <w:rFonts w:ascii="Arial Narrow" w:eastAsia="Arial Unicode MS" w:hAnsi="Arial Narrow" w:cs="Arial"/>
          <w:szCs w:val="24"/>
          <w:bdr w:val="nil"/>
          <w:lang w:val="es-ES"/>
        </w:rPr>
        <w:t>zapotlenses</w:t>
      </w:r>
      <w:proofErr w:type="spellEnd"/>
      <w:r>
        <w:rPr>
          <w:rFonts w:ascii="Arial Narrow" w:eastAsia="Arial Unicode MS" w:hAnsi="Arial Narrow" w:cs="Arial"/>
          <w:szCs w:val="24"/>
          <w:bdr w:val="nil"/>
          <w:lang w:val="es-ES"/>
        </w:rPr>
        <w:t xml:space="preserve">, así como las garantías en cuanto a sus derechos sociales. </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1C498D"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b/>
          <w:szCs w:val="24"/>
          <w:bdr w:val="nil"/>
          <w:lang w:val="es-ES"/>
        </w:rPr>
      </w:pPr>
      <w:r w:rsidRPr="001C498D">
        <w:rPr>
          <w:rFonts w:ascii="Arial Narrow" w:eastAsia="Arial Unicode MS" w:hAnsi="Arial Narrow" w:cs="Arial"/>
          <w:b/>
          <w:szCs w:val="24"/>
          <w:bdr w:val="nil"/>
          <w:lang w:val="es-ES"/>
        </w:rPr>
        <w:t>20. QUEJAS Y DENUNCIAS.</w:t>
      </w: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p>
    <w:p w:rsidR="00195C0B" w:rsidRPr="000E6A21" w:rsidRDefault="00195C0B" w:rsidP="00195C0B">
      <w:pPr>
        <w:pBdr>
          <w:top w:val="nil"/>
          <w:left w:val="nil"/>
          <w:bottom w:val="nil"/>
          <w:right w:val="nil"/>
          <w:between w:val="nil"/>
          <w:bar w:val="nil"/>
        </w:pBdr>
        <w:spacing w:after="0" w:line="240" w:lineRule="auto"/>
        <w:jc w:val="both"/>
        <w:rPr>
          <w:rFonts w:ascii="Arial Narrow" w:eastAsia="Arial Unicode MS" w:hAnsi="Arial Narrow" w:cs="Arial"/>
          <w:szCs w:val="24"/>
          <w:bdr w:val="nil"/>
          <w:lang w:val="es-ES"/>
        </w:rPr>
      </w:pPr>
      <w:r w:rsidRPr="000E6A21">
        <w:rPr>
          <w:rFonts w:ascii="Arial Narrow" w:eastAsia="Arial Unicode MS" w:hAnsi="Arial Narrow" w:cs="Arial"/>
          <w:szCs w:val="24"/>
          <w:bdr w:val="nil"/>
          <w:lang w:val="es-ES"/>
        </w:rPr>
        <w:t>•</w:t>
      </w:r>
      <w:r w:rsidRPr="000E6A21">
        <w:rPr>
          <w:rFonts w:ascii="Arial Narrow" w:eastAsia="Arial Unicode MS" w:hAnsi="Arial Narrow" w:cs="Arial"/>
          <w:szCs w:val="24"/>
          <w:bdr w:val="nil"/>
          <w:lang w:val="es-ES"/>
        </w:rPr>
        <w:tab/>
        <w:t>Ante cualquier presunta anomalía o mal uso del programa todo ciudadano/a tendrá derecho de presentar sus quejas y denuncias que puedan dar lugar al establecimiento de responsabilidades administrativas, civiles y/o penales ante las instancias correspondientes, ya sea por incumplimiento de las disposiciones contenidas en las reglas de operación o ante la presunción de conductas contrarias a la normatividad establecida en las reglas  de operación y/o normatividad que resulta aplicable, para lo cual se ponen a disposición los siguientes teléfonos:</w:t>
      </w:r>
      <w:r>
        <w:rPr>
          <w:rFonts w:ascii="Arial Narrow" w:eastAsia="Arial Unicode MS" w:hAnsi="Arial Narrow" w:cs="Arial"/>
          <w:szCs w:val="24"/>
          <w:bdr w:val="nil"/>
          <w:lang w:val="es-ES"/>
        </w:rPr>
        <w:t xml:space="preserve"> </w:t>
      </w:r>
      <w:r w:rsidRPr="00E6132E">
        <w:rPr>
          <w:rFonts w:ascii="Arial Narrow" w:eastAsia="Arial Unicode MS" w:hAnsi="Arial Narrow" w:cs="Arial"/>
          <w:szCs w:val="24"/>
          <w:bdr w:val="nil"/>
          <w:lang w:val="es-ES"/>
        </w:rPr>
        <w:t xml:space="preserve"> (01341) 575 2500</w:t>
      </w:r>
      <w:r>
        <w:rPr>
          <w:rFonts w:ascii="Arial Narrow" w:eastAsia="Arial Unicode MS" w:hAnsi="Arial Narrow" w:cs="Arial"/>
          <w:szCs w:val="24"/>
          <w:bdr w:val="nil"/>
          <w:lang w:val="es-ES"/>
        </w:rPr>
        <w:t xml:space="preserve"> extensiones</w:t>
      </w:r>
      <w:r w:rsidRPr="004906F2">
        <w:rPr>
          <w:rFonts w:ascii="Arial Narrow" w:eastAsia="Arial Unicode MS" w:hAnsi="Arial Narrow" w:cs="Arial"/>
          <w:szCs w:val="24"/>
          <w:bdr w:val="nil"/>
          <w:lang w:val="es-ES"/>
        </w:rPr>
        <w:t xml:space="preserve"> 575 y 585</w:t>
      </w:r>
      <w:r>
        <w:rPr>
          <w:rFonts w:ascii="Arial Narrow" w:eastAsia="Arial Unicode MS" w:hAnsi="Arial Narrow" w:cs="Arial"/>
          <w:szCs w:val="24"/>
          <w:bdr w:val="nil"/>
          <w:lang w:val="es-ES"/>
        </w:rPr>
        <w:t xml:space="preserve">. </w:t>
      </w:r>
    </w:p>
    <w:p w:rsidR="00195C0B" w:rsidRDefault="00195C0B" w:rsidP="004906F2">
      <w:pPr>
        <w:spacing w:after="0" w:line="240" w:lineRule="auto"/>
        <w:jc w:val="both"/>
        <w:rPr>
          <w:rFonts w:ascii="Cambria" w:eastAsia="Arial Unicode MS" w:hAnsi="Cambria" w:cs="Arial"/>
          <w:szCs w:val="24"/>
          <w:bdr w:val="nil"/>
          <w:lang w:val="es-ES"/>
        </w:rPr>
      </w:pPr>
    </w:p>
    <w:p w:rsidR="00195C0B" w:rsidRDefault="00195C0B" w:rsidP="004906F2">
      <w:pPr>
        <w:spacing w:after="0" w:line="240" w:lineRule="auto"/>
        <w:jc w:val="both"/>
        <w:rPr>
          <w:rFonts w:ascii="Cambria" w:eastAsia="Arial Unicode MS" w:hAnsi="Cambria" w:cs="Arial"/>
          <w:szCs w:val="24"/>
          <w:bdr w:val="nil"/>
          <w:lang w:val="es-ES"/>
        </w:rPr>
      </w:pPr>
    </w:p>
    <w:p w:rsidR="00195C0B" w:rsidRDefault="00195C0B" w:rsidP="004906F2">
      <w:pPr>
        <w:spacing w:after="0" w:line="240" w:lineRule="auto"/>
        <w:jc w:val="both"/>
        <w:rPr>
          <w:rFonts w:ascii="Cambria" w:eastAsia="Arial Unicode MS" w:hAnsi="Cambria" w:cs="Arial"/>
          <w:szCs w:val="24"/>
          <w:bdr w:val="nil"/>
          <w:lang w:val="es-ES"/>
        </w:rPr>
      </w:pPr>
    </w:p>
    <w:p w:rsidR="00195C0B" w:rsidRDefault="00195C0B" w:rsidP="004906F2">
      <w:pPr>
        <w:spacing w:after="0" w:line="240" w:lineRule="auto"/>
        <w:jc w:val="both"/>
        <w:rPr>
          <w:rFonts w:ascii="Cambria" w:eastAsia="Arial Unicode MS" w:hAnsi="Cambria" w:cs="Arial"/>
          <w:szCs w:val="24"/>
          <w:bdr w:val="nil"/>
          <w:lang w:val="es-ES"/>
        </w:rPr>
      </w:pPr>
    </w:p>
    <w:p w:rsidR="00195C0B" w:rsidRDefault="00195C0B" w:rsidP="004906F2">
      <w:pPr>
        <w:spacing w:after="0" w:line="240" w:lineRule="auto"/>
        <w:jc w:val="both"/>
        <w:rPr>
          <w:rFonts w:ascii="Cambria" w:eastAsia="Arial Unicode MS" w:hAnsi="Cambria" w:cs="Arial"/>
          <w:szCs w:val="24"/>
          <w:bdr w:val="nil"/>
          <w:lang w:val="es-ES"/>
        </w:rPr>
      </w:pPr>
    </w:p>
    <w:p w:rsidR="00195C0B" w:rsidRDefault="00195C0B" w:rsidP="004906F2">
      <w:pPr>
        <w:spacing w:after="0" w:line="240" w:lineRule="auto"/>
        <w:jc w:val="both"/>
        <w:rPr>
          <w:rFonts w:ascii="Cambria" w:eastAsia="Arial Unicode MS" w:hAnsi="Cambria" w:cs="Arial"/>
          <w:szCs w:val="24"/>
          <w:bdr w:val="nil"/>
          <w:lang w:val="es-ES"/>
        </w:rPr>
      </w:pPr>
    </w:p>
    <w:p w:rsidR="00195C0B" w:rsidRDefault="00195C0B" w:rsidP="004906F2">
      <w:pPr>
        <w:spacing w:after="0" w:line="240" w:lineRule="auto"/>
        <w:jc w:val="both"/>
        <w:rPr>
          <w:rFonts w:ascii="Cambria" w:eastAsia="Arial Unicode MS" w:hAnsi="Cambria" w:cs="Arial"/>
          <w:szCs w:val="24"/>
          <w:bdr w:val="nil"/>
          <w:lang w:val="es-ES"/>
        </w:rPr>
      </w:pPr>
    </w:p>
    <w:p w:rsidR="00195C0B" w:rsidRDefault="00195C0B" w:rsidP="004906F2">
      <w:pPr>
        <w:spacing w:after="0" w:line="240" w:lineRule="auto"/>
        <w:jc w:val="both"/>
        <w:rPr>
          <w:rFonts w:ascii="Cambria" w:eastAsia="Arial Unicode MS" w:hAnsi="Cambria" w:cs="Arial"/>
          <w:szCs w:val="24"/>
          <w:bdr w:val="nil"/>
          <w:lang w:val="es-ES"/>
        </w:rPr>
      </w:pPr>
    </w:p>
    <w:p w:rsidR="00195C0B" w:rsidRDefault="00195C0B" w:rsidP="004906F2">
      <w:pPr>
        <w:spacing w:after="0" w:line="240" w:lineRule="auto"/>
        <w:jc w:val="both"/>
        <w:rPr>
          <w:rFonts w:ascii="Cambria" w:eastAsia="Arial Unicode MS" w:hAnsi="Cambria" w:cs="Arial"/>
          <w:szCs w:val="24"/>
          <w:bdr w:val="nil"/>
          <w:lang w:val="es-ES"/>
        </w:rPr>
      </w:pPr>
    </w:p>
    <w:p w:rsidR="004906F2" w:rsidRDefault="00982727" w:rsidP="004906F2">
      <w:pPr>
        <w:spacing w:after="0" w:line="240" w:lineRule="auto"/>
        <w:jc w:val="both"/>
        <w:rPr>
          <w:rFonts w:ascii="Cambria" w:eastAsia="Arial Unicode MS" w:hAnsi="Cambria" w:cs="Arial"/>
          <w:szCs w:val="24"/>
          <w:bdr w:val="nil"/>
          <w:lang w:val="es-ES"/>
        </w:rPr>
      </w:pPr>
      <w:r>
        <w:rPr>
          <w:rFonts w:ascii="Cambria" w:eastAsia="Arial Unicode MS" w:hAnsi="Cambria" w:cs="Arial"/>
          <w:szCs w:val="24"/>
          <w:bdr w:val="nil"/>
          <w:lang w:val="es-ES"/>
        </w:rPr>
        <w:t xml:space="preserve"> </w:t>
      </w:r>
    </w:p>
    <w:p w:rsidR="00982727" w:rsidRDefault="00982727" w:rsidP="004906F2">
      <w:pPr>
        <w:spacing w:after="0" w:line="240" w:lineRule="auto"/>
        <w:jc w:val="both"/>
        <w:rPr>
          <w:rFonts w:ascii="Cambria" w:eastAsia="Arial Unicode MS" w:hAnsi="Cambria" w:cs="Arial"/>
          <w:szCs w:val="24"/>
          <w:bdr w:val="nil"/>
          <w:lang w:val="es-ES"/>
        </w:rPr>
      </w:pPr>
      <w:r w:rsidRPr="00982727">
        <w:rPr>
          <w:rFonts w:ascii="Cambria" w:eastAsia="Arial Unicode MS" w:hAnsi="Cambria" w:cs="Arial"/>
          <w:b/>
          <w:szCs w:val="24"/>
          <w:bdr w:val="nil"/>
          <w:lang w:val="es-ES"/>
        </w:rPr>
        <w:t xml:space="preserve">SEGUNDO.- </w:t>
      </w:r>
      <w:r>
        <w:rPr>
          <w:rFonts w:ascii="Cambria" w:eastAsia="Arial Unicode MS" w:hAnsi="Cambria" w:cs="Arial"/>
          <w:szCs w:val="24"/>
          <w:bdr w:val="nil"/>
          <w:lang w:val="es-ES"/>
        </w:rPr>
        <w:t xml:space="preserve">Se instruye, autoriza y faculta al Presidente Municipal, Secretario General, Síndica Municipal, Encargado de la Hacienda Municipal, Coordinador General de Gestión de la Ciudad, Director </w:t>
      </w:r>
      <w:r w:rsidRPr="00982727">
        <w:rPr>
          <w:rFonts w:ascii="Cambria" w:eastAsia="Arial Unicode MS" w:hAnsi="Cambria" w:cs="Arial"/>
          <w:szCs w:val="24"/>
          <w:bdr w:val="nil"/>
          <w:lang w:val="es-ES"/>
        </w:rPr>
        <w:t>de Planeación, Gestión de Programas y COPPLADEMUN</w:t>
      </w:r>
      <w:r>
        <w:rPr>
          <w:rFonts w:ascii="Cambria" w:eastAsia="Arial Unicode MS" w:hAnsi="Cambria" w:cs="Arial"/>
          <w:szCs w:val="24"/>
          <w:bdr w:val="nil"/>
          <w:lang w:val="es-ES"/>
        </w:rPr>
        <w:t>, para llevar a cabo la suscripción de la documentación inherente</w:t>
      </w:r>
      <w:r w:rsidR="00195C0B">
        <w:rPr>
          <w:rFonts w:ascii="Cambria" w:eastAsia="Arial Unicode MS" w:hAnsi="Cambria" w:cs="Arial"/>
          <w:szCs w:val="24"/>
          <w:bdr w:val="nil"/>
          <w:lang w:val="es-ES"/>
        </w:rPr>
        <w:t xml:space="preserve"> para la ejecución del programa</w:t>
      </w:r>
      <w:r w:rsidRPr="00982727">
        <w:rPr>
          <w:rFonts w:ascii="Cambria" w:eastAsia="Arial Unicode MS" w:hAnsi="Cambria" w:cs="Arial"/>
          <w:szCs w:val="24"/>
          <w:bdr w:val="nil"/>
          <w:lang w:val="es-ES"/>
        </w:rPr>
        <w:t xml:space="preserve"> </w:t>
      </w:r>
      <w:r w:rsidRPr="008273BB">
        <w:rPr>
          <w:rFonts w:ascii="Cambria" w:eastAsia="Arial Unicode MS" w:hAnsi="Cambria" w:cs="Arial"/>
          <w:b/>
          <w:szCs w:val="24"/>
          <w:bdr w:val="nil"/>
          <w:lang w:val="es-ES"/>
        </w:rPr>
        <w:t xml:space="preserve">“PLAN EMERGENTE ALIMENTARIO COVID-19 PARA PERSONAS EN CONDICIONES DE VULNERABILIDAD </w:t>
      </w:r>
      <w:r w:rsidR="00195C0B" w:rsidRPr="008273BB">
        <w:rPr>
          <w:rFonts w:ascii="Cambria" w:eastAsia="Arial Unicode MS" w:hAnsi="Cambria" w:cs="Arial"/>
          <w:b/>
          <w:szCs w:val="24"/>
          <w:bdr w:val="nil"/>
          <w:lang w:val="es-ES"/>
        </w:rPr>
        <w:t>EN ZAPOTLÁN EL GRANDE, JALISCO”.</w:t>
      </w:r>
      <w:r w:rsidR="00195C0B">
        <w:rPr>
          <w:rFonts w:ascii="Cambria" w:eastAsia="Arial Unicode MS" w:hAnsi="Cambria" w:cs="Arial"/>
          <w:szCs w:val="24"/>
          <w:bdr w:val="nil"/>
          <w:lang w:val="es-ES"/>
        </w:rPr>
        <w:t xml:space="preserve"> </w:t>
      </w:r>
    </w:p>
    <w:p w:rsidR="00195C0B" w:rsidRPr="00467710" w:rsidRDefault="00195C0B" w:rsidP="004906F2">
      <w:pPr>
        <w:spacing w:after="0" w:line="240" w:lineRule="auto"/>
        <w:jc w:val="both"/>
        <w:rPr>
          <w:rFonts w:ascii="Cambria" w:eastAsia="Arial Unicode MS" w:hAnsi="Cambria" w:cs="Arial"/>
          <w:bCs/>
          <w:iCs/>
          <w:szCs w:val="24"/>
          <w:bdr w:val="nil"/>
        </w:rPr>
      </w:pPr>
    </w:p>
    <w:p w:rsidR="00195C0B" w:rsidRDefault="00195C0B" w:rsidP="004906F2">
      <w:pPr>
        <w:spacing w:after="0" w:line="240" w:lineRule="auto"/>
        <w:jc w:val="both"/>
        <w:rPr>
          <w:rFonts w:ascii="Cambria" w:eastAsia="Arial Unicode MS" w:hAnsi="Cambria" w:cs="Arial"/>
          <w:szCs w:val="24"/>
          <w:bdr w:val="nil"/>
          <w:lang w:val="es-ES"/>
        </w:rPr>
      </w:pPr>
      <w:r w:rsidRPr="00467710">
        <w:rPr>
          <w:rFonts w:ascii="Cambria" w:eastAsia="Arial Unicode MS" w:hAnsi="Cambria" w:cs="Arial"/>
          <w:b/>
          <w:szCs w:val="24"/>
          <w:bdr w:val="nil"/>
          <w:lang w:val="es-ES"/>
        </w:rPr>
        <w:t>TERCERO</w:t>
      </w:r>
      <w:r>
        <w:rPr>
          <w:rFonts w:ascii="Cambria" w:eastAsia="Arial Unicode MS" w:hAnsi="Cambria" w:cs="Arial"/>
          <w:szCs w:val="24"/>
          <w:bdr w:val="nil"/>
          <w:lang w:val="es-ES"/>
        </w:rPr>
        <w:t xml:space="preserve">.- </w:t>
      </w:r>
      <w:r w:rsidRPr="00195C0B">
        <w:rPr>
          <w:rFonts w:ascii="Cambria" w:eastAsia="Arial Unicode MS" w:hAnsi="Cambria" w:cs="Arial"/>
          <w:szCs w:val="24"/>
          <w:bdr w:val="nil"/>
          <w:lang w:val="es-ES"/>
        </w:rPr>
        <w:t>Se instruye, autoriza y faculta al Encargado de la Hacienda Municipal</w:t>
      </w:r>
      <w:r>
        <w:rPr>
          <w:rFonts w:ascii="Cambria" w:eastAsia="Arial Unicode MS" w:hAnsi="Cambria" w:cs="Arial"/>
          <w:szCs w:val="24"/>
          <w:bdr w:val="nil"/>
          <w:lang w:val="es-ES"/>
        </w:rPr>
        <w:t>, para hacer los ajustes presupuestarios necesarios para</w:t>
      </w:r>
      <w:r w:rsidR="00467710">
        <w:rPr>
          <w:rFonts w:ascii="Cambria" w:eastAsia="Arial Unicode MS" w:hAnsi="Cambria" w:cs="Arial"/>
          <w:szCs w:val="24"/>
          <w:bdr w:val="nil"/>
          <w:lang w:val="es-ES"/>
        </w:rPr>
        <w:t xml:space="preserve"> dar suficiencia presupuestal para la ejecución de dicho programa. </w:t>
      </w:r>
    </w:p>
    <w:p w:rsidR="00982727" w:rsidRDefault="00982727" w:rsidP="004906F2">
      <w:pPr>
        <w:spacing w:after="0" w:line="240" w:lineRule="auto"/>
        <w:jc w:val="both"/>
        <w:rPr>
          <w:rFonts w:ascii="Cambria" w:eastAsia="Arial Unicode MS" w:hAnsi="Cambria" w:cs="Arial"/>
          <w:szCs w:val="24"/>
          <w:bdr w:val="nil"/>
          <w:lang w:val="es-ES"/>
        </w:rPr>
      </w:pPr>
    </w:p>
    <w:p w:rsidR="004906F2" w:rsidRDefault="00195C0B" w:rsidP="004906F2">
      <w:pPr>
        <w:spacing w:after="0" w:line="240" w:lineRule="auto"/>
        <w:jc w:val="both"/>
        <w:rPr>
          <w:rFonts w:ascii="Cambria" w:eastAsia="Arial Unicode MS" w:hAnsi="Cambria" w:cs="Arial"/>
          <w:szCs w:val="24"/>
          <w:bdr w:val="nil"/>
          <w:lang w:val="es-ES"/>
        </w:rPr>
      </w:pPr>
      <w:r>
        <w:rPr>
          <w:rFonts w:ascii="Cambria" w:eastAsia="Arial Unicode MS" w:hAnsi="Cambria" w:cs="Arial"/>
          <w:b/>
          <w:szCs w:val="24"/>
          <w:bdr w:val="nil"/>
          <w:lang w:val="es-ES"/>
        </w:rPr>
        <w:t>CUART</w:t>
      </w:r>
      <w:r w:rsidR="00982727">
        <w:rPr>
          <w:rFonts w:ascii="Cambria" w:eastAsia="Arial Unicode MS" w:hAnsi="Cambria" w:cs="Arial"/>
          <w:b/>
          <w:szCs w:val="24"/>
          <w:bdr w:val="nil"/>
          <w:lang w:val="es-ES"/>
        </w:rPr>
        <w:t>O</w:t>
      </w:r>
      <w:r w:rsidR="004906F2" w:rsidRPr="00982727">
        <w:rPr>
          <w:rFonts w:ascii="Cambria" w:eastAsia="Arial Unicode MS" w:hAnsi="Cambria" w:cs="Arial"/>
          <w:b/>
          <w:szCs w:val="24"/>
          <w:bdr w:val="nil"/>
          <w:lang w:val="es-ES"/>
        </w:rPr>
        <w:t>.-</w:t>
      </w:r>
      <w:r w:rsidR="004906F2">
        <w:rPr>
          <w:rFonts w:ascii="Cambria" w:eastAsia="Arial Unicode MS" w:hAnsi="Cambria" w:cs="Arial"/>
          <w:szCs w:val="24"/>
          <w:bdr w:val="nil"/>
          <w:lang w:val="es-ES"/>
        </w:rPr>
        <w:t xml:space="preserve"> Se instruye</w:t>
      </w:r>
      <w:r>
        <w:rPr>
          <w:rFonts w:ascii="Cambria" w:eastAsia="Arial Unicode MS" w:hAnsi="Cambria" w:cs="Arial"/>
          <w:szCs w:val="24"/>
          <w:bdr w:val="nil"/>
          <w:lang w:val="es-ES"/>
        </w:rPr>
        <w:t>, autoriza y faculta</w:t>
      </w:r>
      <w:r w:rsidR="004906F2">
        <w:rPr>
          <w:rFonts w:ascii="Cambria" w:eastAsia="Arial Unicode MS" w:hAnsi="Cambria" w:cs="Arial"/>
          <w:szCs w:val="24"/>
          <w:bdr w:val="nil"/>
          <w:lang w:val="es-ES"/>
        </w:rPr>
        <w:t xml:space="preserve"> a la Coordinación General de Gestión de la Ciudad, para que </w:t>
      </w:r>
      <w:r w:rsidR="004906F2" w:rsidRPr="004906F2">
        <w:rPr>
          <w:rFonts w:ascii="Cambria" w:eastAsia="Arial Unicode MS" w:hAnsi="Cambria" w:cs="Arial"/>
          <w:szCs w:val="24"/>
          <w:bdr w:val="nil"/>
          <w:lang w:val="es-ES"/>
        </w:rPr>
        <w:t>por medio de la Dirección de Planeación, Gestión de Programas y COPPLADEMUN</w:t>
      </w:r>
      <w:r w:rsidR="004906F2">
        <w:rPr>
          <w:rFonts w:ascii="Cambria" w:eastAsia="Arial Unicode MS" w:hAnsi="Cambria" w:cs="Arial"/>
          <w:szCs w:val="24"/>
          <w:bdr w:val="nil"/>
          <w:lang w:val="es-ES"/>
        </w:rPr>
        <w:t xml:space="preserve">, ejecuten a cabalidad dichas reglas de operación del programa </w:t>
      </w:r>
      <w:r w:rsidR="004906F2" w:rsidRPr="00982727">
        <w:rPr>
          <w:rFonts w:ascii="Cambria" w:eastAsia="Arial Unicode MS" w:hAnsi="Cambria" w:cs="Arial"/>
          <w:b/>
          <w:szCs w:val="24"/>
          <w:bdr w:val="nil"/>
          <w:lang w:val="es-ES"/>
        </w:rPr>
        <w:t>“PLAN EMERGENTE ALIMENTARIO COVID-19 PARA PERSONAS EN CONDICIONES DE VULNERABILIDAD EN ZAPOTLÁN EL GRANDE, JALISCO”</w:t>
      </w:r>
      <w:r w:rsidR="00982727">
        <w:rPr>
          <w:rFonts w:ascii="Cambria" w:eastAsia="Arial Unicode MS" w:hAnsi="Cambria" w:cs="Arial"/>
          <w:b/>
          <w:szCs w:val="24"/>
          <w:bdr w:val="nil"/>
          <w:lang w:val="es-ES"/>
        </w:rPr>
        <w:t xml:space="preserve">, </w:t>
      </w:r>
      <w:r w:rsidR="00982727" w:rsidRPr="00982727">
        <w:rPr>
          <w:rFonts w:ascii="Cambria" w:eastAsia="Arial Unicode MS" w:hAnsi="Cambria" w:cs="Arial"/>
          <w:szCs w:val="24"/>
          <w:bdr w:val="nil"/>
          <w:lang w:val="es-ES"/>
        </w:rPr>
        <w:t xml:space="preserve">desde su ejecución, evaluación, comprobación y cierre del programa. </w:t>
      </w:r>
    </w:p>
    <w:p w:rsidR="008273BB" w:rsidRDefault="008273BB" w:rsidP="004906F2">
      <w:pPr>
        <w:spacing w:after="0" w:line="240" w:lineRule="auto"/>
        <w:jc w:val="both"/>
        <w:rPr>
          <w:rFonts w:ascii="Cambria" w:eastAsia="Arial Unicode MS" w:hAnsi="Cambria" w:cs="Arial"/>
          <w:szCs w:val="24"/>
          <w:bdr w:val="nil"/>
          <w:lang w:val="es-ES"/>
        </w:rPr>
      </w:pPr>
    </w:p>
    <w:p w:rsidR="008273BB" w:rsidRDefault="008273BB" w:rsidP="004906F2">
      <w:pPr>
        <w:spacing w:after="0" w:line="240" w:lineRule="auto"/>
        <w:jc w:val="both"/>
        <w:rPr>
          <w:rFonts w:ascii="Cambria" w:eastAsia="Arial Unicode MS" w:hAnsi="Cambria" w:cs="Arial"/>
          <w:szCs w:val="24"/>
          <w:bdr w:val="nil"/>
          <w:lang w:val="es-ES"/>
        </w:rPr>
      </w:pPr>
      <w:r w:rsidRPr="008273BB">
        <w:rPr>
          <w:rFonts w:ascii="Cambria" w:eastAsia="Arial Unicode MS" w:hAnsi="Cambria" w:cs="Arial"/>
          <w:b/>
          <w:szCs w:val="24"/>
          <w:bdr w:val="nil"/>
          <w:lang w:val="es-ES"/>
        </w:rPr>
        <w:t>QUINTO.-</w:t>
      </w:r>
      <w:r>
        <w:rPr>
          <w:rFonts w:ascii="Cambria" w:eastAsia="Arial Unicode MS" w:hAnsi="Cambria" w:cs="Arial"/>
          <w:szCs w:val="24"/>
          <w:bdr w:val="nil"/>
          <w:lang w:val="es-ES"/>
        </w:rPr>
        <w:t xml:space="preserve"> Se faculta al Departamento de Proveeduría para que realice el proceso</w:t>
      </w:r>
      <w:r w:rsidR="000B1CC0">
        <w:rPr>
          <w:rFonts w:ascii="Cambria" w:eastAsia="Arial Unicode MS" w:hAnsi="Cambria" w:cs="Arial"/>
          <w:szCs w:val="24"/>
          <w:bdr w:val="nil"/>
          <w:lang w:val="es-ES"/>
        </w:rPr>
        <w:t xml:space="preserve"> administrativo</w:t>
      </w:r>
      <w:r>
        <w:rPr>
          <w:rFonts w:ascii="Cambria" w:eastAsia="Arial Unicode MS" w:hAnsi="Cambria" w:cs="Arial"/>
          <w:szCs w:val="24"/>
          <w:bdr w:val="nil"/>
          <w:lang w:val="es-ES"/>
        </w:rPr>
        <w:t xml:space="preserve"> de</w:t>
      </w:r>
      <w:r w:rsidR="000B1CC0">
        <w:rPr>
          <w:rFonts w:ascii="Cambria" w:eastAsia="Arial Unicode MS" w:hAnsi="Cambria" w:cs="Arial"/>
          <w:szCs w:val="24"/>
          <w:bdr w:val="nil"/>
          <w:lang w:val="es-ES"/>
        </w:rPr>
        <w:t xml:space="preserve"> la</w:t>
      </w:r>
      <w:r>
        <w:rPr>
          <w:rFonts w:ascii="Cambria" w:eastAsia="Arial Unicode MS" w:hAnsi="Cambria" w:cs="Arial"/>
          <w:szCs w:val="24"/>
          <w:bdr w:val="nil"/>
          <w:lang w:val="es-ES"/>
        </w:rPr>
        <w:t xml:space="preserve"> adquisición de los apoyos alimentarios con las características del tipo de apoyo presentados en el contenido de las presentes reglas de operación, cumpliendo con la legislación y los procesos administrativos vigente aplicables, tomando en consideración la emergencia de la pandemia declarada</w:t>
      </w:r>
      <w:r w:rsidR="000B1CC0">
        <w:rPr>
          <w:rFonts w:ascii="Cambria" w:eastAsia="Arial Unicode MS" w:hAnsi="Cambria" w:cs="Arial"/>
          <w:szCs w:val="24"/>
          <w:bdr w:val="nil"/>
          <w:lang w:val="es-ES"/>
        </w:rPr>
        <w:t xml:space="preserve"> por la Organización Mundial de la Salud (OMS) y de los Gobiernos Federales y Estatal. Debiendo tomar </w:t>
      </w:r>
      <w:r>
        <w:rPr>
          <w:rFonts w:ascii="Cambria" w:eastAsia="Arial Unicode MS" w:hAnsi="Cambria" w:cs="Arial"/>
          <w:szCs w:val="24"/>
          <w:bdr w:val="nil"/>
          <w:lang w:val="es-ES"/>
        </w:rPr>
        <w:t xml:space="preserve">en base a las mejores condiciones, en cuanto a los principios de legalidad, honestidad, eficacia, economía, racionalidad, austeridad, transparencia, imparcialidad, control y rendición de cuentas, tomando en </w:t>
      </w:r>
      <w:r w:rsidR="000B1CC0">
        <w:rPr>
          <w:rFonts w:ascii="Cambria" w:eastAsia="Arial Unicode MS" w:hAnsi="Cambria" w:cs="Arial"/>
          <w:szCs w:val="24"/>
          <w:bdr w:val="nil"/>
          <w:lang w:val="es-ES"/>
        </w:rPr>
        <w:t>preferencia proveedores locales</w:t>
      </w:r>
      <w:r>
        <w:rPr>
          <w:rFonts w:ascii="Cambria" w:eastAsia="Arial Unicode MS" w:hAnsi="Cambria" w:cs="Arial"/>
          <w:szCs w:val="24"/>
          <w:bdr w:val="nil"/>
          <w:lang w:val="es-ES"/>
        </w:rPr>
        <w:t xml:space="preserve"> en apoyo a la economía de los comerciantes dentro del Municipio de Zapotlán el Grande. </w:t>
      </w:r>
    </w:p>
    <w:p w:rsidR="00467710" w:rsidRPr="00982727" w:rsidRDefault="00467710" w:rsidP="004906F2">
      <w:pPr>
        <w:spacing w:after="0" w:line="240" w:lineRule="auto"/>
        <w:jc w:val="both"/>
        <w:rPr>
          <w:rFonts w:ascii="Cambria" w:eastAsia="Arial Unicode MS" w:hAnsi="Cambria" w:cs="Arial"/>
          <w:szCs w:val="24"/>
          <w:bdr w:val="nil"/>
          <w:lang w:val="es-ES"/>
        </w:rPr>
      </w:pPr>
    </w:p>
    <w:p w:rsidR="004906F2" w:rsidRDefault="000B1CC0" w:rsidP="000F0C1A">
      <w:pPr>
        <w:spacing w:after="0" w:line="240" w:lineRule="auto"/>
        <w:jc w:val="both"/>
        <w:rPr>
          <w:rFonts w:ascii="Cambria" w:eastAsia="Arial Unicode MS" w:hAnsi="Cambria" w:cs="Arial"/>
          <w:bCs/>
          <w:iCs/>
          <w:szCs w:val="24"/>
          <w:bdr w:val="nil"/>
        </w:rPr>
      </w:pPr>
      <w:r>
        <w:rPr>
          <w:rFonts w:ascii="Cambria" w:eastAsia="Arial Unicode MS" w:hAnsi="Cambria" w:cs="Arial"/>
          <w:b/>
          <w:bCs/>
          <w:szCs w:val="24"/>
          <w:bdr w:val="nil"/>
          <w:lang w:val="es-ES"/>
        </w:rPr>
        <w:t>SEXT</w:t>
      </w:r>
      <w:r w:rsidR="00467710" w:rsidRPr="00A654CB">
        <w:rPr>
          <w:rFonts w:ascii="Cambria" w:eastAsia="Arial Unicode MS" w:hAnsi="Cambria" w:cs="Arial"/>
          <w:b/>
          <w:bCs/>
          <w:szCs w:val="24"/>
          <w:bdr w:val="nil"/>
          <w:lang w:val="es-ES"/>
        </w:rPr>
        <w:t>O.-</w:t>
      </w:r>
      <w:r w:rsidR="00467710">
        <w:rPr>
          <w:rFonts w:ascii="Cambria" w:eastAsia="Arial Unicode MS" w:hAnsi="Cambria" w:cs="Arial"/>
          <w:bCs/>
          <w:szCs w:val="24"/>
          <w:bdr w:val="nil"/>
          <w:lang w:val="es-ES"/>
        </w:rPr>
        <w:t xml:space="preserve"> </w:t>
      </w:r>
      <w:r w:rsidR="00467710" w:rsidRPr="00467710">
        <w:rPr>
          <w:rFonts w:ascii="Cambria" w:eastAsia="Arial Unicode MS" w:hAnsi="Cambria" w:cs="Arial"/>
          <w:bCs/>
          <w:iCs/>
          <w:szCs w:val="24"/>
          <w:bdr w:val="nil"/>
        </w:rPr>
        <w:t>Las presentes reglas de operación podrán ser adicionados o modificados, tomando en consideración el avance, propagación o evolución del brote COVID-19, la demanda de los suscritos al programa, así como la suficiencia presupuestal del Municipio de Zapotlán el Grande, tomando en cuenta los lineamientos e instrucciones que determine el Gobierno del Estado de Ja</w:t>
      </w:r>
      <w:r w:rsidR="00B36809">
        <w:rPr>
          <w:rFonts w:ascii="Cambria" w:eastAsia="Arial Unicode MS" w:hAnsi="Cambria" w:cs="Arial"/>
          <w:bCs/>
          <w:iCs/>
          <w:szCs w:val="24"/>
          <w:bdr w:val="nil"/>
        </w:rPr>
        <w:t xml:space="preserve">lisco, la Secretaría de Salud, </w:t>
      </w:r>
      <w:r w:rsidR="00467710" w:rsidRPr="00467710">
        <w:rPr>
          <w:rFonts w:ascii="Cambria" w:eastAsia="Arial Unicode MS" w:hAnsi="Cambria" w:cs="Arial"/>
          <w:bCs/>
          <w:iCs/>
          <w:szCs w:val="24"/>
          <w:bdr w:val="nil"/>
        </w:rPr>
        <w:t xml:space="preserve">la Región Sanitaria 6, las autoridades federales, así como la Tesorería Municipal, privilegiando en todo momento la protección de la salud de las y los </w:t>
      </w:r>
      <w:proofErr w:type="spellStart"/>
      <w:r w:rsidR="00467710" w:rsidRPr="00467710">
        <w:rPr>
          <w:rFonts w:ascii="Cambria" w:eastAsia="Arial Unicode MS" w:hAnsi="Cambria" w:cs="Arial"/>
          <w:bCs/>
          <w:iCs/>
          <w:szCs w:val="24"/>
          <w:bdr w:val="nil"/>
        </w:rPr>
        <w:t>zapotlenses</w:t>
      </w:r>
      <w:proofErr w:type="spellEnd"/>
      <w:r w:rsidR="00467710" w:rsidRPr="00467710">
        <w:rPr>
          <w:rFonts w:ascii="Cambria" w:eastAsia="Arial Unicode MS" w:hAnsi="Cambria" w:cs="Arial"/>
          <w:bCs/>
          <w:iCs/>
          <w:szCs w:val="24"/>
          <w:bdr w:val="nil"/>
        </w:rPr>
        <w:t>, así como las garantías en cuanto a sus derechos sociales</w:t>
      </w:r>
      <w:r w:rsidR="00467710">
        <w:rPr>
          <w:rFonts w:ascii="Cambria" w:eastAsia="Arial Unicode MS" w:hAnsi="Cambria" w:cs="Arial"/>
          <w:bCs/>
          <w:iCs/>
          <w:szCs w:val="24"/>
          <w:bdr w:val="nil"/>
        </w:rPr>
        <w:t xml:space="preserve">. </w:t>
      </w:r>
    </w:p>
    <w:p w:rsidR="000F0C1A" w:rsidRDefault="000F0C1A" w:rsidP="000F0C1A">
      <w:pPr>
        <w:spacing w:after="0" w:line="240" w:lineRule="auto"/>
        <w:jc w:val="both"/>
        <w:rPr>
          <w:rFonts w:ascii="Cambria" w:eastAsia="Arial Unicode MS" w:hAnsi="Cambria" w:cs="Arial"/>
          <w:b/>
          <w:bCs/>
          <w:iCs/>
          <w:szCs w:val="24"/>
          <w:bdr w:val="nil"/>
        </w:rPr>
      </w:pPr>
    </w:p>
    <w:p w:rsidR="000F0C1A" w:rsidRDefault="000B1CC0" w:rsidP="000F0C1A">
      <w:pPr>
        <w:spacing w:after="0" w:line="240" w:lineRule="auto"/>
        <w:jc w:val="both"/>
        <w:rPr>
          <w:rFonts w:ascii="Cambria" w:eastAsia="Arial Unicode MS" w:hAnsi="Cambria" w:cs="Arial"/>
          <w:bCs/>
          <w:iCs/>
          <w:szCs w:val="24"/>
          <w:bdr w:val="nil"/>
        </w:rPr>
      </w:pPr>
      <w:r>
        <w:rPr>
          <w:rFonts w:ascii="Cambria" w:eastAsia="Arial Unicode MS" w:hAnsi="Cambria" w:cs="Arial"/>
          <w:b/>
          <w:bCs/>
          <w:iCs/>
          <w:szCs w:val="24"/>
          <w:bdr w:val="nil"/>
        </w:rPr>
        <w:t>SÉPTIMO</w:t>
      </w:r>
      <w:r w:rsidR="000F0C1A">
        <w:rPr>
          <w:rFonts w:ascii="Cambria" w:eastAsia="Arial Unicode MS" w:hAnsi="Cambria" w:cs="Arial"/>
          <w:b/>
          <w:bCs/>
          <w:iCs/>
          <w:szCs w:val="24"/>
          <w:bdr w:val="nil"/>
        </w:rPr>
        <w:t xml:space="preserve">.- </w:t>
      </w:r>
      <w:r w:rsidR="000F0C1A" w:rsidRPr="00A654CB">
        <w:rPr>
          <w:rFonts w:ascii="Cambria" w:eastAsia="Arial Unicode MS" w:hAnsi="Cambria" w:cs="Arial"/>
          <w:b/>
          <w:bCs/>
          <w:iCs/>
          <w:szCs w:val="24"/>
          <w:bdr w:val="nil"/>
        </w:rPr>
        <w:t xml:space="preserve"> </w:t>
      </w:r>
      <w:r w:rsidR="00467710">
        <w:rPr>
          <w:rFonts w:ascii="Cambria" w:eastAsia="Arial Unicode MS" w:hAnsi="Cambria" w:cs="Arial"/>
          <w:bCs/>
          <w:iCs/>
          <w:szCs w:val="24"/>
          <w:bdr w:val="nil"/>
        </w:rPr>
        <w:t>Estas reglas de operación</w:t>
      </w:r>
      <w:r w:rsidR="000F0C1A" w:rsidRPr="00A654CB">
        <w:rPr>
          <w:rFonts w:ascii="Cambria" w:eastAsia="Arial Unicode MS" w:hAnsi="Cambria" w:cs="Arial"/>
          <w:bCs/>
          <w:iCs/>
          <w:szCs w:val="24"/>
          <w:bdr w:val="nil"/>
        </w:rPr>
        <w:t xml:space="preserve"> surte</w:t>
      </w:r>
      <w:r w:rsidR="000F0C1A">
        <w:rPr>
          <w:rFonts w:ascii="Cambria" w:eastAsia="Arial Unicode MS" w:hAnsi="Cambria" w:cs="Arial"/>
          <w:bCs/>
          <w:iCs/>
          <w:szCs w:val="24"/>
          <w:bdr w:val="nil"/>
        </w:rPr>
        <w:t>n</w:t>
      </w:r>
      <w:r w:rsidR="000F0C1A" w:rsidRPr="00A654CB">
        <w:rPr>
          <w:rFonts w:ascii="Cambria" w:eastAsia="Arial Unicode MS" w:hAnsi="Cambria" w:cs="Arial"/>
          <w:bCs/>
          <w:iCs/>
          <w:szCs w:val="24"/>
          <w:bdr w:val="nil"/>
        </w:rPr>
        <w:t xml:space="preserve"> efectos desde el día de su expedición, y concluirá una vez</w:t>
      </w:r>
      <w:r w:rsidR="00467710">
        <w:rPr>
          <w:rFonts w:ascii="Cambria" w:eastAsia="Arial Unicode MS" w:hAnsi="Cambria" w:cs="Arial"/>
          <w:bCs/>
          <w:iCs/>
          <w:szCs w:val="24"/>
          <w:bdr w:val="nil"/>
        </w:rPr>
        <w:t xml:space="preserve"> que la autoridad municipal lo determine en base a la suficiencia presupuestal del programa, así como a</w:t>
      </w:r>
      <w:r w:rsidR="000F0C1A" w:rsidRPr="00A654CB">
        <w:rPr>
          <w:rFonts w:ascii="Cambria" w:eastAsia="Arial Unicode MS" w:hAnsi="Cambria" w:cs="Arial"/>
          <w:bCs/>
          <w:iCs/>
          <w:szCs w:val="24"/>
          <w:bdr w:val="nil"/>
        </w:rPr>
        <w:t xml:space="preserve"> las</w:t>
      </w:r>
      <w:r w:rsidR="000F0C1A">
        <w:rPr>
          <w:rFonts w:ascii="Cambria" w:eastAsia="Arial Unicode MS" w:hAnsi="Cambria" w:cs="Arial"/>
          <w:bCs/>
          <w:iCs/>
          <w:szCs w:val="24"/>
          <w:bdr w:val="nil"/>
        </w:rPr>
        <w:t xml:space="preserve"> </w:t>
      </w:r>
      <w:r w:rsidR="000F0C1A" w:rsidRPr="00A654CB">
        <w:rPr>
          <w:rFonts w:ascii="Cambria" w:eastAsia="Arial Unicode MS" w:hAnsi="Cambria" w:cs="Arial"/>
          <w:bCs/>
          <w:iCs/>
          <w:szCs w:val="24"/>
          <w:bdr w:val="nil"/>
        </w:rPr>
        <w:t>condiciones sanitarias lo permitan, lo que se informará mediante acuerdo expreso que al efecto</w:t>
      </w:r>
      <w:r w:rsidR="000F0C1A">
        <w:rPr>
          <w:rFonts w:ascii="Cambria" w:eastAsia="Arial Unicode MS" w:hAnsi="Cambria" w:cs="Arial"/>
          <w:bCs/>
          <w:iCs/>
          <w:szCs w:val="24"/>
          <w:bdr w:val="nil"/>
        </w:rPr>
        <w:t xml:space="preserve"> </w:t>
      </w:r>
      <w:r w:rsidR="000F0C1A" w:rsidRPr="00A654CB">
        <w:rPr>
          <w:rFonts w:ascii="Cambria" w:eastAsia="Arial Unicode MS" w:hAnsi="Cambria" w:cs="Arial"/>
          <w:bCs/>
          <w:iCs/>
          <w:szCs w:val="24"/>
          <w:bdr w:val="nil"/>
        </w:rPr>
        <w:t>se emitirá.</w:t>
      </w:r>
    </w:p>
    <w:p w:rsidR="000F0C1A" w:rsidRPr="00A654CB" w:rsidRDefault="000F0C1A" w:rsidP="000F0C1A">
      <w:pPr>
        <w:spacing w:after="0" w:line="240" w:lineRule="auto"/>
        <w:jc w:val="both"/>
        <w:rPr>
          <w:rFonts w:ascii="Cambria" w:eastAsia="Arial Unicode MS" w:hAnsi="Cambria" w:cs="Arial"/>
          <w:bCs/>
          <w:iCs/>
          <w:szCs w:val="24"/>
          <w:bdr w:val="nil"/>
        </w:rPr>
      </w:pPr>
    </w:p>
    <w:p w:rsidR="000F0C1A" w:rsidRDefault="000F0C1A" w:rsidP="000F0C1A">
      <w:pPr>
        <w:spacing w:after="0" w:line="240" w:lineRule="auto"/>
        <w:jc w:val="both"/>
        <w:rPr>
          <w:rFonts w:ascii="Cambria" w:eastAsia="Arial Unicode MS" w:hAnsi="Cambria" w:cs="Arial"/>
          <w:bCs/>
          <w:iCs/>
          <w:szCs w:val="24"/>
          <w:bdr w:val="nil"/>
        </w:rPr>
      </w:pPr>
      <w:r w:rsidRPr="0019119B">
        <w:rPr>
          <w:rFonts w:ascii="Cambria" w:eastAsia="Arial Unicode MS" w:hAnsi="Cambria" w:cs="Arial"/>
          <w:b/>
          <w:bCs/>
          <w:iCs/>
          <w:szCs w:val="24"/>
          <w:bdr w:val="nil"/>
        </w:rPr>
        <w:t>O</w:t>
      </w:r>
      <w:r w:rsidR="000B1CC0">
        <w:rPr>
          <w:rFonts w:ascii="Cambria" w:eastAsia="Arial Unicode MS" w:hAnsi="Cambria" w:cs="Arial"/>
          <w:b/>
          <w:bCs/>
          <w:iCs/>
          <w:szCs w:val="24"/>
          <w:bdr w:val="nil"/>
        </w:rPr>
        <w:t>CTAVO</w:t>
      </w:r>
      <w:r w:rsidRPr="0019119B">
        <w:rPr>
          <w:rFonts w:ascii="Cambria" w:eastAsia="Arial Unicode MS" w:hAnsi="Cambria" w:cs="Arial"/>
          <w:b/>
          <w:bCs/>
          <w:iCs/>
          <w:szCs w:val="24"/>
          <w:bdr w:val="nil"/>
        </w:rPr>
        <w:t>.-</w:t>
      </w:r>
      <w:r w:rsidR="00B36809">
        <w:rPr>
          <w:rFonts w:ascii="Cambria" w:eastAsia="Arial Unicode MS" w:hAnsi="Cambria" w:cs="Arial"/>
          <w:bCs/>
          <w:iCs/>
          <w:szCs w:val="24"/>
          <w:bdr w:val="nil"/>
        </w:rPr>
        <w:t xml:space="preserve"> Instrúyase a la Coordinación General de Construcción de Comunidad, para que a través de la Dirección de Participación Ciudadana y del </w:t>
      </w:r>
      <w:r>
        <w:rPr>
          <w:rFonts w:ascii="Cambria" w:eastAsia="Arial Unicode MS" w:hAnsi="Cambria" w:cs="Arial"/>
          <w:bCs/>
          <w:iCs/>
          <w:szCs w:val="24"/>
          <w:bdr w:val="nil"/>
        </w:rPr>
        <w:t xml:space="preserve">Departamento de Comunicación Social, para realizar la divulgación a la población en general, a través de la página web y de los medios de comunicación </w:t>
      </w:r>
      <w:r>
        <w:rPr>
          <w:rFonts w:ascii="Cambria" w:eastAsia="Arial Unicode MS" w:hAnsi="Cambria" w:cs="Arial"/>
          <w:bCs/>
          <w:iCs/>
          <w:szCs w:val="24"/>
          <w:bdr w:val="nil"/>
        </w:rPr>
        <w:lastRenderedPageBreak/>
        <w:t>oficiales del presente decreto, a través de los medios de comunicación oficiales, para los ef</w:t>
      </w:r>
      <w:r w:rsidR="00B36809">
        <w:rPr>
          <w:rFonts w:ascii="Cambria" w:eastAsia="Arial Unicode MS" w:hAnsi="Cambria" w:cs="Arial"/>
          <w:bCs/>
          <w:iCs/>
          <w:szCs w:val="24"/>
          <w:bdr w:val="nil"/>
        </w:rPr>
        <w:t xml:space="preserve">ectos legales correspondientes del presente decreto. </w:t>
      </w:r>
    </w:p>
    <w:p w:rsidR="000F0C1A" w:rsidRDefault="000F0C1A" w:rsidP="000F0C1A">
      <w:pPr>
        <w:spacing w:after="0" w:line="240" w:lineRule="auto"/>
        <w:jc w:val="both"/>
        <w:rPr>
          <w:rFonts w:ascii="Cambria" w:eastAsia="Arial Unicode MS" w:hAnsi="Cambria" w:cs="Arial"/>
          <w:bCs/>
          <w:iCs/>
          <w:szCs w:val="24"/>
          <w:bdr w:val="nil"/>
        </w:rPr>
      </w:pPr>
    </w:p>
    <w:p w:rsidR="000F0C1A" w:rsidRPr="001805DC" w:rsidRDefault="000B1CC0" w:rsidP="000F0C1A">
      <w:pPr>
        <w:spacing w:after="0" w:line="240" w:lineRule="auto"/>
        <w:jc w:val="both"/>
        <w:rPr>
          <w:rFonts w:ascii="Cambria" w:eastAsia="Arial Unicode MS" w:hAnsi="Cambria" w:cs="Arial"/>
          <w:bCs/>
          <w:iCs/>
          <w:szCs w:val="24"/>
          <w:bdr w:val="nil"/>
        </w:rPr>
      </w:pPr>
      <w:r>
        <w:rPr>
          <w:rFonts w:ascii="Cambria" w:eastAsia="Arial Unicode MS" w:hAnsi="Cambria" w:cs="Arial"/>
          <w:b/>
          <w:bCs/>
          <w:iCs/>
          <w:szCs w:val="24"/>
          <w:bdr w:val="nil"/>
        </w:rPr>
        <w:t>NOVEN</w:t>
      </w:r>
      <w:r w:rsidR="000F0C1A" w:rsidRPr="005C6CE7">
        <w:rPr>
          <w:rFonts w:ascii="Cambria" w:eastAsia="Arial Unicode MS" w:hAnsi="Cambria" w:cs="Arial"/>
          <w:b/>
          <w:bCs/>
          <w:iCs/>
          <w:szCs w:val="24"/>
          <w:bdr w:val="nil"/>
        </w:rPr>
        <w:t>O.-</w:t>
      </w:r>
      <w:r w:rsidR="000F0C1A" w:rsidRPr="005C6CE7">
        <w:rPr>
          <w:rFonts w:ascii="Cambria" w:eastAsia="Arial Unicode MS" w:hAnsi="Cambria" w:cs="Arial"/>
          <w:bCs/>
          <w:iCs/>
          <w:szCs w:val="24"/>
          <w:bdr w:val="nil"/>
        </w:rPr>
        <w:t xml:space="preserve"> Notifíquese al Ayun</w:t>
      </w:r>
      <w:r>
        <w:rPr>
          <w:rFonts w:ascii="Cambria" w:eastAsia="Arial Unicode MS" w:hAnsi="Cambria" w:cs="Arial"/>
          <w:bCs/>
          <w:iCs/>
          <w:szCs w:val="24"/>
          <w:bdr w:val="nil"/>
        </w:rPr>
        <w:t>tamiento de Zapotlán el Grande,</w:t>
      </w:r>
      <w:r w:rsidRPr="000B1CC0">
        <w:rPr>
          <w:rFonts w:ascii="Cambria" w:eastAsia="Arial Unicode MS" w:hAnsi="Cambria" w:cs="Arial"/>
          <w:bCs/>
          <w:iCs/>
          <w:szCs w:val="24"/>
          <w:bdr w:val="nil"/>
        </w:rPr>
        <w:t xml:space="preserve"> Presidente Municipal, Secretario General, Síndica Municipal, Encargado de la Hacienda Municipal, Coordinador General de Gestión de la Ciudad, Director de Planeación, Gestión de Programas y COPPLADEMUN</w:t>
      </w:r>
      <w:r>
        <w:rPr>
          <w:rFonts w:ascii="Cambria" w:eastAsia="Arial Unicode MS" w:hAnsi="Cambria" w:cs="Arial"/>
          <w:bCs/>
          <w:iCs/>
          <w:szCs w:val="24"/>
          <w:bdr w:val="nil"/>
        </w:rPr>
        <w:t xml:space="preserve">; </w:t>
      </w:r>
      <w:r w:rsidR="00B36809">
        <w:rPr>
          <w:rFonts w:ascii="Cambria" w:eastAsia="Arial Unicode MS" w:hAnsi="Cambria" w:cs="Arial"/>
          <w:bCs/>
          <w:iCs/>
          <w:szCs w:val="24"/>
          <w:bdr w:val="nil"/>
        </w:rPr>
        <w:t xml:space="preserve">Coordinador General de Construcción de Comunidad, </w:t>
      </w:r>
      <w:r>
        <w:rPr>
          <w:rFonts w:ascii="Cambria" w:eastAsia="Arial Unicode MS" w:hAnsi="Cambria" w:cs="Arial"/>
          <w:bCs/>
          <w:iCs/>
          <w:szCs w:val="24"/>
          <w:bdr w:val="nil"/>
        </w:rPr>
        <w:t>Director de Participación Ciudadana, Jefe de Proveedur</w:t>
      </w:r>
      <w:r w:rsidR="00B36809">
        <w:rPr>
          <w:rFonts w:ascii="Cambria" w:eastAsia="Arial Unicode MS" w:hAnsi="Cambria" w:cs="Arial"/>
          <w:bCs/>
          <w:iCs/>
          <w:szCs w:val="24"/>
          <w:bdr w:val="nil"/>
        </w:rPr>
        <w:t>ía, Jefe de Comunicación Social</w:t>
      </w:r>
      <w:r w:rsidR="000F0C1A">
        <w:rPr>
          <w:rFonts w:ascii="Cambria" w:eastAsia="Arial Unicode MS" w:hAnsi="Cambria" w:cs="Arial"/>
          <w:bCs/>
          <w:iCs/>
          <w:szCs w:val="24"/>
          <w:bdr w:val="nil"/>
        </w:rPr>
        <w:t xml:space="preserve"> y a la población en general</w:t>
      </w:r>
      <w:r w:rsidR="000F0C1A" w:rsidRPr="005C6CE7">
        <w:rPr>
          <w:rFonts w:ascii="Cambria" w:eastAsia="Arial Unicode MS" w:hAnsi="Cambria" w:cs="Arial"/>
          <w:bCs/>
          <w:iCs/>
          <w:szCs w:val="24"/>
          <w:bdr w:val="nil"/>
        </w:rPr>
        <w:t>, para los e</w:t>
      </w:r>
      <w:r w:rsidR="000F0C1A">
        <w:rPr>
          <w:rFonts w:ascii="Cambria" w:eastAsia="Arial Unicode MS" w:hAnsi="Cambria" w:cs="Arial"/>
          <w:bCs/>
          <w:iCs/>
          <w:szCs w:val="24"/>
          <w:bdr w:val="nil"/>
        </w:rPr>
        <w:t xml:space="preserve">fectos legales </w:t>
      </w:r>
      <w:r w:rsidR="000F0C1A" w:rsidRPr="00320A17">
        <w:rPr>
          <w:rFonts w:ascii="Cambria" w:eastAsia="Arial Unicode MS" w:hAnsi="Cambria" w:cs="Arial"/>
          <w:bCs/>
          <w:iCs/>
          <w:szCs w:val="24"/>
          <w:bdr w:val="nil"/>
          <w:lang w:val="es-AR"/>
        </w:rPr>
        <w:t>a los que haya lugar.</w:t>
      </w: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Calibri"/>
          <w:b/>
          <w:bCs/>
          <w:color w:val="000000"/>
          <w:u w:color="000000"/>
          <w:bdr w:val="nil"/>
        </w:rPr>
      </w:pP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Calibri"/>
          <w:b/>
          <w:bCs/>
          <w:color w:val="000000"/>
          <w:u w:color="000000"/>
          <w:bdr w:val="nil"/>
        </w:rPr>
      </w:pPr>
      <w:r w:rsidRPr="00320A17">
        <w:rPr>
          <w:rFonts w:ascii="Cambria" w:eastAsia="Calibri" w:hAnsi="Cambria" w:cs="Calibri"/>
          <w:b/>
          <w:bCs/>
          <w:color w:val="000000"/>
          <w:u w:color="000000"/>
          <w:bdr w:val="nil"/>
        </w:rPr>
        <w:t>ATENTAMENTE</w:t>
      </w: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r w:rsidRPr="00320A17">
        <w:rPr>
          <w:rFonts w:ascii="Cambria" w:eastAsia="Calibri" w:hAnsi="Cambria" w:cs="Arial"/>
          <w:b/>
          <w:bCs/>
          <w:color w:val="000000"/>
          <w:szCs w:val="20"/>
          <w:u w:color="000000"/>
          <w:bdr w:val="nil"/>
        </w:rPr>
        <w:t>“2020, AÑO DEL 150 ANIVERSARIO DEL NATALICIO DEL CIENTÍFICO JOSÉ MARIA ARREOLA MENDOZA”</w:t>
      </w: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r w:rsidRPr="00320A17">
        <w:rPr>
          <w:rFonts w:ascii="Cambria" w:eastAsia="Calibri" w:hAnsi="Cambria" w:cs="Arial"/>
          <w:b/>
          <w:bCs/>
          <w:color w:val="000000"/>
          <w:szCs w:val="20"/>
          <w:u w:color="000000"/>
          <w:bdr w:val="nil"/>
        </w:rPr>
        <w:t>“2020, AÑO MUNICIPAL DE LAS ENFERMERAS”</w:t>
      </w:r>
    </w:p>
    <w:p w:rsidR="000F0C1A" w:rsidRPr="00320A17" w:rsidRDefault="000F0C1A" w:rsidP="000F0C1A">
      <w:pPr>
        <w:pBdr>
          <w:top w:val="nil"/>
          <w:left w:val="nil"/>
          <w:bottom w:val="nil"/>
          <w:right w:val="nil"/>
          <w:between w:val="nil"/>
          <w:bar w:val="nil"/>
        </w:pBdr>
        <w:spacing w:after="0" w:line="276" w:lineRule="auto"/>
        <w:jc w:val="center"/>
        <w:rPr>
          <w:rFonts w:ascii="Cambria" w:eastAsia="Calibri" w:hAnsi="Cambria" w:cs="Calibri"/>
          <w:bCs/>
          <w:color w:val="000000"/>
          <w:sz w:val="18"/>
          <w:u w:color="000000"/>
          <w:bdr w:val="nil"/>
        </w:rPr>
      </w:pPr>
      <w:r w:rsidRPr="00320A17">
        <w:rPr>
          <w:rFonts w:ascii="Cambria" w:eastAsia="Calibri" w:hAnsi="Cambria" w:cs="Calibri"/>
          <w:bCs/>
          <w:color w:val="000000"/>
          <w:sz w:val="18"/>
          <w:u w:color="000000"/>
          <w:bdr w:val="nil"/>
        </w:rPr>
        <w:t>CIUDAD GUZMÁN, MUNICIPIO DE ZAPOTLÁN</w:t>
      </w:r>
      <w:r w:rsidR="00B36809">
        <w:rPr>
          <w:rFonts w:ascii="Cambria" w:eastAsia="Calibri" w:hAnsi="Cambria" w:cs="Calibri"/>
          <w:bCs/>
          <w:color w:val="000000"/>
          <w:sz w:val="18"/>
          <w:u w:color="000000"/>
          <w:bdr w:val="nil"/>
        </w:rPr>
        <w:t xml:space="preserve"> EL GRANDE, JALISCO, 1º DE ABRIL</w:t>
      </w:r>
      <w:r w:rsidRPr="00320A17">
        <w:rPr>
          <w:rFonts w:ascii="Cambria" w:eastAsia="Calibri" w:hAnsi="Cambria" w:cs="Calibri"/>
          <w:bCs/>
          <w:color w:val="000000"/>
          <w:sz w:val="18"/>
          <w:u w:color="000000"/>
          <w:bdr w:val="nil"/>
        </w:rPr>
        <w:t xml:space="preserve"> DEL AÑO 2020</w:t>
      </w: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r w:rsidRPr="00320A17">
        <w:rPr>
          <w:rFonts w:ascii="Cambria" w:eastAsia="Calibri" w:hAnsi="Cambria" w:cs="Arial"/>
          <w:b/>
          <w:bCs/>
          <w:color w:val="000000"/>
          <w:szCs w:val="20"/>
          <w:u w:color="000000"/>
          <w:bdr w:val="nil"/>
        </w:rPr>
        <w:t>J. JESÚS GUERRERO ZÚÑIGA</w:t>
      </w:r>
    </w:p>
    <w:p w:rsidR="000F0C1A" w:rsidRPr="00320A17" w:rsidRDefault="000F0C1A" w:rsidP="000F0C1A">
      <w:pPr>
        <w:pBdr>
          <w:top w:val="nil"/>
          <w:left w:val="nil"/>
          <w:bottom w:val="nil"/>
          <w:right w:val="nil"/>
          <w:between w:val="nil"/>
          <w:bar w:val="nil"/>
        </w:pBdr>
        <w:spacing w:after="0" w:line="240" w:lineRule="auto"/>
        <w:jc w:val="center"/>
        <w:rPr>
          <w:rFonts w:ascii="Cambria" w:eastAsia="Calibri" w:hAnsi="Cambria" w:cs="Arial"/>
          <w:bCs/>
          <w:color w:val="000000"/>
          <w:sz w:val="20"/>
          <w:szCs w:val="20"/>
          <w:u w:color="000000"/>
          <w:bdr w:val="nil"/>
        </w:rPr>
      </w:pPr>
      <w:r w:rsidRPr="00320A17">
        <w:rPr>
          <w:rFonts w:ascii="Cambria" w:eastAsia="Calibri" w:hAnsi="Cambria" w:cs="Arial"/>
          <w:bCs/>
          <w:color w:val="000000"/>
          <w:sz w:val="20"/>
          <w:szCs w:val="20"/>
          <w:u w:color="000000"/>
          <w:bdr w:val="nil"/>
        </w:rPr>
        <w:t>Presidente Municipal de Zapotlán el Grande, Jalisco.</w:t>
      </w:r>
    </w:p>
    <w:p w:rsidR="000F0C1A" w:rsidRPr="00320A17" w:rsidRDefault="000F0C1A" w:rsidP="000F0C1A">
      <w:pPr>
        <w:spacing w:after="0" w:line="240" w:lineRule="auto"/>
        <w:rPr>
          <w:rFonts w:ascii="Cambria" w:eastAsia="Arial Unicode MS" w:hAnsi="Cambria" w:cs="Arial"/>
          <w:b/>
          <w:szCs w:val="24"/>
          <w:bdr w:val="nil"/>
          <w:lang w:val="es-ES"/>
        </w:rPr>
      </w:pPr>
    </w:p>
    <w:p w:rsidR="000F0C1A" w:rsidRPr="00320A17" w:rsidRDefault="000F0C1A" w:rsidP="000F0C1A">
      <w:pPr>
        <w:spacing w:after="0" w:line="240" w:lineRule="auto"/>
        <w:jc w:val="both"/>
        <w:rPr>
          <w:rFonts w:ascii="Cambria" w:eastAsia="Arial Unicode MS" w:hAnsi="Cambria" w:cs="Arial"/>
          <w:sz w:val="16"/>
          <w:szCs w:val="24"/>
          <w:bdr w:val="nil"/>
          <w:lang w:val="es-ES"/>
        </w:rPr>
      </w:pPr>
      <w:proofErr w:type="spellStart"/>
      <w:r w:rsidRPr="00320A17">
        <w:rPr>
          <w:rFonts w:ascii="Cambria" w:eastAsia="Arial Unicode MS" w:hAnsi="Cambria" w:cs="Arial"/>
          <w:sz w:val="16"/>
          <w:szCs w:val="24"/>
          <w:bdr w:val="nil"/>
          <w:lang w:val="es-ES"/>
        </w:rPr>
        <w:t>C.c.p</w:t>
      </w:r>
      <w:proofErr w:type="spellEnd"/>
      <w:r w:rsidRPr="00320A17">
        <w:rPr>
          <w:rFonts w:ascii="Cambria" w:eastAsia="Arial Unicode MS" w:hAnsi="Cambria" w:cs="Arial"/>
          <w:sz w:val="16"/>
          <w:szCs w:val="24"/>
          <w:bdr w:val="nil"/>
          <w:lang w:val="es-ES"/>
        </w:rPr>
        <w:t>. Archivo</w:t>
      </w:r>
    </w:p>
    <w:p w:rsidR="000F0C1A" w:rsidRPr="00320A17" w:rsidRDefault="000F0C1A" w:rsidP="000F0C1A">
      <w:pPr>
        <w:spacing w:after="0" w:line="240" w:lineRule="auto"/>
        <w:jc w:val="both"/>
        <w:rPr>
          <w:rFonts w:ascii="Cambria" w:eastAsia="Arial Unicode MS" w:hAnsi="Cambria" w:cs="Arial"/>
          <w:sz w:val="16"/>
          <w:szCs w:val="24"/>
          <w:bdr w:val="nil"/>
          <w:lang w:val="es-ES"/>
        </w:rPr>
      </w:pPr>
      <w:r w:rsidRPr="00320A17">
        <w:rPr>
          <w:rFonts w:ascii="Cambria" w:eastAsia="Arial Unicode MS" w:hAnsi="Cambria" w:cs="Arial"/>
          <w:sz w:val="16"/>
          <w:szCs w:val="24"/>
          <w:bdr w:val="nil"/>
          <w:lang w:val="es-ES"/>
        </w:rPr>
        <w:t>JJGZ/</w:t>
      </w:r>
      <w:proofErr w:type="spellStart"/>
      <w:r w:rsidRPr="00320A17">
        <w:rPr>
          <w:rFonts w:ascii="Cambria" w:eastAsia="Arial Unicode MS" w:hAnsi="Cambria" w:cs="Arial"/>
          <w:sz w:val="16"/>
          <w:szCs w:val="24"/>
          <w:bdr w:val="nil"/>
          <w:lang w:val="es-ES"/>
        </w:rPr>
        <w:t>cego</w:t>
      </w:r>
      <w:proofErr w:type="spellEnd"/>
    </w:p>
    <w:p w:rsidR="000F0C1A" w:rsidRPr="00320A17" w:rsidRDefault="000F0C1A" w:rsidP="000F0C1A">
      <w:pPr>
        <w:rPr>
          <w:sz w:val="20"/>
        </w:rPr>
      </w:pPr>
    </w:p>
    <w:p w:rsidR="00C2118E" w:rsidRDefault="00C2118E"/>
    <w:sectPr w:rsidR="00C2118E" w:rsidSect="008C66EF">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E56" w:rsidRDefault="00B74E56" w:rsidP="00B36809">
      <w:pPr>
        <w:spacing w:after="0" w:line="240" w:lineRule="auto"/>
      </w:pPr>
      <w:r>
        <w:separator/>
      </w:r>
    </w:p>
  </w:endnote>
  <w:endnote w:type="continuationSeparator" w:id="0">
    <w:p w:rsidR="00B74E56" w:rsidRDefault="00B74E56" w:rsidP="00B3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E56" w:rsidRDefault="00B74E56" w:rsidP="00B36809">
      <w:pPr>
        <w:spacing w:after="0" w:line="240" w:lineRule="auto"/>
      </w:pPr>
      <w:r>
        <w:separator/>
      </w:r>
    </w:p>
  </w:footnote>
  <w:footnote w:type="continuationSeparator" w:id="0">
    <w:p w:rsidR="00B74E56" w:rsidRDefault="00B74E56" w:rsidP="00B36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694"/>
    <w:multiLevelType w:val="hybridMultilevel"/>
    <w:tmpl w:val="F3CED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1C1B6E"/>
    <w:multiLevelType w:val="hybridMultilevel"/>
    <w:tmpl w:val="1BAE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D679B4"/>
    <w:multiLevelType w:val="hybridMultilevel"/>
    <w:tmpl w:val="6A605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B520A7"/>
    <w:multiLevelType w:val="hybridMultilevel"/>
    <w:tmpl w:val="3D02C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E97761"/>
    <w:multiLevelType w:val="hybridMultilevel"/>
    <w:tmpl w:val="82C2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158619E"/>
    <w:multiLevelType w:val="hybridMultilevel"/>
    <w:tmpl w:val="672ECBD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nsid w:val="5E437CFB"/>
    <w:multiLevelType w:val="hybridMultilevel"/>
    <w:tmpl w:val="7C2C38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1A"/>
    <w:rsid w:val="00066456"/>
    <w:rsid w:val="000B1CC0"/>
    <w:rsid w:val="000E6A21"/>
    <w:rsid w:val="000F0C1A"/>
    <w:rsid w:val="00195C0B"/>
    <w:rsid w:val="001C498D"/>
    <w:rsid w:val="00293FC2"/>
    <w:rsid w:val="002A503F"/>
    <w:rsid w:val="00315A78"/>
    <w:rsid w:val="003C7051"/>
    <w:rsid w:val="00467710"/>
    <w:rsid w:val="004906F2"/>
    <w:rsid w:val="0050041D"/>
    <w:rsid w:val="00524DA4"/>
    <w:rsid w:val="007E48BA"/>
    <w:rsid w:val="008273BB"/>
    <w:rsid w:val="00854128"/>
    <w:rsid w:val="00982727"/>
    <w:rsid w:val="00B36809"/>
    <w:rsid w:val="00B74E56"/>
    <w:rsid w:val="00C2118E"/>
    <w:rsid w:val="00CF4C8E"/>
    <w:rsid w:val="00DE2B84"/>
    <w:rsid w:val="00E6132E"/>
    <w:rsid w:val="00F73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0BB8F-1A45-4931-B6CE-134FF389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C1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0F0C1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Prrafodelista">
    <w:name w:val="List Paragraph"/>
    <w:basedOn w:val="Normal"/>
    <w:uiPriority w:val="34"/>
    <w:qFormat/>
    <w:rsid w:val="000F0C1A"/>
    <w:pPr>
      <w:ind w:left="720"/>
      <w:contextualSpacing/>
    </w:pPr>
  </w:style>
  <w:style w:type="paragraph" w:styleId="Encabezado">
    <w:name w:val="header"/>
    <w:basedOn w:val="Normal"/>
    <w:link w:val="EncabezadoCar"/>
    <w:uiPriority w:val="99"/>
    <w:unhideWhenUsed/>
    <w:rsid w:val="00B368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809"/>
  </w:style>
  <w:style w:type="paragraph" w:styleId="Piedepgina">
    <w:name w:val="footer"/>
    <w:basedOn w:val="Normal"/>
    <w:link w:val="PiedepginaCar"/>
    <w:uiPriority w:val="99"/>
    <w:unhideWhenUsed/>
    <w:rsid w:val="00B368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9</Pages>
  <Words>3093</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1</cp:revision>
  <dcterms:created xsi:type="dcterms:W3CDTF">2020-04-01T00:27:00Z</dcterms:created>
  <dcterms:modified xsi:type="dcterms:W3CDTF">2020-04-01T21:19:00Z</dcterms:modified>
</cp:coreProperties>
</file>