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205AF" w:rsidRDefault="00A205AF">
      <w:pPr>
        <w:jc w:val="center"/>
        <w:rPr>
          <w:rFonts w:ascii="Arial" w:eastAsia="Arial" w:hAnsi="Arial" w:cs="Arial"/>
        </w:rPr>
      </w:pPr>
    </w:p>
    <w:p w:rsidR="00A205AF" w:rsidRDefault="00A205AF">
      <w:pPr>
        <w:spacing w:after="240"/>
        <w:jc w:val="center"/>
        <w:rPr>
          <w:rFonts w:ascii="Arial" w:eastAsia="Arial" w:hAnsi="Arial" w:cs="Arial"/>
        </w:rPr>
      </w:pPr>
    </w:p>
    <w:p w:rsidR="00A205AF" w:rsidRPr="00D869F6" w:rsidRDefault="00D869F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LISTA DE ASISTENCIA DE LA </w:t>
      </w:r>
      <w:r w:rsidRPr="00D869F6">
        <w:rPr>
          <w:rFonts w:ascii="Arial" w:eastAsia="Arial" w:hAnsi="Arial" w:cs="Arial"/>
          <w:b/>
        </w:rPr>
        <w:t>SESIÓN ORDINARIA NO. 1</w:t>
      </w:r>
      <w:r w:rsidR="004A3B9B" w:rsidRPr="00D869F6">
        <w:rPr>
          <w:rFonts w:ascii="Arial" w:eastAsia="Arial" w:hAnsi="Arial" w:cs="Arial"/>
          <w:b/>
        </w:rPr>
        <w:t xml:space="preserve">, DE LA COMISIÓN EDILICIA PERMANENTE DE REGLAMENTOS Y GOBERNACIÓN  DEL </w:t>
      </w:r>
      <w:r w:rsidRPr="00D869F6">
        <w:rPr>
          <w:rFonts w:ascii="Arial" w:eastAsia="Arial" w:hAnsi="Arial" w:cs="Arial"/>
          <w:b/>
        </w:rPr>
        <w:t xml:space="preserve">HONORABLE </w:t>
      </w:r>
      <w:r w:rsidR="004A3B9B" w:rsidRPr="00D869F6">
        <w:rPr>
          <w:rFonts w:ascii="Arial" w:eastAsia="Arial" w:hAnsi="Arial" w:cs="Arial"/>
          <w:b/>
        </w:rPr>
        <w:t>AYUNTAMIENTO MUNICIPAL DE ZAPOTLÁN EL GRANDE, JALISCO.</w:t>
      </w:r>
      <w:r>
        <w:rPr>
          <w:rFonts w:ascii="Arial" w:eastAsia="Arial" w:hAnsi="Arial" w:cs="Arial"/>
          <w:b/>
        </w:rPr>
        <w:t xml:space="preserve"> ADMINISTRACION 2021-2024</w:t>
      </w:r>
    </w:p>
    <w:p w:rsidR="00A205AF" w:rsidRDefault="00A205AF">
      <w:pPr>
        <w:jc w:val="both"/>
        <w:rPr>
          <w:rFonts w:ascii="Arial" w:eastAsia="Arial" w:hAnsi="Arial" w:cs="Arial"/>
          <w:b/>
        </w:rPr>
      </w:pPr>
    </w:p>
    <w:p w:rsidR="00A205AF" w:rsidRDefault="00A205AF">
      <w:pPr>
        <w:spacing w:after="240"/>
        <w:rPr>
          <w:rFonts w:ascii="Times New Roman" w:eastAsia="Times New Roman" w:hAnsi="Times New Roman" w:cs="Times New Roman"/>
        </w:rPr>
      </w:pPr>
    </w:p>
    <w:tbl>
      <w:tblPr>
        <w:tblStyle w:val="a0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812"/>
        <w:gridCol w:w="3261"/>
      </w:tblGrid>
      <w:tr w:rsidR="00A205AF" w:rsidRPr="00D869F6" w:rsidTr="00D869F6">
        <w:trPr>
          <w:trHeight w:val="113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F6" w:rsidRDefault="00D869F6" w:rsidP="00D869F6">
            <w:pPr>
              <w:spacing w:line="480" w:lineRule="auto"/>
              <w:ind w:right="-93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A205AF" w:rsidRPr="00D869F6" w:rsidRDefault="00D869F6" w:rsidP="00D869F6">
            <w:pPr>
              <w:spacing w:line="480" w:lineRule="auto"/>
              <w:ind w:right="-93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869F6">
              <w:rPr>
                <w:rFonts w:ascii="Arial" w:eastAsia="Arial" w:hAnsi="Arial" w:cs="Arial"/>
                <w:b/>
                <w:sz w:val="20"/>
              </w:rPr>
              <w:t xml:space="preserve">C. LIC. </w:t>
            </w:r>
            <w:r w:rsidR="004A3B9B" w:rsidRPr="00D869F6">
              <w:rPr>
                <w:rFonts w:ascii="Arial" w:eastAsia="Arial" w:hAnsi="Arial" w:cs="Arial"/>
                <w:b/>
                <w:sz w:val="20"/>
              </w:rPr>
              <w:t>MAGALI CASILLAS CONTRERAS</w:t>
            </w:r>
          </w:p>
          <w:p w:rsidR="00A205AF" w:rsidRPr="00D869F6" w:rsidRDefault="00D869F6" w:rsidP="00D869F6">
            <w:pPr>
              <w:spacing w:line="480" w:lineRule="auto"/>
              <w:ind w:right="-934"/>
              <w:jc w:val="center"/>
              <w:rPr>
                <w:rFonts w:ascii="Arial" w:eastAsia="Arial" w:hAnsi="Arial" w:cs="Arial"/>
                <w:sz w:val="20"/>
              </w:rPr>
            </w:pPr>
            <w:r w:rsidRPr="00D869F6">
              <w:rPr>
                <w:rFonts w:ascii="Arial" w:eastAsia="Arial" w:hAnsi="Arial" w:cs="Arial"/>
                <w:sz w:val="20"/>
              </w:rPr>
              <w:t>Regidora Presidenta Comisión Edilicia Permanente De Reglamentos Y Gobernación</w:t>
            </w:r>
          </w:p>
          <w:p w:rsidR="00D869F6" w:rsidRPr="00D869F6" w:rsidRDefault="00D869F6">
            <w:pPr>
              <w:ind w:right="-9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Pr="00D869F6" w:rsidRDefault="00A205AF">
            <w:pPr>
              <w:spacing w:after="24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205AF" w:rsidRPr="00D869F6" w:rsidTr="00D869F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F6" w:rsidRDefault="00D869F6" w:rsidP="00D869F6">
            <w:pPr>
              <w:spacing w:line="480" w:lineRule="auto"/>
              <w:ind w:right="-93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D869F6" w:rsidRPr="00D869F6" w:rsidRDefault="00D869F6" w:rsidP="00D869F6">
            <w:pPr>
              <w:spacing w:line="480" w:lineRule="auto"/>
              <w:ind w:right="-93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869F6">
              <w:rPr>
                <w:rFonts w:ascii="Arial" w:eastAsia="Arial" w:hAnsi="Arial" w:cs="Arial"/>
                <w:b/>
                <w:sz w:val="20"/>
              </w:rPr>
              <w:t xml:space="preserve">C MTRA. </w:t>
            </w:r>
            <w:r w:rsidRPr="00D869F6">
              <w:rPr>
                <w:rFonts w:ascii="Arial" w:eastAsia="Arial" w:hAnsi="Arial" w:cs="Arial"/>
                <w:b/>
                <w:sz w:val="20"/>
              </w:rPr>
              <w:t>TANIA MAGDALENA BERNARDINO JUÁREZ</w:t>
            </w:r>
            <w:r w:rsidRPr="00D869F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D869F6" w:rsidRPr="00D869F6" w:rsidRDefault="00D869F6" w:rsidP="00D869F6">
            <w:pPr>
              <w:ind w:right="-934"/>
              <w:jc w:val="center"/>
              <w:rPr>
                <w:rFonts w:ascii="Arial" w:eastAsia="Arial" w:hAnsi="Arial" w:cs="Arial"/>
                <w:sz w:val="20"/>
              </w:rPr>
            </w:pPr>
            <w:r w:rsidRPr="00D869F6">
              <w:rPr>
                <w:rFonts w:ascii="Arial" w:eastAsia="Arial" w:hAnsi="Arial" w:cs="Arial"/>
                <w:sz w:val="20"/>
              </w:rPr>
              <w:t>Regidora Presidenta Comisión Edilicia Permanente De Reglamentos Y Gobernación</w:t>
            </w:r>
          </w:p>
          <w:p w:rsidR="00A205AF" w:rsidRPr="00D869F6" w:rsidRDefault="00A205AF" w:rsidP="00D869F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Pr="00D869F6" w:rsidRDefault="00A205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205AF" w:rsidRPr="00D869F6" w:rsidTr="00D869F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Pr="00D869F6" w:rsidRDefault="00A205A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205AF" w:rsidRPr="00D869F6" w:rsidRDefault="00D869F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869F6">
              <w:rPr>
                <w:rFonts w:ascii="Arial" w:eastAsia="Arial" w:hAnsi="Arial" w:cs="Arial"/>
                <w:b/>
                <w:sz w:val="20"/>
              </w:rPr>
              <w:t xml:space="preserve">C MTRA. </w:t>
            </w:r>
            <w:r w:rsidR="004A3B9B" w:rsidRPr="00D869F6">
              <w:rPr>
                <w:rFonts w:ascii="Arial" w:eastAsia="Arial" w:hAnsi="Arial" w:cs="Arial"/>
                <w:b/>
                <w:sz w:val="20"/>
              </w:rPr>
              <w:t>BETSY MAGALY CAMPOS CORONA</w:t>
            </w:r>
          </w:p>
          <w:p w:rsidR="00D869F6" w:rsidRPr="00D869F6" w:rsidRDefault="00D869F6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D869F6" w:rsidRPr="00D869F6" w:rsidRDefault="00D869F6" w:rsidP="00D869F6">
            <w:pPr>
              <w:ind w:right="-934"/>
              <w:jc w:val="center"/>
              <w:rPr>
                <w:rFonts w:ascii="Arial" w:eastAsia="Arial" w:hAnsi="Arial" w:cs="Arial"/>
                <w:sz w:val="20"/>
              </w:rPr>
            </w:pPr>
            <w:r w:rsidRPr="00D869F6">
              <w:rPr>
                <w:rFonts w:ascii="Arial" w:eastAsia="Arial" w:hAnsi="Arial" w:cs="Arial"/>
                <w:sz w:val="20"/>
              </w:rPr>
              <w:t>Regidora Presidenta Comisión Edilicia Permanente De Reglamentos Y Gobernación</w:t>
            </w:r>
          </w:p>
          <w:p w:rsidR="00A205AF" w:rsidRPr="00D869F6" w:rsidRDefault="00A205A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Pr="00D869F6" w:rsidRDefault="00A205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205AF" w:rsidRPr="00D869F6" w:rsidTr="00D869F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Pr="00D869F6" w:rsidRDefault="00A205A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869F6" w:rsidRDefault="00D869F6" w:rsidP="00D869F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869F6">
              <w:rPr>
                <w:rFonts w:ascii="Arial" w:eastAsia="Arial" w:hAnsi="Arial" w:cs="Arial"/>
                <w:b/>
                <w:sz w:val="20"/>
              </w:rPr>
              <w:t>C.L.C.P. SARA MORENO RAMIREZ</w:t>
            </w:r>
          </w:p>
          <w:p w:rsidR="00D869F6" w:rsidRPr="00D869F6" w:rsidRDefault="00D869F6" w:rsidP="00D869F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D869F6" w:rsidRPr="00D869F6" w:rsidRDefault="00D869F6" w:rsidP="00D869F6">
            <w:pPr>
              <w:ind w:right="-934"/>
              <w:jc w:val="center"/>
              <w:rPr>
                <w:rFonts w:ascii="Arial" w:eastAsia="Arial" w:hAnsi="Arial" w:cs="Arial"/>
                <w:sz w:val="20"/>
              </w:rPr>
            </w:pPr>
            <w:r w:rsidRPr="00D869F6">
              <w:rPr>
                <w:rFonts w:ascii="Arial" w:eastAsia="Arial" w:hAnsi="Arial" w:cs="Arial"/>
                <w:sz w:val="20"/>
              </w:rPr>
              <w:t>Regidora Presidenta Comisión Edilicia Permanente De Reglamentos Y Gobernación</w:t>
            </w:r>
          </w:p>
          <w:p w:rsidR="00A205AF" w:rsidRPr="00D869F6" w:rsidRDefault="00A205AF" w:rsidP="00D869F6">
            <w:pPr>
              <w:ind w:right="-9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Pr="00D869F6" w:rsidRDefault="00A205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205AF" w:rsidRPr="00D869F6" w:rsidTr="00D869F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F6" w:rsidRDefault="00D869F6" w:rsidP="00D869F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D869F6" w:rsidRDefault="00D869F6" w:rsidP="00D869F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869F6">
              <w:rPr>
                <w:rFonts w:ascii="Arial" w:eastAsia="Arial" w:hAnsi="Arial" w:cs="Arial"/>
                <w:b/>
                <w:sz w:val="20"/>
              </w:rPr>
              <w:t>C.LIC JORGE DE JESUS JUAREZ PARRA</w:t>
            </w:r>
          </w:p>
          <w:p w:rsidR="00D869F6" w:rsidRPr="00D869F6" w:rsidRDefault="00D869F6" w:rsidP="00D869F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D869F6" w:rsidRPr="00D869F6" w:rsidRDefault="00D869F6" w:rsidP="00D869F6">
            <w:pPr>
              <w:ind w:right="-934"/>
              <w:jc w:val="center"/>
              <w:rPr>
                <w:rFonts w:ascii="Arial" w:eastAsia="Arial" w:hAnsi="Arial" w:cs="Arial"/>
                <w:sz w:val="20"/>
              </w:rPr>
            </w:pPr>
            <w:r w:rsidRPr="00D869F6">
              <w:rPr>
                <w:rFonts w:ascii="Arial" w:eastAsia="Arial" w:hAnsi="Arial" w:cs="Arial"/>
                <w:sz w:val="20"/>
              </w:rPr>
              <w:t>Regidora Presidenta Comisión Edilicia Permanente De Reglamentos Y Gobernación</w:t>
            </w:r>
          </w:p>
          <w:p w:rsidR="00A205AF" w:rsidRPr="00D869F6" w:rsidRDefault="00A205A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Pr="00D869F6" w:rsidRDefault="00A205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869F6" w:rsidRPr="00D869F6" w:rsidRDefault="00D869F6" w:rsidP="00D869F6">
      <w:pPr>
        <w:rPr>
          <w:rFonts w:ascii="Arial" w:eastAsia="Arial" w:hAnsi="Arial" w:cs="Arial"/>
          <w:sz w:val="16"/>
          <w:szCs w:val="20"/>
        </w:rPr>
      </w:pPr>
      <w:bookmarkStart w:id="0" w:name="_heading=h.gjdgxs" w:colFirst="0" w:colLast="0"/>
      <w:bookmarkEnd w:id="0"/>
    </w:p>
    <w:p w:rsidR="00A205AF" w:rsidRPr="00D869F6" w:rsidRDefault="00A205AF">
      <w:pPr>
        <w:rPr>
          <w:rFonts w:ascii="Arial" w:eastAsia="Arial" w:hAnsi="Arial" w:cs="Arial"/>
          <w:sz w:val="16"/>
          <w:szCs w:val="20"/>
        </w:rPr>
      </w:pPr>
    </w:p>
    <w:p w:rsidR="00A205AF" w:rsidRPr="00D869F6" w:rsidRDefault="00A205AF">
      <w:pPr>
        <w:jc w:val="center"/>
        <w:rPr>
          <w:rFonts w:ascii="Arial" w:eastAsia="Arial" w:hAnsi="Arial" w:cs="Arial"/>
          <w:b/>
          <w:i/>
          <w:sz w:val="16"/>
          <w:szCs w:val="20"/>
        </w:rPr>
      </w:pPr>
    </w:p>
    <w:p w:rsidR="004A3B9B" w:rsidRPr="00D869F6" w:rsidRDefault="004A3B9B">
      <w:pPr>
        <w:jc w:val="center"/>
        <w:rPr>
          <w:rFonts w:ascii="Arial" w:eastAsia="Arial" w:hAnsi="Arial" w:cs="Arial"/>
          <w:b/>
          <w:i/>
          <w:sz w:val="16"/>
          <w:szCs w:val="20"/>
        </w:rPr>
      </w:pPr>
    </w:p>
    <w:p w:rsidR="004A3B9B" w:rsidRPr="00D869F6" w:rsidRDefault="004A3B9B">
      <w:pPr>
        <w:jc w:val="center"/>
        <w:rPr>
          <w:rFonts w:ascii="Arial" w:eastAsia="Arial" w:hAnsi="Arial" w:cs="Arial"/>
          <w:b/>
          <w:i/>
          <w:sz w:val="16"/>
          <w:szCs w:val="20"/>
        </w:rPr>
      </w:pPr>
    </w:p>
    <w:p w:rsidR="00D869F6" w:rsidRDefault="00D869F6" w:rsidP="00D869F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18 DE OCTUBRE DEL 2022</w:t>
      </w:r>
    </w:p>
    <w:p w:rsidR="004A3B9B" w:rsidRPr="00D869F6" w:rsidRDefault="004A3B9B">
      <w:pPr>
        <w:jc w:val="center"/>
        <w:rPr>
          <w:rFonts w:ascii="Arial" w:eastAsia="Arial" w:hAnsi="Arial" w:cs="Arial"/>
          <w:b/>
          <w:i/>
          <w:sz w:val="16"/>
          <w:szCs w:val="20"/>
        </w:rPr>
      </w:pPr>
      <w:bookmarkStart w:id="1" w:name="_GoBack"/>
      <w:bookmarkEnd w:id="1"/>
    </w:p>
    <w:p w:rsidR="004A3B9B" w:rsidRPr="00D869F6" w:rsidRDefault="004A3B9B">
      <w:pPr>
        <w:jc w:val="center"/>
        <w:rPr>
          <w:rFonts w:ascii="Arial" w:eastAsia="Arial" w:hAnsi="Arial" w:cs="Arial"/>
          <w:b/>
          <w:i/>
          <w:sz w:val="16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sectPr w:rsidR="004A3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10" w:rsidRDefault="00F04210">
      <w:r>
        <w:separator/>
      </w:r>
    </w:p>
  </w:endnote>
  <w:endnote w:type="continuationSeparator" w:id="0">
    <w:p w:rsidR="00F04210" w:rsidRDefault="00F0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  <w:r w:rsidR="004A3B9B" w:rsidRPr="00D90C5D">
      <w:rPr>
        <w:rFonts w:ascii="Arial" w:eastAsia="Arial" w:hAnsi="Arial" w:cs="Arial"/>
        <w:sz w:val="16"/>
        <w:szCs w:val="16"/>
        <w:lang w:val="en-US"/>
      </w:rPr>
      <w:t>/fjgs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10" w:rsidRDefault="00F04210">
      <w:r>
        <w:separator/>
      </w:r>
    </w:p>
  </w:footnote>
  <w:footnote w:type="continuationSeparator" w:id="0">
    <w:p w:rsidR="00F04210" w:rsidRDefault="00F0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F04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F04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F04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41D9"/>
    <w:rsid w:val="000C59DC"/>
    <w:rsid w:val="002956E7"/>
    <w:rsid w:val="004A3B9B"/>
    <w:rsid w:val="006E638E"/>
    <w:rsid w:val="00946105"/>
    <w:rsid w:val="00A205AF"/>
    <w:rsid w:val="00A97953"/>
    <w:rsid w:val="00D869F6"/>
    <w:rsid w:val="00D90C5D"/>
    <w:rsid w:val="00F04210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AA605B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3</cp:revision>
  <cp:lastPrinted>2021-11-26T15:05:00Z</cp:lastPrinted>
  <dcterms:created xsi:type="dcterms:W3CDTF">2022-06-07T15:30:00Z</dcterms:created>
  <dcterms:modified xsi:type="dcterms:W3CDTF">2022-06-08T18:30:00Z</dcterms:modified>
</cp:coreProperties>
</file>