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E67B7" w14:textId="77777777" w:rsidR="004513D8" w:rsidRPr="004A607A" w:rsidRDefault="008128D2" w:rsidP="009776E1">
      <w:pPr>
        <w:rPr>
          <w:rFonts w:ascii="Arial" w:hAnsi="Arial" w:cs="Arial"/>
          <w:b/>
        </w:rPr>
      </w:pPr>
      <w:r>
        <w:rPr>
          <w:noProof/>
          <w:lang w:eastAsia="es-MX"/>
        </w:rPr>
        <w:drawing>
          <wp:anchor distT="0" distB="0" distL="114300" distR="114300" simplePos="0" relativeHeight="251661312" behindDoc="1" locked="0" layoutInCell="0" allowOverlap="1" wp14:anchorId="222CBDF9" wp14:editId="2980C210">
            <wp:simplePos x="0" y="0"/>
            <wp:positionH relativeFrom="page">
              <wp:posOffset>2014855</wp:posOffset>
            </wp:positionH>
            <wp:positionV relativeFrom="page">
              <wp:posOffset>504047</wp:posOffset>
            </wp:positionV>
            <wp:extent cx="3526790" cy="1561465"/>
            <wp:effectExtent l="0" t="0" r="0" b="0"/>
            <wp:wrapNone/>
            <wp:docPr id="10" name="Imagen 10"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641" t="743" r="51980" b="83727"/>
                    <a:stretch/>
                  </pic:blipFill>
                  <pic:spPr bwMode="auto">
                    <a:xfrm>
                      <a:off x="0" y="0"/>
                      <a:ext cx="3526790" cy="1561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3626">
        <w:rPr>
          <w:rFonts w:ascii="Arial" w:hAnsi="Arial" w:cs="Arial"/>
          <w:b/>
          <w:noProof/>
          <w:lang w:eastAsia="es-MX"/>
        </w:rPr>
        <mc:AlternateContent>
          <mc:Choice Requires="wps">
            <w:drawing>
              <wp:anchor distT="0" distB="0" distL="114300" distR="114300" simplePos="0" relativeHeight="251659264" behindDoc="0" locked="0" layoutInCell="1" allowOverlap="1" wp14:anchorId="4BA1BA07" wp14:editId="166A6CB2">
                <wp:simplePos x="0" y="0"/>
                <wp:positionH relativeFrom="column">
                  <wp:posOffset>-397510</wp:posOffset>
                </wp:positionH>
                <wp:positionV relativeFrom="paragraph">
                  <wp:posOffset>-306213</wp:posOffset>
                </wp:positionV>
                <wp:extent cx="6486525" cy="8897257"/>
                <wp:effectExtent l="0" t="0" r="28575" b="18415"/>
                <wp:wrapNone/>
                <wp:docPr id="2" name="Rectángulo redondeado 2"/>
                <wp:cNvGraphicFramePr/>
                <a:graphic xmlns:a="http://schemas.openxmlformats.org/drawingml/2006/main">
                  <a:graphicData uri="http://schemas.microsoft.com/office/word/2010/wordprocessingShape">
                    <wps:wsp>
                      <wps:cNvSpPr/>
                      <wps:spPr>
                        <a:xfrm>
                          <a:off x="0" y="0"/>
                          <a:ext cx="6486525" cy="8897257"/>
                        </a:xfrm>
                        <a:prstGeom prst="roundRect">
                          <a:avLst>
                            <a:gd name="adj" fmla="val 3145"/>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764B77" id="Rectángulo redondeado 2" o:spid="_x0000_s1026" style="position:absolute;margin-left:-31.3pt;margin-top:-24.1pt;width:510.75pt;height:70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" filled="f" strokecolor="#7f7f7f [1612]" strokeweight="1pt">
                <v:stroke joinstyle="miter"/>
              </v:roundrect>
            </w:pict>
          </mc:Fallback>
        </mc:AlternateContent>
      </w:r>
      <w:r w:rsidR="00207DEB">
        <w:rPr>
          <w:rFonts w:ascii="Arial" w:hAnsi="Arial" w:cs="Arial"/>
          <w:b/>
        </w:rPr>
        <w:t>ID</w:t>
      </w:r>
    </w:p>
    <w:p w14:paraId="643DD8A8" w14:textId="77777777" w:rsidR="00207DEB" w:rsidRDefault="00207DEB" w:rsidP="004A607A">
      <w:pPr>
        <w:jc w:val="center"/>
        <w:rPr>
          <w:rFonts w:ascii="Arial" w:eastAsia="Times New Roman" w:hAnsi="Arial" w:cs="Arial"/>
          <w:b/>
          <w:bCs/>
          <w:color w:val="000000"/>
          <w:sz w:val="24"/>
          <w:szCs w:val="24"/>
        </w:rPr>
      </w:pPr>
    </w:p>
    <w:p w14:paraId="33AD8491" w14:textId="77777777" w:rsidR="000B5768" w:rsidRDefault="000B5768" w:rsidP="004A607A">
      <w:pPr>
        <w:jc w:val="center"/>
        <w:rPr>
          <w:rFonts w:ascii="Arial" w:eastAsia="Times New Roman" w:hAnsi="Arial" w:cs="Arial"/>
          <w:b/>
          <w:bCs/>
          <w:color w:val="000000"/>
          <w:sz w:val="24"/>
          <w:szCs w:val="24"/>
        </w:rPr>
      </w:pPr>
    </w:p>
    <w:p w14:paraId="22C378DB" w14:textId="77777777" w:rsidR="00D36008" w:rsidRDefault="004A607A" w:rsidP="004675B9">
      <w:pPr>
        <w:spacing w:after="0"/>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SESIÓN ORDINARIA No. </w:t>
      </w:r>
      <w:r w:rsidR="00CE4354">
        <w:rPr>
          <w:rFonts w:ascii="Arial" w:eastAsia="Times New Roman" w:hAnsi="Arial" w:cs="Arial"/>
          <w:b/>
          <w:bCs/>
          <w:color w:val="000000"/>
          <w:sz w:val="24"/>
          <w:szCs w:val="24"/>
        </w:rPr>
        <w:t>10</w:t>
      </w:r>
    </w:p>
    <w:p w14:paraId="40003CA8" w14:textId="77777777" w:rsidR="004675B9" w:rsidRDefault="004675B9" w:rsidP="004675B9">
      <w:pPr>
        <w:spacing w:after="0"/>
        <w:jc w:val="center"/>
        <w:rPr>
          <w:rFonts w:ascii="Arial" w:eastAsia="Times New Roman" w:hAnsi="Arial" w:cs="Arial"/>
          <w:b/>
          <w:bCs/>
          <w:color w:val="000000"/>
          <w:sz w:val="24"/>
          <w:szCs w:val="24"/>
        </w:rPr>
      </w:pPr>
    </w:p>
    <w:p w14:paraId="6423BD5D" w14:textId="77777777" w:rsidR="004A607A" w:rsidRDefault="00E72FC4" w:rsidP="00296A36">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DE LA COMISIÓ</w:t>
      </w:r>
      <w:r w:rsidR="004A607A" w:rsidRPr="004A607A">
        <w:rPr>
          <w:rFonts w:ascii="Arial" w:eastAsia="Times New Roman" w:hAnsi="Arial" w:cs="Arial"/>
          <w:b/>
          <w:bCs/>
          <w:color w:val="000000"/>
          <w:sz w:val="24"/>
          <w:szCs w:val="24"/>
        </w:rPr>
        <w:t xml:space="preserve">N EDILICIA PERMANENTE DE </w:t>
      </w:r>
      <w:r>
        <w:rPr>
          <w:rFonts w:ascii="Arial" w:eastAsia="Times New Roman" w:hAnsi="Arial" w:cs="Arial"/>
          <w:b/>
          <w:bCs/>
          <w:color w:val="000000"/>
          <w:sz w:val="24"/>
          <w:szCs w:val="24"/>
        </w:rPr>
        <w:t>REGLAMENTOS Y GOBERNACIÓ</w:t>
      </w:r>
      <w:r w:rsidR="00671A81">
        <w:rPr>
          <w:rFonts w:ascii="Arial" w:eastAsia="Times New Roman" w:hAnsi="Arial" w:cs="Arial"/>
          <w:b/>
          <w:bCs/>
          <w:color w:val="000000"/>
          <w:sz w:val="24"/>
          <w:szCs w:val="24"/>
        </w:rPr>
        <w:t>N</w:t>
      </w:r>
    </w:p>
    <w:p w14:paraId="4A248BCD" w14:textId="77777777" w:rsidR="008128D2" w:rsidRPr="004A607A" w:rsidRDefault="008128D2" w:rsidP="00296A36">
      <w:pPr>
        <w:spacing w:after="0" w:line="240" w:lineRule="auto"/>
        <w:jc w:val="center"/>
        <w:rPr>
          <w:rFonts w:ascii="Arial" w:eastAsia="Times New Roman" w:hAnsi="Arial" w:cs="Arial"/>
          <w:b/>
          <w:bCs/>
          <w:color w:val="000000"/>
          <w:sz w:val="24"/>
          <w:szCs w:val="24"/>
        </w:rPr>
      </w:pPr>
    </w:p>
    <w:p w14:paraId="77140A57" w14:textId="36FB8562" w:rsidR="004A607A" w:rsidRPr="00296A36" w:rsidRDefault="00FB4598" w:rsidP="00296A36">
      <w:pPr>
        <w:spacing w:after="0" w:line="240" w:lineRule="auto"/>
        <w:ind w:right="-934"/>
        <w:jc w:val="center"/>
        <w:rPr>
          <w:rFonts w:ascii="Arial" w:hAnsi="Arial" w:cs="Arial"/>
          <w:b/>
        </w:rPr>
      </w:pPr>
      <w:r w:rsidRPr="00296A36">
        <w:rPr>
          <w:rFonts w:ascii="Arial" w:eastAsia="Arial" w:hAnsi="Arial" w:cs="Arial"/>
          <w:b/>
        </w:rPr>
        <w:t>TEMA:</w:t>
      </w:r>
      <w:r w:rsidRPr="00296A36">
        <w:rPr>
          <w:rFonts w:ascii="Arial" w:eastAsia="Arial" w:hAnsi="Arial" w:cs="Arial"/>
        </w:rPr>
        <w:t xml:space="preserve"> </w:t>
      </w:r>
      <w:r w:rsidR="00AC1CCD" w:rsidRPr="00296A36">
        <w:rPr>
          <w:rFonts w:ascii="Arial" w:hAnsi="Arial" w:cs="Arial"/>
          <w:b/>
          <w:bCs/>
        </w:rPr>
        <w:t>ANALISIS Y ESTUDIO DE INICIATIVA DE ORDENAMIENTO QUE REFORMA LOS ARTÍCULOS 2, 3, 4, 7, 8, 10, 11, 15, 16, 18, 19 DEL REGLAMENTO PARA LA ACTUACIÓN DEL CONSEJO MUNICIPAL PARA LA CULTURA Y LAS ARTES DEL MUNICIPIO DE ZAPOTLÁN EL GRANDE, JALISCO Y LA REFORMA AL ARTÍCULO 4 DEL REGLAMENTO PARA LA CULTURA Y LAS ARTES</w:t>
      </w:r>
      <w:r w:rsidR="00AC1CCD" w:rsidRPr="00296A36">
        <w:rPr>
          <w:rFonts w:ascii="Arial" w:hAnsi="Arial" w:cs="Arial"/>
          <w:b/>
          <w:bCs/>
        </w:rPr>
        <w:t>.</w:t>
      </w:r>
    </w:p>
    <w:p w14:paraId="56DDA7C3" w14:textId="77777777" w:rsidR="00C51A6F" w:rsidRDefault="00C51A6F" w:rsidP="00296A36">
      <w:pPr>
        <w:spacing w:after="0"/>
        <w:ind w:right="-934"/>
        <w:jc w:val="center"/>
        <w:rPr>
          <w:rFonts w:ascii="Arial" w:hAnsi="Arial" w:cs="Arial"/>
          <w:b/>
        </w:rPr>
      </w:pPr>
    </w:p>
    <w:p w14:paraId="1079BCEF" w14:textId="1EC00F91" w:rsidR="004D5FBF" w:rsidRDefault="004A607A" w:rsidP="00013734">
      <w:pPr>
        <w:spacing w:line="360" w:lineRule="auto"/>
        <w:ind w:left="-283" w:right="-934" w:firstLine="991"/>
        <w:jc w:val="both"/>
        <w:rPr>
          <w:rFonts w:ascii="Arial" w:eastAsia="Times New Roman" w:hAnsi="Arial" w:cs="Arial"/>
          <w:bCs/>
          <w:color w:val="000000"/>
          <w:sz w:val="24"/>
          <w:szCs w:val="24"/>
        </w:rPr>
      </w:pPr>
      <w:r w:rsidRPr="00DB0882">
        <w:rPr>
          <w:rFonts w:ascii="Arial" w:eastAsia="Times New Roman" w:hAnsi="Arial" w:cs="Arial"/>
          <w:color w:val="000000"/>
          <w:sz w:val="24"/>
          <w:szCs w:val="24"/>
        </w:rPr>
        <w:t>Se llevará a cabo en Ciudad Guzmán, Municipio de Zapotlán el Grande, Jalisco la</w:t>
      </w:r>
      <w:r w:rsidR="004675B9">
        <w:rPr>
          <w:rFonts w:ascii="Arial" w:eastAsia="Times New Roman" w:hAnsi="Arial" w:cs="Arial"/>
          <w:color w:val="000000"/>
          <w:sz w:val="24"/>
          <w:szCs w:val="24"/>
        </w:rPr>
        <w:t xml:space="preserve"> continuidad de la</w:t>
      </w:r>
      <w:r w:rsidR="008128D2">
        <w:rPr>
          <w:rFonts w:ascii="Arial" w:eastAsia="Times New Roman" w:hAnsi="Arial" w:cs="Arial"/>
          <w:color w:val="000000"/>
          <w:sz w:val="24"/>
          <w:szCs w:val="24"/>
        </w:rPr>
        <w:t xml:space="preserve"> </w:t>
      </w:r>
      <w:r w:rsidRPr="00DB0882">
        <w:rPr>
          <w:rFonts w:ascii="Arial" w:eastAsia="Times New Roman" w:hAnsi="Arial" w:cs="Arial"/>
          <w:b/>
          <w:bCs/>
          <w:color w:val="000000"/>
          <w:sz w:val="24"/>
          <w:szCs w:val="24"/>
        </w:rPr>
        <w:t xml:space="preserve">Sesión </w:t>
      </w:r>
      <w:r w:rsidR="00FE27CD">
        <w:rPr>
          <w:rFonts w:ascii="Arial" w:eastAsia="Times New Roman" w:hAnsi="Arial" w:cs="Arial"/>
          <w:b/>
          <w:bCs/>
          <w:color w:val="000000"/>
          <w:sz w:val="24"/>
          <w:szCs w:val="24"/>
        </w:rPr>
        <w:t>O</w:t>
      </w:r>
      <w:r w:rsidRPr="00DB0882">
        <w:rPr>
          <w:rFonts w:ascii="Arial" w:eastAsia="Times New Roman" w:hAnsi="Arial" w:cs="Arial"/>
          <w:b/>
          <w:bCs/>
          <w:color w:val="000000"/>
          <w:sz w:val="24"/>
          <w:szCs w:val="24"/>
        </w:rPr>
        <w:t xml:space="preserve">rdinaria </w:t>
      </w:r>
      <w:r w:rsidR="005F0660">
        <w:rPr>
          <w:rFonts w:ascii="Arial" w:eastAsia="Times New Roman" w:hAnsi="Arial" w:cs="Arial"/>
          <w:b/>
          <w:bCs/>
          <w:color w:val="000000"/>
          <w:sz w:val="24"/>
          <w:szCs w:val="24"/>
        </w:rPr>
        <w:t xml:space="preserve">No. </w:t>
      </w:r>
      <w:r w:rsidR="00CE4354">
        <w:rPr>
          <w:rFonts w:ascii="Arial" w:eastAsia="Times New Roman" w:hAnsi="Arial" w:cs="Arial"/>
          <w:b/>
          <w:bCs/>
          <w:color w:val="000000"/>
          <w:sz w:val="24"/>
          <w:szCs w:val="24"/>
        </w:rPr>
        <w:t>10</w:t>
      </w:r>
      <w:r w:rsidR="005F0660">
        <w:rPr>
          <w:rFonts w:ascii="Arial" w:eastAsia="Times New Roman" w:hAnsi="Arial" w:cs="Arial"/>
          <w:b/>
          <w:bCs/>
          <w:color w:val="000000"/>
          <w:sz w:val="24"/>
          <w:szCs w:val="24"/>
        </w:rPr>
        <w:t xml:space="preserve"> </w:t>
      </w:r>
      <w:r w:rsidRPr="00DB0882">
        <w:rPr>
          <w:rFonts w:ascii="Arial" w:eastAsia="Times New Roman" w:hAnsi="Arial" w:cs="Arial"/>
          <w:color w:val="000000"/>
          <w:sz w:val="24"/>
          <w:szCs w:val="24"/>
        </w:rPr>
        <w:t xml:space="preserve">de la Comisión Edilicia Permanente de </w:t>
      </w:r>
      <w:r w:rsidR="00BF1DAE">
        <w:rPr>
          <w:rFonts w:ascii="Arial" w:eastAsia="Times New Roman" w:hAnsi="Arial" w:cs="Arial"/>
          <w:color w:val="000000"/>
          <w:sz w:val="24"/>
          <w:szCs w:val="24"/>
        </w:rPr>
        <w:t>Reglamentos y Gobernación</w:t>
      </w:r>
      <w:r w:rsidRPr="00DB0882">
        <w:rPr>
          <w:rFonts w:ascii="Arial" w:eastAsia="Times New Roman" w:hAnsi="Arial" w:cs="Arial"/>
          <w:color w:val="000000"/>
          <w:sz w:val="24"/>
          <w:szCs w:val="24"/>
        </w:rPr>
        <w:t xml:space="preserve">, </w:t>
      </w:r>
      <w:r w:rsidRPr="00DB0882">
        <w:rPr>
          <w:rFonts w:ascii="Arial" w:eastAsia="Times New Roman" w:hAnsi="Arial" w:cs="Arial"/>
          <w:bCs/>
          <w:color w:val="000000"/>
          <w:sz w:val="24"/>
          <w:szCs w:val="24"/>
        </w:rPr>
        <w:t xml:space="preserve">programada </w:t>
      </w:r>
      <w:r w:rsidR="007E28BF">
        <w:rPr>
          <w:rFonts w:ascii="Arial" w:eastAsia="Times New Roman" w:hAnsi="Arial" w:cs="Arial"/>
          <w:bCs/>
          <w:color w:val="000000"/>
          <w:sz w:val="24"/>
          <w:szCs w:val="24"/>
        </w:rPr>
        <w:t xml:space="preserve">para el </w:t>
      </w:r>
      <w:r w:rsidRPr="00DB0882">
        <w:rPr>
          <w:rFonts w:ascii="Arial" w:eastAsia="Times New Roman" w:hAnsi="Arial" w:cs="Arial"/>
          <w:bCs/>
          <w:color w:val="000000"/>
          <w:sz w:val="24"/>
          <w:szCs w:val="24"/>
        </w:rPr>
        <w:t xml:space="preserve">día </w:t>
      </w:r>
      <w:r w:rsidR="00022ABD">
        <w:rPr>
          <w:rFonts w:ascii="Arial" w:eastAsia="Times New Roman" w:hAnsi="Arial" w:cs="Arial"/>
          <w:b/>
          <w:bCs/>
          <w:color w:val="000000"/>
          <w:sz w:val="24"/>
          <w:szCs w:val="24"/>
        </w:rPr>
        <w:t>05</w:t>
      </w:r>
      <w:r w:rsidRPr="00995259">
        <w:rPr>
          <w:rFonts w:ascii="Arial" w:eastAsia="Times New Roman" w:hAnsi="Arial" w:cs="Arial"/>
          <w:b/>
          <w:bCs/>
          <w:color w:val="000000"/>
          <w:sz w:val="24"/>
          <w:szCs w:val="24"/>
        </w:rPr>
        <w:t xml:space="preserve"> del mes de </w:t>
      </w:r>
      <w:r w:rsidR="00022ABD">
        <w:rPr>
          <w:rFonts w:ascii="Arial" w:eastAsia="Times New Roman" w:hAnsi="Arial" w:cs="Arial"/>
          <w:b/>
          <w:bCs/>
          <w:color w:val="000000"/>
          <w:sz w:val="24"/>
          <w:szCs w:val="24"/>
        </w:rPr>
        <w:t>diciembre</w:t>
      </w:r>
      <w:r w:rsidR="008E5B18" w:rsidRPr="00995259">
        <w:rPr>
          <w:rFonts w:ascii="Arial" w:eastAsia="Times New Roman" w:hAnsi="Arial" w:cs="Arial"/>
          <w:b/>
          <w:bCs/>
          <w:color w:val="000000"/>
          <w:sz w:val="24"/>
          <w:szCs w:val="24"/>
        </w:rPr>
        <w:t xml:space="preserve"> del año 202</w:t>
      </w:r>
      <w:r w:rsidR="008A2C0F">
        <w:rPr>
          <w:rFonts w:ascii="Arial" w:eastAsia="Times New Roman" w:hAnsi="Arial" w:cs="Arial"/>
          <w:b/>
          <w:bCs/>
          <w:color w:val="000000"/>
          <w:sz w:val="24"/>
          <w:szCs w:val="24"/>
        </w:rPr>
        <w:t>3</w:t>
      </w:r>
      <w:r w:rsidR="00671A81">
        <w:rPr>
          <w:rFonts w:ascii="Arial" w:eastAsia="Times New Roman" w:hAnsi="Arial" w:cs="Arial"/>
          <w:bCs/>
          <w:color w:val="000000"/>
          <w:sz w:val="24"/>
          <w:szCs w:val="24"/>
        </w:rPr>
        <w:t xml:space="preserve">, </w:t>
      </w:r>
      <w:r w:rsidR="00D214FD">
        <w:rPr>
          <w:rFonts w:ascii="Arial" w:eastAsia="Times New Roman" w:hAnsi="Arial" w:cs="Arial"/>
          <w:bCs/>
          <w:color w:val="000000"/>
          <w:sz w:val="24"/>
          <w:szCs w:val="24"/>
        </w:rPr>
        <w:t xml:space="preserve">de </w:t>
      </w:r>
      <w:r w:rsidR="003E26EF">
        <w:rPr>
          <w:rFonts w:ascii="Arial" w:eastAsia="Times New Roman" w:hAnsi="Arial" w:cs="Arial"/>
          <w:bCs/>
          <w:color w:val="000000"/>
          <w:sz w:val="24"/>
          <w:szCs w:val="24"/>
        </w:rPr>
        <w:t>08:30</w:t>
      </w:r>
      <w:r w:rsidR="00D214FD">
        <w:rPr>
          <w:rFonts w:ascii="Arial" w:eastAsia="Times New Roman" w:hAnsi="Arial" w:cs="Arial"/>
          <w:bCs/>
          <w:color w:val="000000"/>
          <w:sz w:val="24"/>
          <w:szCs w:val="24"/>
        </w:rPr>
        <w:t xml:space="preserve"> a 1</w:t>
      </w:r>
      <w:r w:rsidR="00CE4354">
        <w:rPr>
          <w:rFonts w:ascii="Arial" w:eastAsia="Times New Roman" w:hAnsi="Arial" w:cs="Arial"/>
          <w:bCs/>
          <w:color w:val="000000"/>
          <w:sz w:val="24"/>
          <w:szCs w:val="24"/>
        </w:rPr>
        <w:t>0</w:t>
      </w:r>
      <w:r w:rsidR="00D214FD">
        <w:rPr>
          <w:rFonts w:ascii="Arial" w:eastAsia="Times New Roman" w:hAnsi="Arial" w:cs="Arial"/>
          <w:bCs/>
          <w:color w:val="000000"/>
          <w:sz w:val="24"/>
          <w:szCs w:val="24"/>
        </w:rPr>
        <w:t xml:space="preserve">:00 </w:t>
      </w:r>
      <w:r w:rsidR="00DB0882" w:rsidRPr="00DB0882">
        <w:rPr>
          <w:rFonts w:ascii="Arial" w:eastAsia="Times New Roman" w:hAnsi="Arial" w:cs="Arial"/>
          <w:bCs/>
          <w:color w:val="000000"/>
          <w:sz w:val="24"/>
          <w:szCs w:val="24"/>
        </w:rPr>
        <w:t>horas,</w:t>
      </w:r>
      <w:r w:rsidRPr="00DB0882">
        <w:rPr>
          <w:rFonts w:ascii="Arial" w:eastAsia="Times New Roman" w:hAnsi="Arial" w:cs="Arial"/>
          <w:bCs/>
          <w:color w:val="000000"/>
          <w:sz w:val="24"/>
          <w:szCs w:val="24"/>
        </w:rPr>
        <w:t xml:space="preserve"> en la </w:t>
      </w:r>
      <w:r w:rsidR="00FB4598">
        <w:rPr>
          <w:rFonts w:ascii="Arial" w:eastAsia="Times New Roman" w:hAnsi="Arial" w:cs="Arial"/>
          <w:b/>
          <w:bCs/>
          <w:color w:val="000000"/>
          <w:sz w:val="24"/>
          <w:szCs w:val="24"/>
        </w:rPr>
        <w:t>Sindicatura</w:t>
      </w:r>
      <w:r w:rsidRPr="00DB0882">
        <w:rPr>
          <w:rFonts w:ascii="Arial" w:eastAsia="Times New Roman" w:hAnsi="Arial" w:cs="Arial"/>
          <w:bCs/>
          <w:color w:val="000000"/>
          <w:sz w:val="24"/>
          <w:szCs w:val="24"/>
        </w:rPr>
        <w:t xml:space="preserve"> ubicada en planta </w:t>
      </w:r>
      <w:r w:rsidR="009F1A0D">
        <w:rPr>
          <w:rFonts w:ascii="Arial" w:eastAsia="Times New Roman" w:hAnsi="Arial" w:cs="Arial"/>
          <w:bCs/>
          <w:color w:val="000000"/>
          <w:sz w:val="24"/>
          <w:szCs w:val="24"/>
        </w:rPr>
        <w:t>alta</w:t>
      </w:r>
      <w:r w:rsidR="00FE27CD">
        <w:rPr>
          <w:rFonts w:ascii="Arial" w:eastAsia="Times New Roman" w:hAnsi="Arial" w:cs="Arial"/>
          <w:bCs/>
          <w:color w:val="000000"/>
          <w:sz w:val="24"/>
          <w:szCs w:val="24"/>
        </w:rPr>
        <w:t>,</w:t>
      </w:r>
      <w:r w:rsidRPr="00DB0882">
        <w:rPr>
          <w:rFonts w:ascii="Arial" w:eastAsia="Times New Roman" w:hAnsi="Arial" w:cs="Arial"/>
          <w:bCs/>
          <w:color w:val="000000"/>
          <w:sz w:val="24"/>
          <w:szCs w:val="24"/>
        </w:rPr>
        <w:t xml:space="preserve"> al inter</w:t>
      </w:r>
      <w:r w:rsidR="00DB0882" w:rsidRPr="00DB0882">
        <w:rPr>
          <w:rFonts w:ascii="Arial" w:eastAsia="Times New Roman" w:hAnsi="Arial" w:cs="Arial"/>
          <w:bCs/>
          <w:color w:val="000000"/>
          <w:sz w:val="24"/>
          <w:szCs w:val="24"/>
        </w:rPr>
        <w:t>io</w:t>
      </w:r>
      <w:r w:rsidR="00CB219A">
        <w:rPr>
          <w:rFonts w:ascii="Arial" w:eastAsia="Times New Roman" w:hAnsi="Arial" w:cs="Arial"/>
          <w:bCs/>
          <w:color w:val="000000"/>
          <w:sz w:val="24"/>
          <w:szCs w:val="24"/>
        </w:rPr>
        <w:t>r de la Presidencia Municipal, p</w:t>
      </w:r>
      <w:r w:rsidR="00DB0882" w:rsidRPr="00DB0882">
        <w:rPr>
          <w:rFonts w:ascii="Arial" w:eastAsia="Times New Roman" w:hAnsi="Arial" w:cs="Arial"/>
          <w:bCs/>
          <w:color w:val="000000"/>
          <w:sz w:val="24"/>
          <w:szCs w:val="24"/>
        </w:rPr>
        <w:t xml:space="preserve">ara lo cual fueron </w:t>
      </w:r>
      <w:r w:rsidR="00BB4133" w:rsidRPr="00DB0882">
        <w:rPr>
          <w:rFonts w:ascii="Arial" w:eastAsia="Times New Roman" w:hAnsi="Arial" w:cs="Arial"/>
          <w:bCs/>
          <w:color w:val="000000"/>
          <w:sz w:val="24"/>
          <w:szCs w:val="24"/>
        </w:rPr>
        <w:t>convocados</w:t>
      </w:r>
      <w:r w:rsidR="00BB4133">
        <w:rPr>
          <w:rFonts w:ascii="Arial" w:eastAsia="Times New Roman" w:hAnsi="Arial" w:cs="Arial"/>
          <w:bCs/>
          <w:color w:val="000000"/>
          <w:sz w:val="24"/>
          <w:szCs w:val="24"/>
        </w:rPr>
        <w:t xml:space="preserve"> </w:t>
      </w:r>
      <w:r w:rsidR="00BB4133" w:rsidRPr="00DB0882">
        <w:rPr>
          <w:rFonts w:ascii="Arial" w:eastAsia="Times New Roman" w:hAnsi="Arial" w:cs="Arial"/>
          <w:bCs/>
          <w:color w:val="000000"/>
          <w:sz w:val="24"/>
          <w:szCs w:val="24"/>
        </w:rPr>
        <w:t>por</w:t>
      </w:r>
      <w:r w:rsidR="00DB0882" w:rsidRPr="00DB0882">
        <w:rPr>
          <w:rFonts w:ascii="Arial" w:eastAsia="Times New Roman" w:hAnsi="Arial" w:cs="Arial"/>
          <w:bCs/>
          <w:color w:val="000000"/>
          <w:sz w:val="24"/>
          <w:szCs w:val="24"/>
        </w:rPr>
        <w:t xml:space="preserve"> parte de la </w:t>
      </w:r>
      <w:r w:rsidR="00671A81">
        <w:rPr>
          <w:rFonts w:ascii="Arial" w:eastAsia="Times New Roman" w:hAnsi="Arial" w:cs="Arial"/>
          <w:bCs/>
          <w:color w:val="000000"/>
          <w:sz w:val="24"/>
          <w:szCs w:val="24"/>
        </w:rPr>
        <w:t>Lic</w:t>
      </w:r>
      <w:r w:rsidR="00671A81" w:rsidRPr="00BB4133">
        <w:rPr>
          <w:rFonts w:ascii="Arial" w:eastAsia="Times New Roman" w:hAnsi="Arial" w:cs="Arial"/>
          <w:bCs/>
          <w:color w:val="000000"/>
          <w:sz w:val="24"/>
          <w:szCs w:val="24"/>
        </w:rPr>
        <w:t>. Magali Casillas Contreras</w:t>
      </w:r>
      <w:r w:rsidR="008E5B18">
        <w:rPr>
          <w:rFonts w:ascii="Arial" w:eastAsia="Times New Roman" w:hAnsi="Arial" w:cs="Arial"/>
          <w:color w:val="000000"/>
          <w:sz w:val="24"/>
          <w:szCs w:val="24"/>
        </w:rPr>
        <w:t xml:space="preserve">, </w:t>
      </w:r>
      <w:r w:rsidR="008E5B18" w:rsidRPr="00DB0882">
        <w:rPr>
          <w:rFonts w:ascii="Arial" w:eastAsia="Times New Roman" w:hAnsi="Arial" w:cs="Arial"/>
          <w:bCs/>
          <w:color w:val="000000"/>
          <w:sz w:val="24"/>
          <w:szCs w:val="24"/>
        </w:rPr>
        <w:t>Presidenta</w:t>
      </w:r>
      <w:r w:rsidR="00DB0882" w:rsidRPr="00DB0882">
        <w:rPr>
          <w:rFonts w:ascii="Arial" w:eastAsia="Times New Roman" w:hAnsi="Arial" w:cs="Arial"/>
          <w:bCs/>
          <w:color w:val="000000"/>
          <w:sz w:val="24"/>
          <w:szCs w:val="24"/>
        </w:rPr>
        <w:t xml:space="preserve"> de </w:t>
      </w:r>
      <w:r w:rsidR="00FE27CD">
        <w:rPr>
          <w:rFonts w:ascii="Arial" w:eastAsia="Times New Roman" w:hAnsi="Arial" w:cs="Arial"/>
          <w:bCs/>
          <w:color w:val="000000"/>
          <w:sz w:val="24"/>
          <w:szCs w:val="24"/>
        </w:rPr>
        <w:t>esta</w:t>
      </w:r>
      <w:r w:rsidR="00DB0882" w:rsidRPr="00DB0882">
        <w:rPr>
          <w:rFonts w:ascii="Arial" w:eastAsia="Times New Roman" w:hAnsi="Arial" w:cs="Arial"/>
          <w:bCs/>
          <w:color w:val="000000"/>
          <w:sz w:val="24"/>
          <w:szCs w:val="24"/>
        </w:rPr>
        <w:t xml:space="preserve"> Comisión</w:t>
      </w:r>
      <w:r w:rsidR="00DB0882">
        <w:rPr>
          <w:rFonts w:ascii="Arial" w:eastAsia="Times New Roman" w:hAnsi="Arial" w:cs="Arial"/>
          <w:bCs/>
          <w:color w:val="000000"/>
          <w:sz w:val="24"/>
          <w:szCs w:val="24"/>
        </w:rPr>
        <w:t>,</w:t>
      </w:r>
      <w:r w:rsidR="00DB0882" w:rsidRPr="00DB0882">
        <w:rPr>
          <w:rFonts w:ascii="Arial" w:eastAsia="Times New Roman" w:hAnsi="Arial" w:cs="Arial"/>
          <w:bCs/>
          <w:color w:val="000000"/>
          <w:sz w:val="24"/>
          <w:szCs w:val="24"/>
        </w:rPr>
        <w:t xml:space="preserve"> </w:t>
      </w:r>
      <w:r w:rsidR="00BB4133">
        <w:rPr>
          <w:rFonts w:ascii="Arial" w:eastAsia="Times New Roman" w:hAnsi="Arial" w:cs="Arial"/>
          <w:bCs/>
          <w:color w:val="000000"/>
          <w:sz w:val="24"/>
          <w:szCs w:val="24"/>
        </w:rPr>
        <w:t>a través de</w:t>
      </w:r>
      <w:r w:rsidR="00CB219A">
        <w:rPr>
          <w:rFonts w:ascii="Arial" w:eastAsia="Times New Roman" w:hAnsi="Arial" w:cs="Arial"/>
          <w:bCs/>
          <w:color w:val="000000"/>
          <w:sz w:val="24"/>
          <w:szCs w:val="24"/>
        </w:rPr>
        <w:t>l</w:t>
      </w:r>
      <w:r w:rsidR="00BB4133">
        <w:rPr>
          <w:rFonts w:ascii="Arial" w:eastAsia="Times New Roman" w:hAnsi="Arial" w:cs="Arial"/>
          <w:bCs/>
          <w:color w:val="000000"/>
          <w:sz w:val="24"/>
          <w:szCs w:val="24"/>
        </w:rPr>
        <w:t xml:space="preserve"> oficio No. </w:t>
      </w:r>
      <w:r w:rsidR="00296A36">
        <w:rPr>
          <w:rFonts w:ascii="Arial" w:eastAsia="Times New Roman" w:hAnsi="Arial" w:cs="Arial"/>
          <w:bCs/>
          <w:color w:val="000000"/>
          <w:sz w:val="24"/>
          <w:szCs w:val="24"/>
        </w:rPr>
        <w:t>686</w:t>
      </w:r>
      <w:r w:rsidR="004D5FBF">
        <w:rPr>
          <w:rFonts w:ascii="Arial" w:eastAsia="Times New Roman" w:hAnsi="Arial" w:cs="Arial"/>
          <w:bCs/>
          <w:color w:val="000000"/>
          <w:sz w:val="24"/>
          <w:szCs w:val="24"/>
        </w:rPr>
        <w:t>/</w:t>
      </w:r>
      <w:r w:rsidR="00BB4133">
        <w:rPr>
          <w:rFonts w:ascii="Arial" w:eastAsia="Times New Roman" w:hAnsi="Arial" w:cs="Arial"/>
          <w:bCs/>
          <w:color w:val="000000"/>
          <w:sz w:val="24"/>
          <w:szCs w:val="24"/>
        </w:rPr>
        <w:t>202</w:t>
      </w:r>
      <w:r w:rsidR="008A2C0F">
        <w:rPr>
          <w:rFonts w:ascii="Arial" w:eastAsia="Times New Roman" w:hAnsi="Arial" w:cs="Arial"/>
          <w:bCs/>
          <w:color w:val="000000"/>
          <w:sz w:val="24"/>
          <w:szCs w:val="24"/>
        </w:rPr>
        <w:t>3</w:t>
      </w:r>
      <w:r w:rsidR="00671A81">
        <w:rPr>
          <w:rFonts w:ascii="Arial" w:eastAsia="Times New Roman" w:hAnsi="Arial" w:cs="Arial"/>
          <w:bCs/>
          <w:color w:val="000000"/>
          <w:sz w:val="24"/>
          <w:szCs w:val="24"/>
        </w:rPr>
        <w:t xml:space="preserve"> de </w:t>
      </w:r>
      <w:r w:rsidR="00E05FD4">
        <w:rPr>
          <w:rFonts w:ascii="Arial" w:eastAsia="Times New Roman" w:hAnsi="Arial" w:cs="Arial"/>
          <w:bCs/>
          <w:color w:val="000000"/>
          <w:sz w:val="24"/>
          <w:szCs w:val="24"/>
        </w:rPr>
        <w:t>Sindicatura</w:t>
      </w:r>
      <w:r w:rsidR="00FF58A9">
        <w:rPr>
          <w:rFonts w:ascii="Arial" w:eastAsia="Times New Roman" w:hAnsi="Arial" w:cs="Arial"/>
          <w:bCs/>
          <w:color w:val="000000"/>
          <w:sz w:val="24"/>
          <w:szCs w:val="24"/>
        </w:rPr>
        <w:t>,</w:t>
      </w:r>
      <w:r w:rsidR="00671A81">
        <w:rPr>
          <w:rFonts w:ascii="Arial" w:eastAsia="Times New Roman" w:hAnsi="Arial" w:cs="Arial"/>
          <w:bCs/>
          <w:color w:val="000000"/>
          <w:sz w:val="24"/>
          <w:szCs w:val="24"/>
        </w:rPr>
        <w:t xml:space="preserve"> a</w:t>
      </w:r>
      <w:r w:rsidR="00BB4133">
        <w:rPr>
          <w:rFonts w:ascii="Arial" w:eastAsia="Times New Roman" w:hAnsi="Arial" w:cs="Arial"/>
          <w:bCs/>
          <w:color w:val="000000"/>
          <w:sz w:val="24"/>
          <w:szCs w:val="24"/>
        </w:rPr>
        <w:t xml:space="preserve"> </w:t>
      </w:r>
      <w:r w:rsidR="00DB0882" w:rsidRPr="00DB0882">
        <w:rPr>
          <w:rFonts w:ascii="Arial" w:eastAsia="Times New Roman" w:hAnsi="Arial" w:cs="Arial"/>
          <w:bCs/>
          <w:color w:val="000000"/>
          <w:sz w:val="24"/>
          <w:szCs w:val="24"/>
        </w:rPr>
        <w:t xml:space="preserve">los </w:t>
      </w:r>
      <w:r w:rsidR="00D36008">
        <w:rPr>
          <w:rFonts w:ascii="Arial" w:eastAsia="Times New Roman" w:hAnsi="Arial" w:cs="Arial"/>
          <w:bCs/>
          <w:color w:val="000000"/>
          <w:sz w:val="24"/>
          <w:szCs w:val="24"/>
        </w:rPr>
        <w:t>ediles</w:t>
      </w:r>
      <w:r w:rsidR="00BB4133">
        <w:rPr>
          <w:rFonts w:ascii="Arial" w:eastAsia="Times New Roman" w:hAnsi="Arial" w:cs="Arial"/>
          <w:bCs/>
          <w:color w:val="000000"/>
          <w:sz w:val="24"/>
          <w:szCs w:val="24"/>
        </w:rPr>
        <w:t xml:space="preserve"> integrantes de la </w:t>
      </w:r>
      <w:r w:rsidR="00BB4133" w:rsidRPr="00BB4133">
        <w:rPr>
          <w:rFonts w:ascii="Arial" w:eastAsia="Times New Roman" w:hAnsi="Arial" w:cs="Arial"/>
          <w:bCs/>
          <w:color w:val="000000"/>
          <w:sz w:val="24"/>
          <w:szCs w:val="24"/>
        </w:rPr>
        <w:t>Comisión</w:t>
      </w:r>
      <w:r w:rsidR="00BB4133" w:rsidRPr="00DB0882">
        <w:rPr>
          <w:rFonts w:ascii="Arial" w:eastAsia="Times New Roman" w:hAnsi="Arial" w:cs="Arial"/>
          <w:bCs/>
          <w:color w:val="000000"/>
          <w:sz w:val="24"/>
          <w:szCs w:val="24"/>
        </w:rPr>
        <w:t xml:space="preserve"> </w:t>
      </w:r>
      <w:r w:rsidR="004D5FBF">
        <w:rPr>
          <w:rFonts w:ascii="Arial" w:eastAsia="Times New Roman" w:hAnsi="Arial" w:cs="Arial"/>
          <w:bCs/>
          <w:color w:val="000000"/>
          <w:sz w:val="24"/>
          <w:szCs w:val="24"/>
        </w:rPr>
        <w:t>de Reglamentos y Gobernación</w:t>
      </w:r>
      <w:r w:rsidR="00D36008">
        <w:rPr>
          <w:rFonts w:ascii="Arial" w:eastAsia="Times New Roman" w:hAnsi="Arial" w:cs="Arial"/>
          <w:bCs/>
          <w:color w:val="000000"/>
          <w:sz w:val="24"/>
          <w:szCs w:val="24"/>
        </w:rPr>
        <w:t xml:space="preserve"> que se mencionan a continuación</w:t>
      </w:r>
      <w:r w:rsidR="00DB0882" w:rsidRPr="00DB0882">
        <w:rPr>
          <w:rFonts w:ascii="Arial" w:eastAsia="Times New Roman" w:hAnsi="Arial" w:cs="Arial"/>
          <w:bCs/>
          <w:color w:val="000000"/>
          <w:sz w:val="24"/>
          <w:szCs w:val="24"/>
        </w:rPr>
        <w:t xml:space="preserve">: </w:t>
      </w:r>
      <w:r w:rsidR="00E72FC4">
        <w:rPr>
          <w:rFonts w:ascii="Arial" w:eastAsia="Times New Roman" w:hAnsi="Arial" w:cs="Arial"/>
          <w:bCs/>
          <w:color w:val="000000"/>
          <w:sz w:val="24"/>
          <w:szCs w:val="24"/>
        </w:rPr>
        <w:t>Lic. Jesús Ramírez Sánchez y</w:t>
      </w:r>
      <w:r w:rsidR="00671A81">
        <w:rPr>
          <w:rFonts w:ascii="Arial" w:eastAsia="Times New Roman" w:hAnsi="Arial" w:cs="Arial"/>
          <w:bCs/>
          <w:color w:val="000000"/>
          <w:sz w:val="24"/>
          <w:szCs w:val="24"/>
        </w:rPr>
        <w:t xml:space="preserve"> Lic. Jorge d</w:t>
      </w:r>
      <w:r w:rsidR="00671A81" w:rsidRPr="00BB4133">
        <w:rPr>
          <w:rFonts w:ascii="Arial" w:eastAsia="Times New Roman" w:hAnsi="Arial" w:cs="Arial"/>
          <w:bCs/>
          <w:color w:val="000000"/>
          <w:sz w:val="24"/>
          <w:szCs w:val="24"/>
        </w:rPr>
        <w:t>e Jesús Juárez Parra</w:t>
      </w:r>
      <w:r w:rsidR="00FE27CD">
        <w:rPr>
          <w:rFonts w:ascii="Arial" w:eastAsia="Times New Roman" w:hAnsi="Arial" w:cs="Arial"/>
          <w:bCs/>
          <w:color w:val="000000"/>
          <w:sz w:val="24"/>
          <w:szCs w:val="24"/>
        </w:rPr>
        <w:t xml:space="preserve">, </w:t>
      </w:r>
      <w:r w:rsidR="00E72FC4">
        <w:rPr>
          <w:rFonts w:ascii="Arial" w:eastAsia="Times New Roman" w:hAnsi="Arial" w:cs="Arial"/>
          <w:bCs/>
          <w:color w:val="000000"/>
          <w:sz w:val="24"/>
          <w:szCs w:val="24"/>
        </w:rPr>
        <w:t xml:space="preserve">y </w:t>
      </w:r>
      <w:r w:rsidR="00FE27CD">
        <w:rPr>
          <w:rFonts w:ascii="Arial" w:eastAsia="Times New Roman" w:hAnsi="Arial" w:cs="Arial"/>
          <w:bCs/>
          <w:color w:val="000000"/>
          <w:sz w:val="24"/>
          <w:szCs w:val="24"/>
        </w:rPr>
        <w:t xml:space="preserve">de la Comisión de </w:t>
      </w:r>
      <w:r w:rsidR="00296A36">
        <w:rPr>
          <w:rFonts w:ascii="Arial" w:eastAsia="Times New Roman" w:hAnsi="Arial" w:cs="Arial"/>
          <w:bCs/>
          <w:color w:val="000000"/>
          <w:sz w:val="24"/>
          <w:szCs w:val="24"/>
        </w:rPr>
        <w:t>Cultura, Educación y Actividades Cívicas</w:t>
      </w:r>
      <w:r w:rsidR="00CE4354">
        <w:rPr>
          <w:rFonts w:ascii="Arial" w:eastAsia="Times New Roman" w:hAnsi="Arial" w:cs="Arial"/>
          <w:bCs/>
          <w:color w:val="000000"/>
          <w:sz w:val="24"/>
          <w:szCs w:val="24"/>
        </w:rPr>
        <w:t>:</w:t>
      </w:r>
      <w:r w:rsidR="00FE27CD">
        <w:rPr>
          <w:rFonts w:ascii="Arial" w:eastAsia="Times New Roman" w:hAnsi="Arial" w:cs="Arial"/>
          <w:bCs/>
          <w:color w:val="000000"/>
          <w:sz w:val="24"/>
          <w:szCs w:val="24"/>
        </w:rPr>
        <w:t xml:space="preserve"> </w:t>
      </w:r>
      <w:r w:rsidR="00E72FC4">
        <w:rPr>
          <w:rFonts w:ascii="Arial" w:eastAsia="Times New Roman" w:hAnsi="Arial" w:cs="Arial"/>
          <w:bCs/>
          <w:color w:val="000000"/>
          <w:sz w:val="24"/>
          <w:szCs w:val="24"/>
        </w:rPr>
        <w:t>a</w:t>
      </w:r>
      <w:r w:rsidR="00CE4354">
        <w:rPr>
          <w:rFonts w:ascii="Arial" w:eastAsia="Times New Roman" w:hAnsi="Arial" w:cs="Arial"/>
          <w:bCs/>
          <w:color w:val="000000"/>
          <w:sz w:val="24"/>
          <w:szCs w:val="24"/>
        </w:rPr>
        <w:t xml:space="preserve"> </w:t>
      </w:r>
      <w:r w:rsidR="00E72FC4">
        <w:rPr>
          <w:rFonts w:ascii="Arial" w:eastAsia="Times New Roman" w:hAnsi="Arial" w:cs="Arial"/>
          <w:bCs/>
          <w:color w:val="000000"/>
          <w:sz w:val="24"/>
          <w:szCs w:val="24"/>
        </w:rPr>
        <w:t>l</w:t>
      </w:r>
      <w:r w:rsidR="00CE4354">
        <w:rPr>
          <w:rFonts w:ascii="Arial" w:eastAsia="Times New Roman" w:hAnsi="Arial" w:cs="Arial"/>
          <w:bCs/>
          <w:color w:val="000000"/>
          <w:sz w:val="24"/>
          <w:szCs w:val="24"/>
        </w:rPr>
        <w:t>a</w:t>
      </w:r>
      <w:r w:rsidR="00E72FC4">
        <w:rPr>
          <w:rFonts w:ascii="Arial" w:eastAsia="Times New Roman" w:hAnsi="Arial" w:cs="Arial"/>
          <w:bCs/>
          <w:color w:val="000000"/>
          <w:sz w:val="24"/>
          <w:szCs w:val="24"/>
        </w:rPr>
        <w:t xml:space="preserve"> </w:t>
      </w:r>
      <w:r w:rsidR="00296A36">
        <w:rPr>
          <w:rFonts w:ascii="Arial" w:eastAsia="Times New Roman" w:hAnsi="Arial" w:cs="Arial"/>
          <w:bCs/>
          <w:color w:val="000000"/>
          <w:sz w:val="24"/>
          <w:szCs w:val="24"/>
        </w:rPr>
        <w:t>Mtra. Marisol Mendoza Pinto</w:t>
      </w:r>
      <w:r w:rsidR="00296A36">
        <w:rPr>
          <w:rFonts w:ascii="Arial" w:eastAsia="Times New Roman" w:hAnsi="Arial" w:cs="Arial"/>
          <w:bCs/>
          <w:color w:val="000000"/>
          <w:sz w:val="24"/>
          <w:szCs w:val="24"/>
        </w:rPr>
        <w:t>,</w:t>
      </w:r>
      <w:r w:rsidR="00296A36">
        <w:rPr>
          <w:rFonts w:ascii="Arial" w:eastAsia="Times New Roman" w:hAnsi="Arial" w:cs="Arial"/>
          <w:bCs/>
          <w:color w:val="000000"/>
          <w:sz w:val="24"/>
          <w:szCs w:val="24"/>
        </w:rPr>
        <w:t xml:space="preserve"> </w:t>
      </w:r>
      <w:r w:rsidR="00296A36">
        <w:rPr>
          <w:rFonts w:ascii="Arial" w:eastAsia="Times New Roman" w:hAnsi="Arial" w:cs="Arial"/>
          <w:bCs/>
          <w:color w:val="000000"/>
          <w:sz w:val="24"/>
          <w:szCs w:val="24"/>
        </w:rPr>
        <w:t>Lic. Diana Laura Ortega Palafox</w:t>
      </w:r>
      <w:r w:rsidR="00CE4354">
        <w:rPr>
          <w:rFonts w:ascii="Arial" w:eastAsia="Times New Roman" w:hAnsi="Arial" w:cs="Arial"/>
          <w:bCs/>
          <w:color w:val="000000"/>
          <w:sz w:val="24"/>
          <w:szCs w:val="24"/>
        </w:rPr>
        <w:t xml:space="preserve"> y </w:t>
      </w:r>
      <w:r w:rsidR="00296A36">
        <w:rPr>
          <w:rFonts w:ascii="Arial" w:eastAsia="Times New Roman" w:hAnsi="Arial" w:cs="Arial"/>
          <w:bCs/>
          <w:color w:val="000000"/>
          <w:sz w:val="24"/>
          <w:szCs w:val="24"/>
        </w:rPr>
        <w:t xml:space="preserve">la </w:t>
      </w:r>
      <w:r w:rsidR="00CE4354">
        <w:rPr>
          <w:rFonts w:ascii="Arial" w:eastAsia="Times New Roman" w:hAnsi="Arial" w:cs="Arial"/>
          <w:bCs/>
          <w:color w:val="000000"/>
          <w:sz w:val="24"/>
          <w:szCs w:val="24"/>
        </w:rPr>
        <w:t xml:space="preserve">Lic. </w:t>
      </w:r>
      <w:r w:rsidR="00296A36">
        <w:rPr>
          <w:rFonts w:ascii="Arial" w:eastAsia="Times New Roman" w:hAnsi="Arial" w:cs="Arial"/>
          <w:bCs/>
          <w:color w:val="000000"/>
          <w:sz w:val="24"/>
          <w:szCs w:val="24"/>
        </w:rPr>
        <w:t>Laura Elena Martínez Ruvalcaba</w:t>
      </w:r>
      <w:r w:rsidR="00D36008">
        <w:rPr>
          <w:rFonts w:ascii="Arial" w:eastAsia="Times New Roman" w:hAnsi="Arial" w:cs="Arial"/>
          <w:bCs/>
          <w:color w:val="000000"/>
          <w:sz w:val="24"/>
          <w:szCs w:val="24"/>
        </w:rPr>
        <w:t>.</w:t>
      </w:r>
    </w:p>
    <w:p w14:paraId="2951CF2E" w14:textId="447D734C" w:rsidR="00140E0D" w:rsidRDefault="0067268C" w:rsidP="00013734">
      <w:pPr>
        <w:spacing w:line="360" w:lineRule="auto"/>
        <w:ind w:left="-283" w:right="-934" w:firstLine="991"/>
        <w:jc w:val="both"/>
        <w:rPr>
          <w:rFonts w:ascii="Arial" w:eastAsia="Times New Roman" w:hAnsi="Arial" w:cs="Arial"/>
          <w:sz w:val="24"/>
          <w:szCs w:val="24"/>
        </w:rPr>
      </w:pPr>
      <w:r>
        <w:rPr>
          <w:rFonts w:ascii="Arial" w:eastAsia="Times New Roman" w:hAnsi="Arial" w:cs="Arial"/>
          <w:bCs/>
          <w:color w:val="000000"/>
          <w:sz w:val="24"/>
          <w:szCs w:val="24"/>
        </w:rPr>
        <w:t xml:space="preserve">Con la finalidad de hacer de conocimiento y en su caso solicitar la transmisión y publicación de lo que, de acuerdo a sus obligaciones, facultades y/o atribuciones corresponda, se extendió invitación </w:t>
      </w:r>
      <w:r w:rsidR="00CE4354">
        <w:rPr>
          <w:rFonts w:ascii="Arial" w:eastAsia="Times New Roman" w:hAnsi="Arial" w:cs="Arial"/>
          <w:bCs/>
          <w:color w:val="000000"/>
          <w:sz w:val="24"/>
          <w:szCs w:val="24"/>
        </w:rPr>
        <w:t xml:space="preserve">a través del oficio No. </w:t>
      </w:r>
      <w:r w:rsidR="00296A36">
        <w:rPr>
          <w:rFonts w:ascii="Arial" w:eastAsia="Times New Roman" w:hAnsi="Arial" w:cs="Arial"/>
          <w:bCs/>
          <w:color w:val="000000"/>
          <w:sz w:val="24"/>
          <w:szCs w:val="24"/>
        </w:rPr>
        <w:t>687</w:t>
      </w:r>
      <w:r w:rsidR="00E05FD4">
        <w:rPr>
          <w:rFonts w:ascii="Arial" w:eastAsia="Times New Roman" w:hAnsi="Arial" w:cs="Arial"/>
          <w:bCs/>
          <w:color w:val="000000"/>
          <w:sz w:val="24"/>
          <w:szCs w:val="24"/>
        </w:rPr>
        <w:t xml:space="preserve">/2023 </w:t>
      </w:r>
      <w:r>
        <w:rPr>
          <w:rFonts w:ascii="Arial" w:eastAsia="Times New Roman" w:hAnsi="Arial" w:cs="Arial"/>
          <w:bCs/>
          <w:color w:val="000000"/>
          <w:sz w:val="24"/>
          <w:szCs w:val="24"/>
        </w:rPr>
        <w:t xml:space="preserve">al </w:t>
      </w:r>
      <w:proofErr w:type="gramStart"/>
      <w:r>
        <w:rPr>
          <w:rFonts w:ascii="Arial" w:eastAsia="Times New Roman" w:hAnsi="Arial" w:cs="Arial"/>
          <w:bCs/>
          <w:color w:val="000000"/>
          <w:sz w:val="24"/>
          <w:szCs w:val="24"/>
        </w:rPr>
        <w:t>Director</w:t>
      </w:r>
      <w:proofErr w:type="gramEnd"/>
      <w:r>
        <w:rPr>
          <w:rFonts w:ascii="Arial" w:eastAsia="Times New Roman" w:hAnsi="Arial" w:cs="Arial"/>
          <w:bCs/>
          <w:color w:val="000000"/>
          <w:sz w:val="24"/>
          <w:szCs w:val="24"/>
        </w:rPr>
        <w:t xml:space="preserve"> de Comunicación Social, Lic. Ulises Isaí Llamas </w:t>
      </w:r>
      <w:r w:rsidR="007E28BF">
        <w:rPr>
          <w:rFonts w:ascii="Arial" w:eastAsia="Times New Roman" w:hAnsi="Arial" w:cs="Arial"/>
          <w:bCs/>
          <w:color w:val="000000"/>
          <w:sz w:val="24"/>
          <w:szCs w:val="24"/>
        </w:rPr>
        <w:t>Márquez</w:t>
      </w:r>
      <w:r>
        <w:rPr>
          <w:rFonts w:ascii="Arial" w:eastAsia="Times New Roman" w:hAnsi="Arial" w:cs="Arial"/>
          <w:bCs/>
          <w:color w:val="000000"/>
          <w:sz w:val="24"/>
          <w:szCs w:val="24"/>
        </w:rPr>
        <w:t xml:space="preserve"> y </w:t>
      </w:r>
      <w:r w:rsidR="0049139F">
        <w:rPr>
          <w:rFonts w:ascii="Arial" w:eastAsia="Times New Roman" w:hAnsi="Arial" w:cs="Arial"/>
          <w:color w:val="000000"/>
          <w:sz w:val="24"/>
          <w:szCs w:val="24"/>
        </w:rPr>
        <w:t xml:space="preserve">al </w:t>
      </w:r>
      <w:r w:rsidR="007E28BF">
        <w:rPr>
          <w:rFonts w:ascii="Arial" w:eastAsia="Times New Roman" w:hAnsi="Arial" w:cs="Arial"/>
          <w:color w:val="000000"/>
          <w:sz w:val="24"/>
          <w:szCs w:val="24"/>
        </w:rPr>
        <w:t>Director</w:t>
      </w:r>
      <w:r w:rsidR="0049139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de la Unidad de Transparencia </w:t>
      </w:r>
      <w:r w:rsidR="0049139F">
        <w:rPr>
          <w:rFonts w:ascii="Arial" w:eastAsia="Times New Roman" w:hAnsi="Arial" w:cs="Arial"/>
          <w:color w:val="000000"/>
          <w:sz w:val="24"/>
          <w:szCs w:val="24"/>
        </w:rPr>
        <w:t>y Acceso a la</w:t>
      </w:r>
      <w:r>
        <w:rPr>
          <w:rFonts w:ascii="Arial" w:eastAsia="Times New Roman" w:hAnsi="Arial" w:cs="Arial"/>
          <w:color w:val="000000"/>
          <w:sz w:val="24"/>
          <w:szCs w:val="24"/>
        </w:rPr>
        <w:t xml:space="preserve"> Información</w:t>
      </w:r>
      <w:r w:rsidR="0049139F">
        <w:rPr>
          <w:rFonts w:ascii="Arial" w:eastAsia="Times New Roman" w:hAnsi="Arial" w:cs="Arial"/>
          <w:color w:val="000000"/>
          <w:sz w:val="24"/>
          <w:szCs w:val="24"/>
        </w:rPr>
        <w:t xml:space="preserve"> Pública</w:t>
      </w:r>
      <w:r>
        <w:rPr>
          <w:rFonts w:ascii="Arial" w:eastAsia="Times New Roman" w:hAnsi="Arial" w:cs="Arial"/>
          <w:color w:val="000000"/>
          <w:sz w:val="24"/>
          <w:szCs w:val="24"/>
        </w:rPr>
        <w:t xml:space="preserve"> Municipal, </w:t>
      </w:r>
      <w:r w:rsidR="0049139F">
        <w:rPr>
          <w:rFonts w:ascii="Arial" w:eastAsia="Times New Roman" w:hAnsi="Arial" w:cs="Arial"/>
          <w:color w:val="000000"/>
          <w:sz w:val="24"/>
          <w:szCs w:val="24"/>
        </w:rPr>
        <w:t xml:space="preserve">Lic. </w:t>
      </w:r>
      <w:r w:rsidR="007E28BF">
        <w:rPr>
          <w:rFonts w:ascii="Arial" w:eastAsia="Times New Roman" w:hAnsi="Arial" w:cs="Arial"/>
          <w:color w:val="000000"/>
          <w:sz w:val="24"/>
          <w:szCs w:val="24"/>
        </w:rPr>
        <w:t>Francisco Froylan Candelario</w:t>
      </w:r>
      <w:r w:rsidR="0049139F">
        <w:rPr>
          <w:rFonts w:ascii="Arial" w:eastAsia="Times New Roman" w:hAnsi="Arial" w:cs="Arial"/>
          <w:color w:val="000000"/>
          <w:sz w:val="24"/>
          <w:szCs w:val="24"/>
        </w:rPr>
        <w:t xml:space="preserve"> </w:t>
      </w:r>
      <w:r w:rsidR="007E28BF">
        <w:rPr>
          <w:rFonts w:ascii="Arial" w:eastAsia="Times New Roman" w:hAnsi="Arial" w:cs="Arial"/>
          <w:color w:val="000000"/>
          <w:sz w:val="24"/>
          <w:szCs w:val="24"/>
        </w:rPr>
        <w:t>Morales</w:t>
      </w:r>
      <w:r>
        <w:rPr>
          <w:rFonts w:ascii="Arial" w:eastAsia="Times New Roman" w:hAnsi="Arial" w:cs="Arial"/>
          <w:color w:val="000000"/>
          <w:sz w:val="24"/>
          <w:szCs w:val="24"/>
        </w:rPr>
        <w:t>.</w:t>
      </w:r>
    </w:p>
    <w:p w14:paraId="4285CD96" w14:textId="77777777" w:rsidR="004A607A" w:rsidRPr="00DB0882" w:rsidRDefault="00DB0882" w:rsidP="00013734">
      <w:pPr>
        <w:spacing w:line="360" w:lineRule="auto"/>
        <w:ind w:left="-283" w:right="-934" w:firstLine="991"/>
        <w:jc w:val="both"/>
        <w:rPr>
          <w:rFonts w:ascii="Arial" w:hAnsi="Arial" w:cs="Arial"/>
          <w:sz w:val="24"/>
          <w:szCs w:val="24"/>
        </w:rPr>
      </w:pPr>
      <w:r w:rsidRPr="00DB0882">
        <w:rPr>
          <w:rFonts w:ascii="Arial" w:eastAsia="Times New Roman" w:hAnsi="Arial" w:cs="Arial"/>
          <w:color w:val="000000"/>
          <w:sz w:val="24"/>
          <w:szCs w:val="24"/>
        </w:rPr>
        <w:t xml:space="preserve">Lo anterior con fundamento en lo establecido por el </w:t>
      </w:r>
      <w:r w:rsidRPr="00F113AC">
        <w:rPr>
          <w:rFonts w:ascii="Arial" w:eastAsia="Times New Roman" w:hAnsi="Arial" w:cs="Arial"/>
          <w:color w:val="000000"/>
          <w:sz w:val="24"/>
          <w:szCs w:val="24"/>
        </w:rPr>
        <w:t xml:space="preserve">artículo </w:t>
      </w:r>
      <w:r w:rsidR="00F113AC" w:rsidRPr="00F113AC">
        <w:rPr>
          <w:rFonts w:ascii="Arial" w:eastAsia="Times New Roman" w:hAnsi="Arial" w:cs="Arial"/>
          <w:color w:val="000000"/>
          <w:sz w:val="24"/>
          <w:szCs w:val="24"/>
        </w:rPr>
        <w:t>115 Constitucional</w:t>
      </w:r>
      <w:r w:rsidR="00F113AC">
        <w:rPr>
          <w:rFonts w:ascii="Arial" w:eastAsia="Times New Roman" w:hAnsi="Arial" w:cs="Arial"/>
          <w:color w:val="000000"/>
        </w:rPr>
        <w:t xml:space="preserve">, </w:t>
      </w:r>
      <w:r w:rsidRPr="00DB0882">
        <w:rPr>
          <w:rFonts w:ascii="Arial" w:eastAsia="Times New Roman" w:hAnsi="Arial" w:cs="Arial"/>
          <w:color w:val="000000"/>
          <w:sz w:val="24"/>
          <w:szCs w:val="24"/>
        </w:rPr>
        <w:t>27 de la Ley de Gobierno y la Administración Pública del Estado de Jalisco; así mismo de conformidad con los artículos 37, 38, y 40 al 49, y demás relativos y aplicables del Reglamento Interior del Ayuntamiento de Zapotlán el Grande, Jalisco.</w:t>
      </w:r>
    </w:p>
    <w:sectPr w:rsidR="004A607A" w:rsidRPr="00DB0882" w:rsidSect="00BB4133">
      <w:footerReference w:type="default" r:id="rId7"/>
      <w:pgSz w:w="12240" w:h="15840"/>
      <w:pgMar w:top="1418" w:right="226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E86EA" w14:textId="77777777" w:rsidR="00102F01" w:rsidRDefault="00102F01" w:rsidP="00207DEB">
      <w:pPr>
        <w:spacing w:after="0" w:line="240" w:lineRule="auto"/>
      </w:pPr>
      <w:r>
        <w:separator/>
      </w:r>
    </w:p>
  </w:endnote>
  <w:endnote w:type="continuationSeparator" w:id="0">
    <w:p w14:paraId="38BFEAD0" w14:textId="77777777" w:rsidR="00102F01" w:rsidRDefault="00102F01" w:rsidP="0020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333764"/>
      <w:docPartObj>
        <w:docPartGallery w:val="Page Numbers (Bottom of Page)"/>
        <w:docPartUnique/>
      </w:docPartObj>
    </w:sdtPr>
    <w:sdtContent>
      <w:p w14:paraId="45A15B3E" w14:textId="77777777" w:rsidR="00483626" w:rsidRDefault="00483626">
        <w:pPr>
          <w:pStyle w:val="Piedepgina"/>
          <w:jc w:val="right"/>
        </w:pPr>
        <w:r>
          <w:fldChar w:fldCharType="begin"/>
        </w:r>
        <w:r>
          <w:instrText>PAGE   \* MERGEFORMAT</w:instrText>
        </w:r>
        <w:r>
          <w:fldChar w:fldCharType="separate"/>
        </w:r>
        <w:r w:rsidR="00CE4354" w:rsidRPr="00CE4354">
          <w:rPr>
            <w:noProof/>
            <w:lang w:val="es-ES"/>
          </w:rPr>
          <w:t>1</w:t>
        </w:r>
        <w:r>
          <w:fldChar w:fldCharType="end"/>
        </w:r>
        <w:r>
          <w:t xml:space="preserve"> de 1</w:t>
        </w:r>
      </w:p>
    </w:sdtContent>
  </w:sdt>
  <w:p w14:paraId="5A363D07" w14:textId="77777777" w:rsidR="00483626" w:rsidRDefault="004836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F27BB" w14:textId="77777777" w:rsidR="00102F01" w:rsidRDefault="00102F01" w:rsidP="00207DEB">
      <w:pPr>
        <w:spacing w:after="0" w:line="240" w:lineRule="auto"/>
      </w:pPr>
      <w:r>
        <w:separator/>
      </w:r>
    </w:p>
  </w:footnote>
  <w:footnote w:type="continuationSeparator" w:id="0">
    <w:p w14:paraId="518790C9" w14:textId="77777777" w:rsidR="00102F01" w:rsidRDefault="00102F01" w:rsidP="00207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7A"/>
    <w:rsid w:val="00013734"/>
    <w:rsid w:val="00022ABD"/>
    <w:rsid w:val="000A6437"/>
    <w:rsid w:val="000B5768"/>
    <w:rsid w:val="00102F01"/>
    <w:rsid w:val="00140E0D"/>
    <w:rsid w:val="001877E5"/>
    <w:rsid w:val="001B380D"/>
    <w:rsid w:val="001D7FE5"/>
    <w:rsid w:val="001E36ED"/>
    <w:rsid w:val="00206883"/>
    <w:rsid w:val="00207DEB"/>
    <w:rsid w:val="00245266"/>
    <w:rsid w:val="00264549"/>
    <w:rsid w:val="00287C3F"/>
    <w:rsid w:val="00296A36"/>
    <w:rsid w:val="002A7DF0"/>
    <w:rsid w:val="002B1B1B"/>
    <w:rsid w:val="002D5C7B"/>
    <w:rsid w:val="003231EA"/>
    <w:rsid w:val="003E170D"/>
    <w:rsid w:val="003E26EF"/>
    <w:rsid w:val="003E515F"/>
    <w:rsid w:val="003E7DF9"/>
    <w:rsid w:val="00401B7A"/>
    <w:rsid w:val="004513D8"/>
    <w:rsid w:val="004675B9"/>
    <w:rsid w:val="00483626"/>
    <w:rsid w:val="0049139F"/>
    <w:rsid w:val="004A607A"/>
    <w:rsid w:val="004D5FBF"/>
    <w:rsid w:val="00555C42"/>
    <w:rsid w:val="005C41C4"/>
    <w:rsid w:val="005F0660"/>
    <w:rsid w:val="00671A81"/>
    <w:rsid w:val="00671EEA"/>
    <w:rsid w:val="0067268C"/>
    <w:rsid w:val="006B235F"/>
    <w:rsid w:val="006B264C"/>
    <w:rsid w:val="006D3E1E"/>
    <w:rsid w:val="006E072C"/>
    <w:rsid w:val="00736EED"/>
    <w:rsid w:val="00787199"/>
    <w:rsid w:val="00796692"/>
    <w:rsid w:val="007E28BF"/>
    <w:rsid w:val="007F53A8"/>
    <w:rsid w:val="008128D2"/>
    <w:rsid w:val="008579ED"/>
    <w:rsid w:val="0089708B"/>
    <w:rsid w:val="008A2C0F"/>
    <w:rsid w:val="008C442D"/>
    <w:rsid w:val="008E5B18"/>
    <w:rsid w:val="00924EDF"/>
    <w:rsid w:val="00963DFD"/>
    <w:rsid w:val="00964D62"/>
    <w:rsid w:val="009776E1"/>
    <w:rsid w:val="00995259"/>
    <w:rsid w:val="009A4385"/>
    <w:rsid w:val="009F1A0D"/>
    <w:rsid w:val="00A11FDB"/>
    <w:rsid w:val="00A245CD"/>
    <w:rsid w:val="00A83E1A"/>
    <w:rsid w:val="00A96702"/>
    <w:rsid w:val="00AA58AB"/>
    <w:rsid w:val="00AC1CCD"/>
    <w:rsid w:val="00B05FFB"/>
    <w:rsid w:val="00B90530"/>
    <w:rsid w:val="00BB4133"/>
    <w:rsid w:val="00BF1DAE"/>
    <w:rsid w:val="00C053FF"/>
    <w:rsid w:val="00C25F0C"/>
    <w:rsid w:val="00C36233"/>
    <w:rsid w:val="00C51A6F"/>
    <w:rsid w:val="00C627DA"/>
    <w:rsid w:val="00C744FC"/>
    <w:rsid w:val="00CB219A"/>
    <w:rsid w:val="00CE4354"/>
    <w:rsid w:val="00D214FD"/>
    <w:rsid w:val="00D237D4"/>
    <w:rsid w:val="00D36008"/>
    <w:rsid w:val="00D826C0"/>
    <w:rsid w:val="00DA5C2B"/>
    <w:rsid w:val="00DB0882"/>
    <w:rsid w:val="00E05FD4"/>
    <w:rsid w:val="00E72FC4"/>
    <w:rsid w:val="00EC600A"/>
    <w:rsid w:val="00ED6A57"/>
    <w:rsid w:val="00F113AC"/>
    <w:rsid w:val="00FB4598"/>
    <w:rsid w:val="00FC4820"/>
    <w:rsid w:val="00FC7349"/>
    <w:rsid w:val="00FE27CD"/>
    <w:rsid w:val="00FE6F77"/>
    <w:rsid w:val="00FF58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EEF7"/>
  <w15:chartTrackingRefBased/>
  <w15:docId w15:val="{12C7A54A-FBE2-414F-A7F0-F68D0191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D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DEB"/>
  </w:style>
  <w:style w:type="paragraph" w:styleId="Piedepgina">
    <w:name w:val="footer"/>
    <w:basedOn w:val="Normal"/>
    <w:link w:val="PiedepginaCar"/>
    <w:uiPriority w:val="99"/>
    <w:unhideWhenUsed/>
    <w:rsid w:val="00207D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DEB"/>
  </w:style>
  <w:style w:type="paragraph" w:styleId="Textodeglobo">
    <w:name w:val="Balloon Text"/>
    <w:basedOn w:val="Normal"/>
    <w:link w:val="TextodegloboCar"/>
    <w:uiPriority w:val="99"/>
    <w:semiHidden/>
    <w:unhideWhenUsed/>
    <w:rsid w:val="000A64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6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8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Amaranta Patino Mendez</cp:lastModifiedBy>
  <cp:revision>32</cp:revision>
  <cp:lastPrinted>2023-07-04T15:44:00Z</cp:lastPrinted>
  <dcterms:created xsi:type="dcterms:W3CDTF">2022-06-13T21:30:00Z</dcterms:created>
  <dcterms:modified xsi:type="dcterms:W3CDTF">2024-09-09T18:55:00Z</dcterms:modified>
</cp:coreProperties>
</file>