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D7243" w14:textId="77777777" w:rsidR="00C068B6" w:rsidRPr="00B50BB1" w:rsidRDefault="00C068B6" w:rsidP="00130C15">
      <w:pPr>
        <w:autoSpaceDE w:val="0"/>
        <w:autoSpaceDN w:val="0"/>
        <w:adjustRightInd w:val="0"/>
        <w:spacing w:after="0"/>
        <w:jc w:val="both"/>
        <w:rPr>
          <w:rFonts w:ascii="Arial" w:eastAsiaTheme="minorHAnsi" w:hAnsi="Arial" w:cs="Arial"/>
          <w:b/>
          <w:bCs/>
          <w:iCs/>
          <w:color w:val="000000" w:themeColor="text1"/>
          <w:sz w:val="24"/>
          <w:szCs w:val="24"/>
          <w:lang w:eastAsia="en-US"/>
        </w:rPr>
      </w:pPr>
      <w:r w:rsidRPr="00B50BB1">
        <w:rPr>
          <w:rFonts w:ascii="Arial" w:eastAsiaTheme="minorHAnsi" w:hAnsi="Arial" w:cs="Arial"/>
          <w:b/>
          <w:bCs/>
          <w:iCs/>
          <w:color w:val="000000" w:themeColor="text1"/>
          <w:sz w:val="24"/>
          <w:szCs w:val="24"/>
          <w:lang w:eastAsia="en-US"/>
        </w:rPr>
        <w:t>H</w:t>
      </w:r>
      <w:r w:rsidR="00821EF2" w:rsidRPr="00B50BB1">
        <w:rPr>
          <w:rFonts w:ascii="Arial" w:eastAsiaTheme="minorHAnsi" w:hAnsi="Arial" w:cs="Arial"/>
          <w:b/>
          <w:bCs/>
          <w:iCs/>
          <w:color w:val="000000" w:themeColor="text1"/>
          <w:sz w:val="24"/>
          <w:szCs w:val="24"/>
          <w:lang w:eastAsia="en-US"/>
        </w:rPr>
        <w:t xml:space="preserve">. </w:t>
      </w:r>
      <w:r w:rsidRPr="00B50BB1">
        <w:rPr>
          <w:rFonts w:ascii="Arial" w:eastAsiaTheme="minorHAnsi" w:hAnsi="Arial" w:cs="Arial"/>
          <w:b/>
          <w:bCs/>
          <w:iCs/>
          <w:color w:val="000000" w:themeColor="text1"/>
          <w:sz w:val="24"/>
          <w:szCs w:val="24"/>
          <w:lang w:eastAsia="en-US"/>
        </w:rPr>
        <w:t xml:space="preserve">AYUNTAMIENTO CONSTITUCIONAL </w:t>
      </w:r>
    </w:p>
    <w:p w14:paraId="3CB524BF" w14:textId="77777777" w:rsidR="00C068B6" w:rsidRPr="00B50BB1" w:rsidRDefault="00C068B6" w:rsidP="00130C15">
      <w:pPr>
        <w:autoSpaceDE w:val="0"/>
        <w:autoSpaceDN w:val="0"/>
        <w:adjustRightInd w:val="0"/>
        <w:spacing w:after="0"/>
        <w:jc w:val="both"/>
        <w:rPr>
          <w:rFonts w:ascii="Arial" w:eastAsiaTheme="minorHAnsi" w:hAnsi="Arial" w:cs="Arial"/>
          <w:b/>
          <w:bCs/>
          <w:iCs/>
          <w:color w:val="000000" w:themeColor="text1"/>
          <w:sz w:val="24"/>
          <w:szCs w:val="24"/>
          <w:lang w:eastAsia="en-US"/>
        </w:rPr>
      </w:pPr>
      <w:r w:rsidRPr="00B50BB1">
        <w:rPr>
          <w:rFonts w:ascii="Arial" w:eastAsiaTheme="minorHAnsi" w:hAnsi="Arial" w:cs="Arial"/>
          <w:b/>
          <w:bCs/>
          <w:iCs/>
          <w:color w:val="000000" w:themeColor="text1"/>
          <w:sz w:val="24"/>
          <w:szCs w:val="24"/>
          <w:lang w:eastAsia="en-US"/>
        </w:rPr>
        <w:t xml:space="preserve">DE ZAPOTLÁN EL GRANDE, JALISCO. </w:t>
      </w:r>
    </w:p>
    <w:p w14:paraId="0C4F8AE8" w14:textId="77777777" w:rsidR="00C068B6" w:rsidRPr="00B50BB1" w:rsidRDefault="00C068B6" w:rsidP="00130C15">
      <w:pPr>
        <w:tabs>
          <w:tab w:val="center" w:pos="4986"/>
        </w:tabs>
        <w:autoSpaceDE w:val="0"/>
        <w:autoSpaceDN w:val="0"/>
        <w:adjustRightInd w:val="0"/>
        <w:spacing w:after="0"/>
        <w:jc w:val="both"/>
        <w:rPr>
          <w:rFonts w:ascii="Arial" w:eastAsiaTheme="minorHAnsi" w:hAnsi="Arial" w:cs="Arial"/>
          <w:b/>
          <w:bCs/>
          <w:iCs/>
          <w:color w:val="000000" w:themeColor="text1"/>
          <w:sz w:val="24"/>
          <w:szCs w:val="24"/>
          <w:lang w:eastAsia="en-US"/>
        </w:rPr>
      </w:pPr>
      <w:r w:rsidRPr="00B50BB1">
        <w:rPr>
          <w:rFonts w:ascii="Arial" w:eastAsiaTheme="minorHAnsi" w:hAnsi="Arial" w:cs="Arial"/>
          <w:b/>
          <w:bCs/>
          <w:iCs/>
          <w:color w:val="000000" w:themeColor="text1"/>
          <w:sz w:val="24"/>
          <w:szCs w:val="24"/>
          <w:lang w:eastAsia="en-US"/>
        </w:rPr>
        <w:t xml:space="preserve">P R E S E N T E </w:t>
      </w:r>
      <w:r w:rsidR="00084CB8" w:rsidRPr="00B50BB1">
        <w:rPr>
          <w:rFonts w:ascii="Arial" w:eastAsiaTheme="minorHAnsi" w:hAnsi="Arial" w:cs="Arial"/>
          <w:b/>
          <w:bCs/>
          <w:iCs/>
          <w:color w:val="000000" w:themeColor="text1"/>
          <w:sz w:val="24"/>
          <w:szCs w:val="24"/>
          <w:lang w:eastAsia="en-US"/>
        </w:rPr>
        <w:tab/>
      </w:r>
    </w:p>
    <w:p w14:paraId="62909FC0" w14:textId="2A011436" w:rsidR="00F665BF" w:rsidRDefault="00F665BF" w:rsidP="00130C15">
      <w:pPr>
        <w:autoSpaceDE w:val="0"/>
        <w:autoSpaceDN w:val="0"/>
        <w:adjustRightInd w:val="0"/>
        <w:spacing w:after="0"/>
        <w:jc w:val="both"/>
        <w:rPr>
          <w:rFonts w:ascii="Arial" w:hAnsi="Arial" w:cs="Arial"/>
          <w:color w:val="000000" w:themeColor="text1"/>
          <w:sz w:val="24"/>
          <w:szCs w:val="24"/>
        </w:rPr>
      </w:pPr>
    </w:p>
    <w:p w14:paraId="067136A9" w14:textId="77777777" w:rsidR="00E76E43" w:rsidRPr="00B50BB1" w:rsidRDefault="00E76E43" w:rsidP="00130C15">
      <w:pPr>
        <w:autoSpaceDE w:val="0"/>
        <w:autoSpaceDN w:val="0"/>
        <w:adjustRightInd w:val="0"/>
        <w:spacing w:after="0"/>
        <w:jc w:val="both"/>
        <w:rPr>
          <w:rFonts w:ascii="Arial" w:hAnsi="Arial" w:cs="Arial"/>
          <w:color w:val="000000" w:themeColor="text1"/>
          <w:sz w:val="24"/>
          <w:szCs w:val="24"/>
        </w:rPr>
      </w:pPr>
    </w:p>
    <w:p w14:paraId="614D6ECD" w14:textId="2219818D" w:rsidR="0002462F" w:rsidRPr="00981B2F" w:rsidRDefault="00513AB1" w:rsidP="00A50450">
      <w:pPr>
        <w:ind w:firstLine="708"/>
        <w:jc w:val="both"/>
        <w:rPr>
          <w:rFonts w:ascii="Arial" w:hAnsi="Arial" w:cs="Arial"/>
          <w:b/>
          <w:iCs/>
          <w:color w:val="000000" w:themeColor="text1"/>
          <w:sz w:val="24"/>
          <w:szCs w:val="24"/>
        </w:rPr>
      </w:pPr>
      <w:r w:rsidRPr="00B50BB1">
        <w:rPr>
          <w:rFonts w:ascii="Arial" w:hAnsi="Arial" w:cs="Arial"/>
          <w:color w:val="000000" w:themeColor="text1"/>
          <w:sz w:val="24"/>
          <w:szCs w:val="24"/>
          <w:lang w:val="es-ES"/>
        </w:rPr>
        <w:t xml:space="preserve">Quienes motivan y suscriben </w:t>
      </w:r>
      <w:r w:rsidRPr="00B50BB1">
        <w:rPr>
          <w:rFonts w:ascii="Arial" w:hAnsi="Arial" w:cs="Arial"/>
          <w:b/>
          <w:color w:val="000000" w:themeColor="text1"/>
          <w:sz w:val="24"/>
          <w:szCs w:val="24"/>
          <w:lang w:val="es-ES"/>
        </w:rPr>
        <w:t xml:space="preserve">LIC. DIANA LAURA ORTEGA PALAFOX, </w:t>
      </w:r>
      <w:r w:rsidR="00861A66">
        <w:rPr>
          <w:rFonts w:ascii="Arial" w:hAnsi="Arial" w:cs="Arial"/>
          <w:b/>
          <w:color w:val="000000" w:themeColor="text1"/>
          <w:sz w:val="24"/>
          <w:szCs w:val="24"/>
          <w:lang w:val="es-ES"/>
        </w:rPr>
        <w:t>LIC. MAGALI CASIILAS CONTRERAS</w:t>
      </w:r>
      <w:r w:rsidRPr="00B50BB1">
        <w:rPr>
          <w:rFonts w:ascii="Arial" w:hAnsi="Arial" w:cs="Arial"/>
          <w:b/>
          <w:color w:val="000000" w:themeColor="text1"/>
          <w:sz w:val="24"/>
          <w:szCs w:val="24"/>
          <w:lang w:val="es-ES"/>
        </w:rPr>
        <w:t xml:space="preserve"> y</w:t>
      </w:r>
      <w:r w:rsidR="005954BA" w:rsidRPr="00B50BB1">
        <w:rPr>
          <w:rFonts w:ascii="Arial" w:hAnsi="Arial" w:cs="Arial"/>
          <w:b/>
          <w:color w:val="000000" w:themeColor="text1"/>
          <w:sz w:val="24"/>
          <w:szCs w:val="24"/>
          <w:lang w:val="es-ES"/>
        </w:rPr>
        <w:t xml:space="preserve"> MTRA</w:t>
      </w:r>
      <w:r w:rsidRPr="00B50BB1">
        <w:rPr>
          <w:rFonts w:ascii="Arial" w:hAnsi="Arial" w:cs="Arial"/>
          <w:b/>
          <w:color w:val="000000" w:themeColor="text1"/>
          <w:sz w:val="24"/>
          <w:szCs w:val="24"/>
          <w:lang w:val="es-ES"/>
        </w:rPr>
        <w:t>. TANIA MAGDALENA BERNARDINO JUÁREZ</w:t>
      </w:r>
      <w:r w:rsidRPr="00B50BB1">
        <w:rPr>
          <w:rFonts w:ascii="Arial" w:hAnsi="Arial" w:cs="Arial"/>
          <w:b/>
          <w:color w:val="000000" w:themeColor="text1"/>
          <w:sz w:val="24"/>
          <w:szCs w:val="24"/>
        </w:rPr>
        <w:t xml:space="preserve">, </w:t>
      </w:r>
      <w:r w:rsidRPr="00B50BB1">
        <w:rPr>
          <w:rFonts w:ascii="Arial" w:hAnsi="Arial" w:cs="Arial"/>
          <w:color w:val="000000" w:themeColor="text1"/>
          <w:sz w:val="24"/>
          <w:szCs w:val="24"/>
        </w:rPr>
        <w:t xml:space="preserve">en nuestro carácter de </w:t>
      </w:r>
      <w:r w:rsidR="00861A66">
        <w:rPr>
          <w:rFonts w:ascii="Arial" w:hAnsi="Arial" w:cs="Arial"/>
          <w:color w:val="000000" w:themeColor="text1"/>
          <w:sz w:val="24"/>
          <w:szCs w:val="24"/>
        </w:rPr>
        <w:t>presidenta y vocales</w:t>
      </w:r>
      <w:r w:rsidRPr="00B50BB1">
        <w:rPr>
          <w:rFonts w:ascii="Arial" w:hAnsi="Arial" w:cs="Arial"/>
          <w:color w:val="000000" w:themeColor="text1"/>
          <w:sz w:val="24"/>
          <w:szCs w:val="24"/>
        </w:rPr>
        <w:t xml:space="preserve"> integrantes de la Comisión Edilicia de Deportes, Recreación y Atención a la Juventud</w:t>
      </w:r>
      <w:r w:rsidR="00861A66">
        <w:rPr>
          <w:rFonts w:ascii="Arial" w:hAnsi="Arial" w:cs="Arial"/>
          <w:color w:val="000000" w:themeColor="text1"/>
          <w:sz w:val="24"/>
          <w:szCs w:val="24"/>
        </w:rPr>
        <w:t>, respectivamente;</w:t>
      </w:r>
      <w:r w:rsidR="005954BA" w:rsidRPr="00B50BB1">
        <w:rPr>
          <w:rFonts w:ascii="Arial" w:hAnsi="Arial" w:cs="Arial"/>
          <w:color w:val="000000" w:themeColor="text1"/>
          <w:sz w:val="24"/>
          <w:szCs w:val="24"/>
        </w:rPr>
        <w:t xml:space="preserve"> </w:t>
      </w:r>
      <w:r w:rsidR="005954BA" w:rsidRPr="00B50BB1">
        <w:rPr>
          <w:rFonts w:ascii="Arial" w:hAnsi="Arial" w:cs="Arial"/>
          <w:b/>
          <w:color w:val="000000" w:themeColor="text1"/>
          <w:sz w:val="24"/>
          <w:szCs w:val="24"/>
        </w:rPr>
        <w:t xml:space="preserve">MTRA. MARISOL MENDOZA PINTO, </w:t>
      </w:r>
      <w:r w:rsidR="00861A66">
        <w:rPr>
          <w:rFonts w:ascii="Arial" w:hAnsi="Arial" w:cs="Arial"/>
          <w:b/>
          <w:color w:val="000000" w:themeColor="text1"/>
          <w:sz w:val="24"/>
          <w:szCs w:val="24"/>
        </w:rPr>
        <w:t>LIC. DIANA LAURA ORTEGA PALAFOX</w:t>
      </w:r>
      <w:r w:rsidR="005954BA" w:rsidRPr="00B50BB1">
        <w:rPr>
          <w:rFonts w:ascii="Arial" w:hAnsi="Arial" w:cs="Arial"/>
          <w:b/>
          <w:color w:val="000000" w:themeColor="text1"/>
          <w:sz w:val="24"/>
          <w:szCs w:val="24"/>
        </w:rPr>
        <w:t xml:space="preserve"> y LIC. LAURA ELENA MARTÍNEZ RUVALCABA, </w:t>
      </w:r>
      <w:r w:rsidR="005954BA" w:rsidRPr="00B50BB1">
        <w:rPr>
          <w:rFonts w:ascii="Arial" w:hAnsi="Arial" w:cs="Arial"/>
          <w:color w:val="000000" w:themeColor="text1"/>
          <w:sz w:val="24"/>
          <w:szCs w:val="24"/>
        </w:rPr>
        <w:t xml:space="preserve">en nuestro carácter de </w:t>
      </w:r>
      <w:r w:rsidR="00861A66">
        <w:rPr>
          <w:rFonts w:ascii="Arial" w:hAnsi="Arial" w:cs="Arial"/>
          <w:color w:val="000000" w:themeColor="text1"/>
          <w:sz w:val="24"/>
          <w:szCs w:val="24"/>
        </w:rPr>
        <w:t xml:space="preserve"> presidenta y vocales</w:t>
      </w:r>
      <w:r w:rsidR="005954BA" w:rsidRPr="00B50BB1">
        <w:rPr>
          <w:rFonts w:ascii="Arial" w:hAnsi="Arial" w:cs="Arial"/>
          <w:color w:val="000000" w:themeColor="text1"/>
          <w:sz w:val="24"/>
          <w:szCs w:val="24"/>
        </w:rPr>
        <w:t xml:space="preserve"> integrantes de la Comisión Edilicia de Cultura, Educación y Festividades Cívicas</w:t>
      </w:r>
      <w:r w:rsidR="00861A66">
        <w:rPr>
          <w:rFonts w:ascii="Arial" w:hAnsi="Arial" w:cs="Arial"/>
          <w:color w:val="000000" w:themeColor="text1"/>
          <w:sz w:val="24"/>
          <w:szCs w:val="24"/>
        </w:rPr>
        <w:t>, respectivamente</w:t>
      </w:r>
      <w:r w:rsidR="005954BA" w:rsidRPr="00B50BB1">
        <w:rPr>
          <w:rFonts w:ascii="Arial" w:hAnsi="Arial" w:cs="Arial"/>
          <w:color w:val="000000" w:themeColor="text1"/>
          <w:sz w:val="24"/>
          <w:szCs w:val="24"/>
        </w:rPr>
        <w:t>;</w:t>
      </w:r>
      <w:r w:rsidR="00A50450">
        <w:rPr>
          <w:rFonts w:ascii="Arial" w:hAnsi="Arial" w:cs="Arial"/>
          <w:color w:val="000000" w:themeColor="text1"/>
          <w:sz w:val="24"/>
          <w:szCs w:val="24"/>
        </w:rPr>
        <w:t xml:space="preserve"> ambas</w:t>
      </w:r>
      <w:r w:rsidR="00D15425" w:rsidRPr="00B50BB1">
        <w:rPr>
          <w:rFonts w:ascii="Arial" w:hAnsi="Arial" w:cs="Arial"/>
          <w:color w:val="000000" w:themeColor="text1"/>
          <w:sz w:val="24"/>
          <w:szCs w:val="24"/>
        </w:rPr>
        <w:t xml:space="preserve"> comisiones edilicias </w:t>
      </w:r>
      <w:r w:rsidRPr="00B50BB1">
        <w:rPr>
          <w:rFonts w:ascii="Arial" w:hAnsi="Arial" w:cs="Arial"/>
          <w:color w:val="000000" w:themeColor="text1"/>
          <w:sz w:val="24"/>
          <w:szCs w:val="24"/>
        </w:rPr>
        <w:t>del H. Ayuntamiento de Zapotlán el Grande, Jalisco</w:t>
      </w:r>
      <w:r w:rsidR="002537B2" w:rsidRPr="00B50BB1">
        <w:rPr>
          <w:rFonts w:ascii="Arial" w:hAnsi="Arial" w:cs="Arial"/>
          <w:color w:val="000000" w:themeColor="text1"/>
          <w:sz w:val="24"/>
          <w:szCs w:val="24"/>
        </w:rPr>
        <w:t>, con fundamento en lo dispuesto por los artículos 115 de la Constitución Política de los Estados Unidos Mexicanos; 1, 2, 3,</w:t>
      </w:r>
      <w:r w:rsidR="007A53DF" w:rsidRPr="00B50BB1">
        <w:rPr>
          <w:rFonts w:ascii="Arial" w:hAnsi="Arial" w:cs="Arial"/>
          <w:color w:val="000000" w:themeColor="text1"/>
          <w:sz w:val="24"/>
          <w:szCs w:val="24"/>
        </w:rPr>
        <w:t xml:space="preserve"> 4,</w:t>
      </w:r>
      <w:r w:rsidR="002537B2" w:rsidRPr="00B50BB1">
        <w:rPr>
          <w:rFonts w:ascii="Arial" w:hAnsi="Arial" w:cs="Arial"/>
          <w:color w:val="000000" w:themeColor="text1"/>
          <w:sz w:val="24"/>
          <w:szCs w:val="24"/>
        </w:rPr>
        <w:t xml:space="preserve"> 73, 77, 85 </w:t>
      </w:r>
      <w:r w:rsidR="00734875" w:rsidRPr="00B50BB1">
        <w:rPr>
          <w:rFonts w:ascii="Arial" w:hAnsi="Arial" w:cs="Arial"/>
          <w:color w:val="000000" w:themeColor="text1"/>
          <w:sz w:val="24"/>
          <w:szCs w:val="24"/>
        </w:rPr>
        <w:t xml:space="preserve">fracción IV </w:t>
      </w:r>
      <w:r w:rsidR="002537B2" w:rsidRPr="00B50BB1">
        <w:rPr>
          <w:rFonts w:ascii="Arial" w:hAnsi="Arial" w:cs="Arial"/>
          <w:color w:val="000000" w:themeColor="text1"/>
          <w:sz w:val="24"/>
          <w:szCs w:val="24"/>
        </w:rPr>
        <w:t>y demás relativos de la Constitución Política del Estado de Jalisco; 1, 2, 3</w:t>
      </w:r>
      <w:r w:rsidR="002537B2" w:rsidRPr="00981B2F">
        <w:rPr>
          <w:rFonts w:ascii="Arial" w:hAnsi="Arial" w:cs="Arial"/>
          <w:color w:val="000000" w:themeColor="text1"/>
          <w:sz w:val="24"/>
          <w:szCs w:val="24"/>
        </w:rPr>
        <w:t>,</w:t>
      </w:r>
      <w:r w:rsidR="0039014F" w:rsidRPr="00981B2F">
        <w:rPr>
          <w:rFonts w:ascii="Arial" w:hAnsi="Arial" w:cs="Arial"/>
          <w:color w:val="000000" w:themeColor="text1"/>
          <w:sz w:val="24"/>
          <w:szCs w:val="24"/>
        </w:rPr>
        <w:t xml:space="preserve"> 4</w:t>
      </w:r>
      <w:r w:rsidR="00734875" w:rsidRPr="00981B2F">
        <w:rPr>
          <w:rFonts w:ascii="Arial" w:hAnsi="Arial" w:cs="Arial"/>
          <w:color w:val="000000" w:themeColor="text1"/>
          <w:sz w:val="24"/>
          <w:szCs w:val="24"/>
        </w:rPr>
        <w:t>, 5,</w:t>
      </w:r>
      <w:r w:rsidR="0039014F" w:rsidRPr="00981B2F">
        <w:rPr>
          <w:rFonts w:ascii="Arial" w:hAnsi="Arial" w:cs="Arial"/>
          <w:color w:val="000000" w:themeColor="text1"/>
          <w:sz w:val="24"/>
          <w:szCs w:val="24"/>
        </w:rPr>
        <w:t>1</w:t>
      </w:r>
      <w:r w:rsidR="00734875" w:rsidRPr="00981B2F">
        <w:rPr>
          <w:rFonts w:ascii="Arial" w:hAnsi="Arial" w:cs="Arial"/>
          <w:color w:val="000000" w:themeColor="text1"/>
          <w:sz w:val="24"/>
          <w:szCs w:val="24"/>
        </w:rPr>
        <w:t xml:space="preserve">0, 29, 30, 34, 35, 37, </w:t>
      </w:r>
      <w:r w:rsidR="0039014F" w:rsidRPr="006C6FC8">
        <w:rPr>
          <w:rFonts w:ascii="Arial" w:hAnsi="Arial" w:cs="Arial"/>
          <w:color w:val="000000" w:themeColor="text1"/>
          <w:sz w:val="24"/>
          <w:szCs w:val="24"/>
        </w:rPr>
        <w:t xml:space="preserve">38, </w:t>
      </w:r>
      <w:r w:rsidR="00655528" w:rsidRPr="006C6FC8">
        <w:rPr>
          <w:rFonts w:ascii="Arial" w:hAnsi="Arial" w:cs="Arial"/>
          <w:color w:val="000000" w:themeColor="text1"/>
          <w:sz w:val="24"/>
          <w:szCs w:val="24"/>
        </w:rPr>
        <w:t xml:space="preserve">41 fracción </w:t>
      </w:r>
      <w:r w:rsidR="00450BE9" w:rsidRPr="006C6FC8">
        <w:rPr>
          <w:rFonts w:ascii="Arial" w:hAnsi="Arial" w:cs="Arial"/>
          <w:color w:val="000000" w:themeColor="text1"/>
          <w:sz w:val="24"/>
          <w:szCs w:val="24"/>
        </w:rPr>
        <w:t>I</w:t>
      </w:r>
      <w:r w:rsidR="00D15425" w:rsidRPr="006C6FC8">
        <w:rPr>
          <w:rFonts w:ascii="Arial" w:hAnsi="Arial" w:cs="Arial"/>
          <w:color w:val="000000" w:themeColor="text1"/>
          <w:sz w:val="24"/>
          <w:szCs w:val="24"/>
        </w:rPr>
        <w:t>V</w:t>
      </w:r>
      <w:r w:rsidR="002537B2" w:rsidRPr="006C6FC8">
        <w:rPr>
          <w:rFonts w:ascii="Arial" w:hAnsi="Arial" w:cs="Arial"/>
          <w:color w:val="000000" w:themeColor="text1"/>
          <w:sz w:val="24"/>
          <w:szCs w:val="24"/>
        </w:rPr>
        <w:t>,</w:t>
      </w:r>
      <w:r w:rsidR="00734875" w:rsidRPr="006C6FC8">
        <w:rPr>
          <w:rFonts w:ascii="Arial" w:hAnsi="Arial" w:cs="Arial"/>
          <w:color w:val="000000" w:themeColor="text1"/>
          <w:sz w:val="24"/>
          <w:szCs w:val="24"/>
        </w:rPr>
        <w:t xml:space="preserve"> </w:t>
      </w:r>
      <w:r w:rsidR="00FD5FB1" w:rsidRPr="006C6FC8">
        <w:rPr>
          <w:rFonts w:ascii="Arial" w:hAnsi="Arial" w:cs="Arial"/>
          <w:color w:val="000000" w:themeColor="text1"/>
          <w:sz w:val="24"/>
          <w:szCs w:val="24"/>
        </w:rPr>
        <w:t>49</w:t>
      </w:r>
      <w:r w:rsidR="00734875" w:rsidRPr="006C6FC8">
        <w:rPr>
          <w:rFonts w:ascii="Arial" w:hAnsi="Arial" w:cs="Arial"/>
          <w:color w:val="000000" w:themeColor="text1"/>
          <w:sz w:val="24"/>
          <w:szCs w:val="24"/>
        </w:rPr>
        <w:t xml:space="preserve">, </w:t>
      </w:r>
      <w:r w:rsidR="00FD5FB1" w:rsidRPr="006C6FC8">
        <w:rPr>
          <w:rFonts w:ascii="Arial" w:hAnsi="Arial" w:cs="Arial"/>
          <w:color w:val="000000" w:themeColor="text1"/>
          <w:sz w:val="24"/>
          <w:szCs w:val="24"/>
        </w:rPr>
        <w:t xml:space="preserve">50 </w:t>
      </w:r>
      <w:r w:rsidR="00734875" w:rsidRPr="006C6FC8">
        <w:rPr>
          <w:rFonts w:ascii="Arial" w:hAnsi="Arial" w:cs="Arial"/>
          <w:color w:val="000000" w:themeColor="text1"/>
          <w:sz w:val="24"/>
          <w:szCs w:val="24"/>
        </w:rPr>
        <w:t>y</w:t>
      </w:r>
      <w:r w:rsidR="00734875" w:rsidRPr="00981B2F">
        <w:rPr>
          <w:rFonts w:ascii="Arial" w:hAnsi="Arial" w:cs="Arial"/>
          <w:color w:val="000000" w:themeColor="text1"/>
          <w:sz w:val="24"/>
          <w:szCs w:val="24"/>
        </w:rPr>
        <w:t xml:space="preserve"> demás relativos </w:t>
      </w:r>
      <w:r w:rsidR="002537B2" w:rsidRPr="00981B2F">
        <w:rPr>
          <w:rFonts w:ascii="Arial" w:hAnsi="Arial" w:cs="Arial"/>
          <w:color w:val="000000" w:themeColor="text1"/>
          <w:sz w:val="24"/>
          <w:szCs w:val="24"/>
        </w:rPr>
        <w:t xml:space="preserve">de la Ley del Gobierno y la Administración Pública Municipal del Estado de Jalisco y sus Municipios; </w:t>
      </w:r>
      <w:r w:rsidR="00981B2F" w:rsidRPr="00981B2F">
        <w:rPr>
          <w:rFonts w:ascii="Arial" w:hAnsi="Arial" w:cs="Arial"/>
          <w:sz w:val="24"/>
          <w:szCs w:val="24"/>
        </w:rPr>
        <w:t xml:space="preserve">, así como los artículos 38 fracción IV, 53, 87 fracción IV, 100 y demás relativos del Reglamento Interior de Zapotlán el Grande, Jalisco; en uso de la facultad conferida en las disposiciones citadas, presentamos ante ustedes compañeros integrantes de este Órgano de Gobierno Municipal el siguiente; </w:t>
      </w:r>
      <w:r w:rsidR="00981B2F">
        <w:rPr>
          <w:rFonts w:ascii="Arial" w:hAnsi="Arial" w:cs="Arial"/>
          <w:b/>
          <w:sz w:val="24"/>
          <w:szCs w:val="24"/>
        </w:rPr>
        <w:t xml:space="preserve">DICTAMEN </w:t>
      </w:r>
      <w:r w:rsidR="00981B2F" w:rsidRPr="008D0B92">
        <w:rPr>
          <w:rFonts w:ascii="Arial" w:hAnsi="Arial" w:cs="Arial"/>
          <w:b/>
          <w:lang w:val="es-ES"/>
        </w:rPr>
        <w:t>DE LA COMISIÓN E</w:t>
      </w:r>
      <w:r w:rsidR="00981B2F">
        <w:rPr>
          <w:rFonts w:ascii="Arial" w:hAnsi="Arial" w:cs="Arial"/>
          <w:b/>
          <w:lang w:val="es-ES"/>
        </w:rPr>
        <w:t>D</w:t>
      </w:r>
      <w:r w:rsidR="00981B2F" w:rsidRPr="008D0B92">
        <w:rPr>
          <w:rFonts w:ascii="Arial" w:hAnsi="Arial" w:cs="Arial"/>
          <w:b/>
          <w:lang w:val="es-ES"/>
        </w:rPr>
        <w:t>ILICIA DE DEPORTES,</w:t>
      </w:r>
      <w:r w:rsidR="00981B2F" w:rsidRPr="001441D6">
        <w:rPr>
          <w:rFonts w:ascii="Arial" w:hAnsi="Arial" w:cs="Arial"/>
          <w:b/>
          <w:lang w:val="es-ES"/>
        </w:rPr>
        <w:t xml:space="preserve"> RECR</w:t>
      </w:r>
      <w:r w:rsidR="00981B2F">
        <w:rPr>
          <w:rFonts w:ascii="Arial" w:hAnsi="Arial" w:cs="Arial"/>
          <w:b/>
          <w:lang w:val="es-ES"/>
        </w:rPr>
        <w:t>EACIÓN Y ATENCIÓN A LA JUVENTUD Y LA COMISIÓN EDILICIA DE CULTURA, EDUCACIÓN Y FESTIVIDADES CÍVICAS, QUE EMITE LAS PROPUESTAS</w:t>
      </w:r>
      <w:r w:rsidR="00981B2F" w:rsidRPr="001441D6">
        <w:rPr>
          <w:rFonts w:ascii="Arial" w:hAnsi="Arial" w:cs="Arial"/>
          <w:b/>
          <w:lang w:val="es-ES"/>
        </w:rPr>
        <w:t xml:space="preserve"> </w:t>
      </w:r>
      <w:r w:rsidR="00981B2F">
        <w:rPr>
          <w:rFonts w:ascii="Arial" w:hAnsi="Arial" w:cs="Arial"/>
          <w:b/>
          <w:lang w:val="es-ES"/>
        </w:rPr>
        <w:t>AL PREMIO MUNICIPAL</w:t>
      </w:r>
      <w:r w:rsidR="00BE1AD9">
        <w:rPr>
          <w:rFonts w:ascii="Arial" w:hAnsi="Arial" w:cs="Arial"/>
          <w:b/>
          <w:lang w:val="es-ES"/>
        </w:rPr>
        <w:t xml:space="preserve"> DE LA JUVENTUD</w:t>
      </w:r>
      <w:r w:rsidR="00D03662">
        <w:rPr>
          <w:rFonts w:ascii="Arial" w:hAnsi="Arial" w:cs="Arial"/>
          <w:b/>
          <w:lang w:val="es-ES"/>
        </w:rPr>
        <w:t xml:space="preserve"> 2023</w:t>
      </w:r>
      <w:r w:rsidR="00A50450">
        <w:rPr>
          <w:rFonts w:ascii="Arial" w:hAnsi="Arial" w:cs="Arial"/>
          <w:sz w:val="24"/>
          <w:szCs w:val="24"/>
        </w:rPr>
        <w:t xml:space="preserve">, </w:t>
      </w:r>
      <w:r w:rsidR="005C682E" w:rsidRPr="00981B2F">
        <w:rPr>
          <w:rFonts w:ascii="Arial" w:hAnsi="Arial" w:cs="Arial"/>
          <w:iCs/>
          <w:color w:val="000000" w:themeColor="text1"/>
          <w:sz w:val="24"/>
          <w:szCs w:val="24"/>
        </w:rPr>
        <w:t xml:space="preserve">poniendo a consideración la siguiente: </w:t>
      </w:r>
    </w:p>
    <w:p w14:paraId="72A09772" w14:textId="77777777" w:rsidR="007157A2" w:rsidRPr="00B50BB1" w:rsidRDefault="007157A2" w:rsidP="00130C15">
      <w:pPr>
        <w:autoSpaceDE w:val="0"/>
        <w:autoSpaceDN w:val="0"/>
        <w:adjustRightInd w:val="0"/>
        <w:spacing w:after="0"/>
        <w:jc w:val="center"/>
        <w:rPr>
          <w:rFonts w:ascii="Arial" w:hAnsi="Arial" w:cs="Arial"/>
          <w:color w:val="000000" w:themeColor="text1"/>
          <w:sz w:val="24"/>
          <w:szCs w:val="24"/>
        </w:rPr>
      </w:pPr>
    </w:p>
    <w:p w14:paraId="15DEDC9D" w14:textId="77777777" w:rsidR="00520250" w:rsidRPr="00B50BB1" w:rsidRDefault="002C55A9" w:rsidP="00130C15">
      <w:pPr>
        <w:autoSpaceDE w:val="0"/>
        <w:autoSpaceDN w:val="0"/>
        <w:adjustRightInd w:val="0"/>
        <w:spacing w:after="0"/>
        <w:jc w:val="center"/>
        <w:rPr>
          <w:rFonts w:ascii="Arial" w:hAnsi="Arial" w:cs="Arial"/>
          <w:b/>
          <w:bCs/>
          <w:iCs/>
          <w:color w:val="000000" w:themeColor="text1"/>
          <w:sz w:val="24"/>
          <w:szCs w:val="24"/>
        </w:rPr>
      </w:pPr>
      <w:r w:rsidRPr="00B50BB1">
        <w:rPr>
          <w:rFonts w:ascii="Arial" w:hAnsi="Arial" w:cs="Arial"/>
          <w:b/>
          <w:bCs/>
          <w:iCs/>
          <w:color w:val="000000" w:themeColor="text1"/>
          <w:sz w:val="24"/>
          <w:szCs w:val="24"/>
        </w:rPr>
        <w:t>EXPOSICIÓN DE MOTIVOS:</w:t>
      </w:r>
      <w:r w:rsidR="00734875" w:rsidRPr="00B50BB1">
        <w:rPr>
          <w:rFonts w:ascii="Arial" w:hAnsi="Arial" w:cs="Arial"/>
          <w:b/>
          <w:bCs/>
          <w:iCs/>
          <w:color w:val="000000" w:themeColor="text1"/>
          <w:sz w:val="24"/>
          <w:szCs w:val="24"/>
        </w:rPr>
        <w:t xml:space="preserve"> </w:t>
      </w:r>
    </w:p>
    <w:p w14:paraId="21C2319A" w14:textId="77777777" w:rsidR="00916E20" w:rsidRPr="00B50BB1" w:rsidRDefault="00916E20" w:rsidP="00130C15">
      <w:pPr>
        <w:autoSpaceDE w:val="0"/>
        <w:autoSpaceDN w:val="0"/>
        <w:adjustRightInd w:val="0"/>
        <w:spacing w:after="0"/>
        <w:jc w:val="center"/>
        <w:rPr>
          <w:rFonts w:ascii="Arial" w:hAnsi="Arial" w:cs="Arial"/>
          <w:b/>
          <w:bCs/>
          <w:iCs/>
          <w:color w:val="000000" w:themeColor="text1"/>
          <w:sz w:val="24"/>
          <w:szCs w:val="24"/>
        </w:rPr>
      </w:pPr>
    </w:p>
    <w:p w14:paraId="31F5AE1F" w14:textId="5D6F2F16" w:rsidR="00467F43" w:rsidRDefault="002F2C9A" w:rsidP="00D15425">
      <w:pPr>
        <w:ind w:firstLine="708"/>
        <w:jc w:val="both"/>
        <w:rPr>
          <w:rFonts w:ascii="Arial" w:hAnsi="Arial" w:cs="Arial"/>
          <w:b/>
          <w:sz w:val="24"/>
          <w:szCs w:val="24"/>
        </w:rPr>
      </w:pPr>
      <w:r w:rsidRPr="00FC0194">
        <w:rPr>
          <w:rFonts w:ascii="Arial" w:hAnsi="Arial" w:cs="Arial"/>
          <w:b/>
          <w:color w:val="000000" w:themeColor="text1"/>
          <w:sz w:val="24"/>
          <w:szCs w:val="24"/>
        </w:rPr>
        <w:t>I.-</w:t>
      </w:r>
      <w:r w:rsidR="00B03B8E" w:rsidRPr="00FC0194">
        <w:rPr>
          <w:rFonts w:ascii="Arial" w:hAnsi="Arial" w:cs="Arial"/>
          <w:color w:val="000000" w:themeColor="text1"/>
          <w:sz w:val="24"/>
          <w:szCs w:val="24"/>
        </w:rPr>
        <w:t xml:space="preserve"> </w:t>
      </w:r>
      <w:r w:rsidR="008B5EA2" w:rsidRPr="00FC0194">
        <w:rPr>
          <w:rFonts w:ascii="Arial" w:hAnsi="Arial" w:cs="Arial"/>
          <w:sz w:val="24"/>
          <w:szCs w:val="24"/>
        </w:rPr>
        <w:t xml:space="preserve">Que el Ayuntamiento de Zapotlán el Grande, Jalisco, en pleno ejercicio de sus atribuciones en la Sesión Ordinaria de Ayuntamiento número 34 treinta y cuatro, en el punto número 10 diez del orden del día, de fecha 06 seis de junio del año 2023 dos mil veintitrés tuvo a bien aprobar reformas al </w:t>
      </w:r>
      <w:r w:rsidR="008B5EA2" w:rsidRPr="00FC0194">
        <w:rPr>
          <w:rFonts w:ascii="Arial" w:hAnsi="Arial" w:cs="Arial"/>
          <w:sz w:val="24"/>
          <w:szCs w:val="24"/>
        </w:rPr>
        <w:lastRenderedPageBreak/>
        <w:t xml:space="preserve">Reglamento que contiene las bases para otorgar nominaciones, premios, preseas, reconocimientos y asignación de espacios Públicos por el Gobierno Municipal de Zapotlán el Grande, Jalisco, en la que </w:t>
      </w:r>
      <w:r w:rsidR="008B5EA2" w:rsidRPr="00FC0194">
        <w:rPr>
          <w:rFonts w:ascii="Arial" w:hAnsi="Arial" w:cs="Arial"/>
          <w:b/>
          <w:sz w:val="24"/>
          <w:szCs w:val="24"/>
        </w:rPr>
        <w:t>se instituyó el Premio Municipal a la Juventud.</w:t>
      </w:r>
    </w:p>
    <w:p w14:paraId="0D6E383C" w14:textId="77777777" w:rsidR="00972E50" w:rsidRPr="00FC0194" w:rsidRDefault="00972E50" w:rsidP="00D15425">
      <w:pPr>
        <w:ind w:firstLine="708"/>
        <w:jc w:val="both"/>
        <w:rPr>
          <w:rFonts w:ascii="Arial" w:hAnsi="Arial" w:cs="Arial"/>
          <w:b/>
          <w:sz w:val="24"/>
          <w:szCs w:val="24"/>
        </w:rPr>
      </w:pPr>
    </w:p>
    <w:p w14:paraId="3925B88C" w14:textId="77777777" w:rsidR="00467F43" w:rsidRPr="005A38F8" w:rsidRDefault="008B5EA2" w:rsidP="00D15425">
      <w:pPr>
        <w:ind w:firstLine="708"/>
        <w:jc w:val="both"/>
        <w:rPr>
          <w:rFonts w:ascii="Arial" w:hAnsi="Arial" w:cs="Arial"/>
          <w:color w:val="000000" w:themeColor="text1"/>
          <w:sz w:val="24"/>
          <w:szCs w:val="24"/>
        </w:rPr>
      </w:pPr>
      <w:r w:rsidRPr="005A38F8">
        <w:rPr>
          <w:rFonts w:ascii="Arial" w:hAnsi="Arial" w:cs="Arial"/>
          <w:b/>
          <w:color w:val="000000" w:themeColor="text1"/>
          <w:sz w:val="24"/>
          <w:szCs w:val="24"/>
        </w:rPr>
        <w:t>II.-</w:t>
      </w:r>
      <w:r w:rsidRPr="005A38F8">
        <w:rPr>
          <w:rFonts w:ascii="Arial" w:hAnsi="Arial" w:cs="Arial"/>
          <w:color w:val="000000" w:themeColor="text1"/>
          <w:sz w:val="24"/>
          <w:szCs w:val="24"/>
        </w:rPr>
        <w:t xml:space="preserve"> Que el Premio Municipal de la Juventud, </w:t>
      </w:r>
      <w:r w:rsidRPr="009016FA">
        <w:rPr>
          <w:rFonts w:ascii="Arial" w:hAnsi="Arial" w:cs="Arial"/>
          <w:b/>
          <w:color w:val="000000" w:themeColor="text1"/>
          <w:sz w:val="24"/>
          <w:szCs w:val="24"/>
        </w:rPr>
        <w:t>se encuentra descrito en el artículo 24 fracción VII</w:t>
      </w:r>
      <w:r w:rsidR="0012199E" w:rsidRPr="005A38F8">
        <w:rPr>
          <w:rFonts w:ascii="Arial" w:hAnsi="Arial" w:cs="Arial"/>
          <w:color w:val="000000" w:themeColor="text1"/>
          <w:sz w:val="24"/>
          <w:szCs w:val="24"/>
        </w:rPr>
        <w:t xml:space="preserve"> del </w:t>
      </w:r>
      <w:r w:rsidR="0012199E" w:rsidRPr="005A38F8">
        <w:rPr>
          <w:rFonts w:ascii="Arial" w:hAnsi="Arial" w:cs="Arial"/>
          <w:sz w:val="24"/>
          <w:szCs w:val="24"/>
        </w:rPr>
        <w:t>Reglamento que contiene las bases para otorgar nominaciones, premios, preseas, reconocimientos y asignación de espacios Públicos por el Gobierno Municipal de Zapotlán el Grande, Jalisco:</w:t>
      </w:r>
    </w:p>
    <w:p w14:paraId="7725B22A" w14:textId="77777777" w:rsidR="0012199E" w:rsidRPr="0012199E" w:rsidRDefault="0012199E" w:rsidP="0012199E">
      <w:pPr>
        <w:ind w:left="567" w:firstLine="708"/>
        <w:jc w:val="both"/>
        <w:rPr>
          <w:rFonts w:ascii="Arial" w:eastAsiaTheme="minorHAnsi" w:hAnsi="Arial" w:cs="Arial"/>
          <w:i/>
          <w:lang w:eastAsia="en-US"/>
        </w:rPr>
      </w:pPr>
      <w:r w:rsidRPr="0012199E">
        <w:rPr>
          <w:rFonts w:ascii="Arial" w:eastAsiaTheme="minorHAnsi" w:hAnsi="Arial" w:cs="Arial"/>
          <w:b/>
          <w:bCs/>
          <w:i/>
          <w:lang w:eastAsia="en-US"/>
        </w:rPr>
        <w:t xml:space="preserve">Artículo 24.- </w:t>
      </w:r>
      <w:r w:rsidRPr="0012199E">
        <w:rPr>
          <w:rFonts w:ascii="Arial" w:eastAsiaTheme="minorHAnsi" w:hAnsi="Arial" w:cs="Arial"/>
          <w:i/>
          <w:lang w:eastAsia="en-US"/>
        </w:rPr>
        <w:t>Los premios institucionalizados por el Ayuntamiento se describen de la siguiente manera:</w:t>
      </w:r>
    </w:p>
    <w:p w14:paraId="7C30F741" w14:textId="77777777" w:rsidR="0012199E" w:rsidRPr="009016FA" w:rsidRDefault="0012199E" w:rsidP="0012199E">
      <w:pPr>
        <w:ind w:left="567" w:firstLine="708"/>
        <w:jc w:val="both"/>
        <w:rPr>
          <w:rFonts w:ascii="Arial" w:eastAsiaTheme="minorHAnsi" w:hAnsi="Arial" w:cs="Arial"/>
          <w:i/>
          <w:u w:val="single"/>
          <w:lang w:eastAsia="en-US"/>
        </w:rPr>
      </w:pPr>
      <w:r w:rsidRPr="0012199E">
        <w:rPr>
          <w:rFonts w:ascii="Arial" w:hAnsi="Arial" w:cs="Arial"/>
          <w:i/>
          <w:color w:val="000000" w:themeColor="text1"/>
        </w:rPr>
        <w:t xml:space="preserve">… </w:t>
      </w:r>
      <w:r w:rsidRPr="0012199E">
        <w:rPr>
          <w:rFonts w:ascii="Arial" w:eastAsiaTheme="minorHAnsi" w:hAnsi="Arial" w:cs="Arial"/>
          <w:b/>
          <w:bCs/>
          <w:i/>
          <w:lang w:eastAsia="en-US"/>
        </w:rPr>
        <w:t xml:space="preserve">VII.- “Premio Municipal de la Juventud”, </w:t>
      </w:r>
      <w:r w:rsidRPr="009016FA">
        <w:rPr>
          <w:rFonts w:ascii="Arial" w:eastAsiaTheme="minorHAnsi" w:hAnsi="Arial" w:cs="Arial"/>
          <w:i/>
          <w:u w:val="single"/>
          <w:lang w:eastAsia="en-US"/>
        </w:rPr>
        <w:t>se entregará a las juventudes Zapotlenses de un rango de edad de 12 a 29 años, en las modalidades humanísticas, culturales, cívicas, laborales, científicas, académicas, deportivas, ambientalistas.</w:t>
      </w:r>
    </w:p>
    <w:p w14:paraId="26C6C120" w14:textId="77777777" w:rsidR="00E64CA0" w:rsidRDefault="00E64CA0" w:rsidP="0012199E">
      <w:pPr>
        <w:pStyle w:val="NormalWeb"/>
        <w:shd w:val="clear" w:color="auto" w:fill="FFFFFF"/>
        <w:spacing w:before="240" w:beforeAutospacing="0" w:after="390" w:afterAutospacing="0" w:line="276" w:lineRule="auto"/>
        <w:ind w:firstLine="567"/>
        <w:jc w:val="both"/>
        <w:rPr>
          <w:rFonts w:ascii="Arial" w:hAnsi="Arial" w:cs="Arial"/>
          <w:b/>
        </w:rPr>
      </w:pPr>
    </w:p>
    <w:p w14:paraId="452431D8" w14:textId="08D321DD" w:rsidR="0012199E" w:rsidRDefault="0012199E" w:rsidP="0012199E">
      <w:pPr>
        <w:pStyle w:val="NormalWeb"/>
        <w:shd w:val="clear" w:color="auto" w:fill="FFFFFF"/>
        <w:spacing w:before="240" w:beforeAutospacing="0" w:after="390" w:afterAutospacing="0" w:line="276" w:lineRule="auto"/>
        <w:ind w:firstLine="567"/>
        <w:jc w:val="both"/>
        <w:rPr>
          <w:rFonts w:ascii="Arial" w:hAnsi="Arial" w:cs="Arial"/>
        </w:rPr>
      </w:pPr>
      <w:r w:rsidRPr="0012199E">
        <w:rPr>
          <w:rFonts w:ascii="Arial" w:hAnsi="Arial" w:cs="Arial"/>
          <w:b/>
        </w:rPr>
        <w:t>III.-</w:t>
      </w:r>
      <w:r w:rsidRPr="0012199E">
        <w:rPr>
          <w:rFonts w:ascii="Arial" w:hAnsi="Arial" w:cs="Arial"/>
        </w:rPr>
        <w:t xml:space="preserve">  </w:t>
      </w:r>
      <w:r>
        <w:rPr>
          <w:rFonts w:ascii="Arial" w:hAnsi="Arial" w:cs="Arial"/>
        </w:rPr>
        <w:t>Asimismo, el artículo 25 fracción VII del ya citado reglamento señala:</w:t>
      </w:r>
    </w:p>
    <w:p w14:paraId="1899059C" w14:textId="77777777" w:rsidR="0012199E" w:rsidRPr="00E55123" w:rsidRDefault="0012199E" w:rsidP="0012199E">
      <w:pPr>
        <w:pStyle w:val="Sinespaciado"/>
        <w:spacing w:line="276" w:lineRule="auto"/>
        <w:ind w:left="567"/>
        <w:jc w:val="both"/>
        <w:rPr>
          <w:rFonts w:eastAsiaTheme="minorHAnsi"/>
          <w:i/>
          <w:sz w:val="22"/>
          <w:lang w:val="es-MX"/>
        </w:rPr>
      </w:pPr>
      <w:r w:rsidRPr="00144A3C">
        <w:rPr>
          <w:rFonts w:eastAsiaTheme="minorHAnsi"/>
          <w:b/>
          <w:bCs/>
          <w:i/>
          <w:sz w:val="22"/>
          <w:lang w:val="es-MX"/>
        </w:rPr>
        <w:t xml:space="preserve">Artículo 25.- </w:t>
      </w:r>
      <w:r w:rsidRPr="00144A3C">
        <w:rPr>
          <w:rFonts w:eastAsiaTheme="minorHAnsi"/>
          <w:i/>
          <w:sz w:val="22"/>
          <w:lang w:val="es-MX"/>
        </w:rPr>
        <w:t>Los premios se entregarán respetando las siguientes fechas</w:t>
      </w:r>
      <w:r w:rsidRPr="00E55123">
        <w:rPr>
          <w:rFonts w:eastAsiaTheme="minorHAnsi"/>
          <w:i/>
          <w:sz w:val="22"/>
          <w:lang w:val="es-MX"/>
        </w:rPr>
        <w:t>:</w:t>
      </w:r>
    </w:p>
    <w:p w14:paraId="4178F8DB" w14:textId="77777777" w:rsidR="0012199E" w:rsidRPr="00E55123" w:rsidRDefault="0012199E" w:rsidP="0012199E">
      <w:pPr>
        <w:pStyle w:val="Sinespaciado"/>
        <w:spacing w:line="276" w:lineRule="auto"/>
        <w:ind w:left="567"/>
        <w:jc w:val="both"/>
        <w:rPr>
          <w:rFonts w:eastAsiaTheme="minorHAnsi"/>
          <w:i/>
          <w:sz w:val="22"/>
          <w:lang w:val="es-MX"/>
        </w:rPr>
      </w:pPr>
    </w:p>
    <w:p w14:paraId="58EFB276" w14:textId="37A34036" w:rsidR="0012199E" w:rsidRPr="009016FA" w:rsidRDefault="0012199E" w:rsidP="0012199E">
      <w:pPr>
        <w:pStyle w:val="Sinespaciado"/>
        <w:spacing w:line="276" w:lineRule="auto"/>
        <w:ind w:left="708" w:firstLine="708"/>
        <w:jc w:val="both"/>
        <w:rPr>
          <w:rFonts w:eastAsiaTheme="minorHAnsi"/>
          <w:i/>
          <w:sz w:val="22"/>
          <w:u w:val="single"/>
          <w:lang w:val="es-MX"/>
        </w:rPr>
      </w:pPr>
      <w:r w:rsidRPr="0012199E">
        <w:rPr>
          <w:rFonts w:eastAsiaTheme="minorHAnsi"/>
          <w:i/>
          <w:sz w:val="22"/>
          <w:lang w:val="es-MX"/>
        </w:rPr>
        <w:t xml:space="preserve">… VII. </w:t>
      </w:r>
      <w:r w:rsidRPr="0012199E">
        <w:rPr>
          <w:rFonts w:eastAsiaTheme="minorHAnsi"/>
          <w:b/>
          <w:bCs/>
          <w:i/>
          <w:sz w:val="22"/>
          <w:lang w:val="es-MX"/>
        </w:rPr>
        <w:t xml:space="preserve">“Premio Municipal de la Juventud”, </w:t>
      </w:r>
      <w:r w:rsidRPr="009016FA">
        <w:rPr>
          <w:rFonts w:eastAsiaTheme="minorHAnsi"/>
          <w:i/>
          <w:sz w:val="22"/>
          <w:u w:val="single"/>
          <w:lang w:val="es-MX"/>
        </w:rPr>
        <w:t>se entregará el 12 de agosto o en el marco de la conmemoración del día internacional de la juventud.</w:t>
      </w:r>
    </w:p>
    <w:p w14:paraId="0CE32433" w14:textId="77777777" w:rsidR="00972E50" w:rsidRDefault="00972E50" w:rsidP="0012199E">
      <w:pPr>
        <w:pStyle w:val="Sinespaciado"/>
        <w:spacing w:line="276" w:lineRule="auto"/>
        <w:ind w:left="708" w:firstLine="708"/>
        <w:jc w:val="both"/>
        <w:rPr>
          <w:rFonts w:eastAsiaTheme="minorHAnsi"/>
          <w:i/>
          <w:sz w:val="22"/>
          <w:lang w:val="es-MX"/>
        </w:rPr>
      </w:pPr>
    </w:p>
    <w:p w14:paraId="7E9E4EF3" w14:textId="77777777" w:rsidR="0012199E" w:rsidRDefault="0012199E" w:rsidP="0012199E">
      <w:pPr>
        <w:pStyle w:val="Sinespaciado"/>
        <w:spacing w:line="276" w:lineRule="auto"/>
        <w:jc w:val="both"/>
        <w:rPr>
          <w:rFonts w:eastAsiaTheme="minorHAnsi"/>
          <w:i/>
          <w:sz w:val="22"/>
          <w:lang w:val="es-MX"/>
        </w:rPr>
      </w:pPr>
    </w:p>
    <w:p w14:paraId="1A47CAAC" w14:textId="260D2E99" w:rsidR="0012199E" w:rsidRDefault="0012199E" w:rsidP="00BE74C5">
      <w:pPr>
        <w:pStyle w:val="Sinespaciado"/>
        <w:spacing w:line="276" w:lineRule="auto"/>
        <w:ind w:firstLine="708"/>
        <w:jc w:val="both"/>
        <w:rPr>
          <w:rFonts w:cs="Arial"/>
          <w:sz w:val="24"/>
          <w:szCs w:val="24"/>
          <w:shd w:val="clear" w:color="auto" w:fill="FFFFFF"/>
          <w:lang w:val="es-MX"/>
        </w:rPr>
      </w:pPr>
      <w:r w:rsidRPr="00BE74C5">
        <w:rPr>
          <w:rFonts w:eastAsiaTheme="minorHAnsi" w:cs="Arial"/>
          <w:b/>
          <w:sz w:val="24"/>
          <w:szCs w:val="24"/>
          <w:lang w:val="es-MX"/>
        </w:rPr>
        <w:t>IV.-</w:t>
      </w:r>
      <w:r w:rsidRPr="00BE74C5">
        <w:rPr>
          <w:rFonts w:eastAsiaTheme="minorHAnsi" w:cs="Arial"/>
          <w:i/>
          <w:sz w:val="24"/>
          <w:szCs w:val="24"/>
          <w:lang w:val="es-MX"/>
        </w:rPr>
        <w:t xml:space="preserve"> </w:t>
      </w:r>
      <w:r w:rsidRPr="009016FA">
        <w:rPr>
          <w:rFonts w:cs="Arial"/>
          <w:b/>
          <w:sz w:val="24"/>
          <w:szCs w:val="24"/>
          <w:lang w:val="es-MX"/>
        </w:rPr>
        <w:t>El Día Internacional de la Juventud se celebra el 12 de agosto de cada año.</w:t>
      </w:r>
      <w:r w:rsidRPr="00BE74C5">
        <w:rPr>
          <w:rFonts w:cs="Arial"/>
          <w:sz w:val="24"/>
          <w:szCs w:val="24"/>
          <w:lang w:val="es-MX"/>
        </w:rPr>
        <w:t xml:space="preserve"> Fue establecido por la Organización de las Naciones Unidas (ONU) en 1999 como una forma de aumentar la conciencia entre la población mundial sobre los problemas que afectan a los jóvenes en todo el mundo</w:t>
      </w:r>
      <w:r w:rsidR="00BE74C5" w:rsidRPr="00BE74C5">
        <w:rPr>
          <w:rFonts w:cs="Arial"/>
          <w:sz w:val="24"/>
          <w:szCs w:val="24"/>
          <w:lang w:val="es-MX"/>
        </w:rPr>
        <w:t xml:space="preserve"> y </w:t>
      </w:r>
      <w:r w:rsidR="00BE74C5" w:rsidRPr="00BE74C5">
        <w:rPr>
          <w:rFonts w:cs="Arial"/>
          <w:sz w:val="24"/>
          <w:szCs w:val="24"/>
          <w:shd w:val="clear" w:color="auto" w:fill="FFFFFF"/>
          <w:lang w:val="es-MX"/>
        </w:rPr>
        <w:t>busca conseguir la participación de los jóvenes en todos los ámbitos de la sociedad, para solucionar los desafíos a los que la juventud se enfrenta cada día.</w:t>
      </w:r>
    </w:p>
    <w:p w14:paraId="62C167FD" w14:textId="6021A2C4" w:rsidR="00A50450" w:rsidRDefault="00A50450" w:rsidP="00BE74C5">
      <w:pPr>
        <w:pStyle w:val="Sinespaciado"/>
        <w:spacing w:line="276" w:lineRule="auto"/>
        <w:ind w:firstLine="708"/>
        <w:jc w:val="both"/>
        <w:rPr>
          <w:rFonts w:cs="Arial"/>
          <w:sz w:val="24"/>
          <w:szCs w:val="24"/>
          <w:shd w:val="clear" w:color="auto" w:fill="FFFFFF"/>
          <w:lang w:val="es-MX"/>
        </w:rPr>
      </w:pPr>
    </w:p>
    <w:p w14:paraId="056E25EE" w14:textId="277920C8" w:rsidR="00A50450" w:rsidRDefault="00A50450" w:rsidP="00BE74C5">
      <w:pPr>
        <w:pStyle w:val="Sinespaciado"/>
        <w:spacing w:line="276" w:lineRule="auto"/>
        <w:ind w:firstLine="708"/>
        <w:jc w:val="both"/>
        <w:rPr>
          <w:rFonts w:cs="Arial"/>
          <w:sz w:val="24"/>
          <w:szCs w:val="24"/>
          <w:shd w:val="clear" w:color="auto" w:fill="FFFFFF"/>
          <w:lang w:val="es-MX"/>
        </w:rPr>
      </w:pPr>
      <w:r w:rsidRPr="00A50450">
        <w:rPr>
          <w:rFonts w:cs="Arial"/>
          <w:b/>
          <w:sz w:val="24"/>
          <w:szCs w:val="24"/>
          <w:shd w:val="clear" w:color="auto" w:fill="FFFFFF"/>
          <w:lang w:val="es-MX"/>
        </w:rPr>
        <w:lastRenderedPageBreak/>
        <w:t>V.-</w:t>
      </w:r>
      <w:r>
        <w:rPr>
          <w:rFonts w:cs="Arial"/>
          <w:sz w:val="24"/>
          <w:szCs w:val="24"/>
          <w:shd w:val="clear" w:color="auto" w:fill="FFFFFF"/>
          <w:lang w:val="es-MX"/>
        </w:rPr>
        <w:t xml:space="preserve"> Que con fecha </w:t>
      </w:r>
      <w:r w:rsidRPr="009016FA">
        <w:rPr>
          <w:rFonts w:cs="Arial"/>
          <w:b/>
          <w:sz w:val="24"/>
          <w:szCs w:val="24"/>
          <w:shd w:val="clear" w:color="auto" w:fill="FFFFFF"/>
          <w:lang w:val="es-MX"/>
        </w:rPr>
        <w:t>28 de julio del 2023, se publicó la Convocatoria</w:t>
      </w:r>
      <w:r>
        <w:rPr>
          <w:rFonts w:cs="Arial"/>
          <w:sz w:val="24"/>
          <w:szCs w:val="24"/>
          <w:shd w:val="clear" w:color="auto" w:fill="FFFFFF"/>
          <w:lang w:val="es-MX"/>
        </w:rPr>
        <w:t xml:space="preserve"> Pública para la entrega del “Premio Municipal de la Juventud 2023”, en la Gaceta Municipal de Zapotlán el Grande, en su edición número 401. </w:t>
      </w:r>
    </w:p>
    <w:p w14:paraId="6CEB611C" w14:textId="20660973" w:rsidR="00A50450" w:rsidRDefault="00A50450" w:rsidP="00BE74C5">
      <w:pPr>
        <w:pStyle w:val="Sinespaciado"/>
        <w:spacing w:line="276" w:lineRule="auto"/>
        <w:ind w:firstLine="708"/>
        <w:jc w:val="both"/>
        <w:rPr>
          <w:rFonts w:cs="Arial"/>
          <w:sz w:val="24"/>
          <w:szCs w:val="24"/>
          <w:shd w:val="clear" w:color="auto" w:fill="FFFFFF"/>
          <w:lang w:val="es-MX"/>
        </w:rPr>
      </w:pPr>
    </w:p>
    <w:p w14:paraId="05855021" w14:textId="77777777" w:rsidR="00E64CA0" w:rsidRDefault="00E64CA0" w:rsidP="00BE74C5">
      <w:pPr>
        <w:pStyle w:val="Sinespaciado"/>
        <w:spacing w:line="276" w:lineRule="auto"/>
        <w:ind w:firstLine="708"/>
        <w:jc w:val="both"/>
        <w:rPr>
          <w:rFonts w:cs="Arial"/>
          <w:sz w:val="24"/>
          <w:szCs w:val="24"/>
          <w:shd w:val="clear" w:color="auto" w:fill="FFFFFF"/>
          <w:lang w:val="es-MX"/>
        </w:rPr>
      </w:pPr>
    </w:p>
    <w:p w14:paraId="606B7200" w14:textId="296BFC4B" w:rsidR="00DC6DEE" w:rsidRDefault="00DC6DEE" w:rsidP="008825A6">
      <w:pPr>
        <w:ind w:firstLine="708"/>
        <w:jc w:val="both"/>
        <w:rPr>
          <w:rFonts w:ascii="Arial" w:hAnsi="Arial" w:cs="Arial"/>
          <w:sz w:val="24"/>
          <w:szCs w:val="24"/>
        </w:rPr>
      </w:pPr>
      <w:r>
        <w:rPr>
          <w:rFonts w:ascii="Arial" w:hAnsi="Arial" w:cs="Arial"/>
          <w:b/>
          <w:sz w:val="24"/>
          <w:szCs w:val="24"/>
        </w:rPr>
        <w:t>VI</w:t>
      </w:r>
      <w:r w:rsidRPr="00DC6DEE">
        <w:rPr>
          <w:rFonts w:ascii="Arial" w:hAnsi="Arial" w:cs="Arial"/>
          <w:b/>
          <w:sz w:val="24"/>
          <w:szCs w:val="24"/>
        </w:rPr>
        <w:t xml:space="preserve">.- </w:t>
      </w:r>
      <w:r w:rsidRPr="00DC6DEE">
        <w:rPr>
          <w:rFonts w:ascii="Arial" w:hAnsi="Arial" w:cs="Arial"/>
          <w:sz w:val="24"/>
          <w:szCs w:val="24"/>
        </w:rPr>
        <w:t xml:space="preserve">El Premio Municipal de la Juventud </w:t>
      </w:r>
      <w:r w:rsidRPr="009016FA">
        <w:rPr>
          <w:rFonts w:ascii="Arial" w:hAnsi="Arial" w:cs="Arial"/>
          <w:b/>
          <w:sz w:val="24"/>
          <w:szCs w:val="24"/>
        </w:rPr>
        <w:t>se entregará a 8 jóvenes zapotlenses o avecindados</w:t>
      </w:r>
      <w:r w:rsidRPr="00DC6DEE">
        <w:rPr>
          <w:rFonts w:ascii="Arial" w:hAnsi="Arial" w:cs="Arial"/>
          <w:sz w:val="24"/>
          <w:szCs w:val="24"/>
        </w:rPr>
        <w:t xml:space="preserve"> </w:t>
      </w:r>
      <w:r w:rsidRPr="009016FA">
        <w:rPr>
          <w:rFonts w:ascii="Arial" w:hAnsi="Arial" w:cs="Arial"/>
          <w:b/>
          <w:sz w:val="24"/>
          <w:szCs w:val="24"/>
        </w:rPr>
        <w:t>con una residencia efectiva de 03 años de un rango de edad de 12 a 29 años</w:t>
      </w:r>
      <w:r w:rsidRPr="00DC6DEE">
        <w:rPr>
          <w:rFonts w:ascii="Arial" w:hAnsi="Arial" w:cs="Arial"/>
          <w:sz w:val="24"/>
          <w:szCs w:val="24"/>
        </w:rPr>
        <w:t>, un ganador por cada modalidad:</w:t>
      </w:r>
      <w:r w:rsidRPr="00DC6DEE">
        <w:rPr>
          <w:rFonts w:ascii="Arial" w:eastAsiaTheme="minorHAnsi" w:hAnsi="Arial" w:cs="Arial"/>
          <w:sz w:val="24"/>
          <w:szCs w:val="24"/>
          <w:lang w:eastAsia="en-US"/>
        </w:rPr>
        <w:t xml:space="preserve"> humanísticas, culturales, cívicas, laborales, científicas, académicas, deportivas, ambientalistas.</w:t>
      </w:r>
      <w:r w:rsidRPr="00DC6DEE">
        <w:rPr>
          <w:rFonts w:ascii="Arial" w:hAnsi="Arial" w:cs="Arial"/>
          <w:sz w:val="24"/>
          <w:szCs w:val="24"/>
        </w:rPr>
        <w:t xml:space="preserve">  </w:t>
      </w:r>
      <w:r w:rsidRPr="00DC6DEE">
        <w:rPr>
          <w:rFonts w:ascii="Arial" w:hAnsi="Arial" w:cs="Arial"/>
          <w:color w:val="000000" w:themeColor="text1"/>
          <w:sz w:val="24"/>
          <w:szCs w:val="24"/>
        </w:rPr>
        <w:t xml:space="preserve">El objetivo es reconocer  y estimular a las juventudes zapotlenses,  que se hayan distinguido de manera  relevante durante el periodo de esta administración pública municipal  al otorgamiento del premio, por sus actos, obras, proyectos  o por una trayectoria ejemplar a favor del municipio, estado , del país o de la humanidad en los diferentes ámbitos </w:t>
      </w:r>
      <w:r w:rsidRPr="00DC6DEE">
        <w:rPr>
          <w:rFonts w:ascii="Arial" w:hAnsi="Arial" w:cs="Arial"/>
          <w:sz w:val="24"/>
          <w:szCs w:val="24"/>
        </w:rPr>
        <w:t>y cuya conducta, dedicación y buenas prácticas puedan considerarse un ejemplo para las juventudes zapotlenses y a la sociedad en general, por tratarse de la primera edición de entrega de este premio.</w:t>
      </w:r>
    </w:p>
    <w:p w14:paraId="2EBA953A" w14:textId="77777777" w:rsidR="00E64CA0" w:rsidRPr="00DC6DEE" w:rsidRDefault="00E64CA0" w:rsidP="008825A6">
      <w:pPr>
        <w:ind w:firstLine="708"/>
        <w:jc w:val="both"/>
        <w:rPr>
          <w:rFonts w:ascii="Arial" w:hAnsi="Arial" w:cs="Arial"/>
          <w:sz w:val="24"/>
          <w:szCs w:val="24"/>
        </w:rPr>
      </w:pPr>
    </w:p>
    <w:p w14:paraId="150142CB" w14:textId="0A3CE5A1" w:rsidR="00DC6DEE" w:rsidRDefault="00DC6DEE" w:rsidP="00347B4C">
      <w:pPr>
        <w:autoSpaceDE w:val="0"/>
        <w:autoSpaceDN w:val="0"/>
        <w:adjustRightInd w:val="0"/>
        <w:spacing w:after="0"/>
        <w:ind w:firstLine="708"/>
        <w:jc w:val="both"/>
        <w:rPr>
          <w:rFonts w:ascii="Arial" w:hAnsi="Arial" w:cs="Arial"/>
          <w:sz w:val="24"/>
          <w:szCs w:val="24"/>
        </w:rPr>
      </w:pPr>
      <w:r>
        <w:rPr>
          <w:rFonts w:ascii="Arial" w:hAnsi="Arial" w:cs="Arial"/>
          <w:b/>
          <w:sz w:val="24"/>
          <w:szCs w:val="24"/>
        </w:rPr>
        <w:t>VII</w:t>
      </w:r>
      <w:r w:rsidRPr="005A38F8">
        <w:rPr>
          <w:rFonts w:ascii="Arial" w:hAnsi="Arial" w:cs="Arial"/>
          <w:b/>
          <w:sz w:val="24"/>
          <w:szCs w:val="24"/>
        </w:rPr>
        <w:t>.-</w:t>
      </w:r>
      <w:r w:rsidRPr="005A38F8">
        <w:rPr>
          <w:rFonts w:ascii="Arial" w:hAnsi="Arial" w:cs="Arial"/>
          <w:sz w:val="24"/>
          <w:szCs w:val="24"/>
        </w:rPr>
        <w:t xml:space="preserve"> </w:t>
      </w:r>
      <w:r w:rsidRPr="009016FA">
        <w:rPr>
          <w:rFonts w:ascii="Arial" w:hAnsi="Arial" w:cs="Arial"/>
          <w:b/>
          <w:sz w:val="24"/>
          <w:szCs w:val="24"/>
        </w:rPr>
        <w:t xml:space="preserve">El premio consistirá en </w:t>
      </w:r>
      <w:r w:rsidRPr="009016FA">
        <w:rPr>
          <w:rFonts w:ascii="Arial" w:eastAsiaTheme="minorHAnsi" w:hAnsi="Arial" w:cs="Arial"/>
          <w:b/>
          <w:sz w:val="24"/>
          <w:szCs w:val="24"/>
          <w:lang w:eastAsia="en-US"/>
        </w:rPr>
        <w:t xml:space="preserve">la entrega de un reconocimiento escrito y enmarcado, </w:t>
      </w:r>
      <w:r w:rsidRPr="009016FA">
        <w:rPr>
          <w:rFonts w:ascii="Arial" w:hAnsi="Arial" w:cs="Arial"/>
          <w:b/>
          <w:sz w:val="24"/>
          <w:szCs w:val="24"/>
        </w:rPr>
        <w:t>además se otorgará por la cantidad de $5,000.00 (cinco mil pesos 00/100 M.N.) a cada uno</w:t>
      </w:r>
      <w:r w:rsidRPr="005A38F8">
        <w:rPr>
          <w:rFonts w:ascii="Arial" w:hAnsi="Arial" w:cs="Arial"/>
          <w:sz w:val="24"/>
          <w:szCs w:val="24"/>
        </w:rPr>
        <w:t>,</w:t>
      </w:r>
      <w:r>
        <w:rPr>
          <w:rFonts w:ascii="Arial" w:hAnsi="Arial" w:cs="Arial"/>
          <w:sz w:val="24"/>
          <w:szCs w:val="24"/>
        </w:rPr>
        <w:t xml:space="preserve"> con un total de $40,000.00 (cuarenta mil pesos 00/100 M.N.)</w:t>
      </w:r>
      <w:r w:rsidRPr="005A38F8">
        <w:rPr>
          <w:rFonts w:ascii="Arial" w:hAnsi="Arial" w:cs="Arial"/>
          <w:sz w:val="24"/>
          <w:szCs w:val="24"/>
        </w:rPr>
        <w:t xml:space="preserve"> que se erogará de la partida presupuestal </w:t>
      </w:r>
      <w:r>
        <w:rPr>
          <w:rFonts w:ascii="Arial" w:hAnsi="Arial" w:cs="Arial"/>
          <w:sz w:val="24"/>
          <w:szCs w:val="24"/>
        </w:rPr>
        <w:t>442</w:t>
      </w:r>
      <w:r w:rsidRPr="005A38F8">
        <w:rPr>
          <w:rFonts w:ascii="Arial" w:hAnsi="Arial" w:cs="Arial"/>
          <w:sz w:val="24"/>
          <w:szCs w:val="24"/>
        </w:rPr>
        <w:t xml:space="preserve"> proveniente de la </w:t>
      </w:r>
      <w:r>
        <w:rPr>
          <w:rFonts w:ascii="Arial" w:hAnsi="Arial" w:cs="Arial"/>
          <w:sz w:val="24"/>
          <w:szCs w:val="24"/>
        </w:rPr>
        <w:t>Dirección</w:t>
      </w:r>
      <w:r w:rsidRPr="005A38F8">
        <w:rPr>
          <w:rFonts w:ascii="Arial" w:hAnsi="Arial" w:cs="Arial"/>
          <w:sz w:val="24"/>
          <w:szCs w:val="24"/>
        </w:rPr>
        <w:t xml:space="preserve"> General de Construcción de la Comunidad, de acuerdo al presupuesto </w:t>
      </w:r>
      <w:r>
        <w:rPr>
          <w:rFonts w:ascii="Arial" w:hAnsi="Arial" w:cs="Arial"/>
          <w:sz w:val="24"/>
          <w:szCs w:val="24"/>
        </w:rPr>
        <w:t>de egresos de esta coordinación, como lo acredita en el oficio HPM/385/2023 anexo a esta iniciativa.</w:t>
      </w:r>
    </w:p>
    <w:p w14:paraId="5D42197E" w14:textId="77777777" w:rsidR="00E64CA0" w:rsidRDefault="00E64CA0" w:rsidP="00347B4C">
      <w:pPr>
        <w:autoSpaceDE w:val="0"/>
        <w:autoSpaceDN w:val="0"/>
        <w:adjustRightInd w:val="0"/>
        <w:spacing w:after="0"/>
        <w:ind w:firstLine="708"/>
        <w:jc w:val="both"/>
        <w:rPr>
          <w:rFonts w:ascii="Arial" w:hAnsi="Arial" w:cs="Arial"/>
          <w:sz w:val="24"/>
          <w:szCs w:val="24"/>
        </w:rPr>
      </w:pPr>
    </w:p>
    <w:p w14:paraId="6C6C2296" w14:textId="77777777" w:rsidR="00DC6DEE" w:rsidRDefault="00DC6DEE" w:rsidP="00DC6DEE">
      <w:pPr>
        <w:autoSpaceDE w:val="0"/>
        <w:autoSpaceDN w:val="0"/>
        <w:adjustRightInd w:val="0"/>
        <w:spacing w:after="0"/>
        <w:ind w:firstLine="360"/>
        <w:jc w:val="both"/>
        <w:rPr>
          <w:rFonts w:ascii="Arial" w:hAnsi="Arial" w:cs="Arial"/>
          <w:sz w:val="24"/>
          <w:szCs w:val="24"/>
        </w:rPr>
      </w:pPr>
    </w:p>
    <w:p w14:paraId="008BA258" w14:textId="239463C3" w:rsidR="00A50450" w:rsidRDefault="00A50450" w:rsidP="00BE74C5">
      <w:pPr>
        <w:pStyle w:val="Sinespaciado"/>
        <w:spacing w:line="276" w:lineRule="auto"/>
        <w:ind w:firstLine="708"/>
        <w:jc w:val="both"/>
        <w:rPr>
          <w:rFonts w:cs="Arial"/>
          <w:b/>
          <w:sz w:val="24"/>
          <w:szCs w:val="24"/>
          <w:shd w:val="clear" w:color="auto" w:fill="FFFFFF"/>
          <w:lang w:val="es-MX"/>
        </w:rPr>
      </w:pPr>
      <w:r w:rsidRPr="00A50450">
        <w:rPr>
          <w:rFonts w:cs="Arial"/>
          <w:b/>
          <w:sz w:val="24"/>
          <w:szCs w:val="24"/>
          <w:shd w:val="clear" w:color="auto" w:fill="FFFFFF"/>
          <w:lang w:val="es-MX"/>
        </w:rPr>
        <w:t>V</w:t>
      </w:r>
      <w:r w:rsidR="00DC6DEE">
        <w:rPr>
          <w:rFonts w:cs="Arial"/>
          <w:b/>
          <w:sz w:val="24"/>
          <w:szCs w:val="24"/>
          <w:shd w:val="clear" w:color="auto" w:fill="FFFFFF"/>
          <w:lang w:val="es-MX"/>
        </w:rPr>
        <w:t>II</w:t>
      </w:r>
      <w:r w:rsidRPr="00A50450">
        <w:rPr>
          <w:rFonts w:cs="Arial"/>
          <w:b/>
          <w:sz w:val="24"/>
          <w:szCs w:val="24"/>
          <w:shd w:val="clear" w:color="auto" w:fill="FFFFFF"/>
          <w:lang w:val="es-MX"/>
        </w:rPr>
        <w:t>I.-</w:t>
      </w:r>
      <w:r>
        <w:rPr>
          <w:rFonts w:cs="Arial"/>
          <w:sz w:val="24"/>
          <w:szCs w:val="24"/>
          <w:shd w:val="clear" w:color="auto" w:fill="FFFFFF"/>
          <w:lang w:val="es-MX"/>
        </w:rPr>
        <w:t xml:space="preserve"> </w:t>
      </w:r>
      <w:proofErr w:type="gramStart"/>
      <w:r>
        <w:rPr>
          <w:rFonts w:cs="Arial"/>
          <w:sz w:val="24"/>
          <w:szCs w:val="24"/>
          <w:shd w:val="clear" w:color="auto" w:fill="FFFFFF"/>
          <w:lang w:val="es-MX"/>
        </w:rPr>
        <w:t>Que</w:t>
      </w:r>
      <w:proofErr w:type="gramEnd"/>
      <w:r>
        <w:rPr>
          <w:rFonts w:cs="Arial"/>
          <w:sz w:val="24"/>
          <w:szCs w:val="24"/>
          <w:shd w:val="clear" w:color="auto" w:fill="FFFFFF"/>
          <w:lang w:val="es-MX"/>
        </w:rPr>
        <w:t xml:space="preserve"> de conformidad a la Convocatoria en mención, durante 07 días</w:t>
      </w:r>
      <w:r w:rsidR="009016FA">
        <w:rPr>
          <w:rFonts w:cs="Arial"/>
          <w:sz w:val="24"/>
          <w:szCs w:val="24"/>
          <w:shd w:val="clear" w:color="auto" w:fill="FFFFFF"/>
          <w:lang w:val="es-MX"/>
        </w:rPr>
        <w:t xml:space="preserve"> hábiles posteriores a la publicación de la misma,</w:t>
      </w:r>
      <w:r>
        <w:rPr>
          <w:rFonts w:cs="Arial"/>
          <w:sz w:val="24"/>
          <w:szCs w:val="24"/>
          <w:shd w:val="clear" w:color="auto" w:fill="FFFFFF"/>
          <w:lang w:val="es-MX"/>
        </w:rPr>
        <w:t xml:space="preserve"> la Dirección de Igualdad Sustantiva entre Mujeres y Hombres, </w:t>
      </w:r>
      <w:r w:rsidRPr="009016FA">
        <w:rPr>
          <w:rFonts w:cs="Arial"/>
          <w:b/>
          <w:sz w:val="24"/>
          <w:szCs w:val="24"/>
          <w:shd w:val="clear" w:color="auto" w:fill="FFFFFF"/>
          <w:lang w:val="es-MX"/>
        </w:rPr>
        <w:t>recib</w:t>
      </w:r>
      <w:r w:rsidR="009016FA" w:rsidRPr="009016FA">
        <w:rPr>
          <w:rFonts w:cs="Arial"/>
          <w:b/>
          <w:sz w:val="24"/>
          <w:szCs w:val="24"/>
          <w:shd w:val="clear" w:color="auto" w:fill="FFFFFF"/>
          <w:lang w:val="es-MX"/>
        </w:rPr>
        <w:t>ió</w:t>
      </w:r>
      <w:r w:rsidRPr="009016FA">
        <w:rPr>
          <w:rFonts w:cs="Arial"/>
          <w:b/>
          <w:sz w:val="24"/>
          <w:szCs w:val="24"/>
          <w:shd w:val="clear" w:color="auto" w:fill="FFFFFF"/>
          <w:lang w:val="es-MX"/>
        </w:rPr>
        <w:t xml:space="preserve"> la documentación de los aspirantes al Premio Municipal de la Juventud.</w:t>
      </w:r>
    </w:p>
    <w:p w14:paraId="0EC3E5CB" w14:textId="77777777" w:rsidR="00E64CA0" w:rsidRPr="009016FA" w:rsidRDefault="00E64CA0" w:rsidP="00BE74C5">
      <w:pPr>
        <w:pStyle w:val="Sinespaciado"/>
        <w:spacing w:line="276" w:lineRule="auto"/>
        <w:ind w:firstLine="708"/>
        <w:jc w:val="both"/>
        <w:rPr>
          <w:rFonts w:cs="Arial"/>
          <w:b/>
          <w:sz w:val="24"/>
          <w:szCs w:val="24"/>
          <w:shd w:val="clear" w:color="auto" w:fill="FFFFFF"/>
          <w:lang w:val="es-MX"/>
        </w:rPr>
      </w:pPr>
    </w:p>
    <w:p w14:paraId="668CD7B7" w14:textId="13EB123D" w:rsidR="00A50450" w:rsidRDefault="00A50450" w:rsidP="00BE74C5">
      <w:pPr>
        <w:pStyle w:val="Sinespaciado"/>
        <w:spacing w:line="276" w:lineRule="auto"/>
        <w:ind w:firstLine="708"/>
        <w:jc w:val="both"/>
        <w:rPr>
          <w:rFonts w:cs="Arial"/>
          <w:sz w:val="24"/>
          <w:szCs w:val="24"/>
          <w:shd w:val="clear" w:color="auto" w:fill="FFFFFF"/>
          <w:lang w:val="es-MX"/>
        </w:rPr>
      </w:pPr>
    </w:p>
    <w:p w14:paraId="3C2775B8" w14:textId="61E66961" w:rsidR="00A50450" w:rsidRDefault="00DC6DEE" w:rsidP="00BE74C5">
      <w:pPr>
        <w:pStyle w:val="Sinespaciado"/>
        <w:spacing w:line="276" w:lineRule="auto"/>
        <w:ind w:firstLine="708"/>
        <w:jc w:val="both"/>
        <w:rPr>
          <w:rFonts w:cs="Arial"/>
          <w:sz w:val="24"/>
          <w:szCs w:val="24"/>
          <w:shd w:val="clear" w:color="auto" w:fill="FFFFFF"/>
          <w:lang w:val="es-MX"/>
        </w:rPr>
      </w:pPr>
      <w:r>
        <w:rPr>
          <w:rFonts w:cs="Arial"/>
          <w:b/>
          <w:sz w:val="24"/>
          <w:szCs w:val="24"/>
          <w:shd w:val="clear" w:color="auto" w:fill="FFFFFF"/>
          <w:lang w:val="es-MX"/>
        </w:rPr>
        <w:t>IX</w:t>
      </w:r>
      <w:r w:rsidR="00A50450" w:rsidRPr="00A50450">
        <w:rPr>
          <w:rFonts w:cs="Arial"/>
          <w:b/>
          <w:sz w:val="24"/>
          <w:szCs w:val="24"/>
          <w:shd w:val="clear" w:color="auto" w:fill="FFFFFF"/>
          <w:lang w:val="es-MX"/>
        </w:rPr>
        <w:t>.-</w:t>
      </w:r>
      <w:r w:rsidR="00A50450">
        <w:rPr>
          <w:rFonts w:cs="Arial"/>
          <w:sz w:val="24"/>
          <w:szCs w:val="24"/>
          <w:shd w:val="clear" w:color="auto" w:fill="FFFFFF"/>
          <w:lang w:val="es-MX"/>
        </w:rPr>
        <w:t xml:space="preserve"> Que con oficio número 0135/2023, la Dirección de Igualdad Sustantiva </w:t>
      </w:r>
      <w:r w:rsidR="00760A4B">
        <w:rPr>
          <w:rFonts w:cs="Arial"/>
          <w:sz w:val="24"/>
          <w:szCs w:val="24"/>
          <w:shd w:val="clear" w:color="auto" w:fill="FFFFFF"/>
          <w:lang w:val="es-MX"/>
        </w:rPr>
        <w:t xml:space="preserve">entre Mujeres y Hombres, recibido con fecha 14 de agosto del </w:t>
      </w:r>
      <w:r w:rsidR="00760A4B">
        <w:rPr>
          <w:rFonts w:cs="Arial"/>
          <w:sz w:val="24"/>
          <w:szCs w:val="24"/>
          <w:shd w:val="clear" w:color="auto" w:fill="FFFFFF"/>
          <w:lang w:val="es-MX"/>
        </w:rPr>
        <w:lastRenderedPageBreak/>
        <w:t xml:space="preserve">2023, </w:t>
      </w:r>
      <w:r w:rsidR="00760A4B" w:rsidRPr="009016FA">
        <w:rPr>
          <w:rFonts w:cs="Arial"/>
          <w:b/>
          <w:sz w:val="24"/>
          <w:szCs w:val="24"/>
          <w:shd w:val="clear" w:color="auto" w:fill="FFFFFF"/>
          <w:lang w:val="es-MX"/>
        </w:rPr>
        <w:t>se hace la entrega de 10 expedientes</w:t>
      </w:r>
      <w:r w:rsidR="00760A4B">
        <w:rPr>
          <w:rFonts w:cs="Arial"/>
          <w:sz w:val="24"/>
          <w:szCs w:val="24"/>
          <w:shd w:val="clear" w:color="auto" w:fill="FFFFFF"/>
          <w:lang w:val="es-MX"/>
        </w:rPr>
        <w:t xml:space="preserve"> de aspirantes al Premio Municipal de la Juventud, siendo los siguientes:</w:t>
      </w:r>
    </w:p>
    <w:p w14:paraId="3E4497CE" w14:textId="038A648D" w:rsidR="00760A4B" w:rsidRDefault="00760A4B" w:rsidP="00BE74C5">
      <w:pPr>
        <w:pStyle w:val="Sinespaciado"/>
        <w:spacing w:line="276" w:lineRule="auto"/>
        <w:ind w:firstLine="708"/>
        <w:jc w:val="both"/>
        <w:rPr>
          <w:rFonts w:cs="Arial"/>
          <w:sz w:val="24"/>
          <w:szCs w:val="24"/>
          <w:shd w:val="clear" w:color="auto" w:fill="FFFFFF"/>
          <w:lang w:val="es-MX"/>
        </w:rPr>
      </w:pPr>
    </w:p>
    <w:tbl>
      <w:tblPr>
        <w:tblStyle w:val="Tablaconcuadrcula"/>
        <w:tblW w:w="0" w:type="auto"/>
        <w:tblLook w:val="04A0" w:firstRow="1" w:lastRow="0" w:firstColumn="1" w:lastColumn="0" w:noHBand="0" w:noVBand="1"/>
      </w:tblPr>
      <w:tblGrid>
        <w:gridCol w:w="846"/>
        <w:gridCol w:w="4660"/>
        <w:gridCol w:w="2754"/>
      </w:tblGrid>
      <w:tr w:rsidR="00760A4B" w:rsidRPr="009016FA" w14:paraId="68711B7B" w14:textId="77777777" w:rsidTr="00760A4B">
        <w:tc>
          <w:tcPr>
            <w:tcW w:w="846" w:type="dxa"/>
          </w:tcPr>
          <w:p w14:paraId="447CA7E9" w14:textId="77777777" w:rsidR="00760A4B" w:rsidRPr="009016FA" w:rsidRDefault="00760A4B" w:rsidP="00BE74C5">
            <w:pPr>
              <w:pStyle w:val="Sinespaciado"/>
              <w:spacing w:line="276" w:lineRule="auto"/>
              <w:jc w:val="both"/>
              <w:rPr>
                <w:rFonts w:asciiTheme="minorHAnsi" w:hAnsiTheme="minorHAnsi" w:cstheme="minorHAnsi"/>
                <w:sz w:val="24"/>
                <w:szCs w:val="24"/>
                <w:lang w:val="es-MX"/>
              </w:rPr>
            </w:pPr>
          </w:p>
        </w:tc>
        <w:tc>
          <w:tcPr>
            <w:tcW w:w="4660" w:type="dxa"/>
          </w:tcPr>
          <w:p w14:paraId="7D42721A" w14:textId="2139CAF0" w:rsidR="00760A4B" w:rsidRPr="009016FA" w:rsidRDefault="00760A4B" w:rsidP="00A54133">
            <w:pPr>
              <w:pStyle w:val="Sinespaciado"/>
              <w:spacing w:line="276" w:lineRule="auto"/>
              <w:jc w:val="center"/>
              <w:rPr>
                <w:rFonts w:asciiTheme="minorHAnsi" w:hAnsiTheme="minorHAnsi" w:cstheme="minorHAnsi"/>
                <w:b/>
                <w:sz w:val="24"/>
                <w:szCs w:val="24"/>
                <w:lang w:val="es-MX"/>
              </w:rPr>
            </w:pPr>
            <w:r w:rsidRPr="009016FA">
              <w:rPr>
                <w:rFonts w:asciiTheme="minorHAnsi" w:hAnsiTheme="minorHAnsi" w:cstheme="minorHAnsi"/>
                <w:b/>
                <w:sz w:val="24"/>
                <w:szCs w:val="24"/>
                <w:lang w:val="es-MX"/>
              </w:rPr>
              <w:t>NOMBRE</w:t>
            </w:r>
          </w:p>
        </w:tc>
        <w:tc>
          <w:tcPr>
            <w:tcW w:w="2754" w:type="dxa"/>
          </w:tcPr>
          <w:p w14:paraId="79205530" w14:textId="61374663" w:rsidR="00760A4B" w:rsidRPr="009016FA" w:rsidRDefault="00760A4B" w:rsidP="00A54133">
            <w:pPr>
              <w:pStyle w:val="Sinespaciado"/>
              <w:spacing w:line="276" w:lineRule="auto"/>
              <w:ind w:left="472"/>
              <w:jc w:val="both"/>
              <w:rPr>
                <w:rFonts w:asciiTheme="minorHAnsi" w:hAnsiTheme="minorHAnsi" w:cstheme="minorHAnsi"/>
                <w:b/>
                <w:sz w:val="24"/>
                <w:szCs w:val="24"/>
                <w:lang w:val="es-MX"/>
              </w:rPr>
            </w:pPr>
            <w:r w:rsidRPr="009016FA">
              <w:rPr>
                <w:rFonts w:asciiTheme="minorHAnsi" w:hAnsiTheme="minorHAnsi" w:cstheme="minorHAnsi"/>
                <w:b/>
                <w:sz w:val="24"/>
                <w:szCs w:val="24"/>
                <w:lang w:val="es-MX"/>
              </w:rPr>
              <w:t>ÁMBITO</w:t>
            </w:r>
          </w:p>
        </w:tc>
      </w:tr>
      <w:tr w:rsidR="00760A4B" w:rsidRPr="009016FA" w14:paraId="7B141854" w14:textId="77777777" w:rsidTr="00760A4B">
        <w:tc>
          <w:tcPr>
            <w:tcW w:w="846" w:type="dxa"/>
          </w:tcPr>
          <w:p w14:paraId="56382010" w14:textId="0F531998" w:rsidR="00760A4B" w:rsidRPr="009016FA" w:rsidRDefault="00760A4B" w:rsidP="00760A4B">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4232F29C" w14:textId="54F97038" w:rsidR="00760A4B" w:rsidRPr="009016FA" w:rsidRDefault="00760A4B" w:rsidP="00BE74C5">
            <w:pPr>
              <w:pStyle w:val="Sinespaciado"/>
              <w:spacing w:line="276" w:lineRule="auto"/>
              <w:jc w:val="both"/>
              <w:rPr>
                <w:rFonts w:asciiTheme="minorHAnsi" w:hAnsiTheme="minorHAnsi" w:cstheme="minorHAnsi"/>
                <w:sz w:val="24"/>
                <w:szCs w:val="24"/>
                <w:lang w:val="es-MX"/>
              </w:rPr>
            </w:pPr>
            <w:r w:rsidRPr="009016FA">
              <w:rPr>
                <w:rFonts w:asciiTheme="minorHAnsi" w:hAnsiTheme="minorHAnsi" w:cstheme="minorHAnsi"/>
                <w:sz w:val="24"/>
                <w:szCs w:val="24"/>
                <w:lang w:val="es-MX"/>
              </w:rPr>
              <w:t xml:space="preserve">Diego Enrique </w:t>
            </w:r>
            <w:r w:rsidR="00A54133" w:rsidRPr="009016FA">
              <w:rPr>
                <w:rFonts w:asciiTheme="minorHAnsi" w:hAnsiTheme="minorHAnsi" w:cstheme="minorHAnsi"/>
                <w:sz w:val="24"/>
                <w:szCs w:val="24"/>
                <w:lang w:val="es-MX"/>
              </w:rPr>
              <w:t>Guerrero</w:t>
            </w:r>
            <w:r w:rsidRPr="009016FA">
              <w:rPr>
                <w:rFonts w:asciiTheme="minorHAnsi" w:hAnsiTheme="minorHAnsi" w:cstheme="minorHAnsi"/>
                <w:sz w:val="24"/>
                <w:szCs w:val="24"/>
                <w:lang w:val="es-MX"/>
              </w:rPr>
              <w:t xml:space="preserve"> Guzmán</w:t>
            </w:r>
          </w:p>
        </w:tc>
        <w:tc>
          <w:tcPr>
            <w:tcW w:w="2754" w:type="dxa"/>
          </w:tcPr>
          <w:p w14:paraId="37921A9F" w14:textId="7817FD5D" w:rsidR="00760A4B" w:rsidRPr="009016FA" w:rsidRDefault="00760A4B" w:rsidP="00A54133">
            <w:pPr>
              <w:pStyle w:val="Sinespaciado"/>
              <w:spacing w:line="276" w:lineRule="auto"/>
              <w:ind w:left="472"/>
              <w:jc w:val="both"/>
              <w:rPr>
                <w:rFonts w:asciiTheme="minorHAnsi" w:hAnsiTheme="minorHAnsi" w:cstheme="minorHAnsi"/>
                <w:sz w:val="24"/>
                <w:szCs w:val="24"/>
                <w:lang w:val="es-MX"/>
              </w:rPr>
            </w:pPr>
            <w:r w:rsidRPr="009016FA">
              <w:rPr>
                <w:rFonts w:asciiTheme="minorHAnsi" w:hAnsiTheme="minorHAnsi" w:cstheme="minorHAnsi"/>
                <w:sz w:val="24"/>
                <w:szCs w:val="24"/>
                <w:lang w:val="es-MX"/>
              </w:rPr>
              <w:t>Académico</w:t>
            </w:r>
          </w:p>
        </w:tc>
      </w:tr>
      <w:tr w:rsidR="00760A4B" w:rsidRPr="009016FA" w14:paraId="500DE086" w14:textId="77777777" w:rsidTr="00760A4B">
        <w:tc>
          <w:tcPr>
            <w:tcW w:w="846" w:type="dxa"/>
          </w:tcPr>
          <w:p w14:paraId="4CF65529" w14:textId="77777777" w:rsidR="00760A4B" w:rsidRPr="009016FA" w:rsidRDefault="00760A4B" w:rsidP="00760A4B">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212DEF78" w14:textId="49D4D79A" w:rsidR="00760A4B" w:rsidRPr="009016FA" w:rsidRDefault="00760A4B" w:rsidP="00BE74C5">
            <w:pPr>
              <w:pStyle w:val="Sinespaciado"/>
              <w:spacing w:line="276" w:lineRule="auto"/>
              <w:jc w:val="both"/>
              <w:rPr>
                <w:rFonts w:asciiTheme="minorHAnsi" w:hAnsiTheme="minorHAnsi" w:cstheme="minorHAnsi"/>
                <w:sz w:val="24"/>
                <w:szCs w:val="24"/>
                <w:lang w:val="es-MX"/>
              </w:rPr>
            </w:pPr>
            <w:r w:rsidRPr="009016FA">
              <w:rPr>
                <w:rFonts w:asciiTheme="minorHAnsi" w:hAnsiTheme="minorHAnsi" w:cstheme="minorHAnsi"/>
                <w:sz w:val="24"/>
                <w:szCs w:val="24"/>
                <w:lang w:val="es-MX"/>
              </w:rPr>
              <w:t xml:space="preserve">Jesús Andrés Sandoval Gallo </w:t>
            </w:r>
          </w:p>
        </w:tc>
        <w:tc>
          <w:tcPr>
            <w:tcW w:w="2754" w:type="dxa"/>
          </w:tcPr>
          <w:p w14:paraId="7A48A5CF" w14:textId="6E4AD527" w:rsidR="00760A4B" w:rsidRPr="009016FA" w:rsidRDefault="00760A4B" w:rsidP="00A54133">
            <w:pPr>
              <w:pStyle w:val="Sinespaciado"/>
              <w:spacing w:line="276" w:lineRule="auto"/>
              <w:ind w:left="472"/>
              <w:jc w:val="both"/>
              <w:rPr>
                <w:rFonts w:asciiTheme="minorHAnsi" w:hAnsiTheme="minorHAnsi" w:cstheme="minorHAnsi"/>
                <w:sz w:val="24"/>
                <w:szCs w:val="24"/>
                <w:lang w:val="es-MX"/>
              </w:rPr>
            </w:pPr>
            <w:r w:rsidRPr="009016FA">
              <w:rPr>
                <w:rFonts w:asciiTheme="minorHAnsi" w:hAnsiTheme="minorHAnsi" w:cstheme="minorHAnsi"/>
                <w:sz w:val="24"/>
                <w:szCs w:val="24"/>
                <w:lang w:val="es-MX"/>
              </w:rPr>
              <w:t>Académico</w:t>
            </w:r>
          </w:p>
        </w:tc>
      </w:tr>
      <w:tr w:rsidR="00760A4B" w:rsidRPr="009016FA" w14:paraId="3614923F" w14:textId="77777777" w:rsidTr="00760A4B">
        <w:tc>
          <w:tcPr>
            <w:tcW w:w="846" w:type="dxa"/>
          </w:tcPr>
          <w:p w14:paraId="3F6B44EE" w14:textId="77777777" w:rsidR="00760A4B" w:rsidRPr="009016FA" w:rsidRDefault="00760A4B" w:rsidP="00760A4B">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1140268C" w14:textId="0112590A" w:rsidR="00760A4B" w:rsidRPr="009016FA" w:rsidRDefault="00760A4B" w:rsidP="00BE74C5">
            <w:pPr>
              <w:pStyle w:val="Sinespaciado"/>
              <w:spacing w:line="276" w:lineRule="auto"/>
              <w:jc w:val="both"/>
              <w:rPr>
                <w:rFonts w:asciiTheme="minorHAnsi" w:hAnsiTheme="minorHAnsi" w:cstheme="minorHAnsi"/>
                <w:sz w:val="24"/>
                <w:szCs w:val="24"/>
                <w:lang w:val="es-MX"/>
              </w:rPr>
            </w:pPr>
            <w:r w:rsidRPr="009016FA">
              <w:rPr>
                <w:rFonts w:asciiTheme="minorHAnsi" w:hAnsiTheme="minorHAnsi" w:cstheme="minorHAnsi"/>
                <w:sz w:val="24"/>
                <w:szCs w:val="24"/>
                <w:lang w:val="es-MX"/>
              </w:rPr>
              <w:t xml:space="preserve">Susana Guadalupe Fernández </w:t>
            </w:r>
          </w:p>
        </w:tc>
        <w:tc>
          <w:tcPr>
            <w:tcW w:w="2754" w:type="dxa"/>
          </w:tcPr>
          <w:p w14:paraId="6513724B" w14:textId="7C5B0D03" w:rsidR="00760A4B" w:rsidRPr="009016FA" w:rsidRDefault="00A54133" w:rsidP="00A54133">
            <w:pPr>
              <w:pStyle w:val="Sinespaciado"/>
              <w:spacing w:line="276" w:lineRule="auto"/>
              <w:ind w:left="472"/>
              <w:jc w:val="both"/>
              <w:rPr>
                <w:rFonts w:asciiTheme="minorHAnsi" w:hAnsiTheme="minorHAnsi" w:cstheme="minorHAnsi"/>
                <w:sz w:val="24"/>
                <w:szCs w:val="24"/>
                <w:lang w:val="es-MX"/>
              </w:rPr>
            </w:pPr>
            <w:r w:rsidRPr="009016FA">
              <w:rPr>
                <w:rFonts w:asciiTheme="minorHAnsi" w:hAnsiTheme="minorHAnsi" w:cstheme="minorHAnsi"/>
                <w:sz w:val="24"/>
                <w:szCs w:val="24"/>
                <w:lang w:val="es-MX"/>
              </w:rPr>
              <w:t>Cultura</w:t>
            </w:r>
          </w:p>
        </w:tc>
      </w:tr>
      <w:tr w:rsidR="00760A4B" w:rsidRPr="009016FA" w14:paraId="32A23329" w14:textId="77777777" w:rsidTr="00760A4B">
        <w:tc>
          <w:tcPr>
            <w:tcW w:w="846" w:type="dxa"/>
          </w:tcPr>
          <w:p w14:paraId="4E3B3D0C" w14:textId="77777777" w:rsidR="00760A4B" w:rsidRPr="009016FA" w:rsidRDefault="00760A4B" w:rsidP="00760A4B">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51A1DE1C" w14:textId="69DC5F27" w:rsidR="00760A4B" w:rsidRPr="009016FA" w:rsidRDefault="00A54133" w:rsidP="00BE74C5">
            <w:pPr>
              <w:pStyle w:val="Sinespaciado"/>
              <w:spacing w:line="276" w:lineRule="auto"/>
              <w:jc w:val="both"/>
              <w:rPr>
                <w:rFonts w:asciiTheme="minorHAnsi" w:hAnsiTheme="minorHAnsi" w:cstheme="minorHAnsi"/>
                <w:sz w:val="24"/>
                <w:szCs w:val="24"/>
                <w:lang w:val="es-MX"/>
              </w:rPr>
            </w:pPr>
            <w:r w:rsidRPr="009016FA">
              <w:rPr>
                <w:rFonts w:asciiTheme="minorHAnsi" w:hAnsiTheme="minorHAnsi" w:cstheme="minorHAnsi"/>
                <w:sz w:val="24"/>
                <w:szCs w:val="24"/>
                <w:lang w:val="es-MX"/>
              </w:rPr>
              <w:t>Brenda Guadalupe Bergara Flores</w:t>
            </w:r>
          </w:p>
        </w:tc>
        <w:tc>
          <w:tcPr>
            <w:tcW w:w="2754" w:type="dxa"/>
          </w:tcPr>
          <w:p w14:paraId="49D2AF77" w14:textId="7ACC2E9A" w:rsidR="00760A4B" w:rsidRPr="009016FA" w:rsidRDefault="00A54133" w:rsidP="00A54133">
            <w:pPr>
              <w:pStyle w:val="Sinespaciado"/>
              <w:spacing w:line="276" w:lineRule="auto"/>
              <w:ind w:left="472"/>
              <w:jc w:val="both"/>
              <w:rPr>
                <w:rFonts w:asciiTheme="minorHAnsi" w:hAnsiTheme="minorHAnsi" w:cstheme="minorHAnsi"/>
                <w:sz w:val="24"/>
                <w:szCs w:val="24"/>
                <w:lang w:val="es-MX"/>
              </w:rPr>
            </w:pPr>
            <w:r w:rsidRPr="009016FA">
              <w:rPr>
                <w:rFonts w:asciiTheme="minorHAnsi" w:hAnsiTheme="minorHAnsi" w:cstheme="minorHAnsi"/>
                <w:sz w:val="24"/>
                <w:szCs w:val="24"/>
                <w:lang w:val="es-MX"/>
              </w:rPr>
              <w:t>Cívico</w:t>
            </w:r>
          </w:p>
        </w:tc>
      </w:tr>
      <w:tr w:rsidR="00760A4B" w:rsidRPr="009016FA" w14:paraId="139A12F7" w14:textId="77777777" w:rsidTr="00760A4B">
        <w:tc>
          <w:tcPr>
            <w:tcW w:w="846" w:type="dxa"/>
          </w:tcPr>
          <w:p w14:paraId="139177F3" w14:textId="77777777" w:rsidR="00760A4B" w:rsidRPr="009016FA" w:rsidRDefault="00760A4B" w:rsidP="00760A4B">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4EB366C4" w14:textId="2397D801" w:rsidR="00760A4B" w:rsidRPr="009016FA" w:rsidRDefault="00A54133" w:rsidP="00BE74C5">
            <w:pPr>
              <w:pStyle w:val="Sinespaciado"/>
              <w:spacing w:line="276" w:lineRule="auto"/>
              <w:jc w:val="both"/>
              <w:rPr>
                <w:rFonts w:asciiTheme="minorHAnsi" w:hAnsiTheme="minorHAnsi" w:cstheme="minorHAnsi"/>
                <w:sz w:val="24"/>
                <w:szCs w:val="24"/>
                <w:lang w:val="es-MX"/>
              </w:rPr>
            </w:pPr>
            <w:r w:rsidRPr="009016FA">
              <w:rPr>
                <w:rFonts w:asciiTheme="minorHAnsi" w:hAnsiTheme="minorHAnsi" w:cstheme="minorHAnsi"/>
                <w:sz w:val="24"/>
                <w:szCs w:val="24"/>
                <w:lang w:val="es-MX"/>
              </w:rPr>
              <w:t>Oscar Martín Pinto Martínez</w:t>
            </w:r>
          </w:p>
        </w:tc>
        <w:tc>
          <w:tcPr>
            <w:tcW w:w="2754" w:type="dxa"/>
          </w:tcPr>
          <w:p w14:paraId="537A3D9A" w14:textId="34B1016A" w:rsidR="00760A4B" w:rsidRPr="009016FA" w:rsidRDefault="00F7645B" w:rsidP="00A54133">
            <w:pPr>
              <w:pStyle w:val="Sinespaciado"/>
              <w:spacing w:line="276" w:lineRule="auto"/>
              <w:ind w:left="472"/>
              <w:jc w:val="both"/>
              <w:rPr>
                <w:rFonts w:asciiTheme="minorHAnsi" w:hAnsiTheme="minorHAnsi" w:cstheme="minorHAnsi"/>
                <w:sz w:val="24"/>
                <w:szCs w:val="24"/>
                <w:lang w:val="es-MX"/>
              </w:rPr>
            </w:pPr>
            <w:r>
              <w:rPr>
                <w:rFonts w:asciiTheme="minorHAnsi" w:hAnsiTheme="minorHAnsi" w:cstheme="minorHAnsi"/>
                <w:sz w:val="24"/>
                <w:szCs w:val="24"/>
                <w:lang w:val="es-MX"/>
              </w:rPr>
              <w:t>Ambiental</w:t>
            </w:r>
          </w:p>
        </w:tc>
      </w:tr>
      <w:tr w:rsidR="00760A4B" w:rsidRPr="009016FA" w14:paraId="6A9A45EB" w14:textId="77777777" w:rsidTr="00760A4B">
        <w:tc>
          <w:tcPr>
            <w:tcW w:w="846" w:type="dxa"/>
          </w:tcPr>
          <w:p w14:paraId="548B83F0" w14:textId="77777777" w:rsidR="00760A4B" w:rsidRPr="009016FA" w:rsidRDefault="00760A4B" w:rsidP="00760A4B">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0751713F" w14:textId="0659F6BE" w:rsidR="00760A4B" w:rsidRPr="009016FA" w:rsidRDefault="00A54133" w:rsidP="00F7645B">
            <w:pPr>
              <w:pStyle w:val="Sinespaciado"/>
              <w:spacing w:line="276" w:lineRule="auto"/>
              <w:jc w:val="both"/>
              <w:rPr>
                <w:rFonts w:asciiTheme="minorHAnsi" w:hAnsiTheme="minorHAnsi" w:cstheme="minorHAnsi"/>
                <w:sz w:val="24"/>
                <w:szCs w:val="24"/>
                <w:lang w:val="es-MX"/>
              </w:rPr>
            </w:pPr>
            <w:r w:rsidRPr="009016FA">
              <w:rPr>
                <w:rFonts w:asciiTheme="minorHAnsi" w:hAnsiTheme="minorHAnsi" w:cstheme="minorHAnsi"/>
                <w:sz w:val="24"/>
                <w:szCs w:val="24"/>
                <w:lang w:val="es-MX"/>
              </w:rPr>
              <w:t xml:space="preserve">Adolfo de Jesús </w:t>
            </w:r>
            <w:r w:rsidR="00F7645B">
              <w:rPr>
                <w:rFonts w:asciiTheme="minorHAnsi" w:hAnsiTheme="minorHAnsi" w:cstheme="minorHAnsi"/>
                <w:sz w:val="24"/>
                <w:szCs w:val="24"/>
                <w:lang w:val="es-MX"/>
              </w:rPr>
              <w:t xml:space="preserve">Arredondo </w:t>
            </w:r>
            <w:r w:rsidRPr="009016FA">
              <w:rPr>
                <w:rFonts w:asciiTheme="minorHAnsi" w:hAnsiTheme="minorHAnsi" w:cstheme="minorHAnsi"/>
                <w:sz w:val="24"/>
                <w:szCs w:val="24"/>
                <w:lang w:val="es-MX"/>
              </w:rPr>
              <w:t>Valdovinos</w:t>
            </w:r>
          </w:p>
        </w:tc>
        <w:tc>
          <w:tcPr>
            <w:tcW w:w="2754" w:type="dxa"/>
          </w:tcPr>
          <w:p w14:paraId="5A72364E" w14:textId="2EA1E475" w:rsidR="00760A4B" w:rsidRPr="009016FA" w:rsidRDefault="00A54133" w:rsidP="00A54133">
            <w:pPr>
              <w:pStyle w:val="Sinespaciado"/>
              <w:spacing w:line="276" w:lineRule="auto"/>
              <w:ind w:left="472"/>
              <w:jc w:val="both"/>
              <w:rPr>
                <w:rFonts w:asciiTheme="minorHAnsi" w:hAnsiTheme="minorHAnsi" w:cstheme="minorHAnsi"/>
                <w:sz w:val="24"/>
                <w:szCs w:val="24"/>
                <w:lang w:val="es-MX"/>
              </w:rPr>
            </w:pPr>
            <w:r w:rsidRPr="009016FA">
              <w:rPr>
                <w:rFonts w:asciiTheme="minorHAnsi" w:hAnsiTheme="minorHAnsi" w:cstheme="minorHAnsi"/>
                <w:sz w:val="24"/>
                <w:szCs w:val="24"/>
                <w:lang w:val="es-MX"/>
              </w:rPr>
              <w:t>Ciencias y Humanidades</w:t>
            </w:r>
          </w:p>
        </w:tc>
      </w:tr>
      <w:tr w:rsidR="00760A4B" w:rsidRPr="009016FA" w14:paraId="01F0B183" w14:textId="77777777" w:rsidTr="00760A4B">
        <w:tc>
          <w:tcPr>
            <w:tcW w:w="846" w:type="dxa"/>
          </w:tcPr>
          <w:p w14:paraId="27626C23" w14:textId="77777777" w:rsidR="00760A4B" w:rsidRPr="009016FA" w:rsidRDefault="00760A4B" w:rsidP="00760A4B">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05DB39BC" w14:textId="62070DEB" w:rsidR="00760A4B" w:rsidRPr="009016FA" w:rsidRDefault="00A54133" w:rsidP="00BE74C5">
            <w:pPr>
              <w:pStyle w:val="Sinespaciado"/>
              <w:spacing w:line="276" w:lineRule="auto"/>
              <w:jc w:val="both"/>
              <w:rPr>
                <w:rFonts w:asciiTheme="minorHAnsi" w:hAnsiTheme="minorHAnsi" w:cstheme="minorHAnsi"/>
                <w:sz w:val="24"/>
                <w:szCs w:val="24"/>
                <w:lang w:val="es-MX"/>
              </w:rPr>
            </w:pPr>
            <w:r w:rsidRPr="009016FA">
              <w:rPr>
                <w:rFonts w:asciiTheme="minorHAnsi" w:hAnsiTheme="minorHAnsi" w:cstheme="minorHAnsi"/>
                <w:sz w:val="24"/>
                <w:szCs w:val="24"/>
                <w:lang w:val="es-MX"/>
              </w:rPr>
              <w:t>Alejandro Esparza Godínez</w:t>
            </w:r>
          </w:p>
        </w:tc>
        <w:tc>
          <w:tcPr>
            <w:tcW w:w="2754" w:type="dxa"/>
          </w:tcPr>
          <w:p w14:paraId="46428B8E" w14:textId="57677329" w:rsidR="00760A4B" w:rsidRPr="009016FA" w:rsidRDefault="00A54133" w:rsidP="00A54133">
            <w:pPr>
              <w:pStyle w:val="Sinespaciado"/>
              <w:spacing w:line="276" w:lineRule="auto"/>
              <w:ind w:left="472"/>
              <w:jc w:val="both"/>
              <w:rPr>
                <w:rFonts w:asciiTheme="minorHAnsi" w:hAnsiTheme="minorHAnsi" w:cstheme="minorHAnsi"/>
                <w:sz w:val="24"/>
                <w:szCs w:val="24"/>
                <w:lang w:val="es-MX"/>
              </w:rPr>
            </w:pPr>
            <w:r w:rsidRPr="009016FA">
              <w:rPr>
                <w:rFonts w:asciiTheme="minorHAnsi" w:hAnsiTheme="minorHAnsi" w:cstheme="minorHAnsi"/>
                <w:sz w:val="24"/>
                <w:szCs w:val="24"/>
                <w:lang w:val="es-MX"/>
              </w:rPr>
              <w:t>Laboral</w:t>
            </w:r>
          </w:p>
        </w:tc>
      </w:tr>
      <w:tr w:rsidR="00760A4B" w:rsidRPr="009016FA" w14:paraId="205B8108" w14:textId="77777777" w:rsidTr="00760A4B">
        <w:tc>
          <w:tcPr>
            <w:tcW w:w="846" w:type="dxa"/>
          </w:tcPr>
          <w:p w14:paraId="040180C6" w14:textId="77777777" w:rsidR="00760A4B" w:rsidRPr="009016FA" w:rsidRDefault="00760A4B" w:rsidP="00760A4B">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48B5DD02" w14:textId="7EBBE4B9" w:rsidR="00760A4B" w:rsidRPr="009016FA" w:rsidRDefault="00D96A43" w:rsidP="00BE74C5">
            <w:pPr>
              <w:pStyle w:val="Sinespaciado"/>
              <w:spacing w:line="276" w:lineRule="auto"/>
              <w:jc w:val="both"/>
              <w:rPr>
                <w:rFonts w:asciiTheme="minorHAnsi" w:hAnsiTheme="minorHAnsi" w:cstheme="minorHAnsi"/>
                <w:sz w:val="24"/>
                <w:szCs w:val="24"/>
                <w:lang w:val="es-MX"/>
              </w:rPr>
            </w:pPr>
            <w:r w:rsidRPr="009016FA">
              <w:rPr>
                <w:rFonts w:asciiTheme="minorHAnsi" w:hAnsiTheme="minorHAnsi" w:cstheme="minorHAnsi"/>
                <w:sz w:val="24"/>
                <w:szCs w:val="24"/>
                <w:lang w:val="es-MX"/>
              </w:rPr>
              <w:t>Luis Fernando García Noyola</w:t>
            </w:r>
          </w:p>
        </w:tc>
        <w:tc>
          <w:tcPr>
            <w:tcW w:w="2754" w:type="dxa"/>
          </w:tcPr>
          <w:p w14:paraId="03EC6E98" w14:textId="745A9F33" w:rsidR="00760A4B" w:rsidRPr="009016FA" w:rsidRDefault="00A54133" w:rsidP="00A54133">
            <w:pPr>
              <w:pStyle w:val="Sinespaciado"/>
              <w:spacing w:line="276" w:lineRule="auto"/>
              <w:ind w:left="472"/>
              <w:jc w:val="both"/>
              <w:rPr>
                <w:rFonts w:asciiTheme="minorHAnsi" w:hAnsiTheme="minorHAnsi" w:cstheme="minorHAnsi"/>
                <w:sz w:val="24"/>
                <w:szCs w:val="24"/>
                <w:lang w:val="es-MX"/>
              </w:rPr>
            </w:pPr>
            <w:r w:rsidRPr="009016FA">
              <w:rPr>
                <w:rFonts w:asciiTheme="minorHAnsi" w:hAnsiTheme="minorHAnsi" w:cstheme="minorHAnsi"/>
                <w:sz w:val="24"/>
                <w:szCs w:val="24"/>
                <w:lang w:val="es-MX"/>
              </w:rPr>
              <w:t>Deportes</w:t>
            </w:r>
          </w:p>
        </w:tc>
      </w:tr>
      <w:tr w:rsidR="00760A4B" w:rsidRPr="009016FA" w14:paraId="5C1DA603" w14:textId="77777777" w:rsidTr="00760A4B">
        <w:tc>
          <w:tcPr>
            <w:tcW w:w="846" w:type="dxa"/>
          </w:tcPr>
          <w:p w14:paraId="7375017E" w14:textId="77777777" w:rsidR="00760A4B" w:rsidRPr="009016FA" w:rsidRDefault="00760A4B" w:rsidP="00760A4B">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6AC72439" w14:textId="291EEE4B" w:rsidR="00760A4B" w:rsidRPr="009016FA" w:rsidRDefault="00A54133" w:rsidP="00BE74C5">
            <w:pPr>
              <w:pStyle w:val="Sinespaciado"/>
              <w:spacing w:line="276" w:lineRule="auto"/>
              <w:jc w:val="both"/>
              <w:rPr>
                <w:rFonts w:asciiTheme="minorHAnsi" w:hAnsiTheme="minorHAnsi" w:cstheme="minorHAnsi"/>
                <w:sz w:val="24"/>
                <w:szCs w:val="24"/>
                <w:lang w:val="es-MX"/>
              </w:rPr>
            </w:pPr>
            <w:r w:rsidRPr="009016FA">
              <w:rPr>
                <w:rFonts w:asciiTheme="minorHAnsi" w:hAnsiTheme="minorHAnsi" w:cstheme="minorHAnsi"/>
                <w:sz w:val="24"/>
                <w:szCs w:val="24"/>
                <w:lang w:val="es-MX"/>
              </w:rPr>
              <w:t xml:space="preserve">Ana </w:t>
            </w:r>
            <w:proofErr w:type="spellStart"/>
            <w:r w:rsidRPr="009016FA">
              <w:rPr>
                <w:rFonts w:asciiTheme="minorHAnsi" w:hAnsiTheme="minorHAnsi" w:cstheme="minorHAnsi"/>
                <w:sz w:val="24"/>
                <w:szCs w:val="24"/>
                <w:lang w:val="es-MX"/>
              </w:rPr>
              <w:t>Kailani</w:t>
            </w:r>
            <w:proofErr w:type="spellEnd"/>
            <w:r w:rsidRPr="009016FA">
              <w:rPr>
                <w:rFonts w:asciiTheme="minorHAnsi" w:hAnsiTheme="minorHAnsi" w:cstheme="minorHAnsi"/>
                <w:sz w:val="24"/>
                <w:szCs w:val="24"/>
                <w:lang w:val="es-MX"/>
              </w:rPr>
              <w:t xml:space="preserve"> Jaramillo Velazco</w:t>
            </w:r>
          </w:p>
        </w:tc>
        <w:tc>
          <w:tcPr>
            <w:tcW w:w="2754" w:type="dxa"/>
          </w:tcPr>
          <w:p w14:paraId="74C59CCF" w14:textId="4D8288FA" w:rsidR="00760A4B" w:rsidRPr="009016FA" w:rsidRDefault="00A54133" w:rsidP="00A54133">
            <w:pPr>
              <w:pStyle w:val="Sinespaciado"/>
              <w:spacing w:line="276" w:lineRule="auto"/>
              <w:ind w:left="472"/>
              <w:jc w:val="both"/>
              <w:rPr>
                <w:rFonts w:asciiTheme="minorHAnsi" w:hAnsiTheme="minorHAnsi" w:cstheme="minorHAnsi"/>
                <w:sz w:val="24"/>
                <w:szCs w:val="24"/>
                <w:lang w:val="es-MX"/>
              </w:rPr>
            </w:pPr>
            <w:r w:rsidRPr="009016FA">
              <w:rPr>
                <w:rFonts w:asciiTheme="minorHAnsi" w:hAnsiTheme="minorHAnsi" w:cstheme="minorHAnsi"/>
                <w:sz w:val="24"/>
                <w:szCs w:val="24"/>
                <w:lang w:val="es-MX"/>
              </w:rPr>
              <w:t>Deportes</w:t>
            </w:r>
          </w:p>
        </w:tc>
      </w:tr>
      <w:tr w:rsidR="00760A4B" w:rsidRPr="009016FA" w14:paraId="4DA3037C" w14:textId="77777777" w:rsidTr="00760A4B">
        <w:tc>
          <w:tcPr>
            <w:tcW w:w="846" w:type="dxa"/>
          </w:tcPr>
          <w:p w14:paraId="7AACD6BD" w14:textId="18577016" w:rsidR="00760A4B" w:rsidRPr="009016FA" w:rsidRDefault="00760A4B" w:rsidP="00A54133">
            <w:pPr>
              <w:pStyle w:val="Sinespaciado"/>
              <w:numPr>
                <w:ilvl w:val="0"/>
                <w:numId w:val="32"/>
              </w:numPr>
              <w:spacing w:line="276" w:lineRule="auto"/>
              <w:jc w:val="both"/>
              <w:rPr>
                <w:rFonts w:asciiTheme="minorHAnsi" w:hAnsiTheme="minorHAnsi" w:cstheme="minorHAnsi"/>
                <w:sz w:val="24"/>
                <w:szCs w:val="24"/>
                <w:lang w:val="es-MX"/>
              </w:rPr>
            </w:pPr>
          </w:p>
        </w:tc>
        <w:tc>
          <w:tcPr>
            <w:tcW w:w="4660" w:type="dxa"/>
          </w:tcPr>
          <w:p w14:paraId="53B6FECE" w14:textId="0BEF621A" w:rsidR="00760A4B" w:rsidRPr="009016FA" w:rsidRDefault="00A54133" w:rsidP="00BE74C5">
            <w:pPr>
              <w:pStyle w:val="Sinespaciado"/>
              <w:spacing w:line="276" w:lineRule="auto"/>
              <w:jc w:val="both"/>
              <w:rPr>
                <w:rFonts w:asciiTheme="minorHAnsi" w:hAnsiTheme="minorHAnsi" w:cstheme="minorHAnsi"/>
                <w:sz w:val="24"/>
                <w:szCs w:val="24"/>
                <w:lang w:val="es-MX"/>
              </w:rPr>
            </w:pPr>
            <w:r w:rsidRPr="009016FA">
              <w:rPr>
                <w:rFonts w:asciiTheme="minorHAnsi" w:hAnsiTheme="minorHAnsi" w:cstheme="minorHAnsi"/>
                <w:sz w:val="24"/>
                <w:szCs w:val="24"/>
                <w:lang w:val="es-MX"/>
              </w:rPr>
              <w:t>Juan Fernando Rodríguez Moran</w:t>
            </w:r>
          </w:p>
        </w:tc>
        <w:tc>
          <w:tcPr>
            <w:tcW w:w="2754" w:type="dxa"/>
          </w:tcPr>
          <w:p w14:paraId="2E59FF47" w14:textId="64FA0BFE" w:rsidR="00760A4B" w:rsidRPr="009016FA" w:rsidRDefault="00A54133" w:rsidP="00A54133">
            <w:pPr>
              <w:pStyle w:val="Sinespaciado"/>
              <w:spacing w:line="276" w:lineRule="auto"/>
              <w:ind w:left="472"/>
              <w:jc w:val="both"/>
              <w:rPr>
                <w:rFonts w:asciiTheme="minorHAnsi" w:hAnsiTheme="minorHAnsi" w:cstheme="minorHAnsi"/>
                <w:sz w:val="24"/>
                <w:szCs w:val="24"/>
                <w:lang w:val="es-MX"/>
              </w:rPr>
            </w:pPr>
            <w:r w:rsidRPr="009016FA">
              <w:rPr>
                <w:rFonts w:asciiTheme="minorHAnsi" w:hAnsiTheme="minorHAnsi" w:cstheme="minorHAnsi"/>
                <w:sz w:val="24"/>
                <w:szCs w:val="24"/>
                <w:lang w:val="es-MX"/>
              </w:rPr>
              <w:t>Deportes</w:t>
            </w:r>
          </w:p>
        </w:tc>
      </w:tr>
    </w:tbl>
    <w:p w14:paraId="3BCBAF0C" w14:textId="78CE4559" w:rsidR="00D96A43" w:rsidRDefault="00D96A43" w:rsidP="00D96A43">
      <w:pPr>
        <w:jc w:val="both"/>
        <w:rPr>
          <w:rFonts w:eastAsia="Arial" w:cs="Arial"/>
          <w:szCs w:val="24"/>
        </w:rPr>
      </w:pPr>
      <w:r w:rsidRPr="006D4B85">
        <w:rPr>
          <w:rFonts w:eastAsia="Arial" w:cs="Arial"/>
          <w:szCs w:val="24"/>
        </w:rPr>
        <w:t xml:space="preserve">*El orden </w:t>
      </w:r>
      <w:r>
        <w:rPr>
          <w:rFonts w:eastAsia="Arial" w:cs="Arial"/>
          <w:szCs w:val="24"/>
        </w:rPr>
        <w:t>de la lista</w:t>
      </w:r>
      <w:r w:rsidRPr="006D4B85">
        <w:rPr>
          <w:rFonts w:eastAsia="Arial" w:cs="Arial"/>
          <w:szCs w:val="24"/>
        </w:rPr>
        <w:t xml:space="preserve"> no representa alguna preferencia o resultado alguno.</w:t>
      </w:r>
    </w:p>
    <w:p w14:paraId="1C4769A3" w14:textId="77777777" w:rsidR="00E64CA0" w:rsidRDefault="00E64CA0" w:rsidP="00D96A43">
      <w:pPr>
        <w:jc w:val="both"/>
        <w:rPr>
          <w:rFonts w:eastAsia="Arial" w:cs="Arial"/>
          <w:szCs w:val="24"/>
        </w:rPr>
      </w:pPr>
    </w:p>
    <w:p w14:paraId="7A67946A" w14:textId="3480C83D" w:rsidR="00A54133" w:rsidRDefault="00DC6DEE" w:rsidP="00BE74C5">
      <w:pPr>
        <w:pStyle w:val="Sinespaciado"/>
        <w:spacing w:line="276" w:lineRule="auto"/>
        <w:ind w:firstLine="708"/>
        <w:jc w:val="both"/>
        <w:rPr>
          <w:rFonts w:cs="Arial"/>
          <w:sz w:val="24"/>
          <w:szCs w:val="24"/>
          <w:lang w:val="es-MX"/>
        </w:rPr>
      </w:pPr>
      <w:r>
        <w:rPr>
          <w:rFonts w:cs="Arial"/>
          <w:b/>
          <w:sz w:val="24"/>
          <w:szCs w:val="24"/>
          <w:lang w:val="es-MX"/>
        </w:rPr>
        <w:t>X</w:t>
      </w:r>
      <w:r w:rsidR="00A54133" w:rsidRPr="00A54133">
        <w:rPr>
          <w:rFonts w:cs="Arial"/>
          <w:b/>
          <w:sz w:val="24"/>
          <w:szCs w:val="24"/>
          <w:lang w:val="es-MX"/>
        </w:rPr>
        <w:t>.</w:t>
      </w:r>
      <w:r w:rsidR="00A54133">
        <w:rPr>
          <w:rFonts w:cs="Arial"/>
          <w:sz w:val="24"/>
          <w:szCs w:val="24"/>
          <w:lang w:val="es-MX"/>
        </w:rPr>
        <w:t xml:space="preserve">- </w:t>
      </w:r>
      <w:r w:rsidR="00DA1244">
        <w:rPr>
          <w:rFonts w:cs="Arial"/>
          <w:sz w:val="24"/>
          <w:szCs w:val="24"/>
          <w:lang w:val="es-MX"/>
        </w:rPr>
        <w:t xml:space="preserve">Que con fecha 16 </w:t>
      </w:r>
      <w:r w:rsidR="00E76E43">
        <w:rPr>
          <w:rFonts w:cs="Arial"/>
          <w:sz w:val="24"/>
          <w:szCs w:val="24"/>
          <w:lang w:val="es-MX"/>
        </w:rPr>
        <w:t xml:space="preserve">y 17 </w:t>
      </w:r>
      <w:r w:rsidR="00DA1244">
        <w:rPr>
          <w:rFonts w:cs="Arial"/>
          <w:sz w:val="24"/>
          <w:szCs w:val="24"/>
          <w:lang w:val="es-MX"/>
        </w:rPr>
        <w:t>de agosto del 2023, celebr</w:t>
      </w:r>
      <w:r w:rsidR="00D96A43">
        <w:rPr>
          <w:rFonts w:cs="Arial"/>
          <w:sz w:val="24"/>
          <w:szCs w:val="24"/>
          <w:lang w:val="es-MX"/>
        </w:rPr>
        <w:t>aron</w:t>
      </w:r>
      <w:r w:rsidR="00DA1244">
        <w:rPr>
          <w:rFonts w:cs="Arial"/>
          <w:sz w:val="24"/>
          <w:szCs w:val="24"/>
          <w:lang w:val="es-MX"/>
        </w:rPr>
        <w:t xml:space="preserve"> </w:t>
      </w:r>
      <w:r w:rsidR="00DA1244" w:rsidRPr="00D96A43">
        <w:rPr>
          <w:rFonts w:cs="Arial"/>
          <w:sz w:val="24"/>
          <w:szCs w:val="24"/>
          <w:lang w:val="es-MX"/>
        </w:rPr>
        <w:t>sesión extraordinaria número 02 dos de la comisión edilicia de Deportes, Recreación y Atención a la Juventud, integrado por las regidoras Diana Laura Ortega Palafox</w:t>
      </w:r>
      <w:r w:rsidR="00D96A43" w:rsidRPr="00D96A43">
        <w:rPr>
          <w:rFonts w:cs="Arial"/>
          <w:sz w:val="24"/>
          <w:szCs w:val="24"/>
          <w:lang w:val="es-MX"/>
        </w:rPr>
        <w:t xml:space="preserve">, Tania Magdalena Bernardino Juárez, </w:t>
      </w:r>
      <w:r w:rsidR="00F7645B">
        <w:rPr>
          <w:rFonts w:cs="Arial"/>
          <w:sz w:val="24"/>
          <w:szCs w:val="24"/>
          <w:lang w:val="es-MX"/>
        </w:rPr>
        <w:t xml:space="preserve">Magali Casillas Contreras, </w:t>
      </w:r>
      <w:r w:rsidR="00D96A43" w:rsidRPr="00D96A43">
        <w:rPr>
          <w:rFonts w:cs="Arial"/>
          <w:sz w:val="24"/>
          <w:szCs w:val="24"/>
          <w:lang w:val="es-MX"/>
        </w:rPr>
        <w:t>en</w:t>
      </w:r>
      <w:r w:rsidR="00DA1244" w:rsidRPr="00D96A43">
        <w:rPr>
          <w:rFonts w:cs="Arial"/>
          <w:sz w:val="24"/>
          <w:szCs w:val="24"/>
          <w:lang w:val="es-MX"/>
        </w:rPr>
        <w:t xml:space="preserve"> conjunto con la Comisión Edilicia</w:t>
      </w:r>
      <w:r w:rsidR="00DA1244">
        <w:rPr>
          <w:rFonts w:cs="Arial"/>
          <w:sz w:val="24"/>
          <w:szCs w:val="24"/>
          <w:lang w:val="es-MX"/>
        </w:rPr>
        <w:t xml:space="preserve"> de Cultura, Educación y Festividad</w:t>
      </w:r>
      <w:r w:rsidR="00D96A43">
        <w:rPr>
          <w:rFonts w:cs="Arial"/>
          <w:sz w:val="24"/>
          <w:szCs w:val="24"/>
          <w:lang w:val="es-MX"/>
        </w:rPr>
        <w:t>es Cívicas, integrado por las regidoras Marisol Mendoza Pinto, Diana Laura Ortega Palafox y Laura Elena Martínez Ruvalcaba, a efecto de analizar los expedientes de las y los aspirantes al Premio Municipa</w:t>
      </w:r>
      <w:r w:rsidR="009016FA">
        <w:rPr>
          <w:rFonts w:cs="Arial"/>
          <w:sz w:val="24"/>
          <w:szCs w:val="24"/>
          <w:lang w:val="es-MX"/>
        </w:rPr>
        <w:t>l de la Juventud y dictaminar lo procedente.</w:t>
      </w:r>
    </w:p>
    <w:p w14:paraId="29452BBE" w14:textId="696CB4C4" w:rsidR="00D96A43" w:rsidRDefault="00D96A43" w:rsidP="00BE74C5">
      <w:pPr>
        <w:pStyle w:val="Sinespaciado"/>
        <w:spacing w:line="276" w:lineRule="auto"/>
        <w:ind w:firstLine="708"/>
        <w:jc w:val="both"/>
        <w:rPr>
          <w:rFonts w:cs="Arial"/>
          <w:sz w:val="24"/>
          <w:szCs w:val="24"/>
          <w:lang w:val="es-MX"/>
        </w:rPr>
      </w:pPr>
    </w:p>
    <w:p w14:paraId="0A5FBA1E" w14:textId="499C2ED7" w:rsidR="00D96A43" w:rsidRPr="00D96A43" w:rsidRDefault="00D96A43" w:rsidP="00BE74C5">
      <w:pPr>
        <w:pStyle w:val="Sinespaciado"/>
        <w:spacing w:line="276" w:lineRule="auto"/>
        <w:ind w:firstLine="708"/>
        <w:jc w:val="both"/>
        <w:rPr>
          <w:rFonts w:cs="Arial"/>
          <w:sz w:val="24"/>
          <w:szCs w:val="24"/>
          <w:lang w:val="es-MX"/>
        </w:rPr>
      </w:pPr>
      <w:r>
        <w:rPr>
          <w:rFonts w:cs="Arial"/>
          <w:sz w:val="24"/>
          <w:szCs w:val="24"/>
          <w:lang w:val="es-MX"/>
        </w:rPr>
        <w:t>En mérito de lo anterior, las comisiones edilicias dictaminadoras emiten los siguientes:</w:t>
      </w:r>
    </w:p>
    <w:p w14:paraId="30471BCF" w14:textId="2A375C86" w:rsidR="00A54133" w:rsidRDefault="00A54133" w:rsidP="00BE74C5">
      <w:pPr>
        <w:autoSpaceDE w:val="0"/>
        <w:autoSpaceDN w:val="0"/>
        <w:adjustRightInd w:val="0"/>
        <w:spacing w:after="0"/>
        <w:ind w:firstLine="708"/>
        <w:jc w:val="center"/>
        <w:rPr>
          <w:rFonts w:ascii="Arial" w:hAnsi="Arial" w:cs="Arial"/>
          <w:b/>
          <w:bCs/>
          <w:iCs/>
          <w:color w:val="000000" w:themeColor="text1"/>
          <w:sz w:val="24"/>
          <w:szCs w:val="24"/>
          <w:lang w:eastAsia="en-US"/>
        </w:rPr>
      </w:pPr>
    </w:p>
    <w:p w14:paraId="28E55B6B" w14:textId="5108BA12" w:rsidR="00E76E43" w:rsidRDefault="00E76E43" w:rsidP="00BE74C5">
      <w:pPr>
        <w:autoSpaceDE w:val="0"/>
        <w:autoSpaceDN w:val="0"/>
        <w:adjustRightInd w:val="0"/>
        <w:spacing w:after="0"/>
        <w:ind w:firstLine="708"/>
        <w:jc w:val="center"/>
        <w:rPr>
          <w:rFonts w:ascii="Arial" w:hAnsi="Arial" w:cs="Arial"/>
          <w:b/>
          <w:bCs/>
          <w:iCs/>
          <w:color w:val="000000" w:themeColor="text1"/>
          <w:sz w:val="24"/>
          <w:szCs w:val="24"/>
          <w:lang w:eastAsia="en-US"/>
        </w:rPr>
      </w:pPr>
    </w:p>
    <w:p w14:paraId="56D72B90" w14:textId="5FAFF23D" w:rsidR="00E76E43" w:rsidRDefault="00E76E43" w:rsidP="00BE74C5">
      <w:pPr>
        <w:autoSpaceDE w:val="0"/>
        <w:autoSpaceDN w:val="0"/>
        <w:adjustRightInd w:val="0"/>
        <w:spacing w:after="0"/>
        <w:ind w:firstLine="708"/>
        <w:jc w:val="center"/>
        <w:rPr>
          <w:rFonts w:ascii="Arial" w:hAnsi="Arial" w:cs="Arial"/>
          <w:b/>
          <w:bCs/>
          <w:iCs/>
          <w:color w:val="000000" w:themeColor="text1"/>
          <w:sz w:val="24"/>
          <w:szCs w:val="24"/>
          <w:lang w:eastAsia="en-US"/>
        </w:rPr>
      </w:pPr>
    </w:p>
    <w:p w14:paraId="7BECF46F" w14:textId="77777777" w:rsidR="00E76E43" w:rsidRDefault="00E76E43" w:rsidP="00BE74C5">
      <w:pPr>
        <w:autoSpaceDE w:val="0"/>
        <w:autoSpaceDN w:val="0"/>
        <w:adjustRightInd w:val="0"/>
        <w:spacing w:after="0"/>
        <w:ind w:firstLine="708"/>
        <w:jc w:val="center"/>
        <w:rPr>
          <w:rFonts w:ascii="Arial" w:hAnsi="Arial" w:cs="Arial"/>
          <w:b/>
          <w:bCs/>
          <w:iCs/>
          <w:color w:val="000000" w:themeColor="text1"/>
          <w:sz w:val="24"/>
          <w:szCs w:val="24"/>
          <w:lang w:eastAsia="en-US"/>
        </w:rPr>
      </w:pPr>
    </w:p>
    <w:p w14:paraId="28A00F2F" w14:textId="77777777" w:rsidR="00E64CA0" w:rsidRDefault="00E64CA0" w:rsidP="00BE74C5">
      <w:pPr>
        <w:autoSpaceDE w:val="0"/>
        <w:autoSpaceDN w:val="0"/>
        <w:adjustRightInd w:val="0"/>
        <w:spacing w:after="0"/>
        <w:ind w:firstLine="708"/>
        <w:jc w:val="center"/>
        <w:rPr>
          <w:rFonts w:ascii="Arial" w:hAnsi="Arial" w:cs="Arial"/>
          <w:b/>
          <w:bCs/>
          <w:iCs/>
          <w:color w:val="000000" w:themeColor="text1"/>
          <w:sz w:val="24"/>
          <w:szCs w:val="24"/>
          <w:lang w:eastAsia="en-US"/>
        </w:rPr>
      </w:pPr>
    </w:p>
    <w:p w14:paraId="00261B79" w14:textId="23252CE6" w:rsidR="00914D03" w:rsidRDefault="00112875" w:rsidP="00BE74C5">
      <w:pPr>
        <w:autoSpaceDE w:val="0"/>
        <w:autoSpaceDN w:val="0"/>
        <w:adjustRightInd w:val="0"/>
        <w:spacing w:after="0"/>
        <w:ind w:firstLine="708"/>
        <w:jc w:val="center"/>
        <w:rPr>
          <w:rFonts w:ascii="Arial" w:hAnsi="Arial" w:cs="Arial"/>
          <w:b/>
          <w:bCs/>
          <w:iCs/>
          <w:color w:val="000000" w:themeColor="text1"/>
          <w:sz w:val="24"/>
          <w:szCs w:val="24"/>
          <w:lang w:eastAsia="en-US"/>
        </w:rPr>
      </w:pPr>
      <w:r w:rsidRPr="00B50BB1">
        <w:rPr>
          <w:rFonts w:ascii="Arial" w:hAnsi="Arial" w:cs="Arial"/>
          <w:b/>
          <w:bCs/>
          <w:iCs/>
          <w:color w:val="000000" w:themeColor="text1"/>
          <w:sz w:val="24"/>
          <w:szCs w:val="24"/>
          <w:lang w:eastAsia="en-US"/>
        </w:rPr>
        <w:lastRenderedPageBreak/>
        <w:t>C O N S I D E R A N D O S:</w:t>
      </w:r>
    </w:p>
    <w:p w14:paraId="643848BF" w14:textId="77777777" w:rsidR="00E64CA0" w:rsidRPr="00B50BB1" w:rsidRDefault="00E64CA0" w:rsidP="00BE74C5">
      <w:pPr>
        <w:autoSpaceDE w:val="0"/>
        <w:autoSpaceDN w:val="0"/>
        <w:adjustRightInd w:val="0"/>
        <w:spacing w:after="0"/>
        <w:ind w:firstLine="708"/>
        <w:jc w:val="center"/>
        <w:rPr>
          <w:rFonts w:ascii="Arial" w:hAnsi="Arial" w:cs="Arial"/>
          <w:b/>
          <w:bCs/>
          <w:iCs/>
          <w:color w:val="000000" w:themeColor="text1"/>
          <w:sz w:val="24"/>
          <w:szCs w:val="24"/>
          <w:lang w:eastAsia="en-US"/>
        </w:rPr>
      </w:pPr>
    </w:p>
    <w:p w14:paraId="50F8AA80" w14:textId="77777777" w:rsidR="00112875" w:rsidRDefault="00112875" w:rsidP="00130C15">
      <w:pPr>
        <w:autoSpaceDE w:val="0"/>
        <w:autoSpaceDN w:val="0"/>
        <w:adjustRightInd w:val="0"/>
        <w:spacing w:after="0"/>
        <w:ind w:firstLine="708"/>
        <w:jc w:val="both"/>
        <w:rPr>
          <w:rFonts w:ascii="Arial" w:hAnsi="Arial" w:cs="Arial"/>
          <w:b/>
          <w:bCs/>
          <w:iCs/>
          <w:color w:val="000000" w:themeColor="text1"/>
          <w:sz w:val="24"/>
          <w:szCs w:val="24"/>
          <w:lang w:eastAsia="en-US"/>
        </w:rPr>
      </w:pPr>
    </w:p>
    <w:p w14:paraId="6EB1DD85" w14:textId="26958213" w:rsidR="00467F43" w:rsidRDefault="00BE74C5" w:rsidP="00467F43">
      <w:pPr>
        <w:ind w:firstLine="708"/>
        <w:jc w:val="both"/>
        <w:rPr>
          <w:rFonts w:ascii="Arial" w:hAnsi="Arial" w:cs="Arial"/>
          <w:color w:val="000000" w:themeColor="text1"/>
          <w:sz w:val="24"/>
          <w:szCs w:val="24"/>
        </w:rPr>
      </w:pPr>
      <w:r>
        <w:rPr>
          <w:rFonts w:ascii="Arial" w:hAnsi="Arial" w:cs="Arial"/>
          <w:b/>
          <w:color w:val="000000" w:themeColor="text1"/>
          <w:sz w:val="24"/>
          <w:szCs w:val="24"/>
        </w:rPr>
        <w:t>1</w:t>
      </w:r>
      <w:r w:rsidR="00467F43" w:rsidRPr="00B50BB1">
        <w:rPr>
          <w:rFonts w:ascii="Arial" w:hAnsi="Arial" w:cs="Arial"/>
          <w:b/>
          <w:color w:val="000000" w:themeColor="text1"/>
          <w:sz w:val="24"/>
          <w:szCs w:val="24"/>
        </w:rPr>
        <w:t>.-</w:t>
      </w:r>
      <w:r w:rsidR="00467F43" w:rsidRPr="00B50BB1">
        <w:rPr>
          <w:rFonts w:ascii="Arial" w:hAnsi="Arial" w:cs="Arial"/>
          <w:color w:val="000000" w:themeColor="text1"/>
          <w:sz w:val="24"/>
          <w:szCs w:val="24"/>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14:paraId="79F86524" w14:textId="77777777" w:rsidR="00E76E43" w:rsidRDefault="00E76E43" w:rsidP="00467F43">
      <w:pPr>
        <w:ind w:firstLine="708"/>
        <w:jc w:val="both"/>
        <w:rPr>
          <w:rFonts w:ascii="Arial" w:hAnsi="Arial" w:cs="Arial"/>
          <w:b/>
          <w:color w:val="000000" w:themeColor="text1"/>
          <w:sz w:val="24"/>
          <w:szCs w:val="24"/>
        </w:rPr>
      </w:pPr>
    </w:p>
    <w:p w14:paraId="388C2A8F" w14:textId="0E053CC1" w:rsidR="00467F43" w:rsidRDefault="00BE74C5" w:rsidP="00467F43">
      <w:pPr>
        <w:ind w:firstLine="708"/>
        <w:jc w:val="both"/>
        <w:rPr>
          <w:rFonts w:ascii="Arial" w:hAnsi="Arial" w:cs="Arial"/>
          <w:snapToGrid w:val="0"/>
          <w:color w:val="000000" w:themeColor="text1"/>
          <w:sz w:val="24"/>
          <w:szCs w:val="24"/>
        </w:rPr>
      </w:pPr>
      <w:r>
        <w:rPr>
          <w:rFonts w:ascii="Arial" w:hAnsi="Arial" w:cs="Arial"/>
          <w:b/>
          <w:color w:val="000000" w:themeColor="text1"/>
          <w:sz w:val="24"/>
          <w:szCs w:val="24"/>
        </w:rPr>
        <w:t>2</w:t>
      </w:r>
      <w:r w:rsidR="00467F43" w:rsidRPr="00B50BB1">
        <w:rPr>
          <w:rFonts w:ascii="Arial" w:hAnsi="Arial" w:cs="Arial"/>
          <w:b/>
          <w:color w:val="000000" w:themeColor="text1"/>
          <w:sz w:val="24"/>
          <w:szCs w:val="24"/>
        </w:rPr>
        <w:t>.-</w:t>
      </w:r>
      <w:r w:rsidR="00467F43" w:rsidRPr="00B50BB1">
        <w:rPr>
          <w:rFonts w:ascii="Arial" w:hAnsi="Arial" w:cs="Arial"/>
          <w:color w:val="000000" w:themeColor="text1"/>
          <w:sz w:val="24"/>
          <w:szCs w:val="24"/>
        </w:rPr>
        <w:t xml:space="preserve"> </w:t>
      </w:r>
      <w:proofErr w:type="gramStart"/>
      <w:r w:rsidR="00467F43">
        <w:rPr>
          <w:rFonts w:ascii="Arial" w:hAnsi="Arial" w:cs="Arial"/>
          <w:color w:val="000000" w:themeColor="text1"/>
          <w:sz w:val="24"/>
          <w:szCs w:val="24"/>
        </w:rPr>
        <w:t>Que</w:t>
      </w:r>
      <w:proofErr w:type="gramEnd"/>
      <w:r w:rsidR="00467F43" w:rsidRPr="00B50BB1">
        <w:rPr>
          <w:rFonts w:ascii="Arial" w:hAnsi="Arial" w:cs="Arial"/>
          <w:color w:val="000000" w:themeColor="text1"/>
          <w:sz w:val="24"/>
          <w:szCs w:val="24"/>
        </w:rPr>
        <w:t xml:space="preserve"> conforme a lo establecido en la Constitución Política del Estado de Jalisco, en su artículo 77 reconoce e</w:t>
      </w:r>
      <w:r w:rsidR="00467F43" w:rsidRPr="00B50BB1">
        <w:rPr>
          <w:rFonts w:ascii="Arial" w:hAnsi="Arial" w:cs="Arial"/>
          <w:color w:val="000000" w:themeColor="text1"/>
          <w:spacing w:val="-3"/>
          <w:sz w:val="24"/>
          <w:szCs w:val="24"/>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00467F43" w:rsidRPr="00B50BB1">
        <w:rPr>
          <w:rFonts w:ascii="Arial" w:hAnsi="Arial" w:cs="Arial"/>
          <w:bCs/>
          <w:color w:val="000000" w:themeColor="text1"/>
          <w:sz w:val="24"/>
          <w:szCs w:val="24"/>
        </w:rPr>
        <w:t xml:space="preserve">en la Ley de Gobierno y la Administración Pública del Estado de Jalisco se </w:t>
      </w:r>
      <w:r w:rsidR="00467F43" w:rsidRPr="00B50BB1">
        <w:rPr>
          <w:rFonts w:ascii="Arial" w:hAnsi="Arial" w:cs="Arial"/>
          <w:snapToGrid w:val="0"/>
          <w:color w:val="000000" w:themeColor="text1"/>
          <w:sz w:val="24"/>
          <w:szCs w:val="24"/>
        </w:rPr>
        <w:t xml:space="preserve">establecen las bases generales de la Administración Pública Municipal. </w:t>
      </w:r>
    </w:p>
    <w:p w14:paraId="61FD6E80" w14:textId="77777777" w:rsidR="00E64CA0" w:rsidRDefault="00E64CA0" w:rsidP="00467F43">
      <w:pPr>
        <w:ind w:firstLine="708"/>
        <w:jc w:val="both"/>
        <w:rPr>
          <w:rFonts w:ascii="Arial" w:hAnsi="Arial" w:cs="Arial"/>
          <w:snapToGrid w:val="0"/>
          <w:color w:val="000000" w:themeColor="text1"/>
          <w:sz w:val="24"/>
          <w:szCs w:val="24"/>
        </w:rPr>
      </w:pPr>
    </w:p>
    <w:p w14:paraId="409485F5" w14:textId="16398513" w:rsidR="00BE74C5" w:rsidRDefault="00BE74C5" w:rsidP="00BE74C5">
      <w:pPr>
        <w:ind w:firstLine="708"/>
        <w:jc w:val="both"/>
        <w:rPr>
          <w:rFonts w:ascii="Arial" w:hAnsi="Arial" w:cs="Arial"/>
          <w:noProof/>
          <w:sz w:val="24"/>
          <w:szCs w:val="24"/>
        </w:rPr>
      </w:pPr>
      <w:r w:rsidRPr="005A38F8">
        <w:rPr>
          <w:rFonts w:ascii="Arial" w:hAnsi="Arial" w:cs="Arial"/>
          <w:b/>
          <w:bCs/>
          <w:iCs/>
          <w:color w:val="000000" w:themeColor="text1"/>
          <w:sz w:val="24"/>
          <w:szCs w:val="24"/>
          <w:lang w:eastAsia="en-US"/>
        </w:rPr>
        <w:t xml:space="preserve">3.- </w:t>
      </w:r>
      <w:r w:rsidRPr="005A38F8">
        <w:rPr>
          <w:rFonts w:ascii="Arial" w:hAnsi="Arial" w:cs="Arial"/>
          <w:sz w:val="24"/>
          <w:szCs w:val="24"/>
        </w:rPr>
        <w:t xml:space="preserve">Que la Ley para el Desarrollo Integral de las Juventudes del Estado de Jalisco, tiene como objeto reconocer, respetar, proteger, promover y garantizar los derechos de las juventudes en el Estado de Jalisco y sus municipios, para su ejercicio en condiciones de igualdad de oportunidades y de accesibilidad universal, tomando en cuenta su diversidad e </w:t>
      </w:r>
      <w:proofErr w:type="spellStart"/>
      <w:r w:rsidRPr="005A38F8">
        <w:rPr>
          <w:rFonts w:ascii="Arial" w:hAnsi="Arial" w:cs="Arial"/>
          <w:sz w:val="24"/>
          <w:szCs w:val="24"/>
        </w:rPr>
        <w:t>interseccionalidad</w:t>
      </w:r>
      <w:proofErr w:type="spellEnd"/>
      <w:r w:rsidRPr="005A38F8">
        <w:rPr>
          <w:rFonts w:ascii="Arial" w:hAnsi="Arial" w:cs="Arial"/>
          <w:sz w:val="24"/>
          <w:szCs w:val="24"/>
        </w:rPr>
        <w:t xml:space="preserve">, de acuerdo a lo establecido en la Constitución Política de los Estados Unidos Mexicanos, la particular del Estado, así como los convenios y tratados internacionales de los que el Estado Mexicano forma parte. Definiendo los </w:t>
      </w:r>
      <w:r w:rsidRPr="005A38F8">
        <w:rPr>
          <w:rFonts w:ascii="Arial" w:hAnsi="Arial" w:cs="Arial"/>
          <w:noProof/>
          <w:sz w:val="24"/>
          <w:szCs w:val="24"/>
        </w:rPr>
        <w:t xml:space="preserve">instrumentos de participación de las juventudes en el desarrollo de nuestra entidad y detonar su participación en la toma de </w:t>
      </w:r>
      <w:r w:rsidRPr="005A38F8">
        <w:rPr>
          <w:rFonts w:ascii="Arial" w:hAnsi="Arial" w:cs="Arial"/>
          <w:noProof/>
          <w:sz w:val="24"/>
          <w:szCs w:val="24"/>
        </w:rPr>
        <w:lastRenderedPageBreak/>
        <w:t>decisiones de los temas de su interés;que propicie la igualdad entre las juventudes y la</w:t>
      </w:r>
      <w:r w:rsidR="00E64CA0">
        <w:rPr>
          <w:rFonts w:ascii="Arial" w:hAnsi="Arial" w:cs="Arial"/>
          <w:noProof/>
          <w:sz w:val="24"/>
          <w:szCs w:val="24"/>
        </w:rPr>
        <w:t xml:space="preserve"> perspectiva de justicia social.</w:t>
      </w:r>
    </w:p>
    <w:p w14:paraId="066F8088" w14:textId="77777777" w:rsidR="00E64CA0" w:rsidRDefault="00E64CA0" w:rsidP="00BE74C5">
      <w:pPr>
        <w:ind w:firstLine="708"/>
        <w:jc w:val="both"/>
        <w:rPr>
          <w:rFonts w:ascii="Arial" w:hAnsi="Arial" w:cs="Arial"/>
          <w:noProof/>
          <w:sz w:val="24"/>
          <w:szCs w:val="24"/>
        </w:rPr>
      </w:pPr>
    </w:p>
    <w:p w14:paraId="6C30FA97" w14:textId="77777777" w:rsidR="005A38F8" w:rsidRPr="0012199E" w:rsidRDefault="00BE74C5" w:rsidP="00FC0194">
      <w:pPr>
        <w:autoSpaceDE w:val="0"/>
        <w:autoSpaceDN w:val="0"/>
        <w:adjustRightInd w:val="0"/>
        <w:spacing w:after="0"/>
        <w:ind w:firstLine="708"/>
        <w:jc w:val="both"/>
        <w:rPr>
          <w:rFonts w:ascii="Arial" w:hAnsi="Arial" w:cs="Arial"/>
          <w:color w:val="000000" w:themeColor="text1"/>
          <w:sz w:val="24"/>
          <w:szCs w:val="24"/>
        </w:rPr>
      </w:pPr>
      <w:r w:rsidRPr="005A38F8">
        <w:rPr>
          <w:rFonts w:ascii="Arial" w:hAnsi="Arial" w:cs="Arial"/>
          <w:b/>
          <w:sz w:val="24"/>
          <w:szCs w:val="24"/>
        </w:rPr>
        <w:t>4.-</w:t>
      </w:r>
      <w:r w:rsidRPr="005A38F8">
        <w:rPr>
          <w:rFonts w:ascii="Arial" w:hAnsi="Arial" w:cs="Arial"/>
          <w:sz w:val="24"/>
          <w:szCs w:val="24"/>
        </w:rPr>
        <w:t xml:space="preserve"> </w:t>
      </w:r>
      <w:r w:rsidRPr="005A38F8">
        <w:rPr>
          <w:rFonts w:ascii="Arial" w:hAnsi="Arial" w:cs="Arial"/>
          <w:sz w:val="24"/>
          <w:szCs w:val="24"/>
          <w:lang w:val="es-ES"/>
        </w:rPr>
        <w:t xml:space="preserve">Que la Comisión Edilicia Permanente de Deportes, Recreación y Atención a la Juventud, </w:t>
      </w:r>
      <w:r w:rsidRPr="00E76E43">
        <w:rPr>
          <w:rFonts w:ascii="Arial" w:hAnsi="Arial" w:cs="Arial"/>
          <w:b/>
          <w:sz w:val="24"/>
          <w:szCs w:val="24"/>
          <w:lang w:val="es-ES"/>
        </w:rPr>
        <w:t>tiene la atribución de analizar, estudiar y dictaminar</w:t>
      </w:r>
      <w:r w:rsidRPr="005A38F8">
        <w:rPr>
          <w:rFonts w:ascii="Arial" w:hAnsi="Arial" w:cs="Arial"/>
          <w:sz w:val="24"/>
          <w:szCs w:val="24"/>
          <w:lang w:val="es-ES"/>
        </w:rPr>
        <w:t xml:space="preserve"> las iniciativas </w:t>
      </w:r>
      <w:r w:rsidRPr="005A38F8">
        <w:rPr>
          <w:rFonts w:ascii="Arial" w:eastAsiaTheme="minorHAnsi" w:hAnsi="Arial" w:cs="Arial"/>
          <w:sz w:val="24"/>
          <w:szCs w:val="24"/>
        </w:rPr>
        <w:t xml:space="preserve">en materia de deportes y </w:t>
      </w:r>
      <w:r w:rsidRPr="00E76E43">
        <w:rPr>
          <w:rFonts w:ascii="Arial" w:eastAsiaTheme="minorHAnsi" w:hAnsi="Arial" w:cs="Arial"/>
          <w:b/>
          <w:sz w:val="24"/>
          <w:szCs w:val="24"/>
        </w:rPr>
        <w:t xml:space="preserve">desarrollo integral de la juventud </w:t>
      </w:r>
      <w:proofErr w:type="spellStart"/>
      <w:r w:rsidRPr="00E76E43">
        <w:rPr>
          <w:rFonts w:ascii="Arial" w:eastAsiaTheme="minorHAnsi" w:hAnsi="Arial" w:cs="Arial"/>
          <w:b/>
          <w:sz w:val="24"/>
          <w:szCs w:val="24"/>
        </w:rPr>
        <w:t>Zapotlense</w:t>
      </w:r>
      <w:proofErr w:type="spellEnd"/>
      <w:r w:rsidRPr="005A38F8">
        <w:rPr>
          <w:rFonts w:ascii="Arial" w:eastAsiaTheme="minorHAnsi" w:hAnsi="Arial" w:cs="Arial"/>
          <w:sz w:val="24"/>
          <w:szCs w:val="24"/>
        </w:rPr>
        <w:t xml:space="preserve">, </w:t>
      </w:r>
      <w:r w:rsidRPr="005A38F8">
        <w:rPr>
          <w:rFonts w:ascii="Arial" w:hAnsi="Arial" w:cs="Arial"/>
          <w:sz w:val="24"/>
          <w:szCs w:val="24"/>
          <w:lang w:val="es-ES"/>
        </w:rPr>
        <w:t>de acuerdo a lo establecido en la fracción I y V del artículo 53 del Reglamento Interior del Ayuntamiento de Zapotlán el Grande, Jalisco, respectivamente.</w:t>
      </w:r>
      <w:r w:rsidR="005A38F8" w:rsidRPr="005A38F8">
        <w:rPr>
          <w:rFonts w:ascii="Arial" w:hAnsi="Arial" w:cs="Arial"/>
          <w:sz w:val="24"/>
          <w:szCs w:val="24"/>
          <w:lang w:val="es-ES"/>
        </w:rPr>
        <w:t xml:space="preserve"> Así como la Comisión </w:t>
      </w:r>
      <w:r w:rsidR="005A38F8" w:rsidRPr="005A38F8">
        <w:rPr>
          <w:rFonts w:ascii="Arial" w:eastAsiaTheme="minorHAnsi" w:hAnsi="Arial" w:cs="Arial"/>
          <w:sz w:val="24"/>
          <w:szCs w:val="24"/>
          <w:lang w:eastAsia="en-US"/>
        </w:rPr>
        <w:t xml:space="preserve">Edilicia de Cultura, Educación y Festividades Cívicas tiene la </w:t>
      </w:r>
      <w:r w:rsidR="005A38F8" w:rsidRPr="00EB4EE8">
        <w:rPr>
          <w:rFonts w:ascii="Arial" w:eastAsiaTheme="minorHAnsi" w:hAnsi="Arial" w:cs="Arial"/>
          <w:b/>
          <w:sz w:val="24"/>
          <w:szCs w:val="24"/>
          <w:lang w:eastAsia="en-US"/>
        </w:rPr>
        <w:t>atribución de establecer nominaciones y dictaminar los premios y preseas</w:t>
      </w:r>
      <w:r w:rsidR="005A38F8" w:rsidRPr="005A38F8">
        <w:rPr>
          <w:rFonts w:ascii="Arial" w:eastAsiaTheme="minorHAnsi" w:hAnsi="Arial" w:cs="Arial"/>
          <w:sz w:val="24"/>
          <w:szCs w:val="24"/>
          <w:lang w:eastAsia="en-US"/>
        </w:rPr>
        <w:t xml:space="preserve"> a que se refiere el presente Reglament</w:t>
      </w:r>
      <w:r w:rsidR="005A38F8">
        <w:rPr>
          <w:rFonts w:ascii="Arial" w:eastAsiaTheme="minorHAnsi" w:hAnsi="Arial" w:cs="Arial"/>
          <w:sz w:val="24"/>
          <w:szCs w:val="24"/>
          <w:lang w:eastAsia="en-US"/>
        </w:rPr>
        <w:t xml:space="preserve">o se entregarán de forma anual, </w:t>
      </w:r>
      <w:r w:rsidR="005A38F8" w:rsidRPr="005A38F8">
        <w:rPr>
          <w:rFonts w:ascii="Arial" w:eastAsiaTheme="minorHAnsi" w:hAnsi="Arial" w:cs="Arial"/>
          <w:sz w:val="24"/>
          <w:szCs w:val="24"/>
          <w:lang w:eastAsia="en-US"/>
        </w:rPr>
        <w:t xml:space="preserve">de acuerdo con </w:t>
      </w:r>
      <w:r w:rsidR="005A38F8" w:rsidRPr="00DC6DEE">
        <w:rPr>
          <w:rFonts w:ascii="Arial" w:eastAsiaTheme="minorHAnsi" w:hAnsi="Arial" w:cs="Arial"/>
          <w:sz w:val="24"/>
          <w:szCs w:val="24"/>
          <w:lang w:eastAsia="en-US"/>
        </w:rPr>
        <w:t xml:space="preserve">el artículo 6 del </w:t>
      </w:r>
      <w:r w:rsidR="005A38F8" w:rsidRPr="00DC6DEE">
        <w:rPr>
          <w:rFonts w:ascii="Arial" w:hAnsi="Arial" w:cs="Arial"/>
          <w:sz w:val="24"/>
          <w:szCs w:val="24"/>
        </w:rPr>
        <w:t>Reglamento</w:t>
      </w:r>
      <w:r w:rsidR="005A38F8" w:rsidRPr="005A38F8">
        <w:rPr>
          <w:rFonts w:ascii="Arial" w:hAnsi="Arial" w:cs="Arial"/>
          <w:sz w:val="24"/>
          <w:szCs w:val="24"/>
        </w:rPr>
        <w:t xml:space="preserve"> que contiene las bases para otorgar nominaciones, premios, preseas, reconocimientos y asignación de espacios Públicos por el Gobierno Municipal de Zapotlán el Grande, Jalisco.</w:t>
      </w:r>
    </w:p>
    <w:p w14:paraId="1092DC8D" w14:textId="77777777" w:rsidR="00E64CA0" w:rsidRDefault="00E64CA0" w:rsidP="00DC6DEE">
      <w:pPr>
        <w:autoSpaceDE w:val="0"/>
        <w:autoSpaceDN w:val="0"/>
        <w:adjustRightInd w:val="0"/>
        <w:ind w:firstLine="567"/>
        <w:jc w:val="both"/>
        <w:rPr>
          <w:rFonts w:ascii="Arial" w:hAnsi="Arial" w:cs="Arial"/>
          <w:b/>
          <w:sz w:val="24"/>
          <w:szCs w:val="24"/>
          <w:lang w:val="es-ES"/>
        </w:rPr>
      </w:pPr>
    </w:p>
    <w:p w14:paraId="5899ED17" w14:textId="77AB14D7" w:rsidR="00DC6DEE" w:rsidRPr="001E6F81" w:rsidRDefault="00972E50" w:rsidP="00DC6DEE">
      <w:pPr>
        <w:autoSpaceDE w:val="0"/>
        <w:autoSpaceDN w:val="0"/>
        <w:adjustRightInd w:val="0"/>
        <w:ind w:firstLine="567"/>
        <w:jc w:val="both"/>
        <w:rPr>
          <w:rFonts w:ascii="Arial" w:hAnsi="Arial" w:cs="Arial"/>
          <w:sz w:val="24"/>
          <w:szCs w:val="24"/>
          <w:lang w:val="es-ES"/>
        </w:rPr>
      </w:pPr>
      <w:r>
        <w:rPr>
          <w:rFonts w:ascii="Arial" w:hAnsi="Arial" w:cs="Arial"/>
          <w:b/>
          <w:sz w:val="24"/>
          <w:szCs w:val="24"/>
          <w:lang w:val="es-ES"/>
        </w:rPr>
        <w:t>5</w:t>
      </w:r>
      <w:r w:rsidR="00DC6DEE" w:rsidRPr="001E6F81">
        <w:rPr>
          <w:rFonts w:ascii="Arial" w:hAnsi="Arial" w:cs="Arial"/>
          <w:b/>
          <w:sz w:val="24"/>
          <w:szCs w:val="24"/>
          <w:lang w:val="es-ES"/>
        </w:rPr>
        <w:t>.-</w:t>
      </w:r>
      <w:r w:rsidR="00DC6DEE" w:rsidRPr="001E6F81">
        <w:rPr>
          <w:rFonts w:ascii="Arial" w:hAnsi="Arial" w:cs="Arial"/>
          <w:sz w:val="24"/>
          <w:szCs w:val="24"/>
          <w:lang w:val="es-ES"/>
        </w:rPr>
        <w:t xml:space="preserve"> </w:t>
      </w:r>
      <w:r w:rsidR="00E76E43">
        <w:rPr>
          <w:rFonts w:ascii="Arial" w:hAnsi="Arial" w:cs="Arial"/>
          <w:sz w:val="24"/>
          <w:szCs w:val="24"/>
          <w:lang w:val="es-ES"/>
        </w:rPr>
        <w:t>D</w:t>
      </w:r>
      <w:r w:rsidR="00DC6DEE" w:rsidRPr="001E6F81">
        <w:rPr>
          <w:rFonts w:ascii="Arial" w:hAnsi="Arial" w:cs="Arial"/>
          <w:sz w:val="24"/>
          <w:szCs w:val="24"/>
          <w:lang w:val="es-ES"/>
        </w:rPr>
        <w:t xml:space="preserve">e acuerdo a los requisitos y documentación señalados en su base </w:t>
      </w:r>
      <w:r w:rsidR="001E6F81" w:rsidRPr="001E6F81">
        <w:rPr>
          <w:rFonts w:ascii="Arial" w:hAnsi="Arial" w:cs="Arial"/>
          <w:sz w:val="24"/>
          <w:szCs w:val="24"/>
          <w:lang w:val="es-ES"/>
        </w:rPr>
        <w:t>segunda,</w:t>
      </w:r>
      <w:r w:rsidR="00DC6DEE" w:rsidRPr="001E6F81">
        <w:rPr>
          <w:rFonts w:ascii="Arial" w:hAnsi="Arial" w:cs="Arial"/>
          <w:sz w:val="24"/>
          <w:szCs w:val="24"/>
          <w:lang w:val="es-ES"/>
        </w:rPr>
        <w:t xml:space="preserve"> </w:t>
      </w:r>
      <w:r w:rsidR="001E6F81" w:rsidRPr="001E6F81">
        <w:rPr>
          <w:rFonts w:ascii="Arial" w:hAnsi="Arial" w:cs="Arial"/>
          <w:sz w:val="24"/>
          <w:szCs w:val="24"/>
          <w:lang w:val="es-ES"/>
        </w:rPr>
        <w:t xml:space="preserve">tercera y quinta </w:t>
      </w:r>
      <w:r w:rsidR="00DC6DEE" w:rsidRPr="001E6F81">
        <w:rPr>
          <w:rFonts w:ascii="Arial" w:hAnsi="Arial" w:cs="Arial"/>
          <w:sz w:val="24"/>
          <w:szCs w:val="24"/>
          <w:lang w:val="es-ES"/>
        </w:rPr>
        <w:t>de la convocatoria pública para la entrega del Premio Municipal de la Juventud 2023, en el municipio de Zapotlán el Grande, J</w:t>
      </w:r>
      <w:r w:rsidR="001E6F81" w:rsidRPr="001E6F81">
        <w:rPr>
          <w:rFonts w:ascii="Arial" w:hAnsi="Arial" w:cs="Arial"/>
          <w:sz w:val="24"/>
          <w:szCs w:val="24"/>
          <w:lang w:val="es-ES"/>
        </w:rPr>
        <w:t>alisco</w:t>
      </w:r>
      <w:r w:rsidR="001E6F81">
        <w:rPr>
          <w:rFonts w:ascii="Arial" w:hAnsi="Arial" w:cs="Arial"/>
          <w:sz w:val="24"/>
          <w:szCs w:val="24"/>
        </w:rPr>
        <w:t xml:space="preserve">, </w:t>
      </w:r>
      <w:r w:rsidR="00E76E43">
        <w:rPr>
          <w:rFonts w:ascii="Arial" w:hAnsi="Arial" w:cs="Arial"/>
          <w:sz w:val="24"/>
          <w:szCs w:val="24"/>
        </w:rPr>
        <w:t xml:space="preserve">se </w:t>
      </w:r>
      <w:r w:rsidR="00DC6DEE" w:rsidRPr="009016FA">
        <w:rPr>
          <w:rFonts w:ascii="Arial" w:hAnsi="Arial" w:cs="Arial"/>
          <w:b/>
          <w:sz w:val="24"/>
          <w:szCs w:val="24"/>
          <w:lang w:val="es-ES"/>
        </w:rPr>
        <w:t xml:space="preserve">procedió a la revisión de cada expediente </w:t>
      </w:r>
      <w:r w:rsidR="001E6F81">
        <w:rPr>
          <w:rFonts w:ascii="Arial" w:hAnsi="Arial" w:cs="Arial"/>
          <w:sz w:val="24"/>
          <w:szCs w:val="24"/>
          <w:lang w:val="es-ES"/>
        </w:rPr>
        <w:t>de conformidad a lo siguiente</w:t>
      </w:r>
      <w:r w:rsidR="00DC6DEE" w:rsidRPr="001E6F81">
        <w:rPr>
          <w:rFonts w:ascii="Arial" w:hAnsi="Arial" w:cs="Arial"/>
          <w:sz w:val="24"/>
          <w:szCs w:val="24"/>
          <w:lang w:val="es-ES"/>
        </w:rPr>
        <w:t>:</w:t>
      </w:r>
    </w:p>
    <w:p w14:paraId="6FDA2531" w14:textId="44A0EF1E" w:rsidR="001E6F81" w:rsidRPr="001E6F81" w:rsidRDefault="001E6F81" w:rsidP="001E6F81">
      <w:pPr>
        <w:ind w:left="851" w:firstLine="708"/>
        <w:jc w:val="both"/>
        <w:rPr>
          <w:rFonts w:cs="Arial"/>
          <w:i/>
          <w:color w:val="000000" w:themeColor="text1"/>
          <w:szCs w:val="24"/>
        </w:rPr>
      </w:pPr>
      <w:r>
        <w:rPr>
          <w:rFonts w:cs="Arial"/>
          <w:b/>
          <w:i/>
          <w:szCs w:val="24"/>
        </w:rPr>
        <w:t>“…</w:t>
      </w:r>
      <w:r w:rsidRPr="001E6F81">
        <w:rPr>
          <w:rFonts w:cs="Arial"/>
          <w:b/>
          <w:i/>
          <w:szCs w:val="24"/>
        </w:rPr>
        <w:t>SEGUNDA. -</w:t>
      </w:r>
      <w:r w:rsidRPr="001E6F81">
        <w:rPr>
          <w:rFonts w:cs="Arial"/>
          <w:i/>
          <w:szCs w:val="24"/>
        </w:rPr>
        <w:t xml:space="preserve"> Podrán participar al Premio Municipal de la Juventud 2023, en cualquiera de sus ámbitos humanístico, cultural, cívico, laboral, científico, académico, deportivo y ambiental, a las juventudes zapotlenses o avecindados con una residencia efectiva de  3 años, de 12 años a 29 años, que se hayan distinguido de manera relevante durante el año inmediato anterior al del otorgamiento del premio por los actos, obras, proyectos o por una trayectoria  ejemplar a favor del municipio, estado, del país o la humanidad.</w:t>
      </w:r>
    </w:p>
    <w:p w14:paraId="6D02AC2F" w14:textId="77777777" w:rsidR="001E6F81" w:rsidRPr="001E6F81" w:rsidRDefault="001E6F81" w:rsidP="001E6F81">
      <w:pPr>
        <w:ind w:left="851" w:firstLine="708"/>
        <w:jc w:val="both"/>
        <w:rPr>
          <w:rFonts w:cs="Arial"/>
          <w:i/>
          <w:color w:val="000000" w:themeColor="text1"/>
          <w:szCs w:val="24"/>
        </w:rPr>
      </w:pPr>
      <w:r w:rsidRPr="001E6F81">
        <w:rPr>
          <w:rFonts w:cs="Arial"/>
          <w:b/>
          <w:i/>
          <w:color w:val="000000" w:themeColor="text1"/>
          <w:szCs w:val="24"/>
        </w:rPr>
        <w:t>TERCERA. -</w:t>
      </w:r>
      <w:r w:rsidRPr="001E6F81">
        <w:rPr>
          <w:rFonts w:cs="Arial"/>
          <w:i/>
          <w:color w:val="000000" w:themeColor="text1"/>
          <w:szCs w:val="24"/>
        </w:rPr>
        <w:t xml:space="preserve"> El premio municipal de la juventud se otorgará en los siguientes ámbitos:</w:t>
      </w:r>
    </w:p>
    <w:p w14:paraId="1A946B55" w14:textId="77777777" w:rsidR="001E6F81" w:rsidRPr="001E6F81" w:rsidRDefault="001E6F81" w:rsidP="001E6F81">
      <w:pPr>
        <w:ind w:left="851"/>
        <w:jc w:val="both"/>
        <w:rPr>
          <w:rFonts w:cs="Arial"/>
          <w:i/>
          <w:color w:val="000000" w:themeColor="text1"/>
          <w:szCs w:val="24"/>
        </w:rPr>
      </w:pPr>
      <w:r w:rsidRPr="001E6F81">
        <w:rPr>
          <w:rFonts w:cs="Arial"/>
          <w:b/>
          <w:i/>
          <w:color w:val="000000" w:themeColor="text1"/>
          <w:szCs w:val="24"/>
        </w:rPr>
        <w:t>I.- Humanístico:</w:t>
      </w:r>
      <w:r w:rsidRPr="001E6F81">
        <w:rPr>
          <w:rFonts w:cs="Arial"/>
          <w:i/>
          <w:color w:val="000000" w:themeColor="text1"/>
          <w:szCs w:val="24"/>
        </w:rPr>
        <w:t xml:space="preserve"> a los jóvenes que hayan realizado investigaciones, estudios o aportaciones dignas de reconocimiento en las áreas sociales o humanísticas.</w:t>
      </w:r>
    </w:p>
    <w:p w14:paraId="4AE650DA" w14:textId="77777777" w:rsidR="001E6F81" w:rsidRPr="001E6F81" w:rsidRDefault="001E6F81" w:rsidP="001E6F81">
      <w:pPr>
        <w:ind w:left="851"/>
        <w:jc w:val="both"/>
        <w:rPr>
          <w:rFonts w:cs="Arial"/>
          <w:i/>
          <w:color w:val="000000" w:themeColor="text1"/>
          <w:szCs w:val="24"/>
        </w:rPr>
      </w:pPr>
      <w:r w:rsidRPr="001E6F81">
        <w:rPr>
          <w:rFonts w:cs="Arial"/>
          <w:b/>
          <w:i/>
          <w:color w:val="000000" w:themeColor="text1"/>
          <w:szCs w:val="24"/>
        </w:rPr>
        <w:lastRenderedPageBreak/>
        <w:t>II.- Cultural:</w:t>
      </w:r>
      <w:r w:rsidRPr="001E6F81">
        <w:rPr>
          <w:rFonts w:cs="Arial"/>
          <w:i/>
          <w:color w:val="000000" w:themeColor="text1"/>
          <w:szCs w:val="24"/>
        </w:rPr>
        <w:t xml:space="preserve"> a los jóvenes que hayan destacado en el dominio, dedicación, destreza y cuya trayectoria sea sobresaliente en la música, danza, teatro, artes visuales, literatura, artesanías y en la conservación y difusión del patrimonio histórico, artístico y arquitectónico;</w:t>
      </w:r>
    </w:p>
    <w:p w14:paraId="00B8A526" w14:textId="77777777" w:rsidR="001E6F81" w:rsidRPr="001E6F81" w:rsidRDefault="001E6F81" w:rsidP="001E6F81">
      <w:pPr>
        <w:ind w:left="851"/>
        <w:jc w:val="both"/>
        <w:rPr>
          <w:rFonts w:cs="Arial"/>
          <w:i/>
          <w:color w:val="000000" w:themeColor="text1"/>
          <w:szCs w:val="24"/>
        </w:rPr>
      </w:pPr>
      <w:r w:rsidRPr="001E6F81">
        <w:rPr>
          <w:rFonts w:cs="Arial"/>
          <w:b/>
          <w:i/>
          <w:color w:val="000000" w:themeColor="text1"/>
          <w:szCs w:val="24"/>
        </w:rPr>
        <w:t>III.- Cívico:</w:t>
      </w:r>
      <w:r w:rsidRPr="001E6F81">
        <w:rPr>
          <w:rFonts w:cs="Arial"/>
          <w:i/>
          <w:color w:val="000000" w:themeColor="text1"/>
          <w:szCs w:val="24"/>
        </w:rPr>
        <w:t xml:space="preserve"> a quienes constituyan, en el municipio, ejemplos de dignidad cívica, por su cabal cumplimiento de la ley; la firme y serena defensa de sus derechos y de los demás; el respeto a las instituciones públicas; su sentido de responsabilidad ante los retos que enfrenta la juventud en el municipio y su espíritu solidario ante ellos; y, en general, por su relevante comportamiento ciudadano digno de aprecio y reconocimiento;</w:t>
      </w:r>
    </w:p>
    <w:p w14:paraId="46A45023" w14:textId="77777777" w:rsidR="001E6F81" w:rsidRPr="001E6F81" w:rsidRDefault="001E6F81" w:rsidP="001E6F81">
      <w:pPr>
        <w:ind w:left="851"/>
        <w:jc w:val="both"/>
        <w:rPr>
          <w:rFonts w:cs="Arial"/>
          <w:i/>
          <w:color w:val="000000" w:themeColor="text1"/>
          <w:szCs w:val="24"/>
        </w:rPr>
      </w:pPr>
      <w:r w:rsidRPr="001E6F81">
        <w:rPr>
          <w:rFonts w:cs="Arial"/>
          <w:b/>
          <w:i/>
          <w:color w:val="000000" w:themeColor="text1"/>
          <w:szCs w:val="24"/>
        </w:rPr>
        <w:t>IV.- Laboral:</w:t>
      </w:r>
      <w:r w:rsidRPr="001E6F81">
        <w:rPr>
          <w:rFonts w:cs="Arial"/>
          <w:i/>
          <w:color w:val="000000" w:themeColor="text1"/>
          <w:szCs w:val="24"/>
        </w:rPr>
        <w:t xml:space="preserve"> a quienes por su responsabilidad, constancia e interés en el desempeño de sus labores sea ejemplo a seguir por sus compañeros o compañeras trabajadores;</w:t>
      </w:r>
    </w:p>
    <w:p w14:paraId="28A32470" w14:textId="77777777" w:rsidR="001E6F81" w:rsidRPr="001E6F81" w:rsidRDefault="001E6F81" w:rsidP="001E6F81">
      <w:pPr>
        <w:ind w:left="851"/>
        <w:jc w:val="both"/>
        <w:rPr>
          <w:rFonts w:cs="Arial"/>
          <w:i/>
          <w:color w:val="000000" w:themeColor="text1"/>
          <w:szCs w:val="24"/>
        </w:rPr>
      </w:pPr>
      <w:r w:rsidRPr="001E6F81">
        <w:rPr>
          <w:rFonts w:cs="Arial"/>
          <w:b/>
          <w:i/>
          <w:color w:val="000000" w:themeColor="text1"/>
          <w:szCs w:val="24"/>
        </w:rPr>
        <w:t>V.- Científico:</w:t>
      </w:r>
      <w:r w:rsidRPr="001E6F81">
        <w:rPr>
          <w:rFonts w:cs="Arial"/>
          <w:i/>
          <w:color w:val="000000" w:themeColor="text1"/>
          <w:szCs w:val="24"/>
        </w:rPr>
        <w:t xml:space="preserve"> a quien haya realizado estudios, descubrimientos, aportaciones o propuestas, producto de investigaciones en cualquier campo de la ciencia, así como proyectos o trabajos creativos que modifiquen o desarrollen en el campo tecnológico, que se consideren como probada aportación a la ciencia y tecnología, y cuya conducta sea un ejemplo de fidelidad a su vocación científica;</w:t>
      </w:r>
    </w:p>
    <w:p w14:paraId="15B993D6" w14:textId="77777777" w:rsidR="001E6F81" w:rsidRPr="001E6F81" w:rsidRDefault="001E6F81" w:rsidP="001E6F81">
      <w:pPr>
        <w:ind w:left="851"/>
        <w:jc w:val="both"/>
        <w:rPr>
          <w:rFonts w:cs="Arial"/>
          <w:i/>
          <w:color w:val="000000" w:themeColor="text1"/>
          <w:szCs w:val="24"/>
        </w:rPr>
      </w:pPr>
      <w:r w:rsidRPr="001E6F81">
        <w:rPr>
          <w:rFonts w:cs="Arial"/>
          <w:b/>
          <w:i/>
          <w:color w:val="000000" w:themeColor="text1"/>
          <w:szCs w:val="24"/>
        </w:rPr>
        <w:t>VI.- Académico:</w:t>
      </w:r>
      <w:r w:rsidRPr="001E6F81">
        <w:rPr>
          <w:rFonts w:cs="Arial"/>
          <w:i/>
          <w:color w:val="000000" w:themeColor="text1"/>
          <w:szCs w:val="24"/>
        </w:rPr>
        <w:t xml:space="preserve"> a los jóvenes, cuya dedicación y entrega al estudio provoquen la admiración y constituyan un ejemplo para los estudiantes; y </w:t>
      </w:r>
    </w:p>
    <w:p w14:paraId="0B694699" w14:textId="77777777" w:rsidR="001E6F81" w:rsidRPr="001E6F81" w:rsidRDefault="001E6F81" w:rsidP="001E6F81">
      <w:pPr>
        <w:ind w:left="851"/>
        <w:jc w:val="both"/>
        <w:rPr>
          <w:rFonts w:cs="Arial"/>
          <w:i/>
          <w:color w:val="000000" w:themeColor="text1"/>
          <w:szCs w:val="24"/>
        </w:rPr>
      </w:pPr>
      <w:r w:rsidRPr="001E6F81">
        <w:rPr>
          <w:rFonts w:cs="Arial"/>
          <w:b/>
          <w:i/>
          <w:color w:val="000000" w:themeColor="text1"/>
          <w:szCs w:val="24"/>
        </w:rPr>
        <w:t>VII.- Deportivo:</w:t>
      </w:r>
      <w:r w:rsidRPr="001E6F81">
        <w:rPr>
          <w:rFonts w:cs="Arial"/>
          <w:i/>
          <w:color w:val="000000" w:themeColor="text1"/>
          <w:szCs w:val="24"/>
        </w:rPr>
        <w:t xml:space="preserve"> a quien hayan destacado por su esfuerzo y alto rendimiento en competencias nacionales o internacionales, o cuya conducta deportiva constituya un ejemplo a seguir;</w:t>
      </w:r>
    </w:p>
    <w:p w14:paraId="60C6047E" w14:textId="77777777" w:rsidR="001E6F81" w:rsidRPr="001E6F81" w:rsidRDefault="001E6F81" w:rsidP="001E6F81">
      <w:pPr>
        <w:ind w:left="851"/>
        <w:jc w:val="both"/>
        <w:rPr>
          <w:rFonts w:cs="Arial"/>
          <w:i/>
          <w:color w:val="000000" w:themeColor="text1"/>
          <w:szCs w:val="24"/>
        </w:rPr>
      </w:pPr>
      <w:r w:rsidRPr="001E6F81">
        <w:rPr>
          <w:rFonts w:cs="Arial"/>
          <w:b/>
          <w:i/>
          <w:color w:val="000000" w:themeColor="text1"/>
          <w:szCs w:val="24"/>
        </w:rPr>
        <w:t>VIII.- Ambiental:</w:t>
      </w:r>
      <w:r w:rsidRPr="001E6F81">
        <w:rPr>
          <w:rFonts w:cs="Arial"/>
          <w:i/>
          <w:color w:val="000000" w:themeColor="text1"/>
          <w:szCs w:val="24"/>
        </w:rPr>
        <w:t xml:space="preserve"> a quien hayan contribuido con proyectos, programas, o acciones que beneficien o aporten en el cuidado y protección del medio ambiente.</w:t>
      </w:r>
    </w:p>
    <w:p w14:paraId="2CCD5C65" w14:textId="77777777" w:rsidR="001E6F81" w:rsidRPr="001E6F81" w:rsidRDefault="001E6F81" w:rsidP="001E6F81">
      <w:pPr>
        <w:ind w:left="851" w:right="48" w:firstLine="360"/>
        <w:jc w:val="both"/>
        <w:rPr>
          <w:rFonts w:cs="Arial"/>
          <w:i/>
          <w:color w:val="000000" w:themeColor="text1"/>
          <w:szCs w:val="24"/>
        </w:rPr>
      </w:pPr>
      <w:r w:rsidRPr="001E6F81">
        <w:rPr>
          <w:rFonts w:cs="Arial"/>
          <w:b/>
          <w:i/>
          <w:color w:val="000000" w:themeColor="text1"/>
          <w:szCs w:val="24"/>
        </w:rPr>
        <w:t xml:space="preserve">QUINTA. - </w:t>
      </w:r>
      <w:r w:rsidRPr="001E6F81">
        <w:rPr>
          <w:rFonts w:cs="Arial"/>
          <w:i/>
          <w:color w:val="000000" w:themeColor="text1"/>
          <w:szCs w:val="24"/>
        </w:rPr>
        <w:t>Para solicitar el registro de propuestas de candidatura, deberán reunir los siguientes requisitos y acompañar los siguientes documentos:</w:t>
      </w:r>
    </w:p>
    <w:p w14:paraId="5D5E5978" w14:textId="77777777" w:rsidR="001E6F81" w:rsidRPr="001E6F81" w:rsidRDefault="001E6F81" w:rsidP="001E6F81">
      <w:pPr>
        <w:pStyle w:val="Prrafodelista"/>
        <w:numPr>
          <w:ilvl w:val="0"/>
          <w:numId w:val="31"/>
        </w:numPr>
        <w:spacing w:after="160"/>
        <w:ind w:left="851" w:right="48"/>
        <w:jc w:val="both"/>
        <w:rPr>
          <w:rFonts w:cs="Arial"/>
          <w:i/>
          <w:color w:val="000000" w:themeColor="text1"/>
          <w:szCs w:val="24"/>
        </w:rPr>
      </w:pPr>
      <w:r w:rsidRPr="001E6F81">
        <w:rPr>
          <w:rFonts w:cs="Arial"/>
          <w:i/>
          <w:color w:val="000000" w:themeColor="text1"/>
          <w:szCs w:val="24"/>
        </w:rPr>
        <w:t>Carta de postulación con el señalamiento preciso del ámbito al que concursa o propone candidato;</w:t>
      </w:r>
    </w:p>
    <w:p w14:paraId="079B3514" w14:textId="77777777" w:rsidR="001E6F81" w:rsidRPr="001E6F81" w:rsidRDefault="001E6F81" w:rsidP="001E6F81">
      <w:pPr>
        <w:pStyle w:val="Prrafodelista"/>
        <w:numPr>
          <w:ilvl w:val="0"/>
          <w:numId w:val="31"/>
        </w:numPr>
        <w:spacing w:after="160"/>
        <w:ind w:left="851" w:right="48"/>
        <w:jc w:val="both"/>
        <w:rPr>
          <w:rFonts w:cs="Arial"/>
          <w:i/>
          <w:color w:val="000000" w:themeColor="text1"/>
          <w:szCs w:val="24"/>
        </w:rPr>
      </w:pPr>
      <w:r w:rsidRPr="001E6F81">
        <w:rPr>
          <w:rFonts w:cs="Arial"/>
          <w:i/>
          <w:color w:val="000000" w:themeColor="text1"/>
          <w:szCs w:val="24"/>
        </w:rPr>
        <w:t>Currículum vitae del candidato/a con fotografía, actualizado a la fecha de la presentación;</w:t>
      </w:r>
    </w:p>
    <w:p w14:paraId="684FE3A1" w14:textId="77777777" w:rsidR="001E6F81" w:rsidRPr="001E6F81" w:rsidRDefault="001E6F81" w:rsidP="001E6F81">
      <w:pPr>
        <w:pStyle w:val="Prrafodelista"/>
        <w:numPr>
          <w:ilvl w:val="0"/>
          <w:numId w:val="31"/>
        </w:numPr>
        <w:spacing w:after="160"/>
        <w:ind w:left="851" w:right="48"/>
        <w:jc w:val="both"/>
        <w:rPr>
          <w:rFonts w:cs="Arial"/>
          <w:i/>
          <w:color w:val="000000" w:themeColor="text1"/>
          <w:szCs w:val="24"/>
        </w:rPr>
      </w:pPr>
      <w:r w:rsidRPr="001E6F81">
        <w:rPr>
          <w:rFonts w:cs="Arial"/>
          <w:i/>
          <w:color w:val="000000" w:themeColor="text1"/>
          <w:szCs w:val="24"/>
        </w:rPr>
        <w:lastRenderedPageBreak/>
        <w:t>Semblanza no mayor de 2 cuartillas que contenga la exposición concisa de los méritos que consideren suficientes para la candidatura sea merecedora al ámbito de Premio, para el cual se postula;</w:t>
      </w:r>
    </w:p>
    <w:p w14:paraId="5BDC8D80" w14:textId="77777777" w:rsidR="001E6F81" w:rsidRPr="001E6F81" w:rsidRDefault="001E6F81" w:rsidP="001E6F81">
      <w:pPr>
        <w:pStyle w:val="Prrafodelista"/>
        <w:numPr>
          <w:ilvl w:val="0"/>
          <w:numId w:val="31"/>
        </w:numPr>
        <w:spacing w:after="160"/>
        <w:ind w:left="851" w:right="48"/>
        <w:jc w:val="both"/>
        <w:rPr>
          <w:rFonts w:cs="Arial"/>
          <w:i/>
          <w:color w:val="000000" w:themeColor="text1"/>
          <w:szCs w:val="24"/>
        </w:rPr>
      </w:pPr>
      <w:r w:rsidRPr="001E6F81">
        <w:rPr>
          <w:rFonts w:cs="Arial"/>
          <w:i/>
          <w:color w:val="000000" w:themeColor="text1"/>
          <w:szCs w:val="24"/>
        </w:rPr>
        <w:t>Las pruebas que estimen pertinentes para acreditar el merecimiento, en su caso, dada la naturaleza de algunas pruebas, indicarán con precisión el lugar en que puedan recabarse.</w:t>
      </w:r>
    </w:p>
    <w:p w14:paraId="372D4490" w14:textId="77777777" w:rsidR="001E6F81" w:rsidRPr="001E6F81" w:rsidRDefault="001E6F81" w:rsidP="001E6F81">
      <w:pPr>
        <w:pStyle w:val="Prrafodelista"/>
        <w:numPr>
          <w:ilvl w:val="0"/>
          <w:numId w:val="31"/>
        </w:numPr>
        <w:spacing w:after="160"/>
        <w:ind w:left="851" w:right="48"/>
        <w:jc w:val="both"/>
        <w:rPr>
          <w:rFonts w:cs="Arial"/>
          <w:i/>
          <w:color w:val="000000" w:themeColor="text1"/>
          <w:szCs w:val="24"/>
        </w:rPr>
      </w:pPr>
      <w:r w:rsidRPr="001E6F81">
        <w:rPr>
          <w:rFonts w:cs="Arial"/>
          <w:i/>
          <w:color w:val="000000" w:themeColor="text1"/>
          <w:szCs w:val="24"/>
        </w:rPr>
        <w:t xml:space="preserve">Las pruebas en las que acreditan ser Zapotlenses o en su caso, las que acrediten su residencia en el municipio, como mínimo 3 tres años. </w:t>
      </w:r>
    </w:p>
    <w:p w14:paraId="5EAC12B7" w14:textId="77777777" w:rsidR="001E6F81" w:rsidRPr="001E6F81" w:rsidRDefault="001E6F81" w:rsidP="001E6F81">
      <w:pPr>
        <w:pStyle w:val="Prrafodelista"/>
        <w:numPr>
          <w:ilvl w:val="0"/>
          <w:numId w:val="31"/>
        </w:numPr>
        <w:spacing w:after="160"/>
        <w:ind w:left="851" w:right="48"/>
        <w:jc w:val="both"/>
        <w:rPr>
          <w:rFonts w:cs="Arial"/>
          <w:i/>
          <w:color w:val="000000" w:themeColor="text1"/>
          <w:szCs w:val="24"/>
        </w:rPr>
      </w:pPr>
      <w:r w:rsidRPr="001E6F81">
        <w:rPr>
          <w:rFonts w:cs="Arial"/>
          <w:i/>
          <w:color w:val="000000" w:themeColor="text1"/>
          <w:szCs w:val="24"/>
        </w:rPr>
        <w:t>Carta de aceptación firmada por persona candidata, con la que acepta expresamente contender por el Premio Municipal de la Juventud 2023, y en su caso de resultar ganador o ganadora, recibirlo aun cuando dicha propuesta sea presentada por terceros. En el caso de menor de edad que sean postulados, se deberá anexar la autorización firmada por los padres, madres o tutores.</w:t>
      </w:r>
    </w:p>
    <w:p w14:paraId="0A56DE7C" w14:textId="77777777" w:rsidR="001E6F81" w:rsidRPr="001E6F81" w:rsidRDefault="001E6F81" w:rsidP="001E6F81">
      <w:pPr>
        <w:pStyle w:val="Prrafodelista"/>
        <w:numPr>
          <w:ilvl w:val="0"/>
          <w:numId w:val="31"/>
        </w:numPr>
        <w:spacing w:after="160"/>
        <w:ind w:left="851" w:right="48"/>
        <w:jc w:val="both"/>
        <w:rPr>
          <w:rFonts w:cs="Arial"/>
          <w:i/>
          <w:color w:val="000000" w:themeColor="text1"/>
          <w:szCs w:val="24"/>
        </w:rPr>
      </w:pPr>
      <w:r w:rsidRPr="001E6F81">
        <w:rPr>
          <w:rFonts w:cs="Arial"/>
          <w:i/>
          <w:color w:val="000000" w:themeColor="text1"/>
          <w:szCs w:val="24"/>
        </w:rPr>
        <w:t>Los datos particulares del candidato a recibir el premio; así como el padre, madre o tutor, de ser al caso;</w:t>
      </w:r>
    </w:p>
    <w:p w14:paraId="41A1F305" w14:textId="77777777" w:rsidR="001E6F81" w:rsidRPr="001E6F81" w:rsidRDefault="001E6F81" w:rsidP="001E6F81">
      <w:pPr>
        <w:pStyle w:val="Prrafodelista"/>
        <w:numPr>
          <w:ilvl w:val="0"/>
          <w:numId w:val="31"/>
        </w:numPr>
        <w:spacing w:after="160"/>
        <w:ind w:left="851" w:right="48"/>
        <w:jc w:val="both"/>
        <w:rPr>
          <w:rFonts w:cs="Arial"/>
          <w:i/>
          <w:color w:val="000000" w:themeColor="text1"/>
          <w:szCs w:val="24"/>
        </w:rPr>
      </w:pPr>
      <w:r w:rsidRPr="001E6F81">
        <w:rPr>
          <w:rFonts w:cs="Arial"/>
          <w:i/>
          <w:color w:val="000000" w:themeColor="text1"/>
          <w:szCs w:val="24"/>
        </w:rPr>
        <w:t>Acta de nacimiento;</w:t>
      </w:r>
    </w:p>
    <w:p w14:paraId="7CF4D497" w14:textId="77777777" w:rsidR="001E6F81" w:rsidRPr="001E6F81" w:rsidRDefault="001E6F81" w:rsidP="001E6F81">
      <w:pPr>
        <w:pStyle w:val="Prrafodelista"/>
        <w:numPr>
          <w:ilvl w:val="0"/>
          <w:numId w:val="31"/>
        </w:numPr>
        <w:spacing w:after="160"/>
        <w:ind w:left="851" w:right="48"/>
        <w:jc w:val="both"/>
        <w:rPr>
          <w:rFonts w:cs="Arial"/>
          <w:i/>
          <w:color w:val="000000" w:themeColor="text1"/>
          <w:szCs w:val="24"/>
        </w:rPr>
      </w:pPr>
      <w:r w:rsidRPr="001E6F81">
        <w:rPr>
          <w:rFonts w:cs="Arial"/>
          <w:i/>
          <w:color w:val="000000" w:themeColor="text1"/>
          <w:szCs w:val="24"/>
        </w:rPr>
        <w:t>Copia del documento de identificación oficial de la persona postulada.  Tratándose de menor de edad, se deberá anexar copia de ambos lados de la credencial vigente de padre, madre o tutor que haya firmado la autorización. En caso de ser tutor, deberá acompañar copia del documento que acredite su estatus;</w:t>
      </w:r>
    </w:p>
    <w:p w14:paraId="578C9386" w14:textId="29E937F1" w:rsidR="001E6F81" w:rsidRPr="001E6F81" w:rsidRDefault="001E6F81" w:rsidP="001E6F81">
      <w:pPr>
        <w:pStyle w:val="Prrafodelista"/>
        <w:numPr>
          <w:ilvl w:val="0"/>
          <w:numId w:val="31"/>
        </w:numPr>
        <w:spacing w:after="160"/>
        <w:ind w:left="851" w:right="48"/>
        <w:jc w:val="both"/>
        <w:rPr>
          <w:rFonts w:cs="Arial"/>
          <w:i/>
          <w:color w:val="000000" w:themeColor="text1"/>
          <w:szCs w:val="24"/>
        </w:rPr>
      </w:pPr>
      <w:r w:rsidRPr="001E6F81">
        <w:rPr>
          <w:rFonts w:cs="Arial"/>
          <w:i/>
          <w:color w:val="000000" w:themeColor="text1"/>
          <w:szCs w:val="24"/>
        </w:rPr>
        <w:t>Carta de consentimiento de uso de datos personales. Tratándose de menores de edad, deberá ser firmada por el padre, madre o tutor</w:t>
      </w:r>
      <w:r>
        <w:rPr>
          <w:rFonts w:cs="Arial"/>
          <w:i/>
          <w:color w:val="000000" w:themeColor="text1"/>
          <w:szCs w:val="24"/>
        </w:rPr>
        <w:t>…”</w:t>
      </w:r>
    </w:p>
    <w:p w14:paraId="61B0CECC" w14:textId="77777777" w:rsidR="00E64CA0" w:rsidRDefault="00E64CA0" w:rsidP="001E6F81">
      <w:pPr>
        <w:autoSpaceDE w:val="0"/>
        <w:autoSpaceDN w:val="0"/>
        <w:adjustRightInd w:val="0"/>
        <w:ind w:firstLine="708"/>
        <w:jc w:val="both"/>
        <w:rPr>
          <w:rFonts w:ascii="Arial" w:hAnsi="Arial" w:cs="Arial"/>
          <w:b/>
          <w:sz w:val="24"/>
          <w:szCs w:val="24"/>
        </w:rPr>
      </w:pPr>
    </w:p>
    <w:p w14:paraId="4CFD607E" w14:textId="16374723" w:rsidR="001E6F81" w:rsidRPr="001E6F81" w:rsidRDefault="00972E50" w:rsidP="001E6F81">
      <w:pPr>
        <w:autoSpaceDE w:val="0"/>
        <w:autoSpaceDN w:val="0"/>
        <w:adjustRightInd w:val="0"/>
        <w:ind w:firstLine="708"/>
        <w:jc w:val="both"/>
        <w:rPr>
          <w:rFonts w:ascii="Arial" w:hAnsi="Arial" w:cs="Arial"/>
          <w:sz w:val="24"/>
          <w:szCs w:val="24"/>
        </w:rPr>
      </w:pPr>
      <w:r>
        <w:rPr>
          <w:rFonts w:ascii="Arial" w:hAnsi="Arial" w:cs="Arial"/>
          <w:b/>
          <w:sz w:val="24"/>
          <w:szCs w:val="24"/>
        </w:rPr>
        <w:t>6</w:t>
      </w:r>
      <w:r w:rsidR="00C332C1" w:rsidRPr="001E6F81">
        <w:rPr>
          <w:rFonts w:ascii="Arial" w:hAnsi="Arial" w:cs="Arial"/>
          <w:b/>
          <w:sz w:val="24"/>
          <w:szCs w:val="24"/>
        </w:rPr>
        <w:t xml:space="preserve">- </w:t>
      </w:r>
      <w:r w:rsidR="001E6F81" w:rsidRPr="001E6F81">
        <w:rPr>
          <w:rFonts w:ascii="Arial" w:hAnsi="Arial" w:cs="Arial"/>
          <w:b/>
          <w:sz w:val="24"/>
          <w:szCs w:val="24"/>
        </w:rPr>
        <w:t xml:space="preserve"> </w:t>
      </w:r>
      <w:r w:rsidR="00F7645B">
        <w:rPr>
          <w:rFonts w:ascii="Arial" w:hAnsi="Arial" w:cs="Arial"/>
          <w:sz w:val="24"/>
          <w:szCs w:val="24"/>
        </w:rPr>
        <w:t>Se analizan los expedientes</w:t>
      </w:r>
      <w:r w:rsidR="001E6F81" w:rsidRPr="001E6F81">
        <w:rPr>
          <w:rFonts w:ascii="Arial" w:hAnsi="Arial" w:cs="Arial"/>
          <w:sz w:val="24"/>
          <w:szCs w:val="24"/>
        </w:rPr>
        <w:t xml:space="preserve"> de acuerdo a la documentación presentada, </w:t>
      </w:r>
      <w:r w:rsidR="001E6F81" w:rsidRPr="009016FA">
        <w:rPr>
          <w:rFonts w:ascii="Arial" w:hAnsi="Arial" w:cs="Arial"/>
          <w:b/>
          <w:sz w:val="24"/>
          <w:szCs w:val="24"/>
        </w:rPr>
        <w:t>concluyendo la información</w:t>
      </w:r>
      <w:r w:rsidR="009016FA">
        <w:rPr>
          <w:rFonts w:ascii="Arial" w:hAnsi="Arial" w:cs="Arial"/>
          <w:b/>
          <w:sz w:val="24"/>
          <w:szCs w:val="24"/>
        </w:rPr>
        <w:t xml:space="preserve"> analizada</w:t>
      </w:r>
      <w:r w:rsidR="001E6F81" w:rsidRPr="001E6F81">
        <w:rPr>
          <w:rFonts w:ascii="Arial" w:hAnsi="Arial" w:cs="Arial"/>
          <w:sz w:val="24"/>
          <w:szCs w:val="24"/>
        </w:rPr>
        <w:t xml:space="preserve"> en la siguiente tabla:</w:t>
      </w:r>
    </w:p>
    <w:tbl>
      <w:tblPr>
        <w:tblStyle w:val="Tablaconcuadrcula"/>
        <w:tblW w:w="10209" w:type="dxa"/>
        <w:tblInd w:w="-998" w:type="dxa"/>
        <w:tblLayout w:type="fixed"/>
        <w:tblLook w:val="04A0" w:firstRow="1" w:lastRow="0" w:firstColumn="1" w:lastColumn="0" w:noHBand="0" w:noVBand="1"/>
      </w:tblPr>
      <w:tblGrid>
        <w:gridCol w:w="567"/>
        <w:gridCol w:w="1844"/>
        <w:gridCol w:w="709"/>
        <w:gridCol w:w="1275"/>
        <w:gridCol w:w="1276"/>
        <w:gridCol w:w="2268"/>
        <w:gridCol w:w="2270"/>
      </w:tblGrid>
      <w:tr w:rsidR="0092015A" w:rsidRPr="0092015A" w14:paraId="48801384" w14:textId="77777777" w:rsidTr="00440D92">
        <w:tc>
          <w:tcPr>
            <w:tcW w:w="567" w:type="dxa"/>
          </w:tcPr>
          <w:p w14:paraId="243600C7" w14:textId="77777777" w:rsidR="0092015A" w:rsidRPr="0092015A" w:rsidRDefault="0092015A" w:rsidP="001C00A7">
            <w:pPr>
              <w:autoSpaceDE w:val="0"/>
              <w:autoSpaceDN w:val="0"/>
              <w:adjustRightInd w:val="0"/>
              <w:jc w:val="both"/>
              <w:rPr>
                <w:rFonts w:cstheme="minorHAnsi"/>
                <w:sz w:val="20"/>
                <w:szCs w:val="20"/>
              </w:rPr>
            </w:pPr>
          </w:p>
        </w:tc>
        <w:tc>
          <w:tcPr>
            <w:tcW w:w="1844" w:type="dxa"/>
          </w:tcPr>
          <w:p w14:paraId="46C895E1" w14:textId="14CFC558" w:rsidR="0092015A" w:rsidRPr="0092015A" w:rsidRDefault="0092015A" w:rsidP="001C00A7">
            <w:pPr>
              <w:autoSpaceDE w:val="0"/>
              <w:autoSpaceDN w:val="0"/>
              <w:adjustRightInd w:val="0"/>
              <w:jc w:val="both"/>
              <w:rPr>
                <w:rFonts w:cstheme="minorHAnsi"/>
                <w:b/>
                <w:sz w:val="20"/>
                <w:szCs w:val="20"/>
              </w:rPr>
            </w:pPr>
            <w:r w:rsidRPr="0092015A">
              <w:rPr>
                <w:rFonts w:cstheme="minorHAnsi"/>
                <w:b/>
                <w:sz w:val="20"/>
                <w:szCs w:val="20"/>
              </w:rPr>
              <w:t>NOMBRE</w:t>
            </w:r>
          </w:p>
        </w:tc>
        <w:tc>
          <w:tcPr>
            <w:tcW w:w="709" w:type="dxa"/>
          </w:tcPr>
          <w:p w14:paraId="60BF8FB2" w14:textId="6B0C19A0" w:rsidR="0092015A" w:rsidRPr="0092015A" w:rsidRDefault="0092015A" w:rsidP="001C00A7">
            <w:pPr>
              <w:autoSpaceDE w:val="0"/>
              <w:autoSpaceDN w:val="0"/>
              <w:adjustRightInd w:val="0"/>
              <w:jc w:val="both"/>
              <w:rPr>
                <w:rFonts w:cstheme="minorHAnsi"/>
                <w:b/>
                <w:sz w:val="20"/>
                <w:szCs w:val="20"/>
              </w:rPr>
            </w:pPr>
            <w:r>
              <w:rPr>
                <w:rFonts w:cstheme="minorHAnsi"/>
                <w:b/>
                <w:sz w:val="20"/>
                <w:szCs w:val="20"/>
              </w:rPr>
              <w:t>EDAD</w:t>
            </w:r>
          </w:p>
        </w:tc>
        <w:tc>
          <w:tcPr>
            <w:tcW w:w="1275" w:type="dxa"/>
          </w:tcPr>
          <w:p w14:paraId="182AB7F0" w14:textId="59A3173E" w:rsidR="0092015A" w:rsidRPr="0092015A" w:rsidRDefault="0092015A" w:rsidP="001C00A7">
            <w:pPr>
              <w:autoSpaceDE w:val="0"/>
              <w:autoSpaceDN w:val="0"/>
              <w:adjustRightInd w:val="0"/>
              <w:jc w:val="both"/>
              <w:rPr>
                <w:rFonts w:cstheme="minorHAnsi"/>
                <w:b/>
                <w:sz w:val="20"/>
                <w:szCs w:val="20"/>
              </w:rPr>
            </w:pPr>
            <w:r w:rsidRPr="0092015A">
              <w:rPr>
                <w:rFonts w:cstheme="minorHAnsi"/>
                <w:b/>
                <w:sz w:val="20"/>
                <w:szCs w:val="20"/>
              </w:rPr>
              <w:t>ÁMBITO</w:t>
            </w:r>
          </w:p>
        </w:tc>
        <w:tc>
          <w:tcPr>
            <w:tcW w:w="1276" w:type="dxa"/>
          </w:tcPr>
          <w:p w14:paraId="39DF303B" w14:textId="0BFB079E" w:rsidR="0092015A" w:rsidRPr="0092015A" w:rsidRDefault="0092015A" w:rsidP="0092015A">
            <w:pPr>
              <w:autoSpaceDE w:val="0"/>
              <w:autoSpaceDN w:val="0"/>
              <w:adjustRightInd w:val="0"/>
              <w:jc w:val="center"/>
              <w:rPr>
                <w:rFonts w:cstheme="minorHAnsi"/>
                <w:b/>
                <w:sz w:val="20"/>
                <w:szCs w:val="20"/>
              </w:rPr>
            </w:pPr>
            <w:r w:rsidRPr="0092015A">
              <w:rPr>
                <w:rFonts w:cstheme="minorHAnsi"/>
                <w:b/>
                <w:sz w:val="20"/>
                <w:szCs w:val="20"/>
              </w:rPr>
              <w:t>REQUISITOS</w:t>
            </w:r>
          </w:p>
        </w:tc>
        <w:tc>
          <w:tcPr>
            <w:tcW w:w="2268" w:type="dxa"/>
          </w:tcPr>
          <w:p w14:paraId="424A0A32" w14:textId="31A383C7" w:rsidR="0092015A" w:rsidRPr="0092015A" w:rsidRDefault="0092015A" w:rsidP="0092015A">
            <w:pPr>
              <w:autoSpaceDE w:val="0"/>
              <w:autoSpaceDN w:val="0"/>
              <w:adjustRightInd w:val="0"/>
              <w:jc w:val="center"/>
              <w:rPr>
                <w:rFonts w:cstheme="minorHAnsi"/>
                <w:b/>
                <w:sz w:val="20"/>
                <w:szCs w:val="20"/>
              </w:rPr>
            </w:pPr>
            <w:r w:rsidRPr="0092015A">
              <w:rPr>
                <w:rFonts w:cstheme="minorHAnsi"/>
                <w:b/>
                <w:sz w:val="20"/>
                <w:szCs w:val="20"/>
              </w:rPr>
              <w:t>DOCUMENTACIÓN</w:t>
            </w:r>
          </w:p>
        </w:tc>
        <w:tc>
          <w:tcPr>
            <w:tcW w:w="2270" w:type="dxa"/>
          </w:tcPr>
          <w:p w14:paraId="2D75F3EF" w14:textId="5E76FF88" w:rsidR="0092015A" w:rsidRPr="0092015A" w:rsidRDefault="0092015A" w:rsidP="001C00A7">
            <w:pPr>
              <w:autoSpaceDE w:val="0"/>
              <w:autoSpaceDN w:val="0"/>
              <w:adjustRightInd w:val="0"/>
              <w:jc w:val="both"/>
              <w:rPr>
                <w:rFonts w:cstheme="minorHAnsi"/>
                <w:b/>
                <w:sz w:val="20"/>
                <w:szCs w:val="20"/>
              </w:rPr>
            </w:pPr>
            <w:r w:rsidRPr="0092015A">
              <w:rPr>
                <w:rFonts w:cstheme="minorHAnsi"/>
                <w:b/>
                <w:sz w:val="20"/>
                <w:szCs w:val="20"/>
              </w:rPr>
              <w:t>OBSERVACIONES</w:t>
            </w:r>
          </w:p>
        </w:tc>
      </w:tr>
      <w:tr w:rsidR="0092015A" w:rsidRPr="0092015A" w14:paraId="561BFBEE" w14:textId="77777777" w:rsidTr="00440D92">
        <w:tc>
          <w:tcPr>
            <w:tcW w:w="567" w:type="dxa"/>
          </w:tcPr>
          <w:p w14:paraId="74798531" w14:textId="77777777" w:rsidR="0092015A" w:rsidRPr="0092015A" w:rsidRDefault="0092015A" w:rsidP="00440D92">
            <w:pPr>
              <w:pStyle w:val="Prrafodelista"/>
              <w:numPr>
                <w:ilvl w:val="0"/>
                <w:numId w:val="34"/>
              </w:numPr>
              <w:tabs>
                <w:tab w:val="left" w:pos="36"/>
              </w:tabs>
              <w:autoSpaceDE w:val="0"/>
              <w:autoSpaceDN w:val="0"/>
              <w:adjustRightInd w:val="0"/>
              <w:ind w:left="36" w:hanging="3"/>
              <w:jc w:val="center"/>
              <w:rPr>
                <w:rFonts w:cstheme="minorHAnsi"/>
                <w:sz w:val="20"/>
                <w:szCs w:val="20"/>
              </w:rPr>
            </w:pPr>
          </w:p>
        </w:tc>
        <w:tc>
          <w:tcPr>
            <w:tcW w:w="1844" w:type="dxa"/>
          </w:tcPr>
          <w:p w14:paraId="74F7AB9F" w14:textId="037937B1" w:rsidR="0092015A" w:rsidRPr="0092015A" w:rsidRDefault="0092015A" w:rsidP="001C00A7">
            <w:pPr>
              <w:autoSpaceDE w:val="0"/>
              <w:autoSpaceDN w:val="0"/>
              <w:adjustRightInd w:val="0"/>
              <w:jc w:val="both"/>
              <w:rPr>
                <w:rFonts w:cstheme="minorHAnsi"/>
                <w:sz w:val="20"/>
                <w:szCs w:val="20"/>
              </w:rPr>
            </w:pPr>
            <w:r w:rsidRPr="0092015A">
              <w:rPr>
                <w:rFonts w:cstheme="minorHAnsi"/>
                <w:sz w:val="20"/>
                <w:szCs w:val="20"/>
              </w:rPr>
              <w:t>Diego Enrique Guerrero Guzmán</w:t>
            </w:r>
          </w:p>
        </w:tc>
        <w:tc>
          <w:tcPr>
            <w:tcW w:w="709" w:type="dxa"/>
          </w:tcPr>
          <w:p w14:paraId="6C90620E" w14:textId="34EF371D" w:rsidR="0092015A" w:rsidRPr="0092015A" w:rsidRDefault="0092015A" w:rsidP="001C00A7">
            <w:pPr>
              <w:autoSpaceDE w:val="0"/>
              <w:autoSpaceDN w:val="0"/>
              <w:adjustRightInd w:val="0"/>
              <w:jc w:val="both"/>
              <w:rPr>
                <w:rFonts w:cstheme="minorHAnsi"/>
                <w:sz w:val="20"/>
                <w:szCs w:val="20"/>
              </w:rPr>
            </w:pPr>
            <w:r>
              <w:rPr>
                <w:rFonts w:cstheme="minorHAnsi"/>
                <w:sz w:val="20"/>
                <w:szCs w:val="20"/>
              </w:rPr>
              <w:t>16</w:t>
            </w:r>
          </w:p>
        </w:tc>
        <w:tc>
          <w:tcPr>
            <w:tcW w:w="1275" w:type="dxa"/>
          </w:tcPr>
          <w:p w14:paraId="5C7FF8A8" w14:textId="2FF88844" w:rsidR="0092015A" w:rsidRPr="0092015A" w:rsidRDefault="0092015A" w:rsidP="001C00A7">
            <w:pPr>
              <w:autoSpaceDE w:val="0"/>
              <w:autoSpaceDN w:val="0"/>
              <w:adjustRightInd w:val="0"/>
              <w:jc w:val="both"/>
              <w:rPr>
                <w:rFonts w:cstheme="minorHAnsi"/>
                <w:sz w:val="20"/>
                <w:szCs w:val="20"/>
              </w:rPr>
            </w:pPr>
            <w:r w:rsidRPr="0092015A">
              <w:rPr>
                <w:rFonts w:cstheme="minorHAnsi"/>
                <w:sz w:val="20"/>
                <w:szCs w:val="20"/>
              </w:rPr>
              <w:t>Académico</w:t>
            </w:r>
          </w:p>
        </w:tc>
        <w:tc>
          <w:tcPr>
            <w:tcW w:w="1276" w:type="dxa"/>
          </w:tcPr>
          <w:p w14:paraId="347335A6" w14:textId="55CF14FF" w:rsidR="0092015A" w:rsidRPr="0092015A" w:rsidRDefault="0092015A" w:rsidP="0092015A">
            <w:pPr>
              <w:autoSpaceDE w:val="0"/>
              <w:autoSpaceDN w:val="0"/>
              <w:adjustRightInd w:val="0"/>
              <w:jc w:val="center"/>
              <w:rPr>
                <w:rFonts w:cstheme="minorHAnsi"/>
                <w:sz w:val="20"/>
                <w:szCs w:val="20"/>
              </w:rPr>
            </w:pPr>
            <w:r w:rsidRPr="0092015A">
              <w:rPr>
                <w:rFonts w:cstheme="minorHAnsi"/>
                <w:sz w:val="20"/>
                <w:szCs w:val="20"/>
                <w:lang w:val="es-ES"/>
              </w:rPr>
              <w:sym w:font="Wingdings" w:char="F0FC"/>
            </w:r>
          </w:p>
        </w:tc>
        <w:tc>
          <w:tcPr>
            <w:tcW w:w="2268" w:type="dxa"/>
          </w:tcPr>
          <w:p w14:paraId="42DDFB5E" w14:textId="04655215" w:rsidR="0092015A" w:rsidRPr="0092015A" w:rsidRDefault="0092015A" w:rsidP="0092015A">
            <w:pPr>
              <w:autoSpaceDE w:val="0"/>
              <w:autoSpaceDN w:val="0"/>
              <w:adjustRightInd w:val="0"/>
              <w:jc w:val="center"/>
              <w:rPr>
                <w:rFonts w:cstheme="minorHAnsi"/>
                <w:sz w:val="20"/>
                <w:szCs w:val="20"/>
              </w:rPr>
            </w:pPr>
            <w:r w:rsidRPr="0092015A">
              <w:rPr>
                <w:rFonts w:cstheme="minorHAnsi"/>
                <w:sz w:val="20"/>
                <w:szCs w:val="20"/>
                <w:lang w:val="es-ES"/>
              </w:rPr>
              <w:sym w:font="Wingdings" w:char="F0FC"/>
            </w:r>
          </w:p>
        </w:tc>
        <w:tc>
          <w:tcPr>
            <w:tcW w:w="2270" w:type="dxa"/>
          </w:tcPr>
          <w:p w14:paraId="59012BB9" w14:textId="3E0AA222" w:rsidR="0092015A" w:rsidRPr="0092015A" w:rsidRDefault="0092015A" w:rsidP="001C00A7">
            <w:pPr>
              <w:autoSpaceDE w:val="0"/>
              <w:autoSpaceDN w:val="0"/>
              <w:adjustRightInd w:val="0"/>
              <w:jc w:val="both"/>
              <w:rPr>
                <w:rFonts w:cstheme="minorHAnsi"/>
                <w:sz w:val="20"/>
                <w:szCs w:val="20"/>
              </w:rPr>
            </w:pPr>
            <w:r w:rsidRPr="0092015A">
              <w:rPr>
                <w:rFonts w:cstheme="minorHAnsi"/>
                <w:b/>
                <w:sz w:val="20"/>
                <w:szCs w:val="20"/>
                <w:lang w:val="es-ES"/>
              </w:rPr>
              <w:t>Expediente completo.</w:t>
            </w:r>
          </w:p>
        </w:tc>
      </w:tr>
      <w:tr w:rsidR="0092015A" w:rsidRPr="0092015A" w14:paraId="3B2092EE" w14:textId="77777777" w:rsidTr="00440D92">
        <w:tc>
          <w:tcPr>
            <w:tcW w:w="567" w:type="dxa"/>
          </w:tcPr>
          <w:p w14:paraId="0A9CC104" w14:textId="77777777" w:rsidR="0092015A" w:rsidRPr="0092015A" w:rsidRDefault="0092015A" w:rsidP="0092015A">
            <w:pPr>
              <w:pStyle w:val="Prrafodelista"/>
              <w:numPr>
                <w:ilvl w:val="0"/>
                <w:numId w:val="34"/>
              </w:numPr>
              <w:autoSpaceDE w:val="0"/>
              <w:autoSpaceDN w:val="0"/>
              <w:adjustRightInd w:val="0"/>
              <w:ind w:left="319"/>
              <w:jc w:val="both"/>
              <w:rPr>
                <w:rFonts w:cstheme="minorHAnsi"/>
                <w:sz w:val="20"/>
                <w:szCs w:val="20"/>
              </w:rPr>
            </w:pPr>
          </w:p>
        </w:tc>
        <w:tc>
          <w:tcPr>
            <w:tcW w:w="1844" w:type="dxa"/>
          </w:tcPr>
          <w:p w14:paraId="3AA56AFA" w14:textId="0AEFA73D" w:rsidR="0092015A" w:rsidRPr="0092015A" w:rsidRDefault="0092015A" w:rsidP="001C00A7">
            <w:pPr>
              <w:autoSpaceDE w:val="0"/>
              <w:autoSpaceDN w:val="0"/>
              <w:adjustRightInd w:val="0"/>
              <w:jc w:val="both"/>
              <w:rPr>
                <w:rFonts w:cstheme="minorHAnsi"/>
                <w:sz w:val="20"/>
                <w:szCs w:val="20"/>
              </w:rPr>
            </w:pPr>
            <w:r w:rsidRPr="0092015A">
              <w:rPr>
                <w:rFonts w:cstheme="minorHAnsi"/>
                <w:sz w:val="20"/>
                <w:szCs w:val="20"/>
              </w:rPr>
              <w:t xml:space="preserve">Jesús Andrés Sandoval Gallo </w:t>
            </w:r>
          </w:p>
        </w:tc>
        <w:tc>
          <w:tcPr>
            <w:tcW w:w="709" w:type="dxa"/>
          </w:tcPr>
          <w:p w14:paraId="20011B37" w14:textId="13DC465F" w:rsidR="0092015A" w:rsidRPr="0092015A" w:rsidRDefault="0092015A" w:rsidP="001C00A7">
            <w:pPr>
              <w:autoSpaceDE w:val="0"/>
              <w:autoSpaceDN w:val="0"/>
              <w:adjustRightInd w:val="0"/>
              <w:jc w:val="both"/>
              <w:rPr>
                <w:rFonts w:cstheme="minorHAnsi"/>
                <w:sz w:val="20"/>
                <w:szCs w:val="20"/>
              </w:rPr>
            </w:pPr>
            <w:r>
              <w:rPr>
                <w:rFonts w:cstheme="minorHAnsi"/>
                <w:sz w:val="20"/>
                <w:szCs w:val="20"/>
              </w:rPr>
              <w:t>28</w:t>
            </w:r>
          </w:p>
        </w:tc>
        <w:tc>
          <w:tcPr>
            <w:tcW w:w="1275" w:type="dxa"/>
          </w:tcPr>
          <w:p w14:paraId="7705DF52" w14:textId="7A0EAC9E" w:rsidR="0092015A" w:rsidRPr="0092015A" w:rsidRDefault="0092015A" w:rsidP="001C00A7">
            <w:pPr>
              <w:autoSpaceDE w:val="0"/>
              <w:autoSpaceDN w:val="0"/>
              <w:adjustRightInd w:val="0"/>
              <w:jc w:val="both"/>
              <w:rPr>
                <w:rFonts w:cstheme="minorHAnsi"/>
                <w:sz w:val="20"/>
                <w:szCs w:val="20"/>
              </w:rPr>
            </w:pPr>
            <w:r w:rsidRPr="0092015A">
              <w:rPr>
                <w:rFonts w:cstheme="minorHAnsi"/>
                <w:sz w:val="20"/>
                <w:szCs w:val="20"/>
              </w:rPr>
              <w:t>Académico</w:t>
            </w:r>
          </w:p>
        </w:tc>
        <w:tc>
          <w:tcPr>
            <w:tcW w:w="1276" w:type="dxa"/>
          </w:tcPr>
          <w:p w14:paraId="37553936" w14:textId="08343F4C" w:rsidR="0092015A" w:rsidRPr="0092015A" w:rsidRDefault="0092015A" w:rsidP="0092015A">
            <w:pPr>
              <w:autoSpaceDE w:val="0"/>
              <w:autoSpaceDN w:val="0"/>
              <w:adjustRightInd w:val="0"/>
              <w:jc w:val="both"/>
              <w:rPr>
                <w:rFonts w:cstheme="minorHAnsi"/>
                <w:sz w:val="20"/>
                <w:szCs w:val="20"/>
              </w:rPr>
            </w:pPr>
            <w:r w:rsidRPr="0092015A">
              <w:rPr>
                <w:rFonts w:cstheme="minorHAnsi"/>
                <w:i/>
                <w:sz w:val="20"/>
                <w:szCs w:val="20"/>
              </w:rPr>
              <w:t xml:space="preserve">Ser zapotlenses o avecindados con una residencia efectiva de </w:t>
            </w:r>
            <w:r>
              <w:rPr>
                <w:rFonts w:cstheme="minorHAnsi"/>
                <w:i/>
                <w:sz w:val="20"/>
                <w:szCs w:val="20"/>
              </w:rPr>
              <w:t>0</w:t>
            </w:r>
            <w:r w:rsidRPr="0092015A">
              <w:rPr>
                <w:rFonts w:cstheme="minorHAnsi"/>
                <w:i/>
                <w:sz w:val="20"/>
                <w:szCs w:val="20"/>
              </w:rPr>
              <w:t>3 años</w:t>
            </w:r>
            <w:r>
              <w:rPr>
                <w:rFonts w:cstheme="minorHAnsi"/>
                <w:i/>
                <w:sz w:val="20"/>
                <w:szCs w:val="20"/>
              </w:rPr>
              <w:t xml:space="preserve">. </w:t>
            </w:r>
          </w:p>
        </w:tc>
        <w:tc>
          <w:tcPr>
            <w:tcW w:w="2268" w:type="dxa"/>
          </w:tcPr>
          <w:p w14:paraId="15A37473" w14:textId="588CCF5D" w:rsidR="0092015A" w:rsidRPr="0092015A" w:rsidRDefault="0092015A" w:rsidP="0092015A">
            <w:pPr>
              <w:pStyle w:val="Prrafodelista"/>
              <w:numPr>
                <w:ilvl w:val="0"/>
                <w:numId w:val="36"/>
              </w:numPr>
              <w:spacing w:after="160"/>
              <w:ind w:left="209" w:right="48" w:hanging="142"/>
              <w:jc w:val="both"/>
              <w:rPr>
                <w:rFonts w:cstheme="minorHAnsi"/>
                <w:i/>
                <w:color w:val="000000" w:themeColor="text1"/>
                <w:sz w:val="20"/>
                <w:szCs w:val="20"/>
              </w:rPr>
            </w:pPr>
            <w:r w:rsidRPr="0092015A">
              <w:rPr>
                <w:rFonts w:cstheme="minorHAnsi"/>
                <w:i/>
                <w:color w:val="000000" w:themeColor="text1"/>
                <w:sz w:val="20"/>
                <w:szCs w:val="20"/>
              </w:rPr>
              <w:t>Las pruebas en las que acreditan ser Zapotlenses o en su caso, las que acrediten su residencia en el municipio, como mínimo 3 tres años.</w:t>
            </w:r>
          </w:p>
          <w:p w14:paraId="5B80A029" w14:textId="0E4830E9" w:rsidR="0092015A" w:rsidRPr="0092015A" w:rsidRDefault="0092015A" w:rsidP="0092015A">
            <w:pPr>
              <w:autoSpaceDE w:val="0"/>
              <w:autoSpaceDN w:val="0"/>
              <w:adjustRightInd w:val="0"/>
              <w:jc w:val="center"/>
              <w:rPr>
                <w:rFonts w:cstheme="minorHAnsi"/>
                <w:sz w:val="20"/>
                <w:szCs w:val="20"/>
              </w:rPr>
            </w:pPr>
          </w:p>
        </w:tc>
        <w:tc>
          <w:tcPr>
            <w:tcW w:w="2270" w:type="dxa"/>
          </w:tcPr>
          <w:p w14:paraId="6063A681" w14:textId="77777777" w:rsidR="0092015A" w:rsidRDefault="0092015A" w:rsidP="001C00A7">
            <w:pPr>
              <w:autoSpaceDE w:val="0"/>
              <w:autoSpaceDN w:val="0"/>
              <w:adjustRightInd w:val="0"/>
              <w:jc w:val="both"/>
              <w:rPr>
                <w:rFonts w:cstheme="minorHAnsi"/>
                <w:b/>
                <w:sz w:val="20"/>
                <w:szCs w:val="20"/>
                <w:lang w:val="es-ES"/>
              </w:rPr>
            </w:pPr>
            <w:r w:rsidRPr="0092015A">
              <w:rPr>
                <w:rFonts w:cstheme="minorHAnsi"/>
                <w:b/>
                <w:sz w:val="20"/>
                <w:szCs w:val="20"/>
                <w:lang w:val="es-ES"/>
              </w:rPr>
              <w:t>Expediente incompleto.</w:t>
            </w:r>
          </w:p>
          <w:p w14:paraId="708D3309" w14:textId="4C7C7C51" w:rsidR="0092015A" w:rsidRPr="0092015A" w:rsidRDefault="0092015A" w:rsidP="009016FA">
            <w:pPr>
              <w:autoSpaceDE w:val="0"/>
              <w:autoSpaceDN w:val="0"/>
              <w:adjustRightInd w:val="0"/>
              <w:jc w:val="both"/>
              <w:rPr>
                <w:rFonts w:cstheme="minorHAnsi"/>
                <w:sz w:val="20"/>
                <w:szCs w:val="20"/>
              </w:rPr>
            </w:pPr>
            <w:r>
              <w:rPr>
                <w:rFonts w:cstheme="minorHAnsi"/>
                <w:sz w:val="20"/>
                <w:szCs w:val="20"/>
                <w:lang w:val="es-ES"/>
              </w:rPr>
              <w:t xml:space="preserve">Nacido en la Ciudad de Guadalajara, no se señala ni acredita la residencia de 03 años en </w:t>
            </w:r>
            <w:r w:rsidR="009016FA">
              <w:rPr>
                <w:rFonts w:cstheme="minorHAnsi"/>
                <w:sz w:val="20"/>
                <w:szCs w:val="20"/>
                <w:lang w:val="es-ES"/>
              </w:rPr>
              <w:t>el municipio de Zapotlán el Grande, Jalisco.</w:t>
            </w:r>
          </w:p>
        </w:tc>
      </w:tr>
      <w:tr w:rsidR="0092015A" w:rsidRPr="0092015A" w14:paraId="6F5F8F38" w14:textId="77777777" w:rsidTr="00440D92">
        <w:tc>
          <w:tcPr>
            <w:tcW w:w="567" w:type="dxa"/>
          </w:tcPr>
          <w:p w14:paraId="6BB17C2A" w14:textId="77777777" w:rsidR="0092015A" w:rsidRPr="0092015A" w:rsidRDefault="0092015A" w:rsidP="0092015A">
            <w:pPr>
              <w:pStyle w:val="Prrafodelista"/>
              <w:numPr>
                <w:ilvl w:val="0"/>
                <w:numId w:val="34"/>
              </w:numPr>
              <w:autoSpaceDE w:val="0"/>
              <w:autoSpaceDN w:val="0"/>
              <w:adjustRightInd w:val="0"/>
              <w:ind w:left="319"/>
              <w:jc w:val="both"/>
              <w:rPr>
                <w:rFonts w:cstheme="minorHAnsi"/>
                <w:sz w:val="20"/>
                <w:szCs w:val="20"/>
              </w:rPr>
            </w:pPr>
          </w:p>
        </w:tc>
        <w:tc>
          <w:tcPr>
            <w:tcW w:w="1844" w:type="dxa"/>
          </w:tcPr>
          <w:p w14:paraId="12F550F2" w14:textId="4EC3C9C1" w:rsidR="0092015A" w:rsidRPr="0092015A" w:rsidRDefault="0092015A" w:rsidP="001C00A7">
            <w:pPr>
              <w:autoSpaceDE w:val="0"/>
              <w:autoSpaceDN w:val="0"/>
              <w:adjustRightInd w:val="0"/>
              <w:jc w:val="both"/>
              <w:rPr>
                <w:rFonts w:cstheme="minorHAnsi"/>
                <w:sz w:val="20"/>
                <w:szCs w:val="20"/>
              </w:rPr>
            </w:pPr>
            <w:r w:rsidRPr="0092015A">
              <w:rPr>
                <w:rFonts w:cstheme="minorHAnsi"/>
                <w:sz w:val="20"/>
                <w:szCs w:val="20"/>
              </w:rPr>
              <w:t xml:space="preserve">Susana Guadalupe Fernández </w:t>
            </w:r>
          </w:p>
        </w:tc>
        <w:tc>
          <w:tcPr>
            <w:tcW w:w="709" w:type="dxa"/>
          </w:tcPr>
          <w:p w14:paraId="298E5DA7" w14:textId="534110C5" w:rsidR="0092015A" w:rsidRPr="0092015A" w:rsidRDefault="0092015A" w:rsidP="001C00A7">
            <w:pPr>
              <w:autoSpaceDE w:val="0"/>
              <w:autoSpaceDN w:val="0"/>
              <w:adjustRightInd w:val="0"/>
              <w:jc w:val="both"/>
              <w:rPr>
                <w:rFonts w:cstheme="minorHAnsi"/>
                <w:sz w:val="20"/>
                <w:szCs w:val="20"/>
              </w:rPr>
            </w:pPr>
            <w:r>
              <w:rPr>
                <w:rFonts w:cstheme="minorHAnsi"/>
                <w:sz w:val="20"/>
                <w:szCs w:val="20"/>
              </w:rPr>
              <w:t>27</w:t>
            </w:r>
          </w:p>
        </w:tc>
        <w:tc>
          <w:tcPr>
            <w:tcW w:w="1275" w:type="dxa"/>
          </w:tcPr>
          <w:p w14:paraId="682F06CA" w14:textId="657DE385" w:rsidR="0092015A" w:rsidRPr="0092015A" w:rsidRDefault="0092015A" w:rsidP="001C00A7">
            <w:pPr>
              <w:autoSpaceDE w:val="0"/>
              <w:autoSpaceDN w:val="0"/>
              <w:adjustRightInd w:val="0"/>
              <w:jc w:val="both"/>
              <w:rPr>
                <w:rFonts w:cstheme="minorHAnsi"/>
                <w:sz w:val="20"/>
                <w:szCs w:val="20"/>
              </w:rPr>
            </w:pPr>
            <w:r w:rsidRPr="0092015A">
              <w:rPr>
                <w:rFonts w:cstheme="minorHAnsi"/>
                <w:sz w:val="20"/>
                <w:szCs w:val="20"/>
              </w:rPr>
              <w:t>Cultura</w:t>
            </w:r>
          </w:p>
        </w:tc>
        <w:tc>
          <w:tcPr>
            <w:tcW w:w="1276" w:type="dxa"/>
          </w:tcPr>
          <w:p w14:paraId="6F245A08" w14:textId="510D182B" w:rsidR="0092015A" w:rsidRPr="0092015A" w:rsidRDefault="0092015A" w:rsidP="0092015A">
            <w:pPr>
              <w:autoSpaceDE w:val="0"/>
              <w:autoSpaceDN w:val="0"/>
              <w:adjustRightInd w:val="0"/>
              <w:jc w:val="center"/>
              <w:rPr>
                <w:rFonts w:cstheme="minorHAnsi"/>
                <w:sz w:val="20"/>
                <w:szCs w:val="20"/>
              </w:rPr>
            </w:pPr>
            <w:r w:rsidRPr="0092015A">
              <w:rPr>
                <w:rFonts w:cstheme="minorHAnsi"/>
                <w:sz w:val="20"/>
                <w:szCs w:val="20"/>
                <w:lang w:val="es-ES"/>
              </w:rPr>
              <w:sym w:font="Wingdings" w:char="F0FC"/>
            </w:r>
          </w:p>
        </w:tc>
        <w:tc>
          <w:tcPr>
            <w:tcW w:w="2268" w:type="dxa"/>
          </w:tcPr>
          <w:p w14:paraId="609EDF43" w14:textId="7E64FAFD" w:rsidR="0092015A" w:rsidRPr="0092015A" w:rsidRDefault="0092015A" w:rsidP="0092015A">
            <w:pPr>
              <w:autoSpaceDE w:val="0"/>
              <w:autoSpaceDN w:val="0"/>
              <w:adjustRightInd w:val="0"/>
              <w:jc w:val="center"/>
              <w:rPr>
                <w:rFonts w:cstheme="minorHAnsi"/>
                <w:sz w:val="20"/>
                <w:szCs w:val="20"/>
              </w:rPr>
            </w:pPr>
            <w:r w:rsidRPr="0092015A">
              <w:rPr>
                <w:rFonts w:cstheme="minorHAnsi"/>
                <w:sz w:val="20"/>
                <w:szCs w:val="20"/>
                <w:lang w:val="es-ES"/>
              </w:rPr>
              <w:sym w:font="Wingdings" w:char="F0FC"/>
            </w:r>
          </w:p>
        </w:tc>
        <w:tc>
          <w:tcPr>
            <w:tcW w:w="2270" w:type="dxa"/>
          </w:tcPr>
          <w:p w14:paraId="49E7FF01" w14:textId="02FDC628" w:rsidR="0092015A" w:rsidRPr="0092015A" w:rsidRDefault="0092015A" w:rsidP="001C00A7">
            <w:pPr>
              <w:autoSpaceDE w:val="0"/>
              <w:autoSpaceDN w:val="0"/>
              <w:adjustRightInd w:val="0"/>
              <w:jc w:val="both"/>
              <w:rPr>
                <w:rFonts w:cstheme="minorHAnsi"/>
                <w:sz w:val="20"/>
                <w:szCs w:val="20"/>
              </w:rPr>
            </w:pPr>
            <w:r w:rsidRPr="0092015A">
              <w:rPr>
                <w:rFonts w:cstheme="minorHAnsi"/>
                <w:b/>
                <w:sz w:val="20"/>
                <w:szCs w:val="20"/>
                <w:lang w:val="es-ES"/>
              </w:rPr>
              <w:t>Expediente completo.</w:t>
            </w:r>
          </w:p>
        </w:tc>
      </w:tr>
      <w:tr w:rsidR="0092015A" w:rsidRPr="0092015A" w14:paraId="1A73D6F8" w14:textId="77777777" w:rsidTr="00440D92">
        <w:tc>
          <w:tcPr>
            <w:tcW w:w="567" w:type="dxa"/>
          </w:tcPr>
          <w:p w14:paraId="40064FFB" w14:textId="77777777" w:rsidR="0092015A" w:rsidRPr="0092015A" w:rsidRDefault="0092015A" w:rsidP="0092015A">
            <w:pPr>
              <w:pStyle w:val="Prrafodelista"/>
              <w:numPr>
                <w:ilvl w:val="0"/>
                <w:numId w:val="34"/>
              </w:numPr>
              <w:autoSpaceDE w:val="0"/>
              <w:autoSpaceDN w:val="0"/>
              <w:adjustRightInd w:val="0"/>
              <w:ind w:left="319"/>
              <w:jc w:val="both"/>
              <w:rPr>
                <w:rFonts w:cstheme="minorHAnsi"/>
                <w:sz w:val="20"/>
                <w:szCs w:val="20"/>
              </w:rPr>
            </w:pPr>
          </w:p>
        </w:tc>
        <w:tc>
          <w:tcPr>
            <w:tcW w:w="1844" w:type="dxa"/>
          </w:tcPr>
          <w:p w14:paraId="4D3714BE" w14:textId="0923C883" w:rsidR="0092015A" w:rsidRPr="0092015A" w:rsidRDefault="0092015A" w:rsidP="001C00A7">
            <w:pPr>
              <w:autoSpaceDE w:val="0"/>
              <w:autoSpaceDN w:val="0"/>
              <w:adjustRightInd w:val="0"/>
              <w:jc w:val="both"/>
              <w:rPr>
                <w:rFonts w:cstheme="minorHAnsi"/>
                <w:sz w:val="20"/>
                <w:szCs w:val="20"/>
              </w:rPr>
            </w:pPr>
            <w:r w:rsidRPr="0092015A">
              <w:rPr>
                <w:rFonts w:cstheme="minorHAnsi"/>
                <w:sz w:val="20"/>
                <w:szCs w:val="20"/>
              </w:rPr>
              <w:t>Brenda Guadalupe Bergara Flores</w:t>
            </w:r>
          </w:p>
        </w:tc>
        <w:tc>
          <w:tcPr>
            <w:tcW w:w="709" w:type="dxa"/>
          </w:tcPr>
          <w:p w14:paraId="33EF04C8" w14:textId="4E6A93B8" w:rsidR="0092015A" w:rsidRPr="0092015A" w:rsidRDefault="0092015A" w:rsidP="001C00A7">
            <w:pPr>
              <w:autoSpaceDE w:val="0"/>
              <w:autoSpaceDN w:val="0"/>
              <w:adjustRightInd w:val="0"/>
              <w:jc w:val="both"/>
              <w:rPr>
                <w:rFonts w:cstheme="minorHAnsi"/>
                <w:sz w:val="20"/>
                <w:szCs w:val="20"/>
              </w:rPr>
            </w:pPr>
            <w:r>
              <w:rPr>
                <w:rFonts w:cstheme="minorHAnsi"/>
                <w:sz w:val="20"/>
                <w:szCs w:val="20"/>
              </w:rPr>
              <w:t>24</w:t>
            </w:r>
          </w:p>
        </w:tc>
        <w:tc>
          <w:tcPr>
            <w:tcW w:w="1275" w:type="dxa"/>
          </w:tcPr>
          <w:p w14:paraId="55239E94" w14:textId="55AB9E91" w:rsidR="0092015A" w:rsidRPr="0092015A" w:rsidRDefault="0092015A" w:rsidP="001C00A7">
            <w:pPr>
              <w:autoSpaceDE w:val="0"/>
              <w:autoSpaceDN w:val="0"/>
              <w:adjustRightInd w:val="0"/>
              <w:jc w:val="both"/>
              <w:rPr>
                <w:rFonts w:cstheme="minorHAnsi"/>
                <w:sz w:val="20"/>
                <w:szCs w:val="20"/>
              </w:rPr>
            </w:pPr>
            <w:r w:rsidRPr="0092015A">
              <w:rPr>
                <w:rFonts w:cstheme="minorHAnsi"/>
                <w:sz w:val="20"/>
                <w:szCs w:val="20"/>
              </w:rPr>
              <w:t>Cívico</w:t>
            </w:r>
          </w:p>
        </w:tc>
        <w:tc>
          <w:tcPr>
            <w:tcW w:w="1276" w:type="dxa"/>
          </w:tcPr>
          <w:p w14:paraId="528780A3" w14:textId="5A5B2F63" w:rsidR="0092015A" w:rsidRPr="0092015A" w:rsidRDefault="0092015A" w:rsidP="0092015A">
            <w:pPr>
              <w:autoSpaceDE w:val="0"/>
              <w:autoSpaceDN w:val="0"/>
              <w:adjustRightInd w:val="0"/>
              <w:jc w:val="center"/>
              <w:rPr>
                <w:rFonts w:cstheme="minorHAnsi"/>
                <w:sz w:val="20"/>
                <w:szCs w:val="20"/>
              </w:rPr>
            </w:pPr>
            <w:r w:rsidRPr="0092015A">
              <w:rPr>
                <w:rFonts w:cstheme="minorHAnsi"/>
                <w:sz w:val="20"/>
                <w:szCs w:val="20"/>
                <w:lang w:val="es-ES"/>
              </w:rPr>
              <w:sym w:font="Wingdings" w:char="F0FC"/>
            </w:r>
          </w:p>
        </w:tc>
        <w:tc>
          <w:tcPr>
            <w:tcW w:w="2268" w:type="dxa"/>
          </w:tcPr>
          <w:p w14:paraId="335EC422" w14:textId="7735D442" w:rsidR="0092015A" w:rsidRPr="0092015A" w:rsidRDefault="0092015A" w:rsidP="0092015A">
            <w:pPr>
              <w:autoSpaceDE w:val="0"/>
              <w:autoSpaceDN w:val="0"/>
              <w:adjustRightInd w:val="0"/>
              <w:jc w:val="center"/>
              <w:rPr>
                <w:rFonts w:cstheme="minorHAnsi"/>
                <w:sz w:val="20"/>
                <w:szCs w:val="20"/>
              </w:rPr>
            </w:pPr>
            <w:r w:rsidRPr="0092015A">
              <w:rPr>
                <w:rFonts w:cstheme="minorHAnsi"/>
                <w:sz w:val="20"/>
                <w:szCs w:val="20"/>
                <w:lang w:val="es-ES"/>
              </w:rPr>
              <w:sym w:font="Wingdings" w:char="F0FC"/>
            </w:r>
          </w:p>
        </w:tc>
        <w:tc>
          <w:tcPr>
            <w:tcW w:w="2270" w:type="dxa"/>
          </w:tcPr>
          <w:p w14:paraId="55971ACD" w14:textId="671CEC5F" w:rsidR="0092015A" w:rsidRPr="0092015A" w:rsidRDefault="0092015A" w:rsidP="001C00A7">
            <w:pPr>
              <w:autoSpaceDE w:val="0"/>
              <w:autoSpaceDN w:val="0"/>
              <w:adjustRightInd w:val="0"/>
              <w:jc w:val="both"/>
              <w:rPr>
                <w:rFonts w:cstheme="minorHAnsi"/>
                <w:sz w:val="20"/>
                <w:szCs w:val="20"/>
              </w:rPr>
            </w:pPr>
            <w:r w:rsidRPr="0092015A">
              <w:rPr>
                <w:rFonts w:cstheme="minorHAnsi"/>
                <w:b/>
                <w:sz w:val="20"/>
                <w:szCs w:val="20"/>
                <w:lang w:val="es-ES"/>
              </w:rPr>
              <w:t>Expediente completo.</w:t>
            </w:r>
          </w:p>
        </w:tc>
      </w:tr>
      <w:tr w:rsidR="00F7645B" w:rsidRPr="0092015A" w14:paraId="5E7D9F00" w14:textId="77777777" w:rsidTr="00440D92">
        <w:tc>
          <w:tcPr>
            <w:tcW w:w="567" w:type="dxa"/>
          </w:tcPr>
          <w:p w14:paraId="690AA3BC" w14:textId="77777777" w:rsidR="00F7645B" w:rsidRPr="0092015A" w:rsidRDefault="00F7645B" w:rsidP="00F7645B">
            <w:pPr>
              <w:pStyle w:val="Prrafodelista"/>
              <w:numPr>
                <w:ilvl w:val="0"/>
                <w:numId w:val="34"/>
              </w:numPr>
              <w:autoSpaceDE w:val="0"/>
              <w:autoSpaceDN w:val="0"/>
              <w:adjustRightInd w:val="0"/>
              <w:ind w:left="319"/>
              <w:jc w:val="both"/>
              <w:rPr>
                <w:rFonts w:cstheme="minorHAnsi"/>
                <w:sz w:val="20"/>
                <w:szCs w:val="20"/>
              </w:rPr>
            </w:pPr>
          </w:p>
        </w:tc>
        <w:tc>
          <w:tcPr>
            <w:tcW w:w="1844" w:type="dxa"/>
          </w:tcPr>
          <w:p w14:paraId="5838539D" w14:textId="118E2DF7" w:rsidR="00F7645B" w:rsidRPr="00F7645B" w:rsidRDefault="00F7645B" w:rsidP="00F7645B">
            <w:pPr>
              <w:autoSpaceDE w:val="0"/>
              <w:autoSpaceDN w:val="0"/>
              <w:adjustRightInd w:val="0"/>
              <w:jc w:val="both"/>
              <w:rPr>
                <w:rFonts w:cstheme="minorHAnsi"/>
                <w:sz w:val="20"/>
                <w:szCs w:val="20"/>
              </w:rPr>
            </w:pPr>
            <w:r w:rsidRPr="00F7645B">
              <w:rPr>
                <w:rFonts w:cstheme="minorHAnsi"/>
                <w:sz w:val="20"/>
                <w:szCs w:val="20"/>
              </w:rPr>
              <w:t>Oscar Martín Pinto Martínez</w:t>
            </w:r>
          </w:p>
        </w:tc>
        <w:tc>
          <w:tcPr>
            <w:tcW w:w="709" w:type="dxa"/>
          </w:tcPr>
          <w:p w14:paraId="0B955D8A" w14:textId="5A35D837" w:rsidR="00F7645B" w:rsidRPr="00F7645B" w:rsidRDefault="00F7645B" w:rsidP="00F7645B">
            <w:pPr>
              <w:autoSpaceDE w:val="0"/>
              <w:autoSpaceDN w:val="0"/>
              <w:adjustRightInd w:val="0"/>
              <w:jc w:val="both"/>
              <w:rPr>
                <w:rFonts w:cstheme="minorHAnsi"/>
                <w:sz w:val="20"/>
                <w:szCs w:val="20"/>
              </w:rPr>
            </w:pPr>
            <w:r w:rsidRPr="00F7645B">
              <w:rPr>
                <w:rFonts w:cstheme="minorHAnsi"/>
                <w:sz w:val="20"/>
                <w:szCs w:val="20"/>
              </w:rPr>
              <w:t>25</w:t>
            </w:r>
          </w:p>
        </w:tc>
        <w:tc>
          <w:tcPr>
            <w:tcW w:w="1275" w:type="dxa"/>
          </w:tcPr>
          <w:p w14:paraId="03EC9298" w14:textId="12E31E4A" w:rsidR="00F7645B" w:rsidRPr="00F7645B" w:rsidRDefault="00E64CA0" w:rsidP="00F7645B">
            <w:pPr>
              <w:autoSpaceDE w:val="0"/>
              <w:autoSpaceDN w:val="0"/>
              <w:adjustRightInd w:val="0"/>
              <w:jc w:val="both"/>
              <w:rPr>
                <w:rFonts w:cstheme="minorHAnsi"/>
                <w:sz w:val="20"/>
                <w:szCs w:val="20"/>
              </w:rPr>
            </w:pPr>
            <w:r>
              <w:rPr>
                <w:rFonts w:cstheme="minorHAnsi"/>
                <w:sz w:val="20"/>
                <w:szCs w:val="20"/>
              </w:rPr>
              <w:t>Ambiental</w:t>
            </w:r>
          </w:p>
        </w:tc>
        <w:tc>
          <w:tcPr>
            <w:tcW w:w="1276" w:type="dxa"/>
          </w:tcPr>
          <w:p w14:paraId="25C07B8E" w14:textId="41EE00B8" w:rsidR="00F7645B" w:rsidRPr="0092015A" w:rsidRDefault="00F7645B" w:rsidP="00F7645B">
            <w:pPr>
              <w:autoSpaceDE w:val="0"/>
              <w:autoSpaceDN w:val="0"/>
              <w:adjustRightInd w:val="0"/>
              <w:jc w:val="center"/>
              <w:rPr>
                <w:rFonts w:cstheme="minorHAnsi"/>
                <w:sz w:val="20"/>
                <w:szCs w:val="20"/>
                <w:highlight w:val="yellow"/>
              </w:rPr>
            </w:pPr>
            <w:r w:rsidRPr="0092015A">
              <w:rPr>
                <w:rFonts w:cstheme="minorHAnsi"/>
                <w:sz w:val="20"/>
                <w:szCs w:val="20"/>
                <w:lang w:val="es-ES"/>
              </w:rPr>
              <w:sym w:font="Wingdings" w:char="F0FC"/>
            </w:r>
          </w:p>
        </w:tc>
        <w:tc>
          <w:tcPr>
            <w:tcW w:w="2268" w:type="dxa"/>
          </w:tcPr>
          <w:p w14:paraId="6450C21D" w14:textId="629E6291" w:rsidR="00F7645B" w:rsidRPr="0092015A" w:rsidRDefault="00F7645B" w:rsidP="00F7645B">
            <w:pPr>
              <w:autoSpaceDE w:val="0"/>
              <w:autoSpaceDN w:val="0"/>
              <w:adjustRightInd w:val="0"/>
              <w:jc w:val="center"/>
              <w:rPr>
                <w:rFonts w:cstheme="minorHAnsi"/>
                <w:sz w:val="20"/>
                <w:szCs w:val="20"/>
                <w:highlight w:val="yellow"/>
              </w:rPr>
            </w:pPr>
            <w:r w:rsidRPr="0092015A">
              <w:rPr>
                <w:rFonts w:cstheme="minorHAnsi"/>
                <w:sz w:val="20"/>
                <w:szCs w:val="20"/>
                <w:lang w:val="es-ES"/>
              </w:rPr>
              <w:sym w:font="Wingdings" w:char="F0FC"/>
            </w:r>
          </w:p>
        </w:tc>
        <w:tc>
          <w:tcPr>
            <w:tcW w:w="2270" w:type="dxa"/>
          </w:tcPr>
          <w:p w14:paraId="0933AFF9" w14:textId="713838B4" w:rsidR="00F7645B" w:rsidRPr="0092015A" w:rsidRDefault="00F7645B" w:rsidP="00F7645B">
            <w:pPr>
              <w:autoSpaceDE w:val="0"/>
              <w:autoSpaceDN w:val="0"/>
              <w:adjustRightInd w:val="0"/>
              <w:jc w:val="both"/>
              <w:rPr>
                <w:rFonts w:cstheme="minorHAnsi"/>
                <w:sz w:val="20"/>
                <w:szCs w:val="20"/>
                <w:highlight w:val="yellow"/>
              </w:rPr>
            </w:pPr>
            <w:r w:rsidRPr="0092015A">
              <w:rPr>
                <w:rFonts w:cstheme="minorHAnsi"/>
                <w:b/>
                <w:sz w:val="20"/>
                <w:szCs w:val="20"/>
                <w:lang w:val="es-ES"/>
              </w:rPr>
              <w:t>Expediente completo.</w:t>
            </w:r>
          </w:p>
        </w:tc>
      </w:tr>
      <w:tr w:rsidR="00F7645B" w:rsidRPr="0092015A" w14:paraId="05611ECA" w14:textId="77777777" w:rsidTr="00440D92">
        <w:tc>
          <w:tcPr>
            <w:tcW w:w="567" w:type="dxa"/>
          </w:tcPr>
          <w:p w14:paraId="1449A336" w14:textId="77777777" w:rsidR="00F7645B" w:rsidRPr="0092015A" w:rsidRDefault="00F7645B" w:rsidP="00F7645B">
            <w:pPr>
              <w:pStyle w:val="Prrafodelista"/>
              <w:numPr>
                <w:ilvl w:val="0"/>
                <w:numId w:val="34"/>
              </w:numPr>
              <w:autoSpaceDE w:val="0"/>
              <w:autoSpaceDN w:val="0"/>
              <w:adjustRightInd w:val="0"/>
              <w:ind w:left="319"/>
              <w:jc w:val="both"/>
              <w:rPr>
                <w:rFonts w:cstheme="minorHAnsi"/>
                <w:sz w:val="20"/>
                <w:szCs w:val="20"/>
              </w:rPr>
            </w:pPr>
          </w:p>
        </w:tc>
        <w:tc>
          <w:tcPr>
            <w:tcW w:w="1844" w:type="dxa"/>
          </w:tcPr>
          <w:p w14:paraId="68070AC8" w14:textId="596285B3" w:rsidR="00F7645B" w:rsidRPr="00F7645B" w:rsidRDefault="00AF235F" w:rsidP="00F7645B">
            <w:pPr>
              <w:autoSpaceDE w:val="0"/>
              <w:autoSpaceDN w:val="0"/>
              <w:adjustRightInd w:val="0"/>
              <w:jc w:val="both"/>
              <w:rPr>
                <w:rFonts w:cstheme="minorHAnsi"/>
                <w:sz w:val="20"/>
                <w:szCs w:val="20"/>
              </w:rPr>
            </w:pPr>
            <w:r>
              <w:rPr>
                <w:rFonts w:cstheme="minorHAnsi"/>
                <w:sz w:val="20"/>
                <w:szCs w:val="20"/>
              </w:rPr>
              <w:t xml:space="preserve">Adolfo de Jesús Arredondo </w:t>
            </w:r>
            <w:r w:rsidR="00F7645B" w:rsidRPr="00F7645B">
              <w:rPr>
                <w:rFonts w:cstheme="minorHAnsi"/>
                <w:sz w:val="20"/>
                <w:szCs w:val="20"/>
              </w:rPr>
              <w:t>Valdovinos</w:t>
            </w:r>
          </w:p>
        </w:tc>
        <w:tc>
          <w:tcPr>
            <w:tcW w:w="709" w:type="dxa"/>
          </w:tcPr>
          <w:p w14:paraId="2BD2F1C2" w14:textId="72637460" w:rsidR="00F7645B" w:rsidRPr="00F7645B" w:rsidRDefault="00F7645B" w:rsidP="00F7645B">
            <w:pPr>
              <w:autoSpaceDE w:val="0"/>
              <w:autoSpaceDN w:val="0"/>
              <w:adjustRightInd w:val="0"/>
              <w:jc w:val="both"/>
              <w:rPr>
                <w:rFonts w:cstheme="minorHAnsi"/>
                <w:sz w:val="20"/>
                <w:szCs w:val="20"/>
              </w:rPr>
            </w:pPr>
            <w:r w:rsidRPr="00F7645B">
              <w:rPr>
                <w:rFonts w:cstheme="minorHAnsi"/>
                <w:sz w:val="20"/>
                <w:szCs w:val="20"/>
              </w:rPr>
              <w:t>28</w:t>
            </w:r>
          </w:p>
        </w:tc>
        <w:tc>
          <w:tcPr>
            <w:tcW w:w="1275" w:type="dxa"/>
          </w:tcPr>
          <w:p w14:paraId="71359563" w14:textId="775AFEF6" w:rsidR="00F7645B" w:rsidRPr="00F7645B" w:rsidRDefault="00F7645B" w:rsidP="00E64CA0">
            <w:pPr>
              <w:autoSpaceDE w:val="0"/>
              <w:autoSpaceDN w:val="0"/>
              <w:adjustRightInd w:val="0"/>
              <w:jc w:val="both"/>
              <w:rPr>
                <w:rFonts w:cstheme="minorHAnsi"/>
                <w:sz w:val="20"/>
                <w:szCs w:val="20"/>
              </w:rPr>
            </w:pPr>
            <w:r w:rsidRPr="00F7645B">
              <w:rPr>
                <w:rFonts w:cstheme="minorHAnsi"/>
                <w:sz w:val="20"/>
                <w:szCs w:val="20"/>
              </w:rPr>
              <w:t>Ciencias</w:t>
            </w:r>
          </w:p>
        </w:tc>
        <w:tc>
          <w:tcPr>
            <w:tcW w:w="1276" w:type="dxa"/>
          </w:tcPr>
          <w:p w14:paraId="2FB0E509" w14:textId="31C631F2" w:rsidR="00F7645B" w:rsidRPr="0092015A" w:rsidRDefault="00F7645B" w:rsidP="00F7645B">
            <w:pPr>
              <w:autoSpaceDE w:val="0"/>
              <w:autoSpaceDN w:val="0"/>
              <w:adjustRightInd w:val="0"/>
              <w:jc w:val="center"/>
              <w:rPr>
                <w:rFonts w:cstheme="minorHAnsi"/>
                <w:sz w:val="20"/>
                <w:szCs w:val="20"/>
                <w:highlight w:val="yellow"/>
              </w:rPr>
            </w:pPr>
            <w:r w:rsidRPr="0092015A">
              <w:rPr>
                <w:rFonts w:cstheme="minorHAnsi"/>
                <w:sz w:val="20"/>
                <w:szCs w:val="20"/>
                <w:lang w:val="es-ES"/>
              </w:rPr>
              <w:sym w:font="Wingdings" w:char="F0FC"/>
            </w:r>
          </w:p>
        </w:tc>
        <w:tc>
          <w:tcPr>
            <w:tcW w:w="2268" w:type="dxa"/>
          </w:tcPr>
          <w:p w14:paraId="304F5DAA" w14:textId="1B76D926" w:rsidR="00F7645B" w:rsidRPr="0092015A" w:rsidRDefault="00F7645B" w:rsidP="00F7645B">
            <w:pPr>
              <w:autoSpaceDE w:val="0"/>
              <w:autoSpaceDN w:val="0"/>
              <w:adjustRightInd w:val="0"/>
              <w:jc w:val="center"/>
              <w:rPr>
                <w:rFonts w:cstheme="minorHAnsi"/>
                <w:sz w:val="20"/>
                <w:szCs w:val="20"/>
                <w:highlight w:val="yellow"/>
              </w:rPr>
            </w:pPr>
            <w:r w:rsidRPr="0092015A">
              <w:rPr>
                <w:rFonts w:cstheme="minorHAnsi"/>
                <w:sz w:val="20"/>
                <w:szCs w:val="20"/>
                <w:lang w:val="es-ES"/>
              </w:rPr>
              <w:sym w:font="Wingdings" w:char="F0FC"/>
            </w:r>
          </w:p>
        </w:tc>
        <w:tc>
          <w:tcPr>
            <w:tcW w:w="2270" w:type="dxa"/>
          </w:tcPr>
          <w:p w14:paraId="6FC922F7" w14:textId="39753E2D" w:rsidR="00F7645B" w:rsidRPr="0092015A" w:rsidRDefault="00F7645B" w:rsidP="00F7645B">
            <w:pPr>
              <w:autoSpaceDE w:val="0"/>
              <w:autoSpaceDN w:val="0"/>
              <w:adjustRightInd w:val="0"/>
              <w:jc w:val="both"/>
              <w:rPr>
                <w:rFonts w:cstheme="minorHAnsi"/>
                <w:sz w:val="20"/>
                <w:szCs w:val="20"/>
                <w:highlight w:val="yellow"/>
              </w:rPr>
            </w:pPr>
            <w:r w:rsidRPr="0092015A">
              <w:rPr>
                <w:rFonts w:cstheme="minorHAnsi"/>
                <w:b/>
                <w:sz w:val="20"/>
                <w:szCs w:val="20"/>
                <w:lang w:val="es-ES"/>
              </w:rPr>
              <w:t>Expediente completo.</w:t>
            </w:r>
          </w:p>
        </w:tc>
      </w:tr>
      <w:tr w:rsidR="00F7645B" w:rsidRPr="0092015A" w14:paraId="5AECF6E4" w14:textId="77777777" w:rsidTr="00440D92">
        <w:tc>
          <w:tcPr>
            <w:tcW w:w="567" w:type="dxa"/>
          </w:tcPr>
          <w:p w14:paraId="79E6D3B1" w14:textId="77777777" w:rsidR="00F7645B" w:rsidRPr="0092015A" w:rsidRDefault="00F7645B" w:rsidP="00F7645B">
            <w:pPr>
              <w:pStyle w:val="Prrafodelista"/>
              <w:numPr>
                <w:ilvl w:val="0"/>
                <w:numId w:val="34"/>
              </w:numPr>
              <w:autoSpaceDE w:val="0"/>
              <w:autoSpaceDN w:val="0"/>
              <w:adjustRightInd w:val="0"/>
              <w:ind w:left="319"/>
              <w:jc w:val="both"/>
              <w:rPr>
                <w:rFonts w:cstheme="minorHAnsi"/>
                <w:sz w:val="20"/>
                <w:szCs w:val="20"/>
              </w:rPr>
            </w:pPr>
          </w:p>
        </w:tc>
        <w:tc>
          <w:tcPr>
            <w:tcW w:w="1844" w:type="dxa"/>
          </w:tcPr>
          <w:p w14:paraId="275422DD" w14:textId="2C5759E4" w:rsidR="00F7645B" w:rsidRPr="00F7645B" w:rsidRDefault="00F7645B" w:rsidP="00F7645B">
            <w:pPr>
              <w:autoSpaceDE w:val="0"/>
              <w:autoSpaceDN w:val="0"/>
              <w:adjustRightInd w:val="0"/>
              <w:jc w:val="both"/>
              <w:rPr>
                <w:rFonts w:cstheme="minorHAnsi"/>
                <w:sz w:val="20"/>
                <w:szCs w:val="20"/>
              </w:rPr>
            </w:pPr>
            <w:r w:rsidRPr="00F7645B">
              <w:rPr>
                <w:rFonts w:cstheme="minorHAnsi"/>
                <w:sz w:val="20"/>
                <w:szCs w:val="20"/>
              </w:rPr>
              <w:t>Alejandro Esparza Godínez</w:t>
            </w:r>
          </w:p>
        </w:tc>
        <w:tc>
          <w:tcPr>
            <w:tcW w:w="709" w:type="dxa"/>
          </w:tcPr>
          <w:p w14:paraId="2501F472" w14:textId="7E652528" w:rsidR="00F7645B" w:rsidRPr="00F7645B" w:rsidRDefault="00F7645B" w:rsidP="00F7645B">
            <w:pPr>
              <w:autoSpaceDE w:val="0"/>
              <w:autoSpaceDN w:val="0"/>
              <w:adjustRightInd w:val="0"/>
              <w:jc w:val="both"/>
              <w:rPr>
                <w:rFonts w:cstheme="minorHAnsi"/>
                <w:sz w:val="20"/>
                <w:szCs w:val="20"/>
              </w:rPr>
            </w:pPr>
            <w:r w:rsidRPr="00F7645B">
              <w:rPr>
                <w:rFonts w:cstheme="minorHAnsi"/>
                <w:sz w:val="20"/>
                <w:szCs w:val="20"/>
              </w:rPr>
              <w:t>25</w:t>
            </w:r>
          </w:p>
        </w:tc>
        <w:tc>
          <w:tcPr>
            <w:tcW w:w="1275" w:type="dxa"/>
          </w:tcPr>
          <w:p w14:paraId="61CA51F9" w14:textId="56917352" w:rsidR="00F7645B" w:rsidRPr="00F7645B" w:rsidRDefault="00F7645B" w:rsidP="00F7645B">
            <w:pPr>
              <w:autoSpaceDE w:val="0"/>
              <w:autoSpaceDN w:val="0"/>
              <w:adjustRightInd w:val="0"/>
              <w:jc w:val="both"/>
              <w:rPr>
                <w:rFonts w:cstheme="minorHAnsi"/>
                <w:sz w:val="20"/>
                <w:szCs w:val="20"/>
              </w:rPr>
            </w:pPr>
            <w:r w:rsidRPr="00F7645B">
              <w:rPr>
                <w:rFonts w:cstheme="minorHAnsi"/>
                <w:sz w:val="20"/>
                <w:szCs w:val="20"/>
              </w:rPr>
              <w:t>Laboral</w:t>
            </w:r>
          </w:p>
        </w:tc>
        <w:tc>
          <w:tcPr>
            <w:tcW w:w="1276" w:type="dxa"/>
          </w:tcPr>
          <w:p w14:paraId="29B7A78F" w14:textId="00740C20" w:rsidR="00F7645B" w:rsidRPr="0092015A" w:rsidRDefault="00F7645B" w:rsidP="00F7645B">
            <w:pPr>
              <w:autoSpaceDE w:val="0"/>
              <w:autoSpaceDN w:val="0"/>
              <w:adjustRightInd w:val="0"/>
              <w:jc w:val="center"/>
              <w:rPr>
                <w:rFonts w:cstheme="minorHAnsi"/>
                <w:sz w:val="20"/>
                <w:szCs w:val="20"/>
              </w:rPr>
            </w:pPr>
            <w:r w:rsidRPr="0092015A">
              <w:rPr>
                <w:rFonts w:cstheme="minorHAnsi"/>
                <w:sz w:val="20"/>
                <w:szCs w:val="20"/>
                <w:lang w:val="es-ES"/>
              </w:rPr>
              <w:sym w:font="Wingdings" w:char="F0FC"/>
            </w:r>
          </w:p>
        </w:tc>
        <w:tc>
          <w:tcPr>
            <w:tcW w:w="2268" w:type="dxa"/>
          </w:tcPr>
          <w:p w14:paraId="05A3D439" w14:textId="7F01D674" w:rsidR="00F7645B" w:rsidRPr="0092015A" w:rsidRDefault="00F7645B" w:rsidP="00F7645B">
            <w:pPr>
              <w:autoSpaceDE w:val="0"/>
              <w:autoSpaceDN w:val="0"/>
              <w:adjustRightInd w:val="0"/>
              <w:jc w:val="center"/>
              <w:rPr>
                <w:rFonts w:cstheme="minorHAnsi"/>
                <w:sz w:val="20"/>
                <w:szCs w:val="20"/>
              </w:rPr>
            </w:pPr>
            <w:r w:rsidRPr="0092015A">
              <w:rPr>
                <w:rFonts w:cstheme="minorHAnsi"/>
                <w:sz w:val="20"/>
                <w:szCs w:val="20"/>
                <w:lang w:val="es-ES"/>
              </w:rPr>
              <w:sym w:font="Wingdings" w:char="F0FC"/>
            </w:r>
          </w:p>
        </w:tc>
        <w:tc>
          <w:tcPr>
            <w:tcW w:w="2270" w:type="dxa"/>
          </w:tcPr>
          <w:p w14:paraId="791135D1" w14:textId="048D0E24" w:rsidR="00F7645B" w:rsidRPr="0092015A" w:rsidRDefault="00F7645B" w:rsidP="00F7645B">
            <w:pPr>
              <w:autoSpaceDE w:val="0"/>
              <w:autoSpaceDN w:val="0"/>
              <w:adjustRightInd w:val="0"/>
              <w:jc w:val="both"/>
              <w:rPr>
                <w:rFonts w:cstheme="minorHAnsi"/>
                <w:sz w:val="20"/>
                <w:szCs w:val="20"/>
              </w:rPr>
            </w:pPr>
            <w:r w:rsidRPr="0092015A">
              <w:rPr>
                <w:rFonts w:cstheme="minorHAnsi"/>
                <w:b/>
                <w:sz w:val="20"/>
                <w:szCs w:val="20"/>
                <w:lang w:val="es-ES"/>
              </w:rPr>
              <w:t>Expediente completo.</w:t>
            </w:r>
          </w:p>
        </w:tc>
      </w:tr>
      <w:tr w:rsidR="00F7645B" w:rsidRPr="0092015A" w14:paraId="1E79109D" w14:textId="77777777" w:rsidTr="00440D92">
        <w:tc>
          <w:tcPr>
            <w:tcW w:w="567" w:type="dxa"/>
          </w:tcPr>
          <w:p w14:paraId="25B5004E" w14:textId="77777777" w:rsidR="00F7645B" w:rsidRPr="0092015A" w:rsidRDefault="00F7645B" w:rsidP="00F7645B">
            <w:pPr>
              <w:pStyle w:val="Prrafodelista"/>
              <w:numPr>
                <w:ilvl w:val="0"/>
                <w:numId w:val="34"/>
              </w:numPr>
              <w:autoSpaceDE w:val="0"/>
              <w:autoSpaceDN w:val="0"/>
              <w:adjustRightInd w:val="0"/>
              <w:ind w:left="319"/>
              <w:jc w:val="both"/>
              <w:rPr>
                <w:rFonts w:cstheme="minorHAnsi"/>
                <w:sz w:val="20"/>
                <w:szCs w:val="20"/>
              </w:rPr>
            </w:pPr>
          </w:p>
        </w:tc>
        <w:tc>
          <w:tcPr>
            <w:tcW w:w="1844" w:type="dxa"/>
          </w:tcPr>
          <w:p w14:paraId="2BD9872E" w14:textId="273A0808" w:rsidR="00F7645B" w:rsidRPr="0092015A" w:rsidRDefault="00F7645B" w:rsidP="00F7645B">
            <w:pPr>
              <w:autoSpaceDE w:val="0"/>
              <w:autoSpaceDN w:val="0"/>
              <w:adjustRightInd w:val="0"/>
              <w:jc w:val="both"/>
              <w:rPr>
                <w:rFonts w:cstheme="minorHAnsi"/>
                <w:sz w:val="20"/>
                <w:szCs w:val="20"/>
              </w:rPr>
            </w:pPr>
            <w:r w:rsidRPr="0092015A">
              <w:rPr>
                <w:rFonts w:cstheme="minorHAnsi"/>
                <w:sz w:val="20"/>
                <w:szCs w:val="20"/>
              </w:rPr>
              <w:t>Luis Fernando García Noyola</w:t>
            </w:r>
          </w:p>
        </w:tc>
        <w:tc>
          <w:tcPr>
            <w:tcW w:w="709" w:type="dxa"/>
          </w:tcPr>
          <w:p w14:paraId="6FB5D1F5" w14:textId="1E21721C" w:rsidR="00F7645B" w:rsidRPr="0092015A" w:rsidRDefault="00F7645B" w:rsidP="00F7645B">
            <w:pPr>
              <w:autoSpaceDE w:val="0"/>
              <w:autoSpaceDN w:val="0"/>
              <w:adjustRightInd w:val="0"/>
              <w:jc w:val="both"/>
              <w:rPr>
                <w:rFonts w:cstheme="minorHAnsi"/>
                <w:sz w:val="20"/>
                <w:szCs w:val="20"/>
              </w:rPr>
            </w:pPr>
            <w:r>
              <w:rPr>
                <w:rFonts w:cstheme="minorHAnsi"/>
                <w:sz w:val="20"/>
                <w:szCs w:val="20"/>
              </w:rPr>
              <w:t>22</w:t>
            </w:r>
          </w:p>
        </w:tc>
        <w:tc>
          <w:tcPr>
            <w:tcW w:w="1275" w:type="dxa"/>
          </w:tcPr>
          <w:p w14:paraId="5323B731" w14:textId="570B8338" w:rsidR="00F7645B" w:rsidRPr="0092015A" w:rsidRDefault="00F7645B" w:rsidP="00F7645B">
            <w:pPr>
              <w:autoSpaceDE w:val="0"/>
              <w:autoSpaceDN w:val="0"/>
              <w:adjustRightInd w:val="0"/>
              <w:jc w:val="both"/>
              <w:rPr>
                <w:rFonts w:cstheme="minorHAnsi"/>
                <w:sz w:val="20"/>
                <w:szCs w:val="20"/>
              </w:rPr>
            </w:pPr>
            <w:r w:rsidRPr="0092015A">
              <w:rPr>
                <w:rFonts w:cstheme="minorHAnsi"/>
                <w:sz w:val="20"/>
                <w:szCs w:val="20"/>
              </w:rPr>
              <w:t>Deportes</w:t>
            </w:r>
          </w:p>
        </w:tc>
        <w:tc>
          <w:tcPr>
            <w:tcW w:w="1276" w:type="dxa"/>
          </w:tcPr>
          <w:p w14:paraId="1C37B795" w14:textId="4A2EE6B6" w:rsidR="00F7645B" w:rsidRPr="0092015A" w:rsidRDefault="00F7645B" w:rsidP="00F7645B">
            <w:pPr>
              <w:autoSpaceDE w:val="0"/>
              <w:autoSpaceDN w:val="0"/>
              <w:adjustRightInd w:val="0"/>
              <w:jc w:val="center"/>
              <w:rPr>
                <w:rFonts w:cstheme="minorHAnsi"/>
                <w:sz w:val="20"/>
                <w:szCs w:val="20"/>
              </w:rPr>
            </w:pPr>
            <w:r w:rsidRPr="0092015A">
              <w:rPr>
                <w:rFonts w:cstheme="minorHAnsi"/>
                <w:sz w:val="20"/>
                <w:szCs w:val="20"/>
                <w:lang w:val="es-ES"/>
              </w:rPr>
              <w:sym w:font="Wingdings" w:char="F0FC"/>
            </w:r>
          </w:p>
        </w:tc>
        <w:tc>
          <w:tcPr>
            <w:tcW w:w="2268" w:type="dxa"/>
          </w:tcPr>
          <w:p w14:paraId="208A8E5F" w14:textId="0455BF1E" w:rsidR="00F7645B" w:rsidRPr="0092015A" w:rsidRDefault="00F7645B" w:rsidP="00F7645B">
            <w:pPr>
              <w:autoSpaceDE w:val="0"/>
              <w:autoSpaceDN w:val="0"/>
              <w:adjustRightInd w:val="0"/>
              <w:jc w:val="center"/>
              <w:rPr>
                <w:rFonts w:cstheme="minorHAnsi"/>
                <w:sz w:val="20"/>
                <w:szCs w:val="20"/>
              </w:rPr>
            </w:pPr>
            <w:r w:rsidRPr="0092015A">
              <w:rPr>
                <w:rFonts w:cstheme="minorHAnsi"/>
                <w:sz w:val="20"/>
                <w:szCs w:val="20"/>
                <w:lang w:val="es-ES"/>
              </w:rPr>
              <w:sym w:font="Wingdings" w:char="F0FC"/>
            </w:r>
          </w:p>
        </w:tc>
        <w:tc>
          <w:tcPr>
            <w:tcW w:w="2270" w:type="dxa"/>
          </w:tcPr>
          <w:p w14:paraId="7E8491AC" w14:textId="6891A40F" w:rsidR="00F7645B" w:rsidRPr="0092015A" w:rsidRDefault="00F7645B" w:rsidP="00F7645B">
            <w:pPr>
              <w:autoSpaceDE w:val="0"/>
              <w:autoSpaceDN w:val="0"/>
              <w:adjustRightInd w:val="0"/>
              <w:jc w:val="both"/>
              <w:rPr>
                <w:rFonts w:cstheme="minorHAnsi"/>
                <w:sz w:val="20"/>
                <w:szCs w:val="20"/>
              </w:rPr>
            </w:pPr>
            <w:r w:rsidRPr="0092015A">
              <w:rPr>
                <w:rFonts w:cstheme="minorHAnsi"/>
                <w:b/>
                <w:sz w:val="20"/>
                <w:szCs w:val="20"/>
                <w:lang w:val="es-ES"/>
              </w:rPr>
              <w:t>Expediente completo.</w:t>
            </w:r>
          </w:p>
        </w:tc>
      </w:tr>
      <w:tr w:rsidR="00F7645B" w:rsidRPr="0092015A" w14:paraId="7BC28272" w14:textId="77777777" w:rsidTr="00440D92">
        <w:tc>
          <w:tcPr>
            <w:tcW w:w="567" w:type="dxa"/>
          </w:tcPr>
          <w:p w14:paraId="58A59491" w14:textId="77777777" w:rsidR="00F7645B" w:rsidRPr="0092015A" w:rsidRDefault="00F7645B" w:rsidP="00F7645B">
            <w:pPr>
              <w:pStyle w:val="Prrafodelista"/>
              <w:numPr>
                <w:ilvl w:val="0"/>
                <w:numId w:val="34"/>
              </w:numPr>
              <w:autoSpaceDE w:val="0"/>
              <w:autoSpaceDN w:val="0"/>
              <w:adjustRightInd w:val="0"/>
              <w:ind w:left="319"/>
              <w:jc w:val="both"/>
              <w:rPr>
                <w:rFonts w:cstheme="minorHAnsi"/>
                <w:sz w:val="20"/>
                <w:szCs w:val="20"/>
              </w:rPr>
            </w:pPr>
          </w:p>
        </w:tc>
        <w:tc>
          <w:tcPr>
            <w:tcW w:w="1844" w:type="dxa"/>
          </w:tcPr>
          <w:p w14:paraId="63417270" w14:textId="1F310FD5" w:rsidR="00F7645B" w:rsidRPr="0092015A" w:rsidRDefault="00F7645B" w:rsidP="00F7645B">
            <w:pPr>
              <w:autoSpaceDE w:val="0"/>
              <w:autoSpaceDN w:val="0"/>
              <w:adjustRightInd w:val="0"/>
              <w:jc w:val="both"/>
              <w:rPr>
                <w:rFonts w:cstheme="minorHAnsi"/>
                <w:sz w:val="20"/>
                <w:szCs w:val="20"/>
              </w:rPr>
            </w:pPr>
            <w:r w:rsidRPr="0092015A">
              <w:rPr>
                <w:rFonts w:cstheme="minorHAnsi"/>
                <w:sz w:val="20"/>
                <w:szCs w:val="20"/>
              </w:rPr>
              <w:t xml:space="preserve">Ana </w:t>
            </w:r>
            <w:proofErr w:type="spellStart"/>
            <w:r w:rsidRPr="0092015A">
              <w:rPr>
                <w:rFonts w:cstheme="minorHAnsi"/>
                <w:sz w:val="20"/>
                <w:szCs w:val="20"/>
              </w:rPr>
              <w:t>Kailani</w:t>
            </w:r>
            <w:proofErr w:type="spellEnd"/>
            <w:r w:rsidRPr="0092015A">
              <w:rPr>
                <w:rFonts w:cstheme="minorHAnsi"/>
                <w:sz w:val="20"/>
                <w:szCs w:val="20"/>
              </w:rPr>
              <w:t xml:space="preserve"> Jaramillo Velazco</w:t>
            </w:r>
          </w:p>
        </w:tc>
        <w:tc>
          <w:tcPr>
            <w:tcW w:w="709" w:type="dxa"/>
          </w:tcPr>
          <w:p w14:paraId="3D39D88E" w14:textId="714BF38F" w:rsidR="00F7645B" w:rsidRPr="0092015A" w:rsidRDefault="00F7645B" w:rsidP="00F7645B">
            <w:pPr>
              <w:autoSpaceDE w:val="0"/>
              <w:autoSpaceDN w:val="0"/>
              <w:adjustRightInd w:val="0"/>
              <w:jc w:val="both"/>
              <w:rPr>
                <w:rFonts w:cstheme="minorHAnsi"/>
                <w:sz w:val="20"/>
                <w:szCs w:val="20"/>
              </w:rPr>
            </w:pPr>
            <w:r>
              <w:rPr>
                <w:rFonts w:cstheme="minorHAnsi"/>
                <w:sz w:val="20"/>
                <w:szCs w:val="20"/>
              </w:rPr>
              <w:t>17</w:t>
            </w:r>
          </w:p>
        </w:tc>
        <w:tc>
          <w:tcPr>
            <w:tcW w:w="1275" w:type="dxa"/>
          </w:tcPr>
          <w:p w14:paraId="60D024E0" w14:textId="2D44A34F" w:rsidR="00F7645B" w:rsidRPr="0092015A" w:rsidRDefault="00F7645B" w:rsidP="00F7645B">
            <w:pPr>
              <w:autoSpaceDE w:val="0"/>
              <w:autoSpaceDN w:val="0"/>
              <w:adjustRightInd w:val="0"/>
              <w:jc w:val="both"/>
              <w:rPr>
                <w:rFonts w:cstheme="minorHAnsi"/>
                <w:sz w:val="20"/>
                <w:szCs w:val="20"/>
              </w:rPr>
            </w:pPr>
            <w:r w:rsidRPr="0092015A">
              <w:rPr>
                <w:rFonts w:cstheme="minorHAnsi"/>
                <w:sz w:val="20"/>
                <w:szCs w:val="20"/>
              </w:rPr>
              <w:t>Deportes</w:t>
            </w:r>
          </w:p>
        </w:tc>
        <w:tc>
          <w:tcPr>
            <w:tcW w:w="1276" w:type="dxa"/>
          </w:tcPr>
          <w:p w14:paraId="2C239EAF" w14:textId="705E5CE8" w:rsidR="00F7645B" w:rsidRPr="0092015A" w:rsidRDefault="00F7645B" w:rsidP="00F7645B">
            <w:pPr>
              <w:autoSpaceDE w:val="0"/>
              <w:autoSpaceDN w:val="0"/>
              <w:adjustRightInd w:val="0"/>
              <w:jc w:val="center"/>
              <w:rPr>
                <w:rFonts w:cstheme="minorHAnsi"/>
                <w:sz w:val="20"/>
                <w:szCs w:val="20"/>
              </w:rPr>
            </w:pPr>
            <w:r w:rsidRPr="0092015A">
              <w:rPr>
                <w:rFonts w:cstheme="minorHAnsi"/>
                <w:sz w:val="20"/>
                <w:szCs w:val="20"/>
                <w:lang w:val="es-ES"/>
              </w:rPr>
              <w:sym w:font="Wingdings" w:char="F0FC"/>
            </w:r>
          </w:p>
        </w:tc>
        <w:tc>
          <w:tcPr>
            <w:tcW w:w="2268" w:type="dxa"/>
          </w:tcPr>
          <w:p w14:paraId="6D8B7C55" w14:textId="6F1F240B" w:rsidR="00F7645B" w:rsidRPr="0092015A" w:rsidRDefault="00F7645B" w:rsidP="00F7645B">
            <w:pPr>
              <w:autoSpaceDE w:val="0"/>
              <w:autoSpaceDN w:val="0"/>
              <w:adjustRightInd w:val="0"/>
              <w:jc w:val="center"/>
              <w:rPr>
                <w:rFonts w:cstheme="minorHAnsi"/>
                <w:sz w:val="20"/>
                <w:szCs w:val="20"/>
              </w:rPr>
            </w:pPr>
            <w:r w:rsidRPr="0092015A">
              <w:rPr>
                <w:rFonts w:cstheme="minorHAnsi"/>
                <w:sz w:val="20"/>
                <w:szCs w:val="20"/>
                <w:lang w:val="es-ES"/>
              </w:rPr>
              <w:sym w:font="Wingdings" w:char="F0FC"/>
            </w:r>
          </w:p>
        </w:tc>
        <w:tc>
          <w:tcPr>
            <w:tcW w:w="2270" w:type="dxa"/>
          </w:tcPr>
          <w:p w14:paraId="1B2DC423" w14:textId="18B6AC44" w:rsidR="00F7645B" w:rsidRPr="0092015A" w:rsidRDefault="00F7645B" w:rsidP="00F7645B">
            <w:pPr>
              <w:autoSpaceDE w:val="0"/>
              <w:autoSpaceDN w:val="0"/>
              <w:adjustRightInd w:val="0"/>
              <w:jc w:val="both"/>
              <w:rPr>
                <w:rFonts w:cstheme="minorHAnsi"/>
                <w:sz w:val="20"/>
                <w:szCs w:val="20"/>
              </w:rPr>
            </w:pPr>
            <w:r w:rsidRPr="0092015A">
              <w:rPr>
                <w:rFonts w:cstheme="minorHAnsi"/>
                <w:b/>
                <w:sz w:val="20"/>
                <w:szCs w:val="20"/>
                <w:lang w:val="es-ES"/>
              </w:rPr>
              <w:t>Expediente completo.</w:t>
            </w:r>
          </w:p>
        </w:tc>
      </w:tr>
      <w:tr w:rsidR="00F7645B" w:rsidRPr="0092015A" w14:paraId="47C4F6F1" w14:textId="77777777" w:rsidTr="00440D92">
        <w:tc>
          <w:tcPr>
            <w:tcW w:w="567" w:type="dxa"/>
          </w:tcPr>
          <w:p w14:paraId="2A0D8A84" w14:textId="77777777" w:rsidR="00F7645B" w:rsidRPr="0092015A" w:rsidRDefault="00F7645B" w:rsidP="00F7645B">
            <w:pPr>
              <w:pStyle w:val="Prrafodelista"/>
              <w:numPr>
                <w:ilvl w:val="0"/>
                <w:numId w:val="34"/>
              </w:numPr>
              <w:autoSpaceDE w:val="0"/>
              <w:autoSpaceDN w:val="0"/>
              <w:adjustRightInd w:val="0"/>
              <w:ind w:left="319"/>
              <w:jc w:val="both"/>
              <w:rPr>
                <w:rFonts w:cstheme="minorHAnsi"/>
                <w:sz w:val="20"/>
                <w:szCs w:val="20"/>
              </w:rPr>
            </w:pPr>
          </w:p>
        </w:tc>
        <w:tc>
          <w:tcPr>
            <w:tcW w:w="1844" w:type="dxa"/>
          </w:tcPr>
          <w:p w14:paraId="6487B435" w14:textId="01BC413C" w:rsidR="00F7645B" w:rsidRPr="0092015A" w:rsidRDefault="00F7645B" w:rsidP="00F7645B">
            <w:pPr>
              <w:autoSpaceDE w:val="0"/>
              <w:autoSpaceDN w:val="0"/>
              <w:adjustRightInd w:val="0"/>
              <w:jc w:val="both"/>
              <w:rPr>
                <w:rFonts w:cstheme="minorHAnsi"/>
                <w:sz w:val="20"/>
                <w:szCs w:val="20"/>
              </w:rPr>
            </w:pPr>
            <w:r w:rsidRPr="0092015A">
              <w:rPr>
                <w:rFonts w:cstheme="minorHAnsi"/>
                <w:sz w:val="20"/>
                <w:szCs w:val="20"/>
              </w:rPr>
              <w:t>Juan Fernando Rodríguez Moran</w:t>
            </w:r>
          </w:p>
        </w:tc>
        <w:tc>
          <w:tcPr>
            <w:tcW w:w="709" w:type="dxa"/>
          </w:tcPr>
          <w:p w14:paraId="732F8017" w14:textId="187E19BE" w:rsidR="00F7645B" w:rsidRPr="0092015A" w:rsidRDefault="00F7645B" w:rsidP="00F7645B">
            <w:pPr>
              <w:autoSpaceDE w:val="0"/>
              <w:autoSpaceDN w:val="0"/>
              <w:adjustRightInd w:val="0"/>
              <w:jc w:val="both"/>
              <w:rPr>
                <w:rFonts w:cstheme="minorHAnsi"/>
                <w:sz w:val="20"/>
                <w:szCs w:val="20"/>
              </w:rPr>
            </w:pPr>
            <w:r>
              <w:rPr>
                <w:rFonts w:cstheme="minorHAnsi"/>
                <w:sz w:val="20"/>
                <w:szCs w:val="20"/>
              </w:rPr>
              <w:t>19</w:t>
            </w:r>
          </w:p>
        </w:tc>
        <w:tc>
          <w:tcPr>
            <w:tcW w:w="1275" w:type="dxa"/>
          </w:tcPr>
          <w:p w14:paraId="45192F51" w14:textId="6F3584AB" w:rsidR="00F7645B" w:rsidRPr="0092015A" w:rsidRDefault="00F7645B" w:rsidP="00F7645B">
            <w:pPr>
              <w:autoSpaceDE w:val="0"/>
              <w:autoSpaceDN w:val="0"/>
              <w:adjustRightInd w:val="0"/>
              <w:jc w:val="both"/>
              <w:rPr>
                <w:rFonts w:cstheme="minorHAnsi"/>
                <w:sz w:val="20"/>
                <w:szCs w:val="20"/>
              </w:rPr>
            </w:pPr>
            <w:r w:rsidRPr="0092015A">
              <w:rPr>
                <w:rFonts w:cstheme="minorHAnsi"/>
                <w:sz w:val="20"/>
                <w:szCs w:val="20"/>
              </w:rPr>
              <w:t>Deportes</w:t>
            </w:r>
          </w:p>
        </w:tc>
        <w:tc>
          <w:tcPr>
            <w:tcW w:w="1276" w:type="dxa"/>
          </w:tcPr>
          <w:p w14:paraId="72391D00" w14:textId="6DD5679E" w:rsidR="00F7645B" w:rsidRPr="0092015A" w:rsidRDefault="00F7645B" w:rsidP="00F7645B">
            <w:pPr>
              <w:autoSpaceDE w:val="0"/>
              <w:autoSpaceDN w:val="0"/>
              <w:adjustRightInd w:val="0"/>
              <w:jc w:val="center"/>
              <w:rPr>
                <w:rFonts w:cstheme="minorHAnsi"/>
                <w:sz w:val="20"/>
                <w:szCs w:val="20"/>
              </w:rPr>
            </w:pPr>
            <w:r w:rsidRPr="0092015A">
              <w:rPr>
                <w:rFonts w:cstheme="minorHAnsi"/>
                <w:sz w:val="20"/>
                <w:szCs w:val="20"/>
                <w:lang w:val="es-ES"/>
              </w:rPr>
              <w:sym w:font="Wingdings" w:char="F0FC"/>
            </w:r>
          </w:p>
        </w:tc>
        <w:tc>
          <w:tcPr>
            <w:tcW w:w="2268" w:type="dxa"/>
          </w:tcPr>
          <w:p w14:paraId="141A7C64" w14:textId="2EF5007A" w:rsidR="00F7645B" w:rsidRPr="0092015A" w:rsidRDefault="00F7645B" w:rsidP="00F7645B">
            <w:pPr>
              <w:autoSpaceDE w:val="0"/>
              <w:autoSpaceDN w:val="0"/>
              <w:adjustRightInd w:val="0"/>
              <w:jc w:val="center"/>
              <w:rPr>
                <w:rFonts w:cstheme="minorHAnsi"/>
                <w:sz w:val="20"/>
                <w:szCs w:val="20"/>
              </w:rPr>
            </w:pPr>
            <w:r w:rsidRPr="0092015A">
              <w:rPr>
                <w:rFonts w:cstheme="minorHAnsi"/>
                <w:sz w:val="20"/>
                <w:szCs w:val="20"/>
                <w:lang w:val="es-ES"/>
              </w:rPr>
              <w:sym w:font="Wingdings" w:char="F0FC"/>
            </w:r>
          </w:p>
        </w:tc>
        <w:tc>
          <w:tcPr>
            <w:tcW w:w="2270" w:type="dxa"/>
          </w:tcPr>
          <w:p w14:paraId="5722D7AD" w14:textId="08200757" w:rsidR="00F7645B" w:rsidRPr="0092015A" w:rsidRDefault="00F7645B" w:rsidP="00F7645B">
            <w:pPr>
              <w:autoSpaceDE w:val="0"/>
              <w:autoSpaceDN w:val="0"/>
              <w:adjustRightInd w:val="0"/>
              <w:jc w:val="both"/>
              <w:rPr>
                <w:rFonts w:cstheme="minorHAnsi"/>
                <w:sz w:val="20"/>
                <w:szCs w:val="20"/>
              </w:rPr>
            </w:pPr>
            <w:r w:rsidRPr="0092015A">
              <w:rPr>
                <w:rFonts w:cstheme="minorHAnsi"/>
                <w:b/>
                <w:sz w:val="20"/>
                <w:szCs w:val="20"/>
                <w:lang w:val="es-ES"/>
              </w:rPr>
              <w:t>Expediente completo.</w:t>
            </w:r>
          </w:p>
        </w:tc>
      </w:tr>
    </w:tbl>
    <w:p w14:paraId="63EE78CA" w14:textId="602FDCC3" w:rsidR="00C332C1" w:rsidRDefault="00C332C1" w:rsidP="005A38F8">
      <w:pPr>
        <w:autoSpaceDE w:val="0"/>
        <w:autoSpaceDN w:val="0"/>
        <w:adjustRightInd w:val="0"/>
        <w:spacing w:after="0" w:line="240" w:lineRule="auto"/>
        <w:ind w:firstLine="360"/>
        <w:jc w:val="both"/>
        <w:rPr>
          <w:rFonts w:ascii="Arial" w:hAnsi="Arial" w:cs="Arial"/>
          <w:sz w:val="24"/>
          <w:szCs w:val="24"/>
        </w:rPr>
      </w:pPr>
    </w:p>
    <w:p w14:paraId="601A8178" w14:textId="1CB409FD" w:rsidR="0092015A" w:rsidRDefault="0092015A" w:rsidP="0092015A">
      <w:pPr>
        <w:jc w:val="both"/>
        <w:rPr>
          <w:rFonts w:eastAsia="Arial" w:cs="Arial"/>
          <w:szCs w:val="24"/>
        </w:rPr>
      </w:pPr>
      <w:r w:rsidRPr="006D4B85">
        <w:rPr>
          <w:rFonts w:eastAsia="Arial" w:cs="Arial"/>
          <w:szCs w:val="24"/>
        </w:rPr>
        <w:t>*E</w:t>
      </w:r>
      <w:r>
        <w:rPr>
          <w:rFonts w:eastAsia="Arial" w:cs="Arial"/>
          <w:szCs w:val="24"/>
        </w:rPr>
        <w:t xml:space="preserve">l orden de la lista </w:t>
      </w:r>
      <w:r w:rsidRPr="006D4B85">
        <w:rPr>
          <w:rFonts w:eastAsia="Arial" w:cs="Arial"/>
          <w:szCs w:val="24"/>
        </w:rPr>
        <w:t>no representa alguna preferencia o resultado alguno.</w:t>
      </w:r>
    </w:p>
    <w:p w14:paraId="41EFDF9D" w14:textId="77777777" w:rsidR="00E64CA0" w:rsidRDefault="00E64CA0" w:rsidP="0092015A">
      <w:pPr>
        <w:jc w:val="both"/>
        <w:rPr>
          <w:rFonts w:eastAsia="Arial" w:cs="Arial"/>
          <w:szCs w:val="24"/>
        </w:rPr>
      </w:pPr>
    </w:p>
    <w:p w14:paraId="0E6606C0" w14:textId="1765DA00" w:rsidR="0092015A" w:rsidRDefault="00972E50" w:rsidP="0092015A">
      <w:pPr>
        <w:autoSpaceDE w:val="0"/>
        <w:autoSpaceDN w:val="0"/>
        <w:adjustRightInd w:val="0"/>
        <w:jc w:val="both"/>
        <w:rPr>
          <w:rFonts w:ascii="Arial" w:hAnsi="Arial" w:cs="Arial"/>
          <w:color w:val="000000"/>
          <w:sz w:val="24"/>
          <w:szCs w:val="24"/>
        </w:rPr>
      </w:pPr>
      <w:r>
        <w:rPr>
          <w:rFonts w:ascii="Arial" w:hAnsi="Arial" w:cs="Arial"/>
          <w:b/>
          <w:color w:val="000000"/>
          <w:sz w:val="24"/>
          <w:szCs w:val="24"/>
        </w:rPr>
        <w:t>7</w:t>
      </w:r>
      <w:r w:rsidR="0092015A" w:rsidRPr="0092015A">
        <w:rPr>
          <w:rFonts w:ascii="Arial" w:hAnsi="Arial" w:cs="Arial"/>
          <w:b/>
          <w:color w:val="000000"/>
          <w:sz w:val="24"/>
          <w:szCs w:val="24"/>
        </w:rPr>
        <w:t>.-</w:t>
      </w:r>
      <w:r w:rsidR="0092015A" w:rsidRPr="0092015A">
        <w:rPr>
          <w:rFonts w:ascii="Arial" w:hAnsi="Arial" w:cs="Arial"/>
          <w:color w:val="000000"/>
          <w:sz w:val="24"/>
          <w:szCs w:val="24"/>
        </w:rPr>
        <w:t xml:space="preserve"> En el ejercicio </w:t>
      </w:r>
      <w:r w:rsidR="0092015A" w:rsidRPr="0092015A">
        <w:rPr>
          <w:rFonts w:ascii="Arial" w:hAnsi="Arial" w:cs="Arial"/>
          <w:b/>
          <w:color w:val="000000"/>
          <w:sz w:val="24"/>
          <w:szCs w:val="24"/>
        </w:rPr>
        <w:t>de la</w:t>
      </w:r>
      <w:r w:rsidR="0092015A" w:rsidRPr="0092015A">
        <w:rPr>
          <w:rFonts w:ascii="Arial" w:hAnsi="Arial" w:cs="Arial"/>
          <w:color w:val="000000"/>
          <w:sz w:val="24"/>
          <w:szCs w:val="24"/>
        </w:rPr>
        <w:t xml:space="preserve"> </w:t>
      </w:r>
      <w:r w:rsidR="0092015A" w:rsidRPr="0092015A">
        <w:rPr>
          <w:rFonts w:ascii="Arial" w:hAnsi="Arial" w:cs="Arial"/>
          <w:b/>
          <w:color w:val="000000"/>
          <w:sz w:val="24"/>
          <w:szCs w:val="24"/>
        </w:rPr>
        <w:t>revisión de cada uno de los requisitos y documentación</w:t>
      </w:r>
      <w:r w:rsidR="0092015A" w:rsidRPr="0092015A">
        <w:rPr>
          <w:rFonts w:ascii="Arial" w:hAnsi="Arial" w:cs="Arial"/>
          <w:color w:val="000000"/>
          <w:sz w:val="24"/>
          <w:szCs w:val="24"/>
        </w:rPr>
        <w:t xml:space="preserve"> por l</w:t>
      </w:r>
      <w:r w:rsidR="0092015A">
        <w:rPr>
          <w:rFonts w:ascii="Arial" w:hAnsi="Arial" w:cs="Arial"/>
          <w:color w:val="000000"/>
          <w:sz w:val="24"/>
          <w:szCs w:val="24"/>
        </w:rPr>
        <w:t>a</w:t>
      </w:r>
      <w:r w:rsidR="0092015A" w:rsidRPr="0092015A">
        <w:rPr>
          <w:rFonts w:ascii="Arial" w:hAnsi="Arial" w:cs="Arial"/>
          <w:color w:val="000000"/>
          <w:sz w:val="24"/>
          <w:szCs w:val="24"/>
        </w:rPr>
        <w:t xml:space="preserve">s integrantes de la Comisión, </w:t>
      </w:r>
      <w:r w:rsidR="0092015A" w:rsidRPr="0092015A">
        <w:rPr>
          <w:rFonts w:ascii="Arial" w:hAnsi="Arial" w:cs="Arial"/>
          <w:b/>
          <w:color w:val="000000"/>
          <w:sz w:val="24"/>
          <w:szCs w:val="24"/>
        </w:rPr>
        <w:t>se determina</w:t>
      </w:r>
      <w:r w:rsidR="0092015A" w:rsidRPr="0092015A">
        <w:rPr>
          <w:rFonts w:ascii="Arial" w:hAnsi="Arial" w:cs="Arial"/>
          <w:color w:val="000000"/>
          <w:sz w:val="24"/>
          <w:szCs w:val="24"/>
        </w:rPr>
        <w:t xml:space="preserve"> que:</w:t>
      </w:r>
    </w:p>
    <w:p w14:paraId="3968F49D" w14:textId="77777777" w:rsidR="00E64CA0" w:rsidRDefault="00E64CA0" w:rsidP="0092015A">
      <w:pPr>
        <w:autoSpaceDE w:val="0"/>
        <w:autoSpaceDN w:val="0"/>
        <w:adjustRightInd w:val="0"/>
        <w:jc w:val="both"/>
        <w:rPr>
          <w:rFonts w:ascii="Arial" w:hAnsi="Arial" w:cs="Arial"/>
          <w:color w:val="000000"/>
          <w:sz w:val="24"/>
          <w:szCs w:val="24"/>
        </w:rPr>
      </w:pPr>
    </w:p>
    <w:p w14:paraId="067ACFDC" w14:textId="6B7F3285" w:rsidR="0092015A" w:rsidRPr="0092015A" w:rsidRDefault="0092015A" w:rsidP="0092015A">
      <w:pPr>
        <w:pStyle w:val="Prrafodelista"/>
        <w:numPr>
          <w:ilvl w:val="0"/>
          <w:numId w:val="37"/>
        </w:numPr>
        <w:autoSpaceDE w:val="0"/>
        <w:autoSpaceDN w:val="0"/>
        <w:adjustRightInd w:val="0"/>
        <w:jc w:val="both"/>
        <w:rPr>
          <w:rFonts w:ascii="Arial" w:hAnsi="Arial" w:cs="Arial"/>
          <w:color w:val="000000"/>
          <w:sz w:val="24"/>
          <w:szCs w:val="24"/>
        </w:rPr>
      </w:pPr>
      <w:proofErr w:type="gramStart"/>
      <w:r w:rsidRPr="0092015A">
        <w:rPr>
          <w:rFonts w:ascii="Arial" w:hAnsi="Arial" w:cs="Arial"/>
          <w:color w:val="000000"/>
          <w:sz w:val="24"/>
          <w:szCs w:val="24"/>
        </w:rPr>
        <w:t>Que</w:t>
      </w:r>
      <w:proofErr w:type="gramEnd"/>
      <w:r w:rsidRPr="0092015A">
        <w:rPr>
          <w:rFonts w:ascii="Arial" w:hAnsi="Arial" w:cs="Arial"/>
          <w:color w:val="000000"/>
          <w:sz w:val="24"/>
          <w:szCs w:val="24"/>
        </w:rPr>
        <w:t xml:space="preserve"> de los 10 expedientes revisados, </w:t>
      </w:r>
      <w:r w:rsidRPr="00E64CA0">
        <w:rPr>
          <w:rFonts w:ascii="Arial" w:hAnsi="Arial" w:cs="Arial"/>
          <w:b/>
          <w:color w:val="000000"/>
          <w:sz w:val="24"/>
          <w:szCs w:val="24"/>
        </w:rPr>
        <w:t>9 cumplen todos los requisitos</w:t>
      </w:r>
      <w:r w:rsidRPr="0092015A">
        <w:rPr>
          <w:rFonts w:ascii="Arial" w:hAnsi="Arial" w:cs="Arial"/>
          <w:color w:val="000000"/>
          <w:sz w:val="24"/>
          <w:szCs w:val="24"/>
        </w:rPr>
        <w:t xml:space="preserve"> señalados con la convocatoria.</w:t>
      </w:r>
    </w:p>
    <w:p w14:paraId="074B0A61" w14:textId="1ED22B7B" w:rsidR="0092015A" w:rsidRPr="000D77B4" w:rsidRDefault="0092015A" w:rsidP="00DB0CD1">
      <w:pPr>
        <w:pStyle w:val="Prrafodelista"/>
        <w:numPr>
          <w:ilvl w:val="0"/>
          <w:numId w:val="37"/>
        </w:numPr>
        <w:autoSpaceDE w:val="0"/>
        <w:autoSpaceDN w:val="0"/>
        <w:adjustRightInd w:val="0"/>
        <w:jc w:val="both"/>
        <w:rPr>
          <w:rFonts w:cs="Arial"/>
          <w:color w:val="000000" w:themeColor="text1"/>
          <w:sz w:val="24"/>
          <w:szCs w:val="24"/>
        </w:rPr>
      </w:pPr>
      <w:r w:rsidRPr="00440D92">
        <w:rPr>
          <w:rFonts w:ascii="Arial" w:hAnsi="Arial" w:cs="Arial"/>
          <w:color w:val="000000"/>
          <w:sz w:val="24"/>
          <w:szCs w:val="24"/>
        </w:rPr>
        <w:t xml:space="preserve">Que </w:t>
      </w:r>
      <w:r w:rsidR="00440D92">
        <w:rPr>
          <w:rFonts w:ascii="Arial" w:hAnsi="Arial" w:cs="Arial"/>
          <w:color w:val="000000"/>
          <w:sz w:val="24"/>
          <w:szCs w:val="24"/>
        </w:rPr>
        <w:t>dentro del</w:t>
      </w:r>
      <w:r w:rsidRPr="00440D92">
        <w:rPr>
          <w:rFonts w:ascii="Arial" w:hAnsi="Arial" w:cs="Arial"/>
          <w:color w:val="000000"/>
          <w:sz w:val="24"/>
          <w:szCs w:val="24"/>
        </w:rPr>
        <w:t xml:space="preserve"> expediente del joven </w:t>
      </w:r>
      <w:r w:rsidRPr="00440D92">
        <w:rPr>
          <w:rFonts w:ascii="Arial" w:hAnsi="Arial" w:cs="Arial"/>
          <w:b/>
          <w:sz w:val="24"/>
          <w:szCs w:val="24"/>
        </w:rPr>
        <w:t>Jesús Andrés Sandoval Gallo</w:t>
      </w:r>
      <w:r w:rsidR="00440D92" w:rsidRPr="00440D92">
        <w:rPr>
          <w:rFonts w:ascii="Arial" w:hAnsi="Arial" w:cs="Arial"/>
          <w:sz w:val="24"/>
          <w:szCs w:val="24"/>
        </w:rPr>
        <w:t xml:space="preserve">, no </w:t>
      </w:r>
      <w:r w:rsidR="00440D92">
        <w:rPr>
          <w:rFonts w:ascii="Arial" w:hAnsi="Arial" w:cs="Arial"/>
          <w:sz w:val="24"/>
          <w:szCs w:val="24"/>
        </w:rPr>
        <w:t xml:space="preserve">se </w:t>
      </w:r>
      <w:r w:rsidR="00440D92" w:rsidRPr="00440D92">
        <w:rPr>
          <w:rFonts w:ascii="Arial" w:hAnsi="Arial" w:cs="Arial"/>
          <w:sz w:val="24"/>
          <w:szCs w:val="24"/>
        </w:rPr>
        <w:t>acredita</w:t>
      </w:r>
      <w:r w:rsidR="00EB4EE8">
        <w:rPr>
          <w:rFonts w:ascii="Arial" w:hAnsi="Arial" w:cs="Arial"/>
          <w:sz w:val="24"/>
          <w:szCs w:val="24"/>
        </w:rPr>
        <w:t xml:space="preserve"> ser nacido en Zapotlán y no se tiene la certeza de la </w:t>
      </w:r>
      <w:r w:rsidR="00440D92" w:rsidRPr="00440D92">
        <w:rPr>
          <w:rFonts w:ascii="Arial" w:hAnsi="Arial" w:cs="Arial"/>
          <w:sz w:val="24"/>
          <w:szCs w:val="24"/>
        </w:rPr>
        <w:t xml:space="preserve"> vecindad de mínimo 03 años de residencia</w:t>
      </w:r>
      <w:r w:rsidR="00440D92">
        <w:rPr>
          <w:rFonts w:ascii="Arial" w:hAnsi="Arial" w:cs="Arial"/>
          <w:sz w:val="24"/>
          <w:szCs w:val="24"/>
        </w:rPr>
        <w:t xml:space="preserve">, por lo que la presidenta de la comisión convocante, </w:t>
      </w:r>
      <w:r w:rsidR="00440D92" w:rsidRPr="00440D92">
        <w:rPr>
          <w:rFonts w:ascii="Arial" w:hAnsi="Arial" w:cs="Arial"/>
          <w:sz w:val="24"/>
          <w:szCs w:val="24"/>
        </w:rPr>
        <w:t>sometió</w:t>
      </w:r>
      <w:r w:rsidR="00440D92">
        <w:rPr>
          <w:rFonts w:ascii="Arial" w:hAnsi="Arial" w:cs="Arial"/>
          <w:sz w:val="24"/>
          <w:szCs w:val="24"/>
        </w:rPr>
        <w:t xml:space="preserve"> a consideración de las comisiones dictaminadores la</w:t>
      </w:r>
      <w:r w:rsidR="00440D92" w:rsidRPr="00440D92">
        <w:rPr>
          <w:rFonts w:ascii="Arial" w:hAnsi="Arial" w:cs="Arial"/>
          <w:sz w:val="24"/>
          <w:szCs w:val="24"/>
        </w:rPr>
        <w:t xml:space="preserve"> votación </w:t>
      </w:r>
      <w:r w:rsidR="00440D92">
        <w:rPr>
          <w:rFonts w:ascii="Arial" w:hAnsi="Arial" w:cs="Arial"/>
          <w:sz w:val="24"/>
          <w:szCs w:val="24"/>
        </w:rPr>
        <w:t>de</w:t>
      </w:r>
      <w:r w:rsidR="00440D92" w:rsidRPr="00440D92">
        <w:rPr>
          <w:rFonts w:ascii="Arial" w:hAnsi="Arial" w:cs="Arial"/>
          <w:sz w:val="24"/>
          <w:szCs w:val="24"/>
        </w:rPr>
        <w:t xml:space="preserve"> subsanar </w:t>
      </w:r>
      <w:r w:rsidR="00EB4EE8">
        <w:rPr>
          <w:rFonts w:ascii="Arial" w:hAnsi="Arial" w:cs="Arial"/>
          <w:sz w:val="24"/>
          <w:szCs w:val="24"/>
        </w:rPr>
        <w:t>este</w:t>
      </w:r>
      <w:r w:rsidR="00440D92" w:rsidRPr="00440D92">
        <w:rPr>
          <w:rFonts w:ascii="Arial" w:hAnsi="Arial" w:cs="Arial"/>
          <w:sz w:val="24"/>
          <w:szCs w:val="24"/>
        </w:rPr>
        <w:t xml:space="preserve"> requisito</w:t>
      </w:r>
      <w:r w:rsidR="00EB4EE8">
        <w:rPr>
          <w:rFonts w:ascii="Arial" w:hAnsi="Arial" w:cs="Arial"/>
          <w:sz w:val="24"/>
          <w:szCs w:val="24"/>
        </w:rPr>
        <w:t>,</w:t>
      </w:r>
      <w:r w:rsidR="00440D92" w:rsidRPr="00440D92">
        <w:rPr>
          <w:rFonts w:ascii="Arial" w:hAnsi="Arial" w:cs="Arial"/>
          <w:sz w:val="24"/>
          <w:szCs w:val="24"/>
        </w:rPr>
        <w:t xml:space="preserve"> con la fecha de registro de la Credencial para votar expedida por el Instituto Nacional E</w:t>
      </w:r>
      <w:r w:rsidR="00440D92">
        <w:rPr>
          <w:rFonts w:ascii="Arial" w:hAnsi="Arial" w:cs="Arial"/>
          <w:sz w:val="24"/>
          <w:szCs w:val="24"/>
        </w:rPr>
        <w:t>lectoral</w:t>
      </w:r>
      <w:r w:rsidR="00EB4EE8">
        <w:rPr>
          <w:rFonts w:ascii="Arial" w:hAnsi="Arial" w:cs="Arial"/>
          <w:sz w:val="24"/>
          <w:szCs w:val="24"/>
        </w:rPr>
        <w:t xml:space="preserve"> y</w:t>
      </w:r>
      <w:r w:rsidR="00440D92">
        <w:rPr>
          <w:rFonts w:ascii="Arial" w:hAnsi="Arial" w:cs="Arial"/>
          <w:sz w:val="24"/>
          <w:szCs w:val="24"/>
        </w:rPr>
        <w:t xml:space="preserve"> en el cual se señala domicilio en el Municipio, quedando 01 un voto a favor de la Regidora Tania Magdalena Bernardino Juárez y 03 tres votos en contra de las Regidoras Diana Laura Ortega Palafox, Marisol Mendoza Pinto y Laura Elena Martínez Ruvalcaba, </w:t>
      </w:r>
      <w:r w:rsidR="00440D92" w:rsidRPr="00440D92">
        <w:rPr>
          <w:rFonts w:ascii="Arial" w:hAnsi="Arial" w:cs="Arial"/>
          <w:b/>
          <w:sz w:val="24"/>
          <w:szCs w:val="24"/>
        </w:rPr>
        <w:t>en mérito de lo anterior</w:t>
      </w:r>
      <w:r w:rsidR="00EB4EE8">
        <w:rPr>
          <w:rFonts w:ascii="Arial" w:hAnsi="Arial" w:cs="Arial"/>
          <w:b/>
          <w:sz w:val="24"/>
          <w:szCs w:val="24"/>
        </w:rPr>
        <w:t>,</w:t>
      </w:r>
      <w:r w:rsidR="00440D92" w:rsidRPr="00440D92">
        <w:rPr>
          <w:rFonts w:ascii="Arial" w:hAnsi="Arial" w:cs="Arial"/>
          <w:b/>
          <w:sz w:val="24"/>
          <w:szCs w:val="24"/>
        </w:rPr>
        <w:t xml:space="preserve"> este expediente queda descartado en la selección.</w:t>
      </w:r>
    </w:p>
    <w:p w14:paraId="7CEAB962" w14:textId="4720FC81" w:rsidR="000D77B4" w:rsidRPr="00DC79AC" w:rsidRDefault="000D77B4" w:rsidP="00DB0CD1">
      <w:pPr>
        <w:pStyle w:val="Prrafodelista"/>
        <w:numPr>
          <w:ilvl w:val="0"/>
          <w:numId w:val="37"/>
        </w:numPr>
        <w:autoSpaceDE w:val="0"/>
        <w:autoSpaceDN w:val="0"/>
        <w:adjustRightInd w:val="0"/>
        <w:jc w:val="both"/>
        <w:rPr>
          <w:rFonts w:cs="Arial"/>
          <w:color w:val="000000" w:themeColor="text1"/>
          <w:sz w:val="24"/>
          <w:szCs w:val="24"/>
        </w:rPr>
      </w:pPr>
      <w:r>
        <w:rPr>
          <w:rFonts w:ascii="Arial" w:hAnsi="Arial" w:cs="Arial"/>
          <w:sz w:val="24"/>
          <w:szCs w:val="24"/>
        </w:rPr>
        <w:lastRenderedPageBreak/>
        <w:t xml:space="preserve">Que el joven </w:t>
      </w:r>
      <w:r w:rsidR="00AF235F">
        <w:rPr>
          <w:rFonts w:ascii="Arial" w:hAnsi="Arial" w:cs="Arial"/>
          <w:b/>
          <w:sz w:val="24"/>
          <w:szCs w:val="24"/>
        </w:rPr>
        <w:t>Adolfo de Jesús Arredondo</w:t>
      </w:r>
      <w:r w:rsidRPr="000D77B4">
        <w:rPr>
          <w:rFonts w:ascii="Arial" w:hAnsi="Arial" w:cs="Arial"/>
          <w:b/>
          <w:sz w:val="24"/>
          <w:szCs w:val="24"/>
        </w:rPr>
        <w:t xml:space="preserve"> Valdovinos</w:t>
      </w:r>
      <w:r>
        <w:rPr>
          <w:rFonts w:ascii="Arial" w:hAnsi="Arial" w:cs="Arial"/>
          <w:sz w:val="24"/>
          <w:szCs w:val="24"/>
        </w:rPr>
        <w:t xml:space="preserve">, fue registrado al momento de la entrega de su documentación en dos categorías, siendo el ámbito de Ciencias y el ámbito de Humanidades, por lo que estas comisiones dictaminadoras han </w:t>
      </w:r>
      <w:r w:rsidR="00AF235F">
        <w:rPr>
          <w:rFonts w:ascii="Arial" w:hAnsi="Arial" w:cs="Arial"/>
          <w:sz w:val="24"/>
          <w:szCs w:val="24"/>
        </w:rPr>
        <w:t>definido</w:t>
      </w:r>
      <w:r>
        <w:rPr>
          <w:rFonts w:ascii="Arial" w:hAnsi="Arial" w:cs="Arial"/>
          <w:sz w:val="24"/>
          <w:szCs w:val="24"/>
        </w:rPr>
        <w:t xml:space="preserve"> que el joven participará en el </w:t>
      </w:r>
      <w:r w:rsidRPr="00E64CA0">
        <w:rPr>
          <w:rFonts w:ascii="Arial" w:hAnsi="Arial" w:cs="Arial"/>
          <w:b/>
          <w:sz w:val="24"/>
          <w:szCs w:val="24"/>
        </w:rPr>
        <w:t>ámbito Ciencias</w:t>
      </w:r>
      <w:r w:rsidRPr="00AF235F">
        <w:rPr>
          <w:rFonts w:ascii="Arial" w:hAnsi="Arial" w:cs="Arial"/>
          <w:sz w:val="24"/>
          <w:szCs w:val="24"/>
        </w:rPr>
        <w:t xml:space="preserve"> de acuerdo a la</w:t>
      </w:r>
      <w:r w:rsidR="00AF235F" w:rsidRPr="00AF235F">
        <w:rPr>
          <w:rFonts w:ascii="Arial" w:hAnsi="Arial" w:cs="Arial"/>
          <w:sz w:val="24"/>
          <w:szCs w:val="24"/>
        </w:rPr>
        <w:t xml:space="preserve"> carta de postulación,</w:t>
      </w:r>
      <w:r w:rsidRPr="00AF235F">
        <w:rPr>
          <w:rFonts w:ascii="Arial" w:hAnsi="Arial" w:cs="Arial"/>
          <w:sz w:val="24"/>
          <w:szCs w:val="24"/>
        </w:rPr>
        <w:t xml:space="preserve"> semblanza y pruebas de </w:t>
      </w:r>
      <w:r w:rsidR="00E64CA0">
        <w:rPr>
          <w:rFonts w:ascii="Arial" w:hAnsi="Arial" w:cs="Arial"/>
          <w:sz w:val="24"/>
          <w:szCs w:val="24"/>
        </w:rPr>
        <w:t>las</w:t>
      </w:r>
      <w:r w:rsidRPr="00AF235F">
        <w:rPr>
          <w:rFonts w:ascii="Arial" w:hAnsi="Arial" w:cs="Arial"/>
          <w:sz w:val="24"/>
          <w:szCs w:val="24"/>
        </w:rPr>
        <w:t xml:space="preserve"> actividades</w:t>
      </w:r>
      <w:r>
        <w:rPr>
          <w:rFonts w:ascii="Arial" w:hAnsi="Arial" w:cs="Arial"/>
          <w:sz w:val="24"/>
          <w:szCs w:val="24"/>
        </w:rPr>
        <w:t xml:space="preserve"> que ha desarrollado.</w:t>
      </w:r>
    </w:p>
    <w:p w14:paraId="56B70EA0" w14:textId="10C8E9AA" w:rsidR="00DC79AC" w:rsidRDefault="00DC79AC" w:rsidP="00DC79AC">
      <w:pPr>
        <w:pStyle w:val="Prrafodelista"/>
        <w:autoSpaceDE w:val="0"/>
        <w:autoSpaceDN w:val="0"/>
        <w:adjustRightInd w:val="0"/>
        <w:jc w:val="both"/>
        <w:rPr>
          <w:rFonts w:ascii="Arial" w:hAnsi="Arial" w:cs="Arial"/>
          <w:b/>
          <w:sz w:val="24"/>
          <w:szCs w:val="24"/>
        </w:rPr>
      </w:pPr>
    </w:p>
    <w:p w14:paraId="1163D61D" w14:textId="73D1BC44" w:rsidR="00972E50" w:rsidRPr="008825A6" w:rsidRDefault="005173CF" w:rsidP="00972E50">
      <w:pPr>
        <w:autoSpaceDE w:val="0"/>
        <w:autoSpaceDN w:val="0"/>
        <w:adjustRightInd w:val="0"/>
        <w:spacing w:after="0"/>
        <w:ind w:firstLine="708"/>
        <w:jc w:val="both"/>
        <w:rPr>
          <w:rFonts w:ascii="Arial" w:hAnsi="Arial" w:cs="Arial"/>
          <w:sz w:val="24"/>
          <w:szCs w:val="24"/>
        </w:rPr>
      </w:pPr>
      <w:r>
        <w:rPr>
          <w:rFonts w:ascii="Arial" w:hAnsi="Arial" w:cs="Arial"/>
          <w:b/>
          <w:color w:val="000000" w:themeColor="text1"/>
          <w:sz w:val="24"/>
          <w:szCs w:val="24"/>
        </w:rPr>
        <w:t>8</w:t>
      </w:r>
      <w:r w:rsidR="00DC79AC" w:rsidRPr="006C6FC8">
        <w:rPr>
          <w:rFonts w:ascii="Arial" w:hAnsi="Arial" w:cs="Arial"/>
          <w:b/>
          <w:color w:val="000000" w:themeColor="text1"/>
          <w:sz w:val="24"/>
          <w:szCs w:val="24"/>
        </w:rPr>
        <w:t>-</w:t>
      </w:r>
      <w:r w:rsidR="00DC79AC" w:rsidRPr="00DC79AC">
        <w:rPr>
          <w:rFonts w:ascii="Arial" w:hAnsi="Arial" w:cs="Arial"/>
          <w:color w:val="000000" w:themeColor="text1"/>
          <w:sz w:val="24"/>
          <w:szCs w:val="24"/>
        </w:rPr>
        <w:t xml:space="preserve"> </w:t>
      </w:r>
      <w:r w:rsidR="00DC79AC">
        <w:rPr>
          <w:rFonts w:ascii="Arial" w:hAnsi="Arial" w:cs="Arial"/>
          <w:color w:val="000000" w:themeColor="text1"/>
          <w:sz w:val="24"/>
          <w:szCs w:val="24"/>
        </w:rPr>
        <w:t xml:space="preserve">De acuerdo con los lineamientos señalados en la Convocatoria </w:t>
      </w:r>
      <w:proofErr w:type="spellStart"/>
      <w:r w:rsidR="00DC79AC">
        <w:rPr>
          <w:rFonts w:ascii="Arial" w:hAnsi="Arial" w:cs="Arial"/>
          <w:color w:val="000000" w:themeColor="text1"/>
          <w:sz w:val="24"/>
          <w:szCs w:val="24"/>
        </w:rPr>
        <w:t>multimencionada</w:t>
      </w:r>
      <w:proofErr w:type="spellEnd"/>
      <w:r w:rsidR="00DC79AC">
        <w:rPr>
          <w:rFonts w:ascii="Arial" w:hAnsi="Arial" w:cs="Arial"/>
          <w:color w:val="000000" w:themeColor="text1"/>
          <w:sz w:val="24"/>
          <w:szCs w:val="24"/>
        </w:rPr>
        <w:t xml:space="preserve">, se deberá seleccionar a un ganador por ámbito, por tal motivo, </w:t>
      </w:r>
      <w:r w:rsidR="006C6FC8">
        <w:rPr>
          <w:rFonts w:ascii="Arial" w:hAnsi="Arial" w:cs="Arial"/>
          <w:color w:val="000000" w:themeColor="text1"/>
          <w:sz w:val="24"/>
          <w:szCs w:val="24"/>
        </w:rPr>
        <w:t>el ámbito en el</w:t>
      </w:r>
      <w:r w:rsidR="00DC79AC">
        <w:rPr>
          <w:rFonts w:ascii="Arial" w:hAnsi="Arial" w:cs="Arial"/>
          <w:color w:val="000000" w:themeColor="text1"/>
          <w:sz w:val="24"/>
          <w:szCs w:val="24"/>
        </w:rPr>
        <w:t xml:space="preserve"> que no h</w:t>
      </w:r>
      <w:r w:rsidR="006C6FC8">
        <w:rPr>
          <w:rFonts w:ascii="Arial" w:hAnsi="Arial" w:cs="Arial"/>
          <w:color w:val="000000" w:themeColor="text1"/>
          <w:sz w:val="24"/>
          <w:szCs w:val="24"/>
        </w:rPr>
        <w:t xml:space="preserve">ubo aspirantes al premio, </w:t>
      </w:r>
      <w:r w:rsidR="006C6FC8" w:rsidRPr="000D77B4">
        <w:rPr>
          <w:rFonts w:ascii="Arial" w:hAnsi="Arial" w:cs="Arial"/>
          <w:b/>
          <w:color w:val="000000" w:themeColor="text1"/>
          <w:sz w:val="24"/>
          <w:szCs w:val="24"/>
        </w:rPr>
        <w:t>se declarará desierto</w:t>
      </w:r>
      <w:r w:rsidR="00DC79AC" w:rsidRPr="000D77B4">
        <w:rPr>
          <w:rFonts w:ascii="Arial" w:hAnsi="Arial" w:cs="Arial"/>
          <w:b/>
          <w:color w:val="000000" w:themeColor="text1"/>
          <w:sz w:val="24"/>
          <w:szCs w:val="24"/>
        </w:rPr>
        <w:t xml:space="preserve">, </w:t>
      </w:r>
      <w:r w:rsidR="006C6FC8" w:rsidRPr="000D77B4">
        <w:rPr>
          <w:rFonts w:ascii="Arial" w:hAnsi="Arial" w:cs="Arial"/>
          <w:b/>
          <w:color w:val="000000" w:themeColor="text1"/>
          <w:sz w:val="24"/>
          <w:szCs w:val="24"/>
        </w:rPr>
        <w:t>supuesto en el que se encuentra el</w:t>
      </w:r>
      <w:r w:rsidR="00DC79AC" w:rsidRPr="000D77B4">
        <w:rPr>
          <w:rFonts w:ascii="Arial" w:hAnsi="Arial" w:cs="Arial"/>
          <w:b/>
          <w:color w:val="000000" w:themeColor="text1"/>
          <w:sz w:val="24"/>
          <w:szCs w:val="24"/>
        </w:rPr>
        <w:t xml:space="preserve"> </w:t>
      </w:r>
      <w:r w:rsidR="006C6FC8" w:rsidRPr="00AF235F">
        <w:rPr>
          <w:rFonts w:ascii="Arial" w:hAnsi="Arial" w:cs="Arial"/>
          <w:b/>
          <w:color w:val="000000" w:themeColor="text1"/>
          <w:sz w:val="24"/>
          <w:szCs w:val="24"/>
        </w:rPr>
        <w:t>ámbito humanístico</w:t>
      </w:r>
      <w:r w:rsidR="00E64CA0">
        <w:rPr>
          <w:rStyle w:val="Refdecomentario"/>
          <w:rFonts w:eastAsiaTheme="minorHAnsi"/>
          <w:lang w:eastAsia="en-US"/>
        </w:rPr>
        <w:t xml:space="preserve">, </w:t>
      </w:r>
      <w:r w:rsidR="00E64CA0" w:rsidRPr="00E64CA0">
        <w:rPr>
          <w:rStyle w:val="Refdecomentario"/>
          <w:rFonts w:ascii="Arial" w:eastAsiaTheme="minorHAnsi" w:hAnsi="Arial" w:cs="Arial"/>
          <w:sz w:val="24"/>
          <w:szCs w:val="24"/>
          <w:lang w:eastAsia="en-US"/>
        </w:rPr>
        <w:t>d</w:t>
      </w:r>
      <w:r w:rsidR="00972E50" w:rsidRPr="00E64CA0">
        <w:rPr>
          <w:rFonts w:ascii="Arial" w:hAnsi="Arial" w:cs="Arial"/>
          <w:color w:val="000000" w:themeColor="text1"/>
          <w:sz w:val="24"/>
          <w:szCs w:val="24"/>
        </w:rPr>
        <w:t xml:space="preserve">e </w:t>
      </w:r>
      <w:r w:rsidR="00E64CA0">
        <w:rPr>
          <w:rFonts w:ascii="Arial" w:hAnsi="Arial" w:cs="Arial"/>
          <w:color w:val="000000" w:themeColor="text1"/>
          <w:sz w:val="24"/>
          <w:szCs w:val="24"/>
        </w:rPr>
        <w:t>acuerdo</w:t>
      </w:r>
      <w:r w:rsidR="00972E50" w:rsidRPr="00AF235F">
        <w:rPr>
          <w:rFonts w:ascii="Arial" w:hAnsi="Arial" w:cs="Arial"/>
          <w:color w:val="000000" w:themeColor="text1"/>
          <w:sz w:val="24"/>
          <w:szCs w:val="24"/>
        </w:rPr>
        <w:t xml:space="preserve"> </w:t>
      </w:r>
      <w:r w:rsidR="00E64CA0">
        <w:rPr>
          <w:rFonts w:ascii="Arial" w:hAnsi="Arial" w:cs="Arial"/>
          <w:color w:val="000000" w:themeColor="text1"/>
          <w:sz w:val="24"/>
          <w:szCs w:val="24"/>
        </w:rPr>
        <w:t>con</w:t>
      </w:r>
      <w:r w:rsidR="00972E50" w:rsidRPr="00AF235F">
        <w:rPr>
          <w:rFonts w:ascii="Arial" w:hAnsi="Arial" w:cs="Arial"/>
          <w:color w:val="000000" w:themeColor="text1"/>
          <w:sz w:val="24"/>
          <w:szCs w:val="24"/>
        </w:rPr>
        <w:t xml:space="preserve"> lo establecido en el artículo 27 del Reglamento que contiene las bases p</w:t>
      </w:r>
      <w:r w:rsidR="00972E50" w:rsidRPr="00AF235F">
        <w:rPr>
          <w:rFonts w:ascii="Arial" w:hAnsi="Arial" w:cs="Arial"/>
          <w:sz w:val="24"/>
          <w:szCs w:val="24"/>
        </w:rPr>
        <w:t>ara otorgar nominaciones, premios, preseas, reconocimientos</w:t>
      </w:r>
      <w:r w:rsidR="00972E50" w:rsidRPr="00972E50">
        <w:rPr>
          <w:rFonts w:ascii="Arial" w:hAnsi="Arial" w:cs="Arial"/>
          <w:sz w:val="24"/>
          <w:szCs w:val="24"/>
        </w:rPr>
        <w:t xml:space="preserve"> y asignación de espacios públicos</w:t>
      </w:r>
      <w:r w:rsidR="00972E50">
        <w:rPr>
          <w:rFonts w:ascii="Arial" w:hAnsi="Arial" w:cs="Arial"/>
          <w:sz w:val="24"/>
          <w:szCs w:val="24"/>
        </w:rPr>
        <w:t>.</w:t>
      </w:r>
    </w:p>
    <w:p w14:paraId="53EBAAB7" w14:textId="77777777" w:rsidR="005173CF" w:rsidRDefault="005173CF" w:rsidP="005173CF">
      <w:pPr>
        <w:ind w:firstLine="708"/>
        <w:jc w:val="both"/>
        <w:rPr>
          <w:rFonts w:ascii="Arial" w:hAnsi="Arial" w:cs="Arial"/>
          <w:b/>
          <w:color w:val="000000" w:themeColor="text1"/>
          <w:sz w:val="24"/>
          <w:szCs w:val="24"/>
        </w:rPr>
      </w:pPr>
    </w:p>
    <w:p w14:paraId="4A797FC9" w14:textId="5E10D8DB" w:rsidR="005173CF" w:rsidRDefault="005173CF" w:rsidP="005173CF">
      <w:pPr>
        <w:ind w:firstLine="708"/>
        <w:jc w:val="both"/>
        <w:rPr>
          <w:rFonts w:ascii="Arial" w:hAnsi="Arial" w:cs="Arial"/>
          <w:sz w:val="24"/>
          <w:szCs w:val="24"/>
        </w:rPr>
      </w:pPr>
      <w:r>
        <w:rPr>
          <w:rFonts w:ascii="Arial" w:hAnsi="Arial" w:cs="Arial"/>
          <w:b/>
          <w:color w:val="000000" w:themeColor="text1"/>
          <w:sz w:val="24"/>
          <w:szCs w:val="24"/>
        </w:rPr>
        <w:t>9</w:t>
      </w:r>
      <w:r w:rsidR="006C6FC8" w:rsidRPr="00DB0CD1">
        <w:rPr>
          <w:rFonts w:ascii="Arial" w:hAnsi="Arial" w:cs="Arial"/>
          <w:b/>
          <w:color w:val="000000" w:themeColor="text1"/>
          <w:sz w:val="24"/>
          <w:szCs w:val="24"/>
        </w:rPr>
        <w:t>.-</w:t>
      </w:r>
      <w:r w:rsidR="006C6FC8" w:rsidRPr="00DB0CD1">
        <w:rPr>
          <w:rFonts w:ascii="Arial" w:hAnsi="Arial" w:cs="Arial"/>
          <w:color w:val="000000" w:themeColor="text1"/>
          <w:sz w:val="24"/>
          <w:szCs w:val="24"/>
        </w:rPr>
        <w:t xml:space="preserve"> </w:t>
      </w:r>
      <w:r w:rsidR="00DB0CD1" w:rsidRPr="00DB0CD1">
        <w:rPr>
          <w:rFonts w:ascii="Arial" w:hAnsi="Arial" w:cs="Arial"/>
          <w:color w:val="000000" w:themeColor="text1"/>
          <w:sz w:val="24"/>
          <w:szCs w:val="24"/>
        </w:rPr>
        <w:t>Una vez revisados los requi</w:t>
      </w:r>
      <w:r w:rsidR="00DB0CD1">
        <w:rPr>
          <w:rFonts w:ascii="Arial" w:hAnsi="Arial" w:cs="Arial"/>
          <w:color w:val="000000" w:themeColor="text1"/>
          <w:sz w:val="24"/>
          <w:szCs w:val="24"/>
        </w:rPr>
        <w:t>si</w:t>
      </w:r>
      <w:r w:rsidR="00DB0CD1" w:rsidRPr="00DB0CD1">
        <w:rPr>
          <w:rFonts w:ascii="Arial" w:hAnsi="Arial" w:cs="Arial"/>
          <w:color w:val="000000" w:themeColor="text1"/>
          <w:sz w:val="24"/>
          <w:szCs w:val="24"/>
        </w:rPr>
        <w:t>tos de elegi</w:t>
      </w:r>
      <w:r w:rsidR="00DB0CD1">
        <w:rPr>
          <w:rFonts w:ascii="Arial" w:hAnsi="Arial" w:cs="Arial"/>
          <w:color w:val="000000" w:themeColor="text1"/>
          <w:sz w:val="24"/>
          <w:szCs w:val="24"/>
        </w:rPr>
        <w:t>bi</w:t>
      </w:r>
      <w:r w:rsidR="00DB0CD1" w:rsidRPr="00DB0CD1">
        <w:rPr>
          <w:rFonts w:ascii="Arial" w:hAnsi="Arial" w:cs="Arial"/>
          <w:color w:val="000000" w:themeColor="text1"/>
          <w:sz w:val="24"/>
          <w:szCs w:val="24"/>
        </w:rPr>
        <w:t xml:space="preserve">lidad y los méritos de cada aspirante, </w:t>
      </w:r>
      <w:r w:rsidR="00DB0CD1" w:rsidRPr="00DC79AC">
        <w:rPr>
          <w:rFonts w:ascii="Arial" w:hAnsi="Arial" w:cs="Arial"/>
          <w:sz w:val="24"/>
          <w:szCs w:val="24"/>
        </w:rPr>
        <w:t xml:space="preserve">de </w:t>
      </w:r>
      <w:r w:rsidR="00DB0CD1">
        <w:rPr>
          <w:rFonts w:ascii="Arial" w:hAnsi="Arial" w:cs="Arial"/>
          <w:sz w:val="24"/>
          <w:szCs w:val="24"/>
        </w:rPr>
        <w:t>conformidad</w:t>
      </w:r>
      <w:r w:rsidR="00DB0CD1" w:rsidRPr="00DC79AC">
        <w:rPr>
          <w:rFonts w:ascii="Arial" w:hAnsi="Arial" w:cs="Arial"/>
          <w:sz w:val="24"/>
          <w:szCs w:val="24"/>
        </w:rPr>
        <w:t xml:space="preserve"> a la base octava de la convocatoria</w:t>
      </w:r>
      <w:r w:rsidR="00DB0CD1">
        <w:rPr>
          <w:rFonts w:ascii="Arial" w:hAnsi="Arial" w:cs="Arial"/>
          <w:sz w:val="24"/>
          <w:szCs w:val="24"/>
        </w:rPr>
        <w:t>,</w:t>
      </w:r>
      <w:r w:rsidR="00DB0CD1" w:rsidRPr="00DB0CD1">
        <w:rPr>
          <w:rFonts w:ascii="Arial" w:hAnsi="Arial" w:cs="Arial"/>
          <w:color w:val="000000" w:themeColor="text1"/>
          <w:sz w:val="24"/>
          <w:szCs w:val="24"/>
        </w:rPr>
        <w:t xml:space="preserve"> las comisiones edilicias remiten </w:t>
      </w:r>
      <w:r w:rsidR="00EB4EE8">
        <w:rPr>
          <w:rFonts w:ascii="Arial" w:hAnsi="Arial" w:cs="Arial"/>
          <w:color w:val="000000" w:themeColor="text1"/>
          <w:sz w:val="24"/>
          <w:szCs w:val="24"/>
        </w:rPr>
        <w:t xml:space="preserve">a través de este dictamen, </w:t>
      </w:r>
      <w:r w:rsidR="00DB0CD1" w:rsidRPr="00DB0CD1">
        <w:rPr>
          <w:rFonts w:ascii="Arial" w:hAnsi="Arial" w:cs="Arial"/>
          <w:color w:val="000000" w:themeColor="text1"/>
          <w:sz w:val="24"/>
          <w:szCs w:val="24"/>
        </w:rPr>
        <w:t>la lista de propuestas de los jóvenes aspirantes al Premio, para que el Pleno del Ayuntamiento a través de votación por cédula elija a los ganadores</w:t>
      </w:r>
      <w:r>
        <w:rPr>
          <w:rFonts w:ascii="Arial" w:hAnsi="Arial" w:cs="Arial"/>
          <w:color w:val="000000" w:themeColor="text1"/>
          <w:sz w:val="24"/>
          <w:szCs w:val="24"/>
        </w:rPr>
        <w:t xml:space="preserve"> en cada una de sus categorías, </w:t>
      </w:r>
      <w:r w:rsidRPr="00DC79AC">
        <w:rPr>
          <w:rFonts w:ascii="Arial" w:hAnsi="Arial" w:cs="Arial"/>
          <w:sz w:val="24"/>
          <w:szCs w:val="24"/>
        </w:rPr>
        <w:t>quedando de la siguiente manera:</w:t>
      </w:r>
    </w:p>
    <w:tbl>
      <w:tblPr>
        <w:tblStyle w:val="Tablaconcuadrcula"/>
        <w:tblW w:w="5000" w:type="pct"/>
        <w:tblLook w:val="04A0" w:firstRow="1" w:lastRow="0" w:firstColumn="1" w:lastColumn="0" w:noHBand="0" w:noVBand="1"/>
      </w:tblPr>
      <w:tblGrid>
        <w:gridCol w:w="1753"/>
        <w:gridCol w:w="2352"/>
        <w:gridCol w:w="4155"/>
      </w:tblGrid>
      <w:tr w:rsidR="005173CF" w:rsidRPr="00EB4EE8" w14:paraId="14A16955" w14:textId="77777777" w:rsidTr="00A95B24">
        <w:tc>
          <w:tcPr>
            <w:tcW w:w="1061" w:type="pct"/>
          </w:tcPr>
          <w:p w14:paraId="32281CC2" w14:textId="77777777" w:rsidR="005173CF" w:rsidRPr="00EB4EE8" w:rsidRDefault="005173CF" w:rsidP="00A95B24">
            <w:pPr>
              <w:autoSpaceDE w:val="0"/>
              <w:autoSpaceDN w:val="0"/>
              <w:adjustRightInd w:val="0"/>
              <w:spacing w:line="360" w:lineRule="auto"/>
              <w:jc w:val="both"/>
              <w:rPr>
                <w:rFonts w:cstheme="minorHAnsi"/>
                <w:sz w:val="24"/>
                <w:szCs w:val="24"/>
              </w:rPr>
            </w:pPr>
          </w:p>
        </w:tc>
        <w:tc>
          <w:tcPr>
            <w:tcW w:w="1424" w:type="pct"/>
          </w:tcPr>
          <w:p w14:paraId="47E4170B" w14:textId="77777777" w:rsidR="005173CF" w:rsidRPr="00EB4EE8" w:rsidRDefault="005173CF" w:rsidP="00A95B24">
            <w:pPr>
              <w:autoSpaceDE w:val="0"/>
              <w:autoSpaceDN w:val="0"/>
              <w:adjustRightInd w:val="0"/>
              <w:spacing w:line="360" w:lineRule="auto"/>
              <w:jc w:val="both"/>
              <w:rPr>
                <w:rFonts w:cstheme="minorHAnsi"/>
                <w:b/>
                <w:sz w:val="24"/>
                <w:szCs w:val="24"/>
              </w:rPr>
            </w:pPr>
            <w:r w:rsidRPr="00EB4EE8">
              <w:rPr>
                <w:rFonts w:cstheme="minorHAnsi"/>
                <w:b/>
                <w:sz w:val="24"/>
                <w:szCs w:val="24"/>
              </w:rPr>
              <w:t>ÁMBITO</w:t>
            </w:r>
          </w:p>
        </w:tc>
        <w:tc>
          <w:tcPr>
            <w:tcW w:w="2515" w:type="pct"/>
          </w:tcPr>
          <w:p w14:paraId="1454CF4D" w14:textId="77777777" w:rsidR="005173CF" w:rsidRPr="00EB4EE8" w:rsidRDefault="005173CF" w:rsidP="00A95B24">
            <w:pPr>
              <w:autoSpaceDE w:val="0"/>
              <w:autoSpaceDN w:val="0"/>
              <w:adjustRightInd w:val="0"/>
              <w:spacing w:line="360" w:lineRule="auto"/>
              <w:jc w:val="both"/>
              <w:rPr>
                <w:rFonts w:cstheme="minorHAnsi"/>
                <w:b/>
                <w:sz w:val="24"/>
                <w:szCs w:val="24"/>
              </w:rPr>
            </w:pPr>
            <w:r w:rsidRPr="00EB4EE8">
              <w:rPr>
                <w:rFonts w:cstheme="minorHAnsi"/>
                <w:b/>
                <w:sz w:val="24"/>
                <w:szCs w:val="24"/>
              </w:rPr>
              <w:t>NOMBRE</w:t>
            </w:r>
          </w:p>
        </w:tc>
      </w:tr>
      <w:tr w:rsidR="005173CF" w:rsidRPr="00EB4EE8" w14:paraId="068F759C" w14:textId="77777777" w:rsidTr="00A95B24">
        <w:tc>
          <w:tcPr>
            <w:tcW w:w="1061" w:type="pct"/>
          </w:tcPr>
          <w:p w14:paraId="0F52A9BD" w14:textId="77777777" w:rsidR="005173CF" w:rsidRPr="00EB4EE8" w:rsidRDefault="005173CF" w:rsidP="00A95B24">
            <w:pPr>
              <w:pStyle w:val="Prrafodelista"/>
              <w:numPr>
                <w:ilvl w:val="0"/>
                <w:numId w:val="40"/>
              </w:numPr>
              <w:tabs>
                <w:tab w:val="left" w:pos="36"/>
              </w:tabs>
              <w:autoSpaceDE w:val="0"/>
              <w:autoSpaceDN w:val="0"/>
              <w:adjustRightInd w:val="0"/>
              <w:spacing w:line="360" w:lineRule="auto"/>
              <w:ind w:left="-117"/>
              <w:jc w:val="center"/>
              <w:rPr>
                <w:rFonts w:cstheme="minorHAnsi"/>
                <w:sz w:val="24"/>
                <w:szCs w:val="24"/>
              </w:rPr>
            </w:pPr>
          </w:p>
        </w:tc>
        <w:tc>
          <w:tcPr>
            <w:tcW w:w="1424" w:type="pct"/>
          </w:tcPr>
          <w:p w14:paraId="7146728D" w14:textId="77777777" w:rsidR="005173CF" w:rsidRPr="00EB4EE8" w:rsidRDefault="005173CF" w:rsidP="00A95B24">
            <w:pPr>
              <w:autoSpaceDE w:val="0"/>
              <w:autoSpaceDN w:val="0"/>
              <w:adjustRightInd w:val="0"/>
              <w:spacing w:line="360" w:lineRule="auto"/>
              <w:jc w:val="both"/>
              <w:rPr>
                <w:rFonts w:cstheme="minorHAnsi"/>
                <w:sz w:val="24"/>
                <w:szCs w:val="24"/>
              </w:rPr>
            </w:pPr>
            <w:r w:rsidRPr="00EB4EE8">
              <w:rPr>
                <w:rFonts w:cstheme="minorHAnsi"/>
                <w:sz w:val="24"/>
                <w:szCs w:val="24"/>
              </w:rPr>
              <w:t>Humanístico</w:t>
            </w:r>
          </w:p>
        </w:tc>
        <w:tc>
          <w:tcPr>
            <w:tcW w:w="2515" w:type="pct"/>
          </w:tcPr>
          <w:p w14:paraId="36A58296" w14:textId="6A8B7D20" w:rsidR="00EB4EE8" w:rsidRPr="00EB4EE8" w:rsidRDefault="00EB4EE8" w:rsidP="00A95B24">
            <w:pPr>
              <w:autoSpaceDE w:val="0"/>
              <w:autoSpaceDN w:val="0"/>
              <w:adjustRightInd w:val="0"/>
              <w:spacing w:line="360" w:lineRule="auto"/>
              <w:jc w:val="both"/>
              <w:rPr>
                <w:rFonts w:cstheme="minorHAnsi"/>
                <w:i/>
                <w:sz w:val="24"/>
                <w:szCs w:val="24"/>
              </w:rPr>
            </w:pPr>
            <w:r w:rsidRPr="00EB4EE8">
              <w:rPr>
                <w:rFonts w:cstheme="minorHAnsi"/>
                <w:i/>
                <w:sz w:val="24"/>
                <w:szCs w:val="24"/>
              </w:rPr>
              <w:t>Declarada desierta.</w:t>
            </w:r>
          </w:p>
        </w:tc>
      </w:tr>
      <w:tr w:rsidR="005173CF" w:rsidRPr="00EB4EE8" w14:paraId="1F961553" w14:textId="77777777" w:rsidTr="00A95B24">
        <w:tc>
          <w:tcPr>
            <w:tcW w:w="1061" w:type="pct"/>
          </w:tcPr>
          <w:p w14:paraId="489F8F3A" w14:textId="77777777" w:rsidR="005173CF" w:rsidRPr="00EB4EE8" w:rsidRDefault="005173CF" w:rsidP="00A95B24">
            <w:pPr>
              <w:pStyle w:val="Prrafodelista"/>
              <w:numPr>
                <w:ilvl w:val="0"/>
                <w:numId w:val="40"/>
              </w:numPr>
              <w:autoSpaceDE w:val="0"/>
              <w:autoSpaceDN w:val="0"/>
              <w:adjustRightInd w:val="0"/>
              <w:spacing w:line="360" w:lineRule="auto"/>
              <w:jc w:val="both"/>
              <w:rPr>
                <w:rFonts w:cstheme="minorHAnsi"/>
                <w:sz w:val="24"/>
                <w:szCs w:val="24"/>
              </w:rPr>
            </w:pPr>
          </w:p>
        </w:tc>
        <w:tc>
          <w:tcPr>
            <w:tcW w:w="1424" w:type="pct"/>
          </w:tcPr>
          <w:p w14:paraId="2C468EB2" w14:textId="77777777" w:rsidR="005173CF" w:rsidRPr="00EB4EE8" w:rsidRDefault="005173CF" w:rsidP="00A95B24">
            <w:pPr>
              <w:autoSpaceDE w:val="0"/>
              <w:autoSpaceDN w:val="0"/>
              <w:adjustRightInd w:val="0"/>
              <w:spacing w:line="360" w:lineRule="auto"/>
              <w:jc w:val="both"/>
              <w:rPr>
                <w:rFonts w:cstheme="minorHAnsi"/>
                <w:sz w:val="24"/>
                <w:szCs w:val="24"/>
              </w:rPr>
            </w:pPr>
            <w:r w:rsidRPr="00EB4EE8">
              <w:rPr>
                <w:rFonts w:cstheme="minorHAnsi"/>
                <w:sz w:val="24"/>
                <w:szCs w:val="24"/>
              </w:rPr>
              <w:t>Cultural</w:t>
            </w:r>
          </w:p>
        </w:tc>
        <w:tc>
          <w:tcPr>
            <w:tcW w:w="2515" w:type="pct"/>
          </w:tcPr>
          <w:p w14:paraId="29DD0859" w14:textId="77777777" w:rsidR="005173CF" w:rsidRPr="00EB4EE8" w:rsidRDefault="005173CF" w:rsidP="00A95B24">
            <w:pPr>
              <w:autoSpaceDE w:val="0"/>
              <w:autoSpaceDN w:val="0"/>
              <w:adjustRightInd w:val="0"/>
              <w:spacing w:line="360" w:lineRule="auto"/>
              <w:jc w:val="both"/>
              <w:rPr>
                <w:rFonts w:cstheme="minorHAnsi"/>
                <w:sz w:val="24"/>
                <w:szCs w:val="24"/>
              </w:rPr>
            </w:pPr>
            <w:r w:rsidRPr="00EB4EE8">
              <w:rPr>
                <w:rFonts w:cstheme="minorHAnsi"/>
                <w:sz w:val="24"/>
                <w:szCs w:val="24"/>
              </w:rPr>
              <w:t>Susana Guadalupe Fernández</w:t>
            </w:r>
          </w:p>
        </w:tc>
      </w:tr>
      <w:tr w:rsidR="005173CF" w:rsidRPr="00EB4EE8" w14:paraId="0D37C6C0" w14:textId="77777777" w:rsidTr="00A95B24">
        <w:tc>
          <w:tcPr>
            <w:tcW w:w="1061" w:type="pct"/>
          </w:tcPr>
          <w:p w14:paraId="5BBCE692" w14:textId="77777777" w:rsidR="005173CF" w:rsidRPr="00EB4EE8" w:rsidRDefault="005173CF" w:rsidP="00A95B24">
            <w:pPr>
              <w:pStyle w:val="Prrafodelista"/>
              <w:numPr>
                <w:ilvl w:val="0"/>
                <w:numId w:val="40"/>
              </w:numPr>
              <w:autoSpaceDE w:val="0"/>
              <w:autoSpaceDN w:val="0"/>
              <w:adjustRightInd w:val="0"/>
              <w:spacing w:line="360" w:lineRule="auto"/>
              <w:jc w:val="both"/>
              <w:rPr>
                <w:rFonts w:cstheme="minorHAnsi"/>
                <w:sz w:val="24"/>
                <w:szCs w:val="24"/>
              </w:rPr>
            </w:pPr>
          </w:p>
        </w:tc>
        <w:tc>
          <w:tcPr>
            <w:tcW w:w="1424" w:type="pct"/>
          </w:tcPr>
          <w:p w14:paraId="78E64B93" w14:textId="77777777" w:rsidR="005173CF" w:rsidRPr="00EB4EE8" w:rsidRDefault="005173CF" w:rsidP="00A95B24">
            <w:pPr>
              <w:autoSpaceDE w:val="0"/>
              <w:autoSpaceDN w:val="0"/>
              <w:adjustRightInd w:val="0"/>
              <w:spacing w:line="360" w:lineRule="auto"/>
              <w:jc w:val="both"/>
              <w:rPr>
                <w:rFonts w:cstheme="minorHAnsi"/>
                <w:sz w:val="24"/>
                <w:szCs w:val="24"/>
              </w:rPr>
            </w:pPr>
            <w:r w:rsidRPr="00EB4EE8">
              <w:rPr>
                <w:rFonts w:cstheme="minorHAnsi"/>
                <w:sz w:val="24"/>
                <w:szCs w:val="24"/>
              </w:rPr>
              <w:t>Cívico</w:t>
            </w:r>
          </w:p>
        </w:tc>
        <w:tc>
          <w:tcPr>
            <w:tcW w:w="2515" w:type="pct"/>
          </w:tcPr>
          <w:p w14:paraId="35EE2CC1" w14:textId="77777777" w:rsidR="005173CF" w:rsidRPr="00EB4EE8" w:rsidRDefault="005173CF" w:rsidP="00A95B24">
            <w:pPr>
              <w:autoSpaceDE w:val="0"/>
              <w:autoSpaceDN w:val="0"/>
              <w:adjustRightInd w:val="0"/>
              <w:spacing w:line="360" w:lineRule="auto"/>
              <w:jc w:val="both"/>
              <w:rPr>
                <w:rFonts w:cstheme="minorHAnsi"/>
                <w:sz w:val="24"/>
                <w:szCs w:val="24"/>
              </w:rPr>
            </w:pPr>
            <w:r w:rsidRPr="00EB4EE8">
              <w:rPr>
                <w:rFonts w:cstheme="minorHAnsi"/>
                <w:sz w:val="24"/>
                <w:szCs w:val="24"/>
              </w:rPr>
              <w:t>Brenda Guadalupe Bergara Flores</w:t>
            </w:r>
          </w:p>
        </w:tc>
      </w:tr>
      <w:tr w:rsidR="005173CF" w:rsidRPr="00EB4EE8" w14:paraId="1A98AA85" w14:textId="77777777" w:rsidTr="00A95B24">
        <w:tc>
          <w:tcPr>
            <w:tcW w:w="1061" w:type="pct"/>
          </w:tcPr>
          <w:p w14:paraId="2FD07709" w14:textId="77777777" w:rsidR="005173CF" w:rsidRPr="00EB4EE8" w:rsidRDefault="005173CF" w:rsidP="00A95B24">
            <w:pPr>
              <w:pStyle w:val="Prrafodelista"/>
              <w:numPr>
                <w:ilvl w:val="0"/>
                <w:numId w:val="40"/>
              </w:numPr>
              <w:autoSpaceDE w:val="0"/>
              <w:autoSpaceDN w:val="0"/>
              <w:adjustRightInd w:val="0"/>
              <w:spacing w:line="360" w:lineRule="auto"/>
              <w:jc w:val="both"/>
              <w:rPr>
                <w:rFonts w:cstheme="minorHAnsi"/>
                <w:sz w:val="24"/>
                <w:szCs w:val="24"/>
              </w:rPr>
            </w:pPr>
          </w:p>
        </w:tc>
        <w:tc>
          <w:tcPr>
            <w:tcW w:w="1424" w:type="pct"/>
          </w:tcPr>
          <w:p w14:paraId="6B737274" w14:textId="77777777" w:rsidR="005173CF" w:rsidRPr="00EB4EE8" w:rsidRDefault="005173CF" w:rsidP="00A95B24">
            <w:pPr>
              <w:autoSpaceDE w:val="0"/>
              <w:autoSpaceDN w:val="0"/>
              <w:adjustRightInd w:val="0"/>
              <w:spacing w:line="360" w:lineRule="auto"/>
              <w:jc w:val="both"/>
              <w:rPr>
                <w:rFonts w:cstheme="minorHAnsi"/>
                <w:sz w:val="24"/>
                <w:szCs w:val="24"/>
              </w:rPr>
            </w:pPr>
            <w:r w:rsidRPr="00EB4EE8">
              <w:rPr>
                <w:rFonts w:cstheme="minorHAnsi"/>
                <w:sz w:val="24"/>
                <w:szCs w:val="24"/>
              </w:rPr>
              <w:t>Laboral</w:t>
            </w:r>
          </w:p>
        </w:tc>
        <w:tc>
          <w:tcPr>
            <w:tcW w:w="2515" w:type="pct"/>
          </w:tcPr>
          <w:p w14:paraId="46FAB258" w14:textId="77777777" w:rsidR="005173CF" w:rsidRPr="00EB4EE8" w:rsidRDefault="005173CF" w:rsidP="00A95B24">
            <w:pPr>
              <w:autoSpaceDE w:val="0"/>
              <w:autoSpaceDN w:val="0"/>
              <w:adjustRightInd w:val="0"/>
              <w:spacing w:line="360" w:lineRule="auto"/>
              <w:jc w:val="both"/>
              <w:rPr>
                <w:rFonts w:cstheme="minorHAnsi"/>
                <w:sz w:val="24"/>
                <w:szCs w:val="24"/>
              </w:rPr>
            </w:pPr>
            <w:r w:rsidRPr="00EB4EE8">
              <w:rPr>
                <w:rFonts w:cstheme="minorHAnsi"/>
                <w:sz w:val="24"/>
                <w:szCs w:val="24"/>
              </w:rPr>
              <w:t>Alejandro Esparza Godínez</w:t>
            </w:r>
          </w:p>
        </w:tc>
      </w:tr>
      <w:tr w:rsidR="005173CF" w:rsidRPr="00EB4EE8" w14:paraId="5AD1F1CF" w14:textId="77777777" w:rsidTr="00A95B24">
        <w:tc>
          <w:tcPr>
            <w:tcW w:w="1061" w:type="pct"/>
          </w:tcPr>
          <w:p w14:paraId="6DD26DE8" w14:textId="77777777" w:rsidR="005173CF" w:rsidRPr="00EB4EE8" w:rsidRDefault="005173CF" w:rsidP="00A95B24">
            <w:pPr>
              <w:pStyle w:val="Prrafodelista"/>
              <w:numPr>
                <w:ilvl w:val="0"/>
                <w:numId w:val="40"/>
              </w:numPr>
              <w:autoSpaceDE w:val="0"/>
              <w:autoSpaceDN w:val="0"/>
              <w:adjustRightInd w:val="0"/>
              <w:spacing w:line="360" w:lineRule="auto"/>
              <w:jc w:val="both"/>
              <w:rPr>
                <w:rFonts w:cstheme="minorHAnsi"/>
                <w:sz w:val="24"/>
                <w:szCs w:val="24"/>
              </w:rPr>
            </w:pPr>
          </w:p>
        </w:tc>
        <w:tc>
          <w:tcPr>
            <w:tcW w:w="1424" w:type="pct"/>
          </w:tcPr>
          <w:p w14:paraId="3CCF42F6" w14:textId="77777777" w:rsidR="005173CF" w:rsidRPr="00EB4EE8" w:rsidRDefault="005173CF" w:rsidP="00A95B24">
            <w:pPr>
              <w:autoSpaceDE w:val="0"/>
              <w:autoSpaceDN w:val="0"/>
              <w:adjustRightInd w:val="0"/>
              <w:spacing w:line="360" w:lineRule="auto"/>
              <w:jc w:val="both"/>
              <w:rPr>
                <w:rFonts w:cstheme="minorHAnsi"/>
                <w:sz w:val="24"/>
                <w:szCs w:val="24"/>
              </w:rPr>
            </w:pPr>
            <w:r w:rsidRPr="00EB4EE8">
              <w:rPr>
                <w:rFonts w:cstheme="minorHAnsi"/>
                <w:sz w:val="24"/>
                <w:szCs w:val="24"/>
              </w:rPr>
              <w:t>Científico</w:t>
            </w:r>
          </w:p>
        </w:tc>
        <w:tc>
          <w:tcPr>
            <w:tcW w:w="2515" w:type="pct"/>
          </w:tcPr>
          <w:p w14:paraId="76489D92" w14:textId="77777777" w:rsidR="005173CF" w:rsidRPr="00EB4EE8" w:rsidRDefault="005173CF" w:rsidP="00A95B24">
            <w:pPr>
              <w:autoSpaceDE w:val="0"/>
              <w:autoSpaceDN w:val="0"/>
              <w:adjustRightInd w:val="0"/>
              <w:spacing w:line="360" w:lineRule="auto"/>
              <w:jc w:val="both"/>
              <w:rPr>
                <w:rFonts w:cstheme="minorHAnsi"/>
                <w:sz w:val="24"/>
                <w:szCs w:val="24"/>
              </w:rPr>
            </w:pPr>
            <w:r w:rsidRPr="00EB4EE8">
              <w:rPr>
                <w:rFonts w:cstheme="minorHAnsi"/>
                <w:sz w:val="24"/>
                <w:szCs w:val="24"/>
              </w:rPr>
              <w:t>Adolfo de Jesús Arredondo  Valdovinos</w:t>
            </w:r>
          </w:p>
        </w:tc>
      </w:tr>
      <w:tr w:rsidR="005173CF" w:rsidRPr="00EB4EE8" w14:paraId="0F287596" w14:textId="77777777" w:rsidTr="00A95B24">
        <w:tc>
          <w:tcPr>
            <w:tcW w:w="1061" w:type="pct"/>
          </w:tcPr>
          <w:p w14:paraId="43367122" w14:textId="77777777" w:rsidR="005173CF" w:rsidRPr="00EB4EE8" w:rsidRDefault="005173CF" w:rsidP="00A95B24">
            <w:pPr>
              <w:pStyle w:val="Prrafodelista"/>
              <w:numPr>
                <w:ilvl w:val="0"/>
                <w:numId w:val="40"/>
              </w:numPr>
              <w:autoSpaceDE w:val="0"/>
              <w:autoSpaceDN w:val="0"/>
              <w:adjustRightInd w:val="0"/>
              <w:spacing w:line="360" w:lineRule="auto"/>
              <w:jc w:val="both"/>
              <w:rPr>
                <w:rFonts w:cstheme="minorHAnsi"/>
                <w:sz w:val="24"/>
                <w:szCs w:val="24"/>
              </w:rPr>
            </w:pPr>
          </w:p>
        </w:tc>
        <w:tc>
          <w:tcPr>
            <w:tcW w:w="1424" w:type="pct"/>
          </w:tcPr>
          <w:p w14:paraId="1A9F0483" w14:textId="77777777" w:rsidR="005173CF" w:rsidRPr="00EB4EE8" w:rsidRDefault="005173CF" w:rsidP="00A95B24">
            <w:pPr>
              <w:autoSpaceDE w:val="0"/>
              <w:autoSpaceDN w:val="0"/>
              <w:adjustRightInd w:val="0"/>
              <w:spacing w:line="360" w:lineRule="auto"/>
              <w:jc w:val="both"/>
              <w:rPr>
                <w:rFonts w:cstheme="minorHAnsi"/>
                <w:sz w:val="24"/>
                <w:szCs w:val="24"/>
              </w:rPr>
            </w:pPr>
            <w:r w:rsidRPr="00EB4EE8">
              <w:rPr>
                <w:rFonts w:cstheme="minorHAnsi"/>
                <w:sz w:val="24"/>
                <w:szCs w:val="24"/>
              </w:rPr>
              <w:t>Académico</w:t>
            </w:r>
          </w:p>
        </w:tc>
        <w:tc>
          <w:tcPr>
            <w:tcW w:w="2515" w:type="pct"/>
          </w:tcPr>
          <w:p w14:paraId="617CE34A" w14:textId="77777777" w:rsidR="005173CF" w:rsidRPr="00EB4EE8" w:rsidRDefault="005173CF" w:rsidP="00A95B24">
            <w:pPr>
              <w:autoSpaceDE w:val="0"/>
              <w:autoSpaceDN w:val="0"/>
              <w:adjustRightInd w:val="0"/>
              <w:spacing w:line="360" w:lineRule="auto"/>
              <w:jc w:val="both"/>
              <w:rPr>
                <w:rFonts w:cstheme="minorHAnsi"/>
                <w:sz w:val="24"/>
                <w:szCs w:val="24"/>
              </w:rPr>
            </w:pPr>
            <w:r w:rsidRPr="00EB4EE8">
              <w:rPr>
                <w:rFonts w:cstheme="minorHAnsi"/>
                <w:sz w:val="24"/>
                <w:szCs w:val="24"/>
              </w:rPr>
              <w:t>Diego Enrique Guerrero Guzmán</w:t>
            </w:r>
          </w:p>
        </w:tc>
      </w:tr>
      <w:tr w:rsidR="005173CF" w:rsidRPr="00EB4EE8" w14:paraId="37E80EFF" w14:textId="77777777" w:rsidTr="00A95B24">
        <w:tc>
          <w:tcPr>
            <w:tcW w:w="1061" w:type="pct"/>
          </w:tcPr>
          <w:p w14:paraId="1E33BDF5" w14:textId="77777777" w:rsidR="005173CF" w:rsidRPr="00EB4EE8" w:rsidRDefault="005173CF" w:rsidP="00A95B24">
            <w:pPr>
              <w:pStyle w:val="Prrafodelista"/>
              <w:numPr>
                <w:ilvl w:val="0"/>
                <w:numId w:val="40"/>
              </w:numPr>
              <w:autoSpaceDE w:val="0"/>
              <w:autoSpaceDN w:val="0"/>
              <w:adjustRightInd w:val="0"/>
              <w:spacing w:line="360" w:lineRule="auto"/>
              <w:jc w:val="both"/>
              <w:rPr>
                <w:rFonts w:cstheme="minorHAnsi"/>
                <w:sz w:val="24"/>
                <w:szCs w:val="24"/>
              </w:rPr>
            </w:pPr>
          </w:p>
        </w:tc>
        <w:tc>
          <w:tcPr>
            <w:tcW w:w="1424" w:type="pct"/>
          </w:tcPr>
          <w:p w14:paraId="420B17E7" w14:textId="77777777" w:rsidR="005173CF" w:rsidRPr="00EB4EE8" w:rsidRDefault="005173CF" w:rsidP="00A95B24">
            <w:pPr>
              <w:autoSpaceDE w:val="0"/>
              <w:autoSpaceDN w:val="0"/>
              <w:adjustRightInd w:val="0"/>
              <w:spacing w:line="360" w:lineRule="auto"/>
              <w:jc w:val="both"/>
              <w:rPr>
                <w:rFonts w:cstheme="minorHAnsi"/>
                <w:sz w:val="24"/>
                <w:szCs w:val="24"/>
              </w:rPr>
            </w:pPr>
            <w:r w:rsidRPr="00EB4EE8">
              <w:rPr>
                <w:rFonts w:cstheme="minorHAnsi"/>
                <w:sz w:val="24"/>
                <w:szCs w:val="24"/>
              </w:rPr>
              <w:t>Deportivo</w:t>
            </w:r>
          </w:p>
        </w:tc>
        <w:tc>
          <w:tcPr>
            <w:tcW w:w="2515" w:type="pct"/>
          </w:tcPr>
          <w:p w14:paraId="3EA0BFBA" w14:textId="77777777" w:rsidR="005173CF" w:rsidRPr="00EB4EE8" w:rsidRDefault="005173CF" w:rsidP="00A95B24">
            <w:pPr>
              <w:autoSpaceDE w:val="0"/>
              <w:autoSpaceDN w:val="0"/>
              <w:adjustRightInd w:val="0"/>
              <w:spacing w:line="360" w:lineRule="auto"/>
              <w:jc w:val="both"/>
              <w:rPr>
                <w:rFonts w:cstheme="minorHAnsi"/>
                <w:sz w:val="24"/>
                <w:szCs w:val="24"/>
              </w:rPr>
            </w:pPr>
            <w:r w:rsidRPr="00EB4EE8">
              <w:rPr>
                <w:rFonts w:cstheme="minorHAnsi"/>
                <w:sz w:val="24"/>
                <w:szCs w:val="24"/>
              </w:rPr>
              <w:t>Luis Fernando García Noyola</w:t>
            </w:r>
          </w:p>
        </w:tc>
      </w:tr>
      <w:tr w:rsidR="005173CF" w:rsidRPr="00EB4EE8" w14:paraId="1F6B285F" w14:textId="77777777" w:rsidTr="00A95B24">
        <w:tc>
          <w:tcPr>
            <w:tcW w:w="1061" w:type="pct"/>
          </w:tcPr>
          <w:p w14:paraId="5C9430F7" w14:textId="77777777" w:rsidR="005173CF" w:rsidRPr="00EB4EE8" w:rsidRDefault="005173CF" w:rsidP="00A95B24">
            <w:pPr>
              <w:pStyle w:val="Prrafodelista"/>
              <w:autoSpaceDE w:val="0"/>
              <w:autoSpaceDN w:val="0"/>
              <w:adjustRightInd w:val="0"/>
              <w:spacing w:line="360" w:lineRule="auto"/>
              <w:jc w:val="both"/>
              <w:rPr>
                <w:rFonts w:cstheme="minorHAnsi"/>
                <w:sz w:val="24"/>
                <w:szCs w:val="24"/>
              </w:rPr>
            </w:pPr>
          </w:p>
        </w:tc>
        <w:tc>
          <w:tcPr>
            <w:tcW w:w="1424" w:type="pct"/>
          </w:tcPr>
          <w:p w14:paraId="3C2755E3" w14:textId="77777777" w:rsidR="005173CF" w:rsidRPr="00EB4EE8" w:rsidRDefault="005173CF" w:rsidP="00A95B24">
            <w:pPr>
              <w:autoSpaceDE w:val="0"/>
              <w:autoSpaceDN w:val="0"/>
              <w:adjustRightInd w:val="0"/>
              <w:spacing w:line="360" w:lineRule="auto"/>
              <w:jc w:val="both"/>
              <w:rPr>
                <w:rFonts w:cstheme="minorHAnsi"/>
                <w:sz w:val="24"/>
                <w:szCs w:val="24"/>
              </w:rPr>
            </w:pPr>
          </w:p>
        </w:tc>
        <w:tc>
          <w:tcPr>
            <w:tcW w:w="2515" w:type="pct"/>
          </w:tcPr>
          <w:p w14:paraId="4C16BD5B" w14:textId="77777777" w:rsidR="005173CF" w:rsidRPr="00EB4EE8" w:rsidRDefault="005173CF" w:rsidP="00A95B24">
            <w:pPr>
              <w:autoSpaceDE w:val="0"/>
              <w:autoSpaceDN w:val="0"/>
              <w:adjustRightInd w:val="0"/>
              <w:spacing w:line="360" w:lineRule="auto"/>
              <w:jc w:val="both"/>
              <w:rPr>
                <w:rFonts w:cstheme="minorHAnsi"/>
                <w:sz w:val="24"/>
                <w:szCs w:val="24"/>
              </w:rPr>
            </w:pPr>
            <w:r w:rsidRPr="00EB4EE8">
              <w:rPr>
                <w:rFonts w:cstheme="minorHAnsi"/>
                <w:sz w:val="24"/>
                <w:szCs w:val="24"/>
              </w:rPr>
              <w:t xml:space="preserve">Ana </w:t>
            </w:r>
            <w:proofErr w:type="spellStart"/>
            <w:r w:rsidRPr="00EB4EE8">
              <w:rPr>
                <w:rFonts w:cstheme="minorHAnsi"/>
                <w:sz w:val="24"/>
                <w:szCs w:val="24"/>
              </w:rPr>
              <w:t>Kailani</w:t>
            </w:r>
            <w:proofErr w:type="spellEnd"/>
            <w:r w:rsidRPr="00EB4EE8">
              <w:rPr>
                <w:rFonts w:cstheme="minorHAnsi"/>
                <w:sz w:val="24"/>
                <w:szCs w:val="24"/>
              </w:rPr>
              <w:t xml:space="preserve"> Jaramillo Velazco</w:t>
            </w:r>
          </w:p>
        </w:tc>
      </w:tr>
      <w:tr w:rsidR="005173CF" w:rsidRPr="00EB4EE8" w14:paraId="7D8F4C63" w14:textId="77777777" w:rsidTr="00A95B24">
        <w:tc>
          <w:tcPr>
            <w:tcW w:w="1061" w:type="pct"/>
          </w:tcPr>
          <w:p w14:paraId="6CF895F5" w14:textId="77777777" w:rsidR="005173CF" w:rsidRPr="00EB4EE8" w:rsidRDefault="005173CF" w:rsidP="00A95B24">
            <w:pPr>
              <w:pStyle w:val="Prrafodelista"/>
              <w:autoSpaceDE w:val="0"/>
              <w:autoSpaceDN w:val="0"/>
              <w:adjustRightInd w:val="0"/>
              <w:spacing w:line="360" w:lineRule="auto"/>
              <w:jc w:val="both"/>
              <w:rPr>
                <w:rFonts w:cstheme="minorHAnsi"/>
                <w:sz w:val="24"/>
                <w:szCs w:val="24"/>
              </w:rPr>
            </w:pPr>
          </w:p>
        </w:tc>
        <w:tc>
          <w:tcPr>
            <w:tcW w:w="1424" w:type="pct"/>
          </w:tcPr>
          <w:p w14:paraId="179DC2DB" w14:textId="77777777" w:rsidR="005173CF" w:rsidRPr="00EB4EE8" w:rsidRDefault="005173CF" w:rsidP="00A95B24">
            <w:pPr>
              <w:autoSpaceDE w:val="0"/>
              <w:autoSpaceDN w:val="0"/>
              <w:adjustRightInd w:val="0"/>
              <w:spacing w:line="360" w:lineRule="auto"/>
              <w:jc w:val="both"/>
              <w:rPr>
                <w:rFonts w:cstheme="minorHAnsi"/>
                <w:sz w:val="24"/>
                <w:szCs w:val="24"/>
              </w:rPr>
            </w:pPr>
          </w:p>
        </w:tc>
        <w:tc>
          <w:tcPr>
            <w:tcW w:w="2515" w:type="pct"/>
          </w:tcPr>
          <w:p w14:paraId="1A48FFF0" w14:textId="77777777" w:rsidR="005173CF" w:rsidRPr="00EB4EE8" w:rsidRDefault="005173CF" w:rsidP="00A95B24">
            <w:pPr>
              <w:autoSpaceDE w:val="0"/>
              <w:autoSpaceDN w:val="0"/>
              <w:adjustRightInd w:val="0"/>
              <w:spacing w:line="360" w:lineRule="auto"/>
              <w:jc w:val="both"/>
              <w:rPr>
                <w:rFonts w:cstheme="minorHAnsi"/>
                <w:sz w:val="24"/>
                <w:szCs w:val="24"/>
              </w:rPr>
            </w:pPr>
            <w:r w:rsidRPr="00EB4EE8">
              <w:rPr>
                <w:rFonts w:cstheme="minorHAnsi"/>
                <w:sz w:val="24"/>
                <w:szCs w:val="24"/>
              </w:rPr>
              <w:t>Juan Fernando Rodríguez Moran</w:t>
            </w:r>
          </w:p>
        </w:tc>
      </w:tr>
      <w:tr w:rsidR="005173CF" w:rsidRPr="00EB4EE8" w14:paraId="426D18FA" w14:textId="77777777" w:rsidTr="00A95B24">
        <w:tc>
          <w:tcPr>
            <w:tcW w:w="1061" w:type="pct"/>
          </w:tcPr>
          <w:p w14:paraId="7D7266A0" w14:textId="77777777" w:rsidR="005173CF" w:rsidRPr="00EB4EE8" w:rsidRDefault="005173CF" w:rsidP="00A95B24">
            <w:pPr>
              <w:pStyle w:val="Prrafodelista"/>
              <w:numPr>
                <w:ilvl w:val="0"/>
                <w:numId w:val="40"/>
              </w:numPr>
              <w:autoSpaceDE w:val="0"/>
              <w:autoSpaceDN w:val="0"/>
              <w:adjustRightInd w:val="0"/>
              <w:spacing w:line="360" w:lineRule="auto"/>
              <w:jc w:val="both"/>
              <w:rPr>
                <w:rFonts w:cstheme="minorHAnsi"/>
                <w:sz w:val="24"/>
                <w:szCs w:val="24"/>
              </w:rPr>
            </w:pPr>
          </w:p>
        </w:tc>
        <w:tc>
          <w:tcPr>
            <w:tcW w:w="1424" w:type="pct"/>
          </w:tcPr>
          <w:p w14:paraId="28D80149" w14:textId="77777777" w:rsidR="005173CF" w:rsidRPr="00EB4EE8" w:rsidRDefault="005173CF" w:rsidP="00A95B24">
            <w:pPr>
              <w:autoSpaceDE w:val="0"/>
              <w:autoSpaceDN w:val="0"/>
              <w:adjustRightInd w:val="0"/>
              <w:spacing w:line="360" w:lineRule="auto"/>
              <w:jc w:val="both"/>
              <w:rPr>
                <w:rFonts w:cstheme="minorHAnsi"/>
                <w:sz w:val="24"/>
                <w:szCs w:val="24"/>
              </w:rPr>
            </w:pPr>
            <w:r w:rsidRPr="00EB4EE8">
              <w:rPr>
                <w:rFonts w:cstheme="minorHAnsi"/>
                <w:sz w:val="24"/>
                <w:szCs w:val="24"/>
              </w:rPr>
              <w:t>Ambientalista</w:t>
            </w:r>
          </w:p>
        </w:tc>
        <w:tc>
          <w:tcPr>
            <w:tcW w:w="2515" w:type="pct"/>
          </w:tcPr>
          <w:p w14:paraId="01B61C6C" w14:textId="77777777" w:rsidR="005173CF" w:rsidRPr="00EB4EE8" w:rsidRDefault="005173CF" w:rsidP="00A95B24">
            <w:pPr>
              <w:autoSpaceDE w:val="0"/>
              <w:autoSpaceDN w:val="0"/>
              <w:adjustRightInd w:val="0"/>
              <w:spacing w:line="360" w:lineRule="auto"/>
              <w:jc w:val="both"/>
              <w:rPr>
                <w:rFonts w:cstheme="minorHAnsi"/>
                <w:sz w:val="24"/>
                <w:szCs w:val="24"/>
              </w:rPr>
            </w:pPr>
            <w:r w:rsidRPr="00EB4EE8">
              <w:rPr>
                <w:rFonts w:cstheme="minorHAnsi"/>
                <w:sz w:val="24"/>
                <w:szCs w:val="24"/>
              </w:rPr>
              <w:t>Oscar Martín Pinto Martínez</w:t>
            </w:r>
          </w:p>
        </w:tc>
      </w:tr>
    </w:tbl>
    <w:p w14:paraId="6E63FC12" w14:textId="77777777" w:rsidR="005173CF" w:rsidRDefault="005173CF" w:rsidP="005173CF">
      <w:pPr>
        <w:jc w:val="both"/>
        <w:rPr>
          <w:rFonts w:eastAsia="Arial" w:cs="Arial"/>
          <w:szCs w:val="24"/>
        </w:rPr>
      </w:pPr>
      <w:r w:rsidRPr="006D4B85">
        <w:rPr>
          <w:rFonts w:eastAsia="Arial" w:cs="Arial"/>
          <w:szCs w:val="24"/>
        </w:rPr>
        <w:t>*E</w:t>
      </w:r>
      <w:r>
        <w:rPr>
          <w:rFonts w:eastAsia="Arial" w:cs="Arial"/>
          <w:szCs w:val="24"/>
        </w:rPr>
        <w:t xml:space="preserve">l orden de la lista </w:t>
      </w:r>
      <w:r w:rsidRPr="006D4B85">
        <w:rPr>
          <w:rFonts w:eastAsia="Arial" w:cs="Arial"/>
          <w:szCs w:val="24"/>
        </w:rPr>
        <w:t>no representa alguna preferencia o resultado alguno.</w:t>
      </w:r>
    </w:p>
    <w:p w14:paraId="20A200B7" w14:textId="77777777" w:rsidR="001E6F81" w:rsidRPr="00352191" w:rsidRDefault="001E6F81" w:rsidP="001E6F81">
      <w:pPr>
        <w:autoSpaceDE w:val="0"/>
        <w:autoSpaceDN w:val="0"/>
        <w:adjustRightInd w:val="0"/>
        <w:spacing w:after="0" w:line="240" w:lineRule="auto"/>
        <w:ind w:firstLine="360"/>
        <w:jc w:val="both"/>
        <w:rPr>
          <w:rFonts w:ascii="Arial" w:hAnsi="Arial" w:cs="Arial"/>
          <w:sz w:val="24"/>
          <w:szCs w:val="24"/>
          <w:highlight w:val="magenta"/>
        </w:rPr>
      </w:pPr>
    </w:p>
    <w:p w14:paraId="628CA441" w14:textId="77777777" w:rsidR="001E6F81" w:rsidRPr="00C332C1" w:rsidRDefault="001E6F81" w:rsidP="005A38F8">
      <w:pPr>
        <w:autoSpaceDE w:val="0"/>
        <w:autoSpaceDN w:val="0"/>
        <w:adjustRightInd w:val="0"/>
        <w:spacing w:after="0" w:line="240" w:lineRule="auto"/>
        <w:ind w:firstLine="360"/>
        <w:jc w:val="both"/>
        <w:rPr>
          <w:rFonts w:cs="Arial"/>
          <w:sz w:val="24"/>
          <w:szCs w:val="24"/>
        </w:rPr>
      </w:pPr>
    </w:p>
    <w:p w14:paraId="79900E01" w14:textId="249E8C46" w:rsidR="00C0764B" w:rsidRPr="00352191" w:rsidRDefault="002F3E2E" w:rsidP="0080493D">
      <w:pPr>
        <w:ind w:firstLine="708"/>
        <w:jc w:val="both"/>
        <w:rPr>
          <w:rFonts w:ascii="Arial" w:eastAsia="Times New Roman" w:hAnsi="Arial" w:cs="Arial"/>
          <w:color w:val="000000" w:themeColor="text1"/>
          <w:sz w:val="24"/>
          <w:szCs w:val="24"/>
          <w:highlight w:val="yellow"/>
          <w:lang w:val="es-ES" w:eastAsia="es-ES"/>
        </w:rPr>
      </w:pPr>
      <w:r w:rsidRPr="00972E50">
        <w:rPr>
          <w:rFonts w:ascii="Arial" w:hAnsi="Arial" w:cs="Arial"/>
          <w:color w:val="000000" w:themeColor="text1"/>
          <w:sz w:val="24"/>
          <w:szCs w:val="24"/>
        </w:rPr>
        <w:t>D</w:t>
      </w:r>
      <w:r w:rsidR="005002A0" w:rsidRPr="00972E50">
        <w:rPr>
          <w:rFonts w:ascii="Arial" w:hAnsi="Arial" w:cs="Arial"/>
          <w:color w:val="000000" w:themeColor="text1"/>
          <w:sz w:val="24"/>
          <w:szCs w:val="24"/>
        </w:rPr>
        <w:t xml:space="preserve">e acuerdo a lo previsto </w:t>
      </w:r>
      <w:r w:rsidR="001F5187" w:rsidRPr="00972E50">
        <w:rPr>
          <w:rFonts w:ascii="Arial" w:hAnsi="Arial" w:cs="Arial"/>
          <w:color w:val="000000" w:themeColor="text1"/>
          <w:sz w:val="24"/>
          <w:szCs w:val="24"/>
        </w:rPr>
        <w:t xml:space="preserve">por los artículos </w:t>
      </w:r>
      <w:r w:rsidR="00D100AB" w:rsidRPr="00972E50">
        <w:rPr>
          <w:rFonts w:ascii="Arial" w:hAnsi="Arial" w:cs="Arial"/>
          <w:color w:val="000000" w:themeColor="text1"/>
          <w:sz w:val="24"/>
          <w:szCs w:val="24"/>
        </w:rPr>
        <w:t>6,</w:t>
      </w:r>
      <w:r w:rsidR="006C6FC8" w:rsidRPr="00972E50">
        <w:rPr>
          <w:rFonts w:ascii="Arial" w:hAnsi="Arial" w:cs="Arial"/>
          <w:color w:val="000000" w:themeColor="text1"/>
          <w:sz w:val="24"/>
          <w:szCs w:val="24"/>
        </w:rPr>
        <w:t xml:space="preserve"> 8,</w:t>
      </w:r>
      <w:r w:rsidR="00D100AB" w:rsidRPr="00972E50">
        <w:rPr>
          <w:rFonts w:ascii="Arial" w:hAnsi="Arial" w:cs="Arial"/>
          <w:color w:val="000000" w:themeColor="text1"/>
          <w:sz w:val="24"/>
          <w:szCs w:val="24"/>
        </w:rPr>
        <w:t xml:space="preserve"> 24 fracción </w:t>
      </w:r>
      <w:r w:rsidR="00CB3A3B" w:rsidRPr="00972E50">
        <w:rPr>
          <w:rFonts w:ascii="Arial" w:hAnsi="Arial" w:cs="Arial"/>
          <w:color w:val="000000" w:themeColor="text1"/>
          <w:sz w:val="24"/>
          <w:szCs w:val="24"/>
        </w:rPr>
        <w:t>VI</w:t>
      </w:r>
      <w:r w:rsidR="00D100AB" w:rsidRPr="00972E50">
        <w:rPr>
          <w:rFonts w:ascii="Arial" w:hAnsi="Arial" w:cs="Arial"/>
          <w:color w:val="000000" w:themeColor="text1"/>
          <w:sz w:val="24"/>
          <w:szCs w:val="24"/>
        </w:rPr>
        <w:t>I, 25</w:t>
      </w:r>
      <w:r w:rsidR="00CB3A3B" w:rsidRPr="00972E50">
        <w:rPr>
          <w:rFonts w:ascii="Arial" w:hAnsi="Arial" w:cs="Arial"/>
          <w:color w:val="000000" w:themeColor="text1"/>
          <w:sz w:val="24"/>
          <w:szCs w:val="24"/>
        </w:rPr>
        <w:t xml:space="preserve"> fracción VII</w:t>
      </w:r>
      <w:r w:rsidR="00D100AB" w:rsidRPr="00972E50">
        <w:rPr>
          <w:rFonts w:ascii="Arial" w:hAnsi="Arial" w:cs="Arial"/>
          <w:color w:val="000000" w:themeColor="text1"/>
          <w:sz w:val="24"/>
          <w:szCs w:val="24"/>
        </w:rPr>
        <w:t xml:space="preserve">, </w:t>
      </w:r>
      <w:r w:rsidR="006C6FC8" w:rsidRPr="00972E50">
        <w:rPr>
          <w:rFonts w:ascii="Arial" w:hAnsi="Arial" w:cs="Arial"/>
          <w:color w:val="000000" w:themeColor="text1"/>
          <w:sz w:val="24"/>
          <w:szCs w:val="24"/>
        </w:rPr>
        <w:t>27</w:t>
      </w:r>
      <w:r w:rsidR="00D100AB" w:rsidRPr="00972E50">
        <w:rPr>
          <w:rFonts w:ascii="Arial" w:hAnsi="Arial" w:cs="Arial"/>
          <w:color w:val="000000" w:themeColor="text1"/>
          <w:sz w:val="24"/>
          <w:szCs w:val="24"/>
        </w:rPr>
        <w:t xml:space="preserve"> Reglamento que contiene las bases p</w:t>
      </w:r>
      <w:r w:rsidR="00D100AB" w:rsidRPr="00972E50">
        <w:rPr>
          <w:rFonts w:ascii="Arial" w:hAnsi="Arial" w:cs="Arial"/>
          <w:sz w:val="24"/>
          <w:szCs w:val="24"/>
        </w:rPr>
        <w:t xml:space="preserve">ara otorgar nominaciones, premios, preseas, reconocimientos y asignación de espacios públicos, y los artículos </w:t>
      </w:r>
      <w:r w:rsidR="001F5187" w:rsidRPr="00972E50">
        <w:rPr>
          <w:rFonts w:ascii="Arial" w:hAnsi="Arial" w:cs="Arial"/>
          <w:color w:val="000000" w:themeColor="text1"/>
          <w:sz w:val="24"/>
          <w:szCs w:val="24"/>
        </w:rPr>
        <w:t>87</w:t>
      </w:r>
      <w:r w:rsidR="00A33B48" w:rsidRPr="00972E50">
        <w:rPr>
          <w:rFonts w:ascii="Arial" w:hAnsi="Arial" w:cs="Arial"/>
          <w:color w:val="000000" w:themeColor="text1"/>
          <w:sz w:val="24"/>
          <w:szCs w:val="24"/>
        </w:rPr>
        <w:t xml:space="preserve"> fracción I</w:t>
      </w:r>
      <w:r w:rsidR="006316DF" w:rsidRPr="00972E50">
        <w:rPr>
          <w:rFonts w:ascii="Arial" w:hAnsi="Arial" w:cs="Arial"/>
          <w:color w:val="000000" w:themeColor="text1"/>
          <w:sz w:val="24"/>
          <w:szCs w:val="24"/>
        </w:rPr>
        <w:t>V</w:t>
      </w:r>
      <w:r w:rsidR="001F5187" w:rsidRPr="00972E50">
        <w:rPr>
          <w:rFonts w:ascii="Arial" w:hAnsi="Arial" w:cs="Arial"/>
          <w:color w:val="000000" w:themeColor="text1"/>
          <w:sz w:val="24"/>
          <w:szCs w:val="24"/>
        </w:rPr>
        <w:t>, 100 y demás relativos y aplicables del Reglamento Interior de Ayuntamiento del Municipio</w:t>
      </w:r>
      <w:r w:rsidR="005002A0" w:rsidRPr="00972E50">
        <w:rPr>
          <w:rFonts w:ascii="Arial" w:hAnsi="Arial" w:cs="Arial"/>
          <w:color w:val="000000" w:themeColor="text1"/>
          <w:sz w:val="24"/>
          <w:szCs w:val="24"/>
        </w:rPr>
        <w:t xml:space="preserve"> de Zapotlán </w:t>
      </w:r>
      <w:r w:rsidR="00130C15" w:rsidRPr="00972E50">
        <w:rPr>
          <w:rFonts w:ascii="Arial" w:hAnsi="Arial" w:cs="Arial"/>
          <w:color w:val="000000" w:themeColor="text1"/>
          <w:sz w:val="24"/>
          <w:szCs w:val="24"/>
        </w:rPr>
        <w:t>e</w:t>
      </w:r>
      <w:r w:rsidR="005002A0" w:rsidRPr="00972E50">
        <w:rPr>
          <w:rFonts w:ascii="Arial" w:hAnsi="Arial" w:cs="Arial"/>
          <w:color w:val="000000" w:themeColor="text1"/>
          <w:sz w:val="24"/>
          <w:szCs w:val="24"/>
        </w:rPr>
        <w:t>l Grande, Jalisco, y e</w:t>
      </w:r>
      <w:r w:rsidR="00AC2693" w:rsidRPr="00972E50">
        <w:rPr>
          <w:rFonts w:ascii="Arial" w:eastAsia="Times New Roman" w:hAnsi="Arial" w:cs="Arial"/>
          <w:color w:val="000000" w:themeColor="text1"/>
          <w:sz w:val="24"/>
          <w:szCs w:val="24"/>
          <w:lang w:val="es-ES" w:eastAsia="es-ES"/>
        </w:rPr>
        <w:t>n mérito de lo anteriormente fundado y motivado, propongo a ustedes</w:t>
      </w:r>
      <w:r w:rsidRPr="00972E50">
        <w:rPr>
          <w:rFonts w:ascii="Arial" w:eastAsia="Times New Roman" w:hAnsi="Arial" w:cs="Arial"/>
          <w:color w:val="000000" w:themeColor="text1"/>
          <w:sz w:val="24"/>
          <w:szCs w:val="24"/>
          <w:lang w:val="es-ES" w:eastAsia="es-ES"/>
        </w:rPr>
        <w:t xml:space="preserve"> </w:t>
      </w:r>
      <w:r w:rsidR="006C6FC8">
        <w:rPr>
          <w:rFonts w:ascii="Arial" w:hAnsi="Arial" w:cs="Arial"/>
          <w:b/>
          <w:sz w:val="24"/>
          <w:szCs w:val="24"/>
        </w:rPr>
        <w:t xml:space="preserve">DICTAMEN </w:t>
      </w:r>
      <w:r w:rsidR="006C6FC8" w:rsidRPr="008D0B92">
        <w:rPr>
          <w:rFonts w:ascii="Arial" w:hAnsi="Arial" w:cs="Arial"/>
          <w:b/>
          <w:lang w:val="es-ES"/>
        </w:rPr>
        <w:t>DE LA COM</w:t>
      </w:r>
      <w:bookmarkStart w:id="0" w:name="_GoBack"/>
      <w:bookmarkEnd w:id="0"/>
      <w:r w:rsidR="006C6FC8" w:rsidRPr="008D0B92">
        <w:rPr>
          <w:rFonts w:ascii="Arial" w:hAnsi="Arial" w:cs="Arial"/>
          <w:b/>
          <w:lang w:val="es-ES"/>
        </w:rPr>
        <w:t>ISIÓN E</w:t>
      </w:r>
      <w:r w:rsidR="006C6FC8">
        <w:rPr>
          <w:rFonts w:ascii="Arial" w:hAnsi="Arial" w:cs="Arial"/>
          <w:b/>
          <w:lang w:val="es-ES"/>
        </w:rPr>
        <w:t>D</w:t>
      </w:r>
      <w:r w:rsidR="006C6FC8" w:rsidRPr="008D0B92">
        <w:rPr>
          <w:rFonts w:ascii="Arial" w:hAnsi="Arial" w:cs="Arial"/>
          <w:b/>
          <w:lang w:val="es-ES"/>
        </w:rPr>
        <w:t>ILICIA DE DEPORTES,</w:t>
      </w:r>
      <w:r w:rsidR="006C6FC8" w:rsidRPr="001441D6">
        <w:rPr>
          <w:rFonts w:ascii="Arial" w:hAnsi="Arial" w:cs="Arial"/>
          <w:b/>
          <w:lang w:val="es-ES"/>
        </w:rPr>
        <w:t xml:space="preserve"> RECR</w:t>
      </w:r>
      <w:r w:rsidR="006C6FC8">
        <w:rPr>
          <w:rFonts w:ascii="Arial" w:hAnsi="Arial" w:cs="Arial"/>
          <w:b/>
          <w:lang w:val="es-ES"/>
        </w:rPr>
        <w:t xml:space="preserve">EACIÓN Y ATENCIÓN A LA JUVENTUD Y LA COMISIÓN EDILICIA DE CULTURA, EDUCACIÓN Y </w:t>
      </w:r>
      <w:r w:rsidR="006C6FC8" w:rsidRPr="00972E50">
        <w:rPr>
          <w:rFonts w:ascii="Arial" w:hAnsi="Arial" w:cs="Arial"/>
          <w:b/>
          <w:lang w:val="es-ES"/>
        </w:rPr>
        <w:t>FESTIVIDADES CÍVICAS, QUE EMITE LAS PROPUESTAS AL PREMIO MUNICIPAL</w:t>
      </w:r>
      <w:r w:rsidR="00D03662">
        <w:rPr>
          <w:rFonts w:ascii="Arial" w:hAnsi="Arial" w:cs="Arial"/>
          <w:b/>
          <w:lang w:val="es-ES"/>
        </w:rPr>
        <w:t xml:space="preserve"> DE LA JUVENTUD 2023</w:t>
      </w:r>
      <w:r w:rsidR="00E06476" w:rsidRPr="00972E50">
        <w:rPr>
          <w:rFonts w:ascii="Arial" w:hAnsi="Arial" w:cs="Arial"/>
          <w:b/>
          <w:iCs/>
          <w:color w:val="000000" w:themeColor="text1"/>
          <w:sz w:val="24"/>
          <w:szCs w:val="24"/>
        </w:rPr>
        <w:t>,</w:t>
      </w:r>
      <w:r w:rsidRPr="00972E50">
        <w:rPr>
          <w:rFonts w:ascii="Arial" w:hAnsi="Arial" w:cs="Arial"/>
          <w:b/>
          <w:iCs/>
          <w:color w:val="000000" w:themeColor="text1"/>
          <w:sz w:val="24"/>
          <w:szCs w:val="24"/>
        </w:rPr>
        <w:t xml:space="preserve"> </w:t>
      </w:r>
      <w:r w:rsidRPr="00972E50">
        <w:rPr>
          <w:rFonts w:ascii="Arial" w:hAnsi="Arial" w:cs="Arial"/>
          <w:iCs/>
          <w:color w:val="000000" w:themeColor="text1"/>
          <w:sz w:val="24"/>
          <w:szCs w:val="24"/>
        </w:rPr>
        <w:t>bajo</w:t>
      </w:r>
      <w:r w:rsidR="00AC2693" w:rsidRPr="00972E50">
        <w:rPr>
          <w:rFonts w:ascii="Arial" w:eastAsia="Times New Roman" w:hAnsi="Arial" w:cs="Arial"/>
          <w:color w:val="000000" w:themeColor="text1"/>
          <w:sz w:val="24"/>
          <w:szCs w:val="24"/>
          <w:lang w:val="es-ES" w:eastAsia="es-ES"/>
        </w:rPr>
        <w:t xml:space="preserve"> l</w:t>
      </w:r>
      <w:r w:rsidR="00D82E9C" w:rsidRPr="00972E50">
        <w:rPr>
          <w:rFonts w:ascii="Arial" w:eastAsia="Times New Roman" w:hAnsi="Arial" w:cs="Arial"/>
          <w:color w:val="000000" w:themeColor="text1"/>
          <w:sz w:val="24"/>
          <w:szCs w:val="24"/>
          <w:lang w:val="es-ES" w:eastAsia="es-ES"/>
        </w:rPr>
        <w:t>os</w:t>
      </w:r>
      <w:r w:rsidR="00AC2693" w:rsidRPr="00972E50">
        <w:rPr>
          <w:rFonts w:ascii="Arial" w:eastAsia="Times New Roman" w:hAnsi="Arial" w:cs="Arial"/>
          <w:color w:val="000000" w:themeColor="text1"/>
          <w:sz w:val="24"/>
          <w:szCs w:val="24"/>
          <w:lang w:val="es-ES" w:eastAsia="es-ES"/>
        </w:rPr>
        <w:t xml:space="preserve"> </w:t>
      </w:r>
      <w:r w:rsidR="0054048A" w:rsidRPr="00972E50">
        <w:rPr>
          <w:rFonts w:ascii="Arial" w:eastAsia="Times New Roman" w:hAnsi="Arial" w:cs="Arial"/>
          <w:color w:val="000000" w:themeColor="text1"/>
          <w:sz w:val="24"/>
          <w:szCs w:val="24"/>
          <w:lang w:val="es-ES" w:eastAsia="es-ES"/>
        </w:rPr>
        <w:t>siguientes puntos</w:t>
      </w:r>
      <w:r w:rsidR="0083572D" w:rsidRPr="00972E50">
        <w:rPr>
          <w:rFonts w:ascii="Arial" w:eastAsia="Times New Roman" w:hAnsi="Arial" w:cs="Arial"/>
          <w:color w:val="000000" w:themeColor="text1"/>
          <w:sz w:val="24"/>
          <w:szCs w:val="24"/>
          <w:lang w:val="es-ES" w:eastAsia="es-ES"/>
        </w:rPr>
        <w:t xml:space="preserve"> de</w:t>
      </w:r>
      <w:r w:rsidRPr="00972E50">
        <w:rPr>
          <w:rFonts w:ascii="Arial" w:eastAsia="Times New Roman" w:hAnsi="Arial" w:cs="Arial"/>
          <w:color w:val="000000" w:themeColor="text1"/>
          <w:sz w:val="24"/>
          <w:szCs w:val="24"/>
          <w:lang w:val="es-ES" w:eastAsia="es-ES"/>
        </w:rPr>
        <w:t>:</w:t>
      </w:r>
    </w:p>
    <w:p w14:paraId="26763992" w14:textId="1371C5A6" w:rsidR="00A97305" w:rsidRPr="00352191" w:rsidRDefault="00A97305" w:rsidP="00130C15">
      <w:pPr>
        <w:autoSpaceDE w:val="0"/>
        <w:autoSpaceDN w:val="0"/>
        <w:adjustRightInd w:val="0"/>
        <w:spacing w:after="0"/>
        <w:jc w:val="center"/>
        <w:rPr>
          <w:rFonts w:ascii="Arial" w:hAnsi="Arial" w:cs="Arial"/>
          <w:b/>
          <w:bCs/>
          <w:iCs/>
          <w:color w:val="000000" w:themeColor="text1"/>
          <w:sz w:val="24"/>
          <w:szCs w:val="24"/>
          <w:highlight w:val="yellow"/>
        </w:rPr>
      </w:pPr>
    </w:p>
    <w:p w14:paraId="208B5D99" w14:textId="4EC26301" w:rsidR="00C0764B" w:rsidRDefault="0072450A" w:rsidP="00130C15">
      <w:pPr>
        <w:autoSpaceDE w:val="0"/>
        <w:autoSpaceDN w:val="0"/>
        <w:adjustRightInd w:val="0"/>
        <w:spacing w:after="0"/>
        <w:jc w:val="center"/>
        <w:rPr>
          <w:rFonts w:ascii="Arial" w:hAnsi="Arial" w:cs="Arial"/>
          <w:b/>
          <w:bCs/>
          <w:iCs/>
          <w:color w:val="000000" w:themeColor="text1"/>
          <w:sz w:val="24"/>
          <w:szCs w:val="24"/>
        </w:rPr>
      </w:pPr>
      <w:r w:rsidRPr="008825A6">
        <w:rPr>
          <w:rFonts w:ascii="Arial" w:hAnsi="Arial" w:cs="Arial"/>
          <w:b/>
          <w:bCs/>
          <w:iCs/>
          <w:color w:val="000000" w:themeColor="text1"/>
          <w:sz w:val="24"/>
          <w:szCs w:val="24"/>
        </w:rPr>
        <w:t>ACUERDO</w:t>
      </w:r>
      <w:r w:rsidR="006C6FC8" w:rsidRPr="008825A6">
        <w:rPr>
          <w:rFonts w:ascii="Arial" w:hAnsi="Arial" w:cs="Arial"/>
          <w:b/>
          <w:bCs/>
          <w:iCs/>
          <w:color w:val="000000" w:themeColor="text1"/>
          <w:sz w:val="24"/>
          <w:szCs w:val="24"/>
        </w:rPr>
        <w:t xml:space="preserve"> DE DICTAMEN</w:t>
      </w:r>
      <w:r w:rsidR="00157596" w:rsidRPr="008825A6">
        <w:rPr>
          <w:rFonts w:ascii="Arial" w:hAnsi="Arial" w:cs="Arial"/>
          <w:b/>
          <w:bCs/>
          <w:iCs/>
          <w:color w:val="000000" w:themeColor="text1"/>
          <w:sz w:val="24"/>
          <w:szCs w:val="24"/>
        </w:rPr>
        <w:t>:</w:t>
      </w:r>
    </w:p>
    <w:p w14:paraId="125D0E22" w14:textId="00169675" w:rsidR="008825A6" w:rsidRDefault="008825A6" w:rsidP="00130C15">
      <w:pPr>
        <w:autoSpaceDE w:val="0"/>
        <w:autoSpaceDN w:val="0"/>
        <w:adjustRightInd w:val="0"/>
        <w:spacing w:after="0"/>
        <w:jc w:val="center"/>
        <w:rPr>
          <w:rFonts w:ascii="Arial" w:hAnsi="Arial" w:cs="Arial"/>
          <w:b/>
          <w:bCs/>
          <w:iCs/>
          <w:color w:val="000000" w:themeColor="text1"/>
          <w:sz w:val="24"/>
          <w:szCs w:val="24"/>
        </w:rPr>
      </w:pPr>
    </w:p>
    <w:p w14:paraId="7D96BA20" w14:textId="77777777" w:rsidR="008825A6" w:rsidRPr="008825A6" w:rsidRDefault="008825A6" w:rsidP="00130C15">
      <w:pPr>
        <w:autoSpaceDE w:val="0"/>
        <w:autoSpaceDN w:val="0"/>
        <w:adjustRightInd w:val="0"/>
        <w:spacing w:after="0"/>
        <w:jc w:val="center"/>
        <w:rPr>
          <w:rFonts w:ascii="Arial" w:hAnsi="Arial" w:cs="Arial"/>
          <w:b/>
          <w:bCs/>
          <w:iCs/>
          <w:color w:val="000000" w:themeColor="text1"/>
          <w:sz w:val="24"/>
          <w:szCs w:val="24"/>
        </w:rPr>
      </w:pPr>
    </w:p>
    <w:p w14:paraId="7619C997" w14:textId="5BBE04A7" w:rsidR="006C6FC8" w:rsidRPr="008825A6" w:rsidRDefault="008825A6" w:rsidP="008825A6">
      <w:pPr>
        <w:ind w:firstLine="708"/>
        <w:jc w:val="both"/>
        <w:rPr>
          <w:rFonts w:ascii="Arial" w:hAnsi="Arial" w:cs="Arial"/>
          <w:sz w:val="24"/>
          <w:szCs w:val="24"/>
          <w:lang w:val="es-ES"/>
        </w:rPr>
      </w:pPr>
      <w:r w:rsidRPr="008825A6">
        <w:rPr>
          <w:rFonts w:ascii="Arial" w:hAnsi="Arial" w:cs="Arial"/>
          <w:b/>
          <w:sz w:val="24"/>
          <w:szCs w:val="24"/>
          <w:lang w:val="es-ES"/>
        </w:rPr>
        <w:t>PRIMERO. -</w:t>
      </w:r>
      <w:r w:rsidR="006C6FC8" w:rsidRPr="008825A6">
        <w:rPr>
          <w:rFonts w:ascii="Arial" w:hAnsi="Arial" w:cs="Arial"/>
          <w:b/>
          <w:sz w:val="24"/>
          <w:szCs w:val="24"/>
          <w:lang w:val="es-ES"/>
        </w:rPr>
        <w:t xml:space="preserve"> </w:t>
      </w:r>
      <w:r w:rsidR="006C6FC8" w:rsidRPr="008825A6">
        <w:rPr>
          <w:rFonts w:ascii="Arial" w:hAnsi="Arial" w:cs="Arial"/>
          <w:sz w:val="24"/>
          <w:szCs w:val="24"/>
          <w:lang w:val="es-ES"/>
        </w:rPr>
        <w:t>Se someta</w:t>
      </w:r>
      <w:r w:rsidR="005173CF">
        <w:rPr>
          <w:rFonts w:ascii="Arial" w:hAnsi="Arial" w:cs="Arial"/>
          <w:sz w:val="24"/>
          <w:szCs w:val="24"/>
          <w:lang w:val="es-ES"/>
        </w:rPr>
        <w:t xml:space="preserve"> a</w:t>
      </w:r>
      <w:r w:rsidR="006C6FC8" w:rsidRPr="008825A6">
        <w:rPr>
          <w:rFonts w:ascii="Arial" w:hAnsi="Arial" w:cs="Arial"/>
          <w:sz w:val="24"/>
          <w:szCs w:val="24"/>
          <w:lang w:val="es-ES"/>
        </w:rPr>
        <w:t xml:space="preserve"> la votación por cédula para seleccio</w:t>
      </w:r>
      <w:r w:rsidR="00C95EE8" w:rsidRPr="008825A6">
        <w:rPr>
          <w:rFonts w:ascii="Arial" w:hAnsi="Arial" w:cs="Arial"/>
          <w:sz w:val="24"/>
          <w:szCs w:val="24"/>
          <w:lang w:val="es-ES"/>
        </w:rPr>
        <w:t xml:space="preserve">nar al ganador o ganadora por ámbito conforme a la base octava de la </w:t>
      </w:r>
      <w:r w:rsidR="00C95EE8" w:rsidRPr="008825A6">
        <w:rPr>
          <w:rFonts w:ascii="Arial" w:hAnsi="Arial" w:cs="Arial"/>
          <w:color w:val="000000" w:themeColor="text1"/>
          <w:sz w:val="24"/>
          <w:szCs w:val="24"/>
        </w:rPr>
        <w:t>Convocatoria Pública para la entrega del Premio Municipal de la Juventud 2023</w:t>
      </w:r>
      <w:r w:rsidRPr="008825A6">
        <w:rPr>
          <w:rFonts w:ascii="Arial" w:hAnsi="Arial" w:cs="Arial"/>
          <w:color w:val="000000" w:themeColor="text1"/>
          <w:sz w:val="24"/>
          <w:szCs w:val="24"/>
        </w:rPr>
        <w:t xml:space="preserve"> y el punto </w:t>
      </w:r>
      <w:r w:rsidR="005173CF">
        <w:rPr>
          <w:rFonts w:ascii="Arial" w:hAnsi="Arial" w:cs="Arial"/>
          <w:color w:val="000000" w:themeColor="text1"/>
          <w:sz w:val="24"/>
          <w:szCs w:val="24"/>
        </w:rPr>
        <w:t>9</w:t>
      </w:r>
      <w:r w:rsidR="00972E50">
        <w:rPr>
          <w:rFonts w:ascii="Arial" w:hAnsi="Arial" w:cs="Arial"/>
          <w:color w:val="000000" w:themeColor="text1"/>
          <w:sz w:val="24"/>
          <w:szCs w:val="24"/>
        </w:rPr>
        <w:t xml:space="preserve"> </w:t>
      </w:r>
      <w:r w:rsidRPr="008825A6">
        <w:rPr>
          <w:rFonts w:ascii="Arial" w:hAnsi="Arial" w:cs="Arial"/>
          <w:color w:val="000000" w:themeColor="text1"/>
          <w:sz w:val="24"/>
          <w:szCs w:val="24"/>
        </w:rPr>
        <w:t>de los considerandos de este dictamen.</w:t>
      </w:r>
    </w:p>
    <w:p w14:paraId="30DA2DDF" w14:textId="77777777" w:rsidR="008825A6" w:rsidRDefault="008825A6" w:rsidP="008825A6">
      <w:pPr>
        <w:jc w:val="both"/>
        <w:rPr>
          <w:rFonts w:ascii="Arial" w:hAnsi="Arial" w:cs="Arial"/>
          <w:b/>
          <w:sz w:val="24"/>
          <w:szCs w:val="24"/>
          <w:lang w:val="es-ES"/>
        </w:rPr>
      </w:pPr>
    </w:p>
    <w:p w14:paraId="35A04558" w14:textId="60B18EB3" w:rsidR="006C6FC8" w:rsidRDefault="008825A6" w:rsidP="008825A6">
      <w:pPr>
        <w:ind w:firstLine="708"/>
        <w:jc w:val="both"/>
        <w:rPr>
          <w:rFonts w:ascii="Arial" w:hAnsi="Arial" w:cs="Arial"/>
          <w:sz w:val="24"/>
          <w:szCs w:val="24"/>
          <w:lang w:val="es-ES"/>
        </w:rPr>
      </w:pPr>
      <w:r w:rsidRPr="008825A6">
        <w:rPr>
          <w:rFonts w:ascii="Arial" w:hAnsi="Arial" w:cs="Arial"/>
          <w:b/>
          <w:sz w:val="24"/>
          <w:szCs w:val="24"/>
          <w:lang w:val="es-ES"/>
        </w:rPr>
        <w:t>SEGUNDO. -</w:t>
      </w:r>
      <w:r w:rsidR="00C95EE8" w:rsidRPr="008825A6">
        <w:rPr>
          <w:rFonts w:ascii="Arial" w:hAnsi="Arial" w:cs="Arial"/>
          <w:sz w:val="24"/>
          <w:szCs w:val="24"/>
          <w:lang w:val="es-ES"/>
        </w:rPr>
        <w:t xml:space="preserve"> </w:t>
      </w:r>
      <w:r w:rsidR="006C6FC8" w:rsidRPr="008825A6">
        <w:rPr>
          <w:rFonts w:ascii="Arial" w:hAnsi="Arial" w:cs="Arial"/>
          <w:sz w:val="24"/>
          <w:szCs w:val="24"/>
          <w:lang w:val="es-ES"/>
        </w:rPr>
        <w:t xml:space="preserve">Se tenga por reconocidos y declarados ganadores al </w:t>
      </w:r>
      <w:r w:rsidRPr="008825A6">
        <w:rPr>
          <w:rFonts w:ascii="Arial" w:hAnsi="Arial" w:cs="Arial"/>
          <w:sz w:val="24"/>
          <w:szCs w:val="24"/>
          <w:lang w:val="es-ES"/>
        </w:rPr>
        <w:t>Premio Municipal</w:t>
      </w:r>
      <w:r w:rsidR="006C6FC8" w:rsidRPr="008825A6">
        <w:rPr>
          <w:rFonts w:ascii="Arial" w:hAnsi="Arial" w:cs="Arial"/>
          <w:sz w:val="24"/>
          <w:szCs w:val="24"/>
          <w:lang w:val="es-ES"/>
        </w:rPr>
        <w:t xml:space="preserve"> </w:t>
      </w:r>
      <w:r w:rsidR="00C95EE8" w:rsidRPr="008825A6">
        <w:rPr>
          <w:rFonts w:ascii="Arial" w:hAnsi="Arial" w:cs="Arial"/>
          <w:sz w:val="24"/>
          <w:szCs w:val="24"/>
          <w:lang w:val="es-ES"/>
        </w:rPr>
        <w:t>de la Juventud 2023,</w:t>
      </w:r>
      <w:r w:rsidR="00BC5FDC">
        <w:rPr>
          <w:rFonts w:ascii="Arial" w:hAnsi="Arial" w:cs="Arial"/>
          <w:sz w:val="24"/>
          <w:szCs w:val="24"/>
          <w:lang w:val="es-ES"/>
        </w:rPr>
        <w:t xml:space="preserve"> debiendo </w:t>
      </w:r>
      <w:r w:rsidR="00BC5FDC" w:rsidRPr="00BC5FDC">
        <w:rPr>
          <w:rFonts w:ascii="Arial" w:hAnsi="Arial" w:cs="Arial"/>
          <w:sz w:val="24"/>
          <w:szCs w:val="24"/>
          <w:lang w:val="es-ES"/>
        </w:rPr>
        <w:t>ser</w:t>
      </w:r>
      <w:r w:rsidR="00C95EE8" w:rsidRPr="00BC5FDC">
        <w:rPr>
          <w:rFonts w:ascii="Arial" w:hAnsi="Arial" w:cs="Arial"/>
          <w:sz w:val="24"/>
          <w:szCs w:val="24"/>
          <w:lang w:val="es-ES"/>
        </w:rPr>
        <w:t xml:space="preserve"> 7</w:t>
      </w:r>
      <w:r w:rsidR="006C6FC8" w:rsidRPr="00BC5FDC">
        <w:rPr>
          <w:rFonts w:ascii="Arial" w:hAnsi="Arial" w:cs="Arial"/>
          <w:sz w:val="24"/>
          <w:szCs w:val="24"/>
          <w:lang w:val="es-ES"/>
        </w:rPr>
        <w:t xml:space="preserve"> </w:t>
      </w:r>
      <w:r w:rsidR="00C95EE8" w:rsidRPr="00BC5FDC">
        <w:rPr>
          <w:rFonts w:ascii="Arial" w:hAnsi="Arial" w:cs="Arial"/>
          <w:sz w:val="24"/>
          <w:szCs w:val="24"/>
          <w:lang w:val="es-ES"/>
        </w:rPr>
        <w:t xml:space="preserve">jóvenes </w:t>
      </w:r>
      <w:r w:rsidR="006C6FC8" w:rsidRPr="00BC5FDC">
        <w:rPr>
          <w:rFonts w:ascii="Arial" w:hAnsi="Arial" w:cs="Arial"/>
          <w:sz w:val="24"/>
          <w:szCs w:val="24"/>
          <w:lang w:val="es-ES"/>
        </w:rPr>
        <w:t>seleccionados por el pleno del Ayuntamiento a t</w:t>
      </w:r>
      <w:r w:rsidR="009016FA" w:rsidRPr="00BC5FDC">
        <w:rPr>
          <w:rFonts w:ascii="Arial" w:hAnsi="Arial" w:cs="Arial"/>
          <w:sz w:val="24"/>
          <w:szCs w:val="24"/>
          <w:lang w:val="es-ES"/>
        </w:rPr>
        <w:t>ravés de la votación por cédula.</w:t>
      </w:r>
    </w:p>
    <w:p w14:paraId="07ED4B8F" w14:textId="179FC0F9" w:rsidR="008825A6" w:rsidRPr="008825A6" w:rsidRDefault="008825A6" w:rsidP="008825A6">
      <w:pPr>
        <w:ind w:firstLine="708"/>
        <w:jc w:val="both"/>
        <w:rPr>
          <w:rFonts w:ascii="Arial" w:hAnsi="Arial" w:cs="Arial"/>
          <w:sz w:val="24"/>
          <w:szCs w:val="24"/>
          <w:lang w:val="es-ES"/>
        </w:rPr>
      </w:pPr>
      <w:r>
        <w:rPr>
          <w:rFonts w:ascii="Arial" w:hAnsi="Arial" w:cs="Arial"/>
          <w:sz w:val="24"/>
          <w:szCs w:val="24"/>
          <w:lang w:val="es-ES"/>
        </w:rPr>
        <w:tab/>
      </w:r>
    </w:p>
    <w:p w14:paraId="2930C147" w14:textId="3F2384DE" w:rsidR="00C95EE8" w:rsidRPr="008825A6" w:rsidRDefault="00C95EE8" w:rsidP="008825A6">
      <w:pPr>
        <w:autoSpaceDE w:val="0"/>
        <w:autoSpaceDN w:val="0"/>
        <w:adjustRightInd w:val="0"/>
        <w:spacing w:after="0"/>
        <w:ind w:firstLine="708"/>
        <w:jc w:val="both"/>
        <w:rPr>
          <w:rFonts w:ascii="Arial" w:hAnsi="Arial" w:cs="Arial"/>
          <w:sz w:val="24"/>
          <w:szCs w:val="24"/>
        </w:rPr>
      </w:pPr>
      <w:r w:rsidRPr="008825A6">
        <w:rPr>
          <w:rFonts w:ascii="Arial" w:hAnsi="Arial" w:cs="Arial"/>
          <w:b/>
          <w:sz w:val="24"/>
          <w:szCs w:val="24"/>
        </w:rPr>
        <w:t xml:space="preserve">TERCERO. – </w:t>
      </w:r>
      <w:r w:rsidRPr="008825A6">
        <w:rPr>
          <w:rFonts w:ascii="Arial" w:hAnsi="Arial" w:cs="Arial"/>
          <w:sz w:val="24"/>
          <w:szCs w:val="24"/>
          <w:lang w:val="es-ES"/>
        </w:rPr>
        <w:t xml:space="preserve">Se autorice la celebración de la Sesión Solemne de Ayuntamiento en el marco del día Internacional de la Juventud, durante el mes de agosto del año 2023, </w:t>
      </w:r>
      <w:r w:rsidRPr="008825A6">
        <w:rPr>
          <w:rFonts w:ascii="Arial" w:hAnsi="Arial" w:cs="Arial"/>
          <w:sz w:val="24"/>
          <w:szCs w:val="24"/>
        </w:rPr>
        <w:t xml:space="preserve">en el día y horario que el Presidente Municipal y la Secretaria de Gobierno Municipal señalen para estos efectos, </w:t>
      </w:r>
      <w:r w:rsidRPr="008825A6">
        <w:rPr>
          <w:rFonts w:ascii="Arial" w:hAnsi="Arial" w:cs="Arial"/>
          <w:sz w:val="24"/>
          <w:szCs w:val="24"/>
          <w:lang w:val="es-ES"/>
        </w:rPr>
        <w:t xml:space="preserve">y se autorice el </w:t>
      </w:r>
      <w:r w:rsidRPr="008825A6">
        <w:rPr>
          <w:rFonts w:ascii="Arial" w:hAnsi="Arial" w:cs="Arial"/>
          <w:sz w:val="24"/>
          <w:szCs w:val="24"/>
          <w:lang w:val="es-ES"/>
        </w:rPr>
        <w:lastRenderedPageBreak/>
        <w:t xml:space="preserve">cambio de recinto </w:t>
      </w:r>
      <w:r w:rsidRPr="00972E50">
        <w:rPr>
          <w:rFonts w:ascii="Arial" w:hAnsi="Arial" w:cs="Arial"/>
          <w:sz w:val="24"/>
          <w:szCs w:val="24"/>
          <w:lang w:val="es-ES"/>
        </w:rPr>
        <w:t xml:space="preserve">oficial para la celebración </w:t>
      </w:r>
      <w:r w:rsidRPr="00972E50">
        <w:rPr>
          <w:rFonts w:ascii="Arial" w:hAnsi="Arial" w:cs="Arial"/>
          <w:color w:val="000000" w:themeColor="text1"/>
          <w:sz w:val="24"/>
          <w:szCs w:val="24"/>
        </w:rPr>
        <w:t>en el patio central del Palacio Municipal</w:t>
      </w:r>
      <w:r w:rsidR="00972E50" w:rsidRPr="00972E50">
        <w:rPr>
          <w:rFonts w:ascii="Arial" w:hAnsi="Arial" w:cs="Arial"/>
          <w:color w:val="000000" w:themeColor="text1"/>
          <w:sz w:val="24"/>
          <w:szCs w:val="24"/>
        </w:rPr>
        <w:t>, de conformidad al artículo 7 del Reglamento que contiene las bases p</w:t>
      </w:r>
      <w:r w:rsidR="00972E50" w:rsidRPr="00972E50">
        <w:rPr>
          <w:rFonts w:ascii="Arial" w:hAnsi="Arial" w:cs="Arial"/>
          <w:sz w:val="24"/>
          <w:szCs w:val="24"/>
        </w:rPr>
        <w:t>ara otorgar nominaciones, premios, preseas, reconocimientos y asignación de espacios públicos</w:t>
      </w:r>
      <w:r w:rsidR="00972E50">
        <w:rPr>
          <w:rFonts w:ascii="Arial" w:hAnsi="Arial" w:cs="Arial"/>
          <w:sz w:val="24"/>
          <w:szCs w:val="24"/>
        </w:rPr>
        <w:t>.</w:t>
      </w:r>
    </w:p>
    <w:p w14:paraId="4E739948" w14:textId="77777777" w:rsidR="00C95EE8" w:rsidRPr="008825A6" w:rsidRDefault="00C95EE8" w:rsidP="00C95EE8">
      <w:pPr>
        <w:ind w:firstLine="708"/>
        <w:jc w:val="both"/>
        <w:rPr>
          <w:rFonts w:ascii="Arial" w:hAnsi="Arial" w:cs="Arial"/>
          <w:b/>
          <w:sz w:val="24"/>
          <w:szCs w:val="24"/>
          <w:lang w:val="es-ES"/>
        </w:rPr>
      </w:pPr>
    </w:p>
    <w:p w14:paraId="58BE8C3B" w14:textId="07A855E2" w:rsidR="00C95EE8" w:rsidRDefault="008825A6" w:rsidP="00C95EE8">
      <w:pPr>
        <w:autoSpaceDE w:val="0"/>
        <w:autoSpaceDN w:val="0"/>
        <w:adjustRightInd w:val="0"/>
        <w:spacing w:after="0"/>
        <w:ind w:firstLine="708"/>
        <w:jc w:val="both"/>
        <w:rPr>
          <w:rFonts w:ascii="Arial" w:hAnsi="Arial" w:cs="Arial"/>
          <w:sz w:val="24"/>
          <w:szCs w:val="24"/>
        </w:rPr>
      </w:pPr>
      <w:r w:rsidRPr="008825A6">
        <w:rPr>
          <w:rFonts w:ascii="Arial" w:hAnsi="Arial" w:cs="Arial"/>
          <w:b/>
          <w:sz w:val="24"/>
          <w:szCs w:val="24"/>
        </w:rPr>
        <w:t>CUARTO. -</w:t>
      </w:r>
      <w:r w:rsidR="00C95EE8" w:rsidRPr="008825A6">
        <w:rPr>
          <w:rFonts w:ascii="Arial" w:hAnsi="Arial" w:cs="Arial"/>
          <w:sz w:val="24"/>
          <w:szCs w:val="24"/>
        </w:rPr>
        <w:t xml:space="preserve"> Se autorice la entrega de los reconocimientos y premios a los ganadores al Premio Municipal de la Juventud 2023, en su primera edición, para que les sea entregado su merecido reconocimiento mediante sesión solemne de Ayuntamiento de conformidad a</w:t>
      </w:r>
      <w:r w:rsidR="00490F0F">
        <w:rPr>
          <w:rFonts w:ascii="Arial" w:hAnsi="Arial" w:cs="Arial"/>
          <w:sz w:val="24"/>
          <w:szCs w:val="24"/>
        </w:rPr>
        <w:t xml:space="preserve"> </w:t>
      </w:r>
      <w:r w:rsidR="00C95EE8" w:rsidRPr="008825A6">
        <w:rPr>
          <w:rFonts w:ascii="Arial" w:hAnsi="Arial" w:cs="Arial"/>
          <w:sz w:val="24"/>
          <w:szCs w:val="24"/>
        </w:rPr>
        <w:t>l</w:t>
      </w:r>
      <w:r w:rsidR="00490F0F">
        <w:rPr>
          <w:rFonts w:ascii="Arial" w:hAnsi="Arial" w:cs="Arial"/>
          <w:sz w:val="24"/>
          <w:szCs w:val="24"/>
        </w:rPr>
        <w:t>os</w:t>
      </w:r>
      <w:r w:rsidR="00C95EE8" w:rsidRPr="008825A6">
        <w:rPr>
          <w:rFonts w:ascii="Arial" w:hAnsi="Arial" w:cs="Arial"/>
          <w:sz w:val="24"/>
          <w:szCs w:val="24"/>
        </w:rPr>
        <w:t xml:space="preserve"> resolutivo</w:t>
      </w:r>
      <w:r w:rsidR="00490F0F">
        <w:rPr>
          <w:rFonts w:ascii="Arial" w:hAnsi="Arial" w:cs="Arial"/>
          <w:sz w:val="24"/>
          <w:szCs w:val="24"/>
        </w:rPr>
        <w:t>s</w:t>
      </w:r>
      <w:r w:rsidR="00C95EE8" w:rsidRPr="008825A6">
        <w:rPr>
          <w:rFonts w:ascii="Arial" w:hAnsi="Arial" w:cs="Arial"/>
          <w:sz w:val="24"/>
          <w:szCs w:val="24"/>
        </w:rPr>
        <w:t xml:space="preserve"> inmediato</w:t>
      </w:r>
      <w:r w:rsidR="00490F0F">
        <w:rPr>
          <w:rFonts w:ascii="Arial" w:hAnsi="Arial" w:cs="Arial"/>
          <w:sz w:val="24"/>
          <w:szCs w:val="24"/>
        </w:rPr>
        <w:t>s</w:t>
      </w:r>
      <w:r w:rsidR="00C95EE8" w:rsidRPr="008825A6">
        <w:rPr>
          <w:rFonts w:ascii="Arial" w:hAnsi="Arial" w:cs="Arial"/>
          <w:sz w:val="24"/>
          <w:szCs w:val="24"/>
        </w:rPr>
        <w:t xml:space="preserve"> anterior</w:t>
      </w:r>
      <w:r w:rsidR="00490F0F">
        <w:rPr>
          <w:rFonts w:ascii="Arial" w:hAnsi="Arial" w:cs="Arial"/>
          <w:sz w:val="24"/>
          <w:szCs w:val="24"/>
        </w:rPr>
        <w:t>es</w:t>
      </w:r>
      <w:r w:rsidR="00C95EE8" w:rsidRPr="008825A6">
        <w:rPr>
          <w:rFonts w:ascii="Arial" w:hAnsi="Arial" w:cs="Arial"/>
          <w:sz w:val="24"/>
          <w:szCs w:val="24"/>
        </w:rPr>
        <w:t>.</w:t>
      </w:r>
    </w:p>
    <w:p w14:paraId="4B24D845" w14:textId="77777777" w:rsidR="008825A6" w:rsidRPr="008825A6" w:rsidRDefault="008825A6" w:rsidP="00C95EE8">
      <w:pPr>
        <w:autoSpaceDE w:val="0"/>
        <w:autoSpaceDN w:val="0"/>
        <w:adjustRightInd w:val="0"/>
        <w:spacing w:after="0"/>
        <w:ind w:firstLine="708"/>
        <w:jc w:val="both"/>
        <w:rPr>
          <w:rFonts w:ascii="Arial" w:hAnsi="Arial" w:cs="Arial"/>
          <w:sz w:val="24"/>
          <w:szCs w:val="24"/>
        </w:rPr>
      </w:pPr>
    </w:p>
    <w:p w14:paraId="0248358A" w14:textId="39A9A4AA" w:rsidR="00C95EE8" w:rsidRPr="008825A6" w:rsidRDefault="00C95EE8" w:rsidP="00C95EE8">
      <w:pPr>
        <w:autoSpaceDE w:val="0"/>
        <w:autoSpaceDN w:val="0"/>
        <w:adjustRightInd w:val="0"/>
        <w:spacing w:after="0"/>
        <w:ind w:firstLine="360"/>
        <w:jc w:val="both"/>
        <w:rPr>
          <w:rFonts w:ascii="Arial" w:hAnsi="Arial" w:cs="Arial"/>
          <w:sz w:val="24"/>
          <w:szCs w:val="24"/>
        </w:rPr>
      </w:pPr>
    </w:p>
    <w:p w14:paraId="630CCC3F" w14:textId="77777777" w:rsidR="00972E50" w:rsidRPr="008825A6" w:rsidRDefault="008825A6" w:rsidP="00972E50">
      <w:pPr>
        <w:autoSpaceDE w:val="0"/>
        <w:autoSpaceDN w:val="0"/>
        <w:adjustRightInd w:val="0"/>
        <w:spacing w:after="0"/>
        <w:ind w:firstLine="708"/>
        <w:jc w:val="both"/>
        <w:rPr>
          <w:rFonts w:ascii="Arial" w:hAnsi="Arial" w:cs="Arial"/>
          <w:sz w:val="24"/>
          <w:szCs w:val="24"/>
        </w:rPr>
      </w:pPr>
      <w:r w:rsidRPr="008825A6">
        <w:rPr>
          <w:rFonts w:ascii="Arial" w:hAnsi="Arial" w:cs="Arial"/>
          <w:b/>
          <w:sz w:val="24"/>
          <w:szCs w:val="24"/>
        </w:rPr>
        <w:t>QUINTO. -</w:t>
      </w:r>
      <w:r w:rsidR="00C95EE8" w:rsidRPr="008825A6">
        <w:rPr>
          <w:rFonts w:ascii="Arial" w:hAnsi="Arial" w:cs="Arial"/>
          <w:sz w:val="24"/>
          <w:szCs w:val="24"/>
        </w:rPr>
        <w:t xml:space="preserve"> Se instruya a la Dirección de Igualdad Sustantiva entre Mujeres </w:t>
      </w:r>
      <w:r w:rsidRPr="008825A6">
        <w:rPr>
          <w:rFonts w:ascii="Arial" w:hAnsi="Arial" w:cs="Arial"/>
          <w:sz w:val="24"/>
          <w:szCs w:val="24"/>
        </w:rPr>
        <w:t>y Hombres</w:t>
      </w:r>
      <w:r w:rsidR="00C95EE8" w:rsidRPr="008825A6">
        <w:rPr>
          <w:rFonts w:ascii="Arial" w:hAnsi="Arial" w:cs="Arial"/>
          <w:sz w:val="24"/>
          <w:szCs w:val="24"/>
        </w:rPr>
        <w:t xml:space="preserve"> para que realicen el trámite administrativo ante la Hacienda Pública M</w:t>
      </w:r>
      <w:r w:rsidRPr="008825A6">
        <w:rPr>
          <w:rFonts w:ascii="Arial" w:hAnsi="Arial" w:cs="Arial"/>
          <w:sz w:val="24"/>
          <w:szCs w:val="24"/>
        </w:rPr>
        <w:t xml:space="preserve">unicipal para </w:t>
      </w:r>
      <w:r w:rsidRPr="008825A6">
        <w:rPr>
          <w:rFonts w:ascii="Arial" w:hAnsi="Arial" w:cs="Arial"/>
          <w:sz w:val="24"/>
          <w:szCs w:val="24"/>
          <w:lang w:val="es-ES"/>
        </w:rPr>
        <w:t>la</w:t>
      </w:r>
      <w:r w:rsidR="00C95EE8" w:rsidRPr="008825A6">
        <w:rPr>
          <w:rFonts w:ascii="Arial" w:hAnsi="Arial" w:cs="Arial"/>
          <w:sz w:val="24"/>
          <w:szCs w:val="24"/>
          <w:lang w:val="es-ES"/>
        </w:rPr>
        <w:t xml:space="preserve"> entrega de los premios econó</w:t>
      </w:r>
      <w:r w:rsidRPr="008825A6">
        <w:rPr>
          <w:rFonts w:ascii="Arial" w:hAnsi="Arial" w:cs="Arial"/>
          <w:sz w:val="24"/>
          <w:szCs w:val="24"/>
          <w:lang w:val="es-ES"/>
        </w:rPr>
        <w:t>micos y reconocimientos, de acuerdo al punto expositivo VII del cuerpo de este dictamen</w:t>
      </w:r>
      <w:r w:rsidR="00972E50">
        <w:rPr>
          <w:rFonts w:ascii="Arial" w:hAnsi="Arial" w:cs="Arial"/>
          <w:sz w:val="24"/>
          <w:szCs w:val="24"/>
          <w:lang w:val="es-ES"/>
        </w:rPr>
        <w:t xml:space="preserve"> y los artículos 21, 22 y 23 </w:t>
      </w:r>
      <w:r w:rsidR="00972E50" w:rsidRPr="00972E50">
        <w:rPr>
          <w:rFonts w:ascii="Arial" w:hAnsi="Arial" w:cs="Arial"/>
          <w:color w:val="000000" w:themeColor="text1"/>
          <w:sz w:val="24"/>
          <w:szCs w:val="24"/>
        </w:rPr>
        <w:t>del Reglamento que contiene las bases p</w:t>
      </w:r>
      <w:r w:rsidR="00972E50" w:rsidRPr="00972E50">
        <w:rPr>
          <w:rFonts w:ascii="Arial" w:hAnsi="Arial" w:cs="Arial"/>
          <w:sz w:val="24"/>
          <w:szCs w:val="24"/>
        </w:rPr>
        <w:t>ara otorgar nominaciones, premios, preseas, reconocimientos y asignación de espacios públicos</w:t>
      </w:r>
      <w:r w:rsidR="00972E50">
        <w:rPr>
          <w:rFonts w:ascii="Arial" w:hAnsi="Arial" w:cs="Arial"/>
          <w:sz w:val="24"/>
          <w:szCs w:val="24"/>
        </w:rPr>
        <w:t>.</w:t>
      </w:r>
    </w:p>
    <w:p w14:paraId="3C1ECDF9" w14:textId="56D9BBE9" w:rsidR="00C95EE8" w:rsidRPr="008825A6" w:rsidRDefault="00C95EE8" w:rsidP="00C95EE8">
      <w:pPr>
        <w:autoSpaceDE w:val="0"/>
        <w:autoSpaceDN w:val="0"/>
        <w:adjustRightInd w:val="0"/>
        <w:spacing w:after="0"/>
        <w:ind w:firstLine="360"/>
        <w:jc w:val="both"/>
        <w:rPr>
          <w:rFonts w:ascii="Arial" w:hAnsi="Arial" w:cs="Arial"/>
          <w:sz w:val="24"/>
          <w:szCs w:val="24"/>
        </w:rPr>
      </w:pPr>
    </w:p>
    <w:p w14:paraId="7A0AC4A4" w14:textId="36EEDE5E" w:rsidR="008825A6" w:rsidRPr="008825A6" w:rsidRDefault="008825A6" w:rsidP="008825A6">
      <w:pPr>
        <w:autoSpaceDE w:val="0"/>
        <w:autoSpaceDN w:val="0"/>
        <w:adjustRightInd w:val="0"/>
        <w:spacing w:after="0"/>
        <w:ind w:firstLine="708"/>
        <w:jc w:val="both"/>
        <w:rPr>
          <w:rFonts w:ascii="Arial" w:hAnsi="Arial" w:cs="Arial"/>
          <w:color w:val="000000" w:themeColor="text1"/>
          <w:sz w:val="24"/>
          <w:szCs w:val="24"/>
        </w:rPr>
      </w:pPr>
      <w:r w:rsidRPr="008825A6">
        <w:rPr>
          <w:rFonts w:ascii="Arial" w:hAnsi="Arial" w:cs="Arial"/>
          <w:b/>
          <w:color w:val="000000" w:themeColor="text1"/>
          <w:sz w:val="24"/>
          <w:szCs w:val="24"/>
        </w:rPr>
        <w:t>SEXTO. -</w:t>
      </w:r>
      <w:r w:rsidRPr="008825A6">
        <w:rPr>
          <w:rFonts w:ascii="Arial" w:hAnsi="Arial" w:cs="Arial"/>
          <w:color w:val="000000" w:themeColor="text1"/>
          <w:sz w:val="24"/>
          <w:szCs w:val="24"/>
        </w:rPr>
        <w:t xml:space="preserve"> Se instruya y notifique a la Secretaría de Gobierno Municipal, a la Dirección de Igualdad Sustantiva entre Mujeres y Hombres y la Dirección </w:t>
      </w:r>
      <w:r w:rsidR="00972E50" w:rsidRPr="008825A6">
        <w:rPr>
          <w:rFonts w:ascii="Arial" w:hAnsi="Arial" w:cs="Arial"/>
          <w:color w:val="000000" w:themeColor="text1"/>
          <w:sz w:val="24"/>
          <w:szCs w:val="24"/>
        </w:rPr>
        <w:t>de Comunicación</w:t>
      </w:r>
      <w:r w:rsidRPr="008825A6">
        <w:rPr>
          <w:rFonts w:ascii="Arial" w:hAnsi="Arial" w:cs="Arial"/>
          <w:color w:val="000000" w:themeColor="text1"/>
          <w:sz w:val="24"/>
          <w:szCs w:val="24"/>
        </w:rPr>
        <w:t xml:space="preserve"> Social, para la organización de la entrega de los premios.</w:t>
      </w:r>
    </w:p>
    <w:p w14:paraId="4B70A067" w14:textId="585FD415" w:rsidR="008825A6" w:rsidRDefault="008825A6" w:rsidP="00C95EE8">
      <w:pPr>
        <w:autoSpaceDE w:val="0"/>
        <w:autoSpaceDN w:val="0"/>
        <w:adjustRightInd w:val="0"/>
        <w:spacing w:after="0"/>
        <w:ind w:firstLine="360"/>
        <w:jc w:val="both"/>
        <w:rPr>
          <w:rFonts w:ascii="Arial" w:hAnsi="Arial" w:cs="Arial"/>
          <w:sz w:val="24"/>
          <w:szCs w:val="24"/>
        </w:rPr>
      </w:pPr>
    </w:p>
    <w:p w14:paraId="6F58044A" w14:textId="77777777" w:rsidR="00E64CA0" w:rsidRPr="008825A6" w:rsidRDefault="00E64CA0" w:rsidP="00C95EE8">
      <w:pPr>
        <w:autoSpaceDE w:val="0"/>
        <w:autoSpaceDN w:val="0"/>
        <w:adjustRightInd w:val="0"/>
        <w:spacing w:after="0"/>
        <w:ind w:firstLine="360"/>
        <w:jc w:val="both"/>
        <w:rPr>
          <w:rFonts w:ascii="Arial" w:hAnsi="Arial" w:cs="Arial"/>
          <w:sz w:val="24"/>
          <w:szCs w:val="24"/>
        </w:rPr>
      </w:pPr>
    </w:p>
    <w:p w14:paraId="45AADA0B" w14:textId="1E6C237F" w:rsidR="008825A6" w:rsidRDefault="00972E50" w:rsidP="008825A6">
      <w:pPr>
        <w:ind w:firstLine="708"/>
        <w:jc w:val="both"/>
        <w:rPr>
          <w:rFonts w:ascii="Arial" w:hAnsi="Arial" w:cs="Arial"/>
          <w:color w:val="000000" w:themeColor="text1"/>
          <w:sz w:val="24"/>
          <w:szCs w:val="24"/>
        </w:rPr>
      </w:pPr>
      <w:r w:rsidRPr="00972E50">
        <w:rPr>
          <w:rFonts w:ascii="Arial" w:hAnsi="Arial" w:cs="Arial"/>
          <w:b/>
          <w:sz w:val="24"/>
          <w:szCs w:val="24"/>
        </w:rPr>
        <w:t>SÉPTIMO. -</w:t>
      </w:r>
      <w:r w:rsidR="008825A6" w:rsidRPr="008825A6">
        <w:rPr>
          <w:rFonts w:ascii="Arial" w:hAnsi="Arial" w:cs="Arial"/>
          <w:sz w:val="24"/>
          <w:szCs w:val="24"/>
        </w:rPr>
        <w:t xml:space="preserve"> </w:t>
      </w:r>
      <w:r w:rsidR="008825A6" w:rsidRPr="008825A6">
        <w:rPr>
          <w:rFonts w:ascii="Arial" w:hAnsi="Arial" w:cs="Arial"/>
          <w:color w:val="000000" w:themeColor="text1"/>
          <w:sz w:val="24"/>
          <w:szCs w:val="24"/>
        </w:rPr>
        <w:t xml:space="preserve">Se instruya a la Dirección de Igualdad Sustantiva entre Mujeres y Hombres para que lleve a cabo la notificación a los ganadores del Premio Municipal de la Juventud 2023, para que asistan a recibir su premio en el día y hora que el Presidente y la Secretaría de Gobierno Municipal señalen para tal efecto. </w:t>
      </w:r>
    </w:p>
    <w:p w14:paraId="359A7802" w14:textId="28725A00" w:rsidR="00E64CA0" w:rsidRDefault="00E64CA0" w:rsidP="008825A6">
      <w:pPr>
        <w:ind w:firstLine="708"/>
        <w:jc w:val="both"/>
        <w:rPr>
          <w:rFonts w:ascii="Arial" w:hAnsi="Arial" w:cs="Arial"/>
          <w:sz w:val="24"/>
          <w:szCs w:val="24"/>
          <w:lang w:val="es-ES"/>
        </w:rPr>
      </w:pPr>
    </w:p>
    <w:p w14:paraId="45F388B1" w14:textId="5193792F" w:rsidR="00490F0F" w:rsidRDefault="00490F0F" w:rsidP="008825A6">
      <w:pPr>
        <w:ind w:firstLine="708"/>
        <w:jc w:val="both"/>
        <w:rPr>
          <w:rFonts w:ascii="Arial" w:hAnsi="Arial" w:cs="Arial"/>
          <w:sz w:val="24"/>
          <w:szCs w:val="24"/>
          <w:lang w:val="es-ES"/>
        </w:rPr>
      </w:pPr>
    </w:p>
    <w:p w14:paraId="219CF1BE" w14:textId="77777777" w:rsidR="00490F0F" w:rsidRPr="008825A6" w:rsidRDefault="00490F0F" w:rsidP="008825A6">
      <w:pPr>
        <w:ind w:firstLine="708"/>
        <w:jc w:val="both"/>
        <w:rPr>
          <w:rFonts w:ascii="Arial" w:hAnsi="Arial" w:cs="Arial"/>
          <w:sz w:val="24"/>
          <w:szCs w:val="24"/>
          <w:lang w:val="es-ES"/>
        </w:rPr>
      </w:pPr>
    </w:p>
    <w:p w14:paraId="5735E6EA" w14:textId="77777777" w:rsidR="007E06B7" w:rsidRPr="00ED76A2" w:rsidRDefault="007E06B7" w:rsidP="00585BCB">
      <w:pPr>
        <w:jc w:val="center"/>
        <w:rPr>
          <w:rFonts w:ascii="Arial" w:eastAsia="Calibri" w:hAnsi="Arial" w:cs="Arial"/>
          <w:color w:val="000000" w:themeColor="text1"/>
          <w:sz w:val="20"/>
          <w:szCs w:val="24"/>
          <w:lang w:val="pt-BR"/>
        </w:rPr>
      </w:pPr>
      <w:r w:rsidRPr="00ED76A2">
        <w:rPr>
          <w:rFonts w:ascii="Arial" w:eastAsia="Calibri" w:hAnsi="Arial" w:cs="Arial"/>
          <w:color w:val="000000" w:themeColor="text1"/>
          <w:sz w:val="20"/>
          <w:szCs w:val="24"/>
          <w:lang w:val="pt-BR"/>
        </w:rPr>
        <w:lastRenderedPageBreak/>
        <w:t>A T E N T A M E N T E</w:t>
      </w:r>
    </w:p>
    <w:p w14:paraId="49E88A28" w14:textId="77777777" w:rsidR="007E06B7" w:rsidRPr="00ED76A2" w:rsidRDefault="007E06B7" w:rsidP="007E06B7">
      <w:pPr>
        <w:spacing w:line="240" w:lineRule="auto"/>
        <w:jc w:val="center"/>
        <w:rPr>
          <w:rFonts w:ascii="Arial" w:eastAsia="Calibri" w:hAnsi="Arial" w:cs="Arial"/>
          <w:b/>
          <w:color w:val="000000" w:themeColor="text1"/>
          <w:sz w:val="20"/>
          <w:szCs w:val="24"/>
          <w:lang w:val="pt-BR"/>
        </w:rPr>
      </w:pPr>
      <w:r w:rsidRPr="00ED76A2">
        <w:rPr>
          <w:rFonts w:ascii="Arial" w:eastAsia="Calibri" w:hAnsi="Arial" w:cs="Arial"/>
          <w:b/>
          <w:color w:val="000000" w:themeColor="text1"/>
          <w:sz w:val="20"/>
          <w:szCs w:val="24"/>
          <w:lang w:val="pt-BR"/>
        </w:rPr>
        <w:t>“2023, AÑO DEL BICENTENARIO DEL NACIMIENTO DEL ESTADO LIBRE Y SOBERANO DE JALISCO”</w:t>
      </w:r>
    </w:p>
    <w:p w14:paraId="7908F0A0" w14:textId="77777777" w:rsidR="007E06B7" w:rsidRPr="00ED76A2" w:rsidRDefault="007E06B7" w:rsidP="007E06B7">
      <w:pPr>
        <w:pStyle w:val="Sinespaciado"/>
        <w:jc w:val="center"/>
        <w:rPr>
          <w:rFonts w:cs="Arial"/>
          <w:b/>
          <w:bCs/>
          <w:i/>
          <w:color w:val="000000" w:themeColor="text1"/>
          <w:szCs w:val="24"/>
          <w:lang w:val="es-MX"/>
        </w:rPr>
      </w:pPr>
      <w:r w:rsidRPr="00ED76A2">
        <w:rPr>
          <w:rFonts w:cs="Arial"/>
          <w:b/>
          <w:bCs/>
          <w:i/>
          <w:color w:val="000000" w:themeColor="text1"/>
          <w:szCs w:val="24"/>
          <w:lang w:val="es-MX"/>
        </w:rPr>
        <w:t>“2023, AÑO DEL 140 ANIVERSARIO DEL NATALICIO DE JOSÉ CLEMENTE OROZCO”</w:t>
      </w:r>
    </w:p>
    <w:p w14:paraId="670430FE" w14:textId="77777777" w:rsidR="007E06B7" w:rsidRPr="00ED76A2" w:rsidRDefault="007E06B7" w:rsidP="007E06B7">
      <w:pPr>
        <w:pStyle w:val="Sinespaciado"/>
        <w:jc w:val="center"/>
        <w:rPr>
          <w:rFonts w:cs="Arial"/>
          <w:b/>
          <w:bCs/>
          <w:i/>
          <w:color w:val="000000" w:themeColor="text1"/>
          <w:szCs w:val="24"/>
          <w:lang w:val="es-MX"/>
        </w:rPr>
      </w:pPr>
    </w:p>
    <w:p w14:paraId="26D87EAE" w14:textId="58B0416E" w:rsidR="007E06B7" w:rsidRPr="00ED76A2" w:rsidRDefault="007E06B7" w:rsidP="007E06B7">
      <w:pPr>
        <w:pStyle w:val="Ttulo2"/>
        <w:rPr>
          <w:rFonts w:eastAsia="Calibri"/>
          <w:b w:val="0"/>
          <w:bCs w:val="0"/>
          <w:color w:val="000000" w:themeColor="text1"/>
          <w:sz w:val="22"/>
        </w:rPr>
      </w:pPr>
      <w:r w:rsidRPr="00ED76A2">
        <w:rPr>
          <w:rFonts w:eastAsia="Calibri"/>
          <w:b w:val="0"/>
          <w:color w:val="000000" w:themeColor="text1"/>
          <w:sz w:val="20"/>
        </w:rPr>
        <w:t xml:space="preserve">Ciudad Guzmán, </w:t>
      </w:r>
      <w:proofErr w:type="spellStart"/>
      <w:r w:rsidRPr="00ED76A2">
        <w:rPr>
          <w:rFonts w:eastAsia="Calibri"/>
          <w:b w:val="0"/>
          <w:color w:val="000000" w:themeColor="text1"/>
          <w:sz w:val="20"/>
        </w:rPr>
        <w:t>Mpio</w:t>
      </w:r>
      <w:proofErr w:type="spellEnd"/>
      <w:r w:rsidRPr="00ED76A2">
        <w:rPr>
          <w:rFonts w:eastAsia="Calibri"/>
          <w:b w:val="0"/>
          <w:color w:val="000000" w:themeColor="text1"/>
          <w:sz w:val="20"/>
        </w:rPr>
        <w:t>. de Zapotlán el Grande, Ja</w:t>
      </w:r>
      <w:r w:rsidRPr="00ED76A2">
        <w:rPr>
          <w:rFonts w:eastAsia="Calibri"/>
          <w:b w:val="0"/>
          <w:color w:val="000000" w:themeColor="text1"/>
          <w:sz w:val="22"/>
        </w:rPr>
        <w:t xml:space="preserve">lisco, </w:t>
      </w:r>
      <w:r w:rsidR="008825A6" w:rsidRPr="00ED76A2">
        <w:rPr>
          <w:rFonts w:eastAsia="Calibri"/>
          <w:b w:val="0"/>
          <w:color w:val="000000" w:themeColor="text1"/>
          <w:sz w:val="22"/>
        </w:rPr>
        <w:t>17 de agosto</w:t>
      </w:r>
      <w:r w:rsidRPr="00ED76A2">
        <w:rPr>
          <w:rFonts w:eastAsia="Calibri"/>
          <w:b w:val="0"/>
          <w:color w:val="000000" w:themeColor="text1"/>
          <w:sz w:val="22"/>
        </w:rPr>
        <w:t xml:space="preserve"> del año 2023.</w:t>
      </w:r>
    </w:p>
    <w:p w14:paraId="1317914A" w14:textId="484C9439" w:rsidR="007E06B7" w:rsidRDefault="007E06B7" w:rsidP="007E06B7">
      <w:pPr>
        <w:rPr>
          <w:rFonts w:ascii="Arial" w:hAnsi="Arial" w:cs="Arial"/>
          <w:lang w:val="es-ES" w:eastAsia="es-ES"/>
        </w:rPr>
      </w:pPr>
    </w:p>
    <w:p w14:paraId="3CDF29E5" w14:textId="77777777" w:rsidR="00490F0F" w:rsidRPr="007400B9" w:rsidRDefault="00490F0F" w:rsidP="007E06B7">
      <w:pPr>
        <w:rPr>
          <w:rFonts w:ascii="Arial" w:hAnsi="Arial" w:cs="Arial"/>
          <w:lang w:val="es-ES" w:eastAsia="es-ES"/>
        </w:rPr>
      </w:pPr>
    </w:p>
    <w:tbl>
      <w:tblPr>
        <w:tblStyle w:val="Tablaconcuadrcula"/>
        <w:tblpPr w:leftFromText="141" w:rightFromText="141" w:vertAnchor="text" w:horzAnchor="margin" w:tblpXSpec="center" w:tblpY="122"/>
        <w:tblW w:w="9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43"/>
      </w:tblGrid>
      <w:tr w:rsidR="007E06B7" w:rsidRPr="007400B9" w14:paraId="16E02743" w14:textId="77777777" w:rsidTr="00366F1E">
        <w:tc>
          <w:tcPr>
            <w:tcW w:w="9037" w:type="dxa"/>
            <w:gridSpan w:val="2"/>
          </w:tcPr>
          <w:p w14:paraId="0A2D891F" w14:textId="77777777" w:rsidR="007E06B7" w:rsidRPr="007400B9" w:rsidRDefault="007E06B7" w:rsidP="00DB0CD1">
            <w:pPr>
              <w:pStyle w:val="Textoindependiente2"/>
              <w:spacing w:line="276" w:lineRule="auto"/>
              <w:jc w:val="center"/>
              <w:rPr>
                <w:b/>
                <w:bCs/>
                <w:color w:val="000000" w:themeColor="text1"/>
              </w:rPr>
            </w:pPr>
            <w:r w:rsidRPr="007400B9">
              <w:rPr>
                <w:b/>
                <w:bCs/>
                <w:color w:val="000000" w:themeColor="text1"/>
              </w:rPr>
              <w:t>COMISIÓN EDILICIA DE DEPORTES, RECREACIÓN Y ATENCIÓN A LA JUVENTUD.</w:t>
            </w:r>
          </w:p>
          <w:p w14:paraId="0FF21772" w14:textId="77777777" w:rsidR="007E06B7" w:rsidRPr="007400B9" w:rsidRDefault="007E06B7" w:rsidP="00DB0CD1">
            <w:pPr>
              <w:pStyle w:val="Textoindependiente2"/>
              <w:spacing w:line="276" w:lineRule="auto"/>
              <w:jc w:val="center"/>
              <w:rPr>
                <w:b/>
                <w:bCs/>
                <w:color w:val="000000" w:themeColor="text1"/>
              </w:rPr>
            </w:pPr>
          </w:p>
          <w:p w14:paraId="557A3832" w14:textId="5EDD3E6D" w:rsidR="007E06B7" w:rsidRDefault="007E06B7" w:rsidP="00DB0CD1">
            <w:pPr>
              <w:pStyle w:val="Textoindependiente2"/>
              <w:spacing w:line="276" w:lineRule="auto"/>
              <w:jc w:val="center"/>
              <w:rPr>
                <w:b/>
                <w:bCs/>
                <w:color w:val="000000" w:themeColor="text1"/>
              </w:rPr>
            </w:pPr>
          </w:p>
          <w:p w14:paraId="59FE5D6A" w14:textId="03FCE416" w:rsidR="00585BCB" w:rsidRDefault="00585BCB" w:rsidP="00DB0CD1">
            <w:pPr>
              <w:pStyle w:val="Textoindependiente2"/>
              <w:spacing w:line="276" w:lineRule="auto"/>
              <w:jc w:val="center"/>
              <w:rPr>
                <w:b/>
                <w:bCs/>
                <w:color w:val="000000" w:themeColor="text1"/>
              </w:rPr>
            </w:pPr>
          </w:p>
          <w:p w14:paraId="17C6D2A6" w14:textId="77777777" w:rsidR="00490F0F" w:rsidRDefault="00490F0F" w:rsidP="00DB0CD1">
            <w:pPr>
              <w:pStyle w:val="Textoindependiente2"/>
              <w:spacing w:line="276" w:lineRule="auto"/>
              <w:jc w:val="center"/>
              <w:rPr>
                <w:b/>
                <w:bCs/>
                <w:color w:val="000000" w:themeColor="text1"/>
              </w:rPr>
            </w:pPr>
          </w:p>
          <w:p w14:paraId="1447B167" w14:textId="77777777" w:rsidR="00585BCB" w:rsidRPr="007400B9" w:rsidRDefault="00585BCB" w:rsidP="00DB0CD1">
            <w:pPr>
              <w:pStyle w:val="Textoindependiente2"/>
              <w:spacing w:line="276" w:lineRule="auto"/>
              <w:jc w:val="center"/>
              <w:rPr>
                <w:b/>
                <w:bCs/>
                <w:color w:val="000000" w:themeColor="text1"/>
              </w:rPr>
            </w:pPr>
          </w:p>
          <w:p w14:paraId="4CCAB074" w14:textId="77777777" w:rsidR="007E06B7" w:rsidRPr="007400B9" w:rsidRDefault="007E06B7" w:rsidP="00DB0CD1">
            <w:pPr>
              <w:pStyle w:val="Textoindependiente2"/>
              <w:spacing w:line="276" w:lineRule="auto"/>
              <w:jc w:val="center"/>
              <w:rPr>
                <w:b/>
                <w:bCs/>
                <w:color w:val="000000" w:themeColor="text1"/>
              </w:rPr>
            </w:pPr>
            <w:r w:rsidRPr="007400B9">
              <w:rPr>
                <w:b/>
                <w:bCs/>
                <w:color w:val="000000" w:themeColor="text1"/>
              </w:rPr>
              <w:t>LIC. DIANA LAURA ORTEGA PALAFOX</w:t>
            </w:r>
          </w:p>
        </w:tc>
      </w:tr>
      <w:tr w:rsidR="007E06B7" w:rsidRPr="007400B9" w14:paraId="604054D6" w14:textId="77777777" w:rsidTr="00366F1E">
        <w:tc>
          <w:tcPr>
            <w:tcW w:w="9037" w:type="dxa"/>
            <w:gridSpan w:val="2"/>
          </w:tcPr>
          <w:p w14:paraId="304EF601" w14:textId="77777777" w:rsidR="007E06B7" w:rsidRPr="007400B9" w:rsidRDefault="007E06B7" w:rsidP="00DB0CD1">
            <w:pPr>
              <w:pStyle w:val="Textoindependiente2"/>
              <w:spacing w:line="276" w:lineRule="auto"/>
              <w:jc w:val="center"/>
              <w:rPr>
                <w:bCs/>
                <w:color w:val="000000" w:themeColor="text1"/>
                <w:lang w:val="es-ES"/>
              </w:rPr>
            </w:pPr>
            <w:r w:rsidRPr="007400B9">
              <w:rPr>
                <w:bCs/>
                <w:color w:val="000000" w:themeColor="text1"/>
              </w:rPr>
              <w:t>Regidora Presidenta</w:t>
            </w:r>
          </w:p>
        </w:tc>
      </w:tr>
      <w:tr w:rsidR="007E06B7" w:rsidRPr="007400B9" w14:paraId="79A08944" w14:textId="77777777" w:rsidTr="00366F1E">
        <w:trPr>
          <w:trHeight w:val="881"/>
        </w:trPr>
        <w:tc>
          <w:tcPr>
            <w:tcW w:w="4395" w:type="dxa"/>
          </w:tcPr>
          <w:p w14:paraId="5CF9BCAE" w14:textId="77777777" w:rsidR="007E06B7" w:rsidRDefault="007E06B7" w:rsidP="00DB0CD1">
            <w:pPr>
              <w:pStyle w:val="Textoindependiente2"/>
              <w:spacing w:line="276" w:lineRule="auto"/>
              <w:rPr>
                <w:b/>
                <w:bCs/>
                <w:color w:val="000000" w:themeColor="text1"/>
                <w:lang w:val="es-ES"/>
              </w:rPr>
            </w:pPr>
          </w:p>
          <w:p w14:paraId="5245C229" w14:textId="4C3BD0EA" w:rsidR="00585BCB" w:rsidRDefault="00585BCB" w:rsidP="00DB0CD1">
            <w:pPr>
              <w:pStyle w:val="Textoindependiente2"/>
              <w:spacing w:line="276" w:lineRule="auto"/>
              <w:rPr>
                <w:b/>
                <w:bCs/>
                <w:color w:val="000000" w:themeColor="text1"/>
                <w:lang w:val="es-ES"/>
              </w:rPr>
            </w:pPr>
          </w:p>
          <w:p w14:paraId="2DCA84AA" w14:textId="2BDE7EED" w:rsidR="00490F0F" w:rsidRDefault="00490F0F" w:rsidP="00DB0CD1">
            <w:pPr>
              <w:pStyle w:val="Textoindependiente2"/>
              <w:spacing w:line="276" w:lineRule="auto"/>
              <w:rPr>
                <w:b/>
                <w:bCs/>
                <w:color w:val="000000" w:themeColor="text1"/>
                <w:lang w:val="es-ES"/>
              </w:rPr>
            </w:pPr>
          </w:p>
          <w:p w14:paraId="11B811A8" w14:textId="77777777" w:rsidR="00490F0F" w:rsidRDefault="00490F0F" w:rsidP="00DB0CD1">
            <w:pPr>
              <w:pStyle w:val="Textoindependiente2"/>
              <w:spacing w:line="276" w:lineRule="auto"/>
              <w:rPr>
                <w:b/>
                <w:bCs/>
                <w:color w:val="000000" w:themeColor="text1"/>
                <w:lang w:val="es-ES"/>
              </w:rPr>
            </w:pPr>
          </w:p>
          <w:p w14:paraId="1E2A5927" w14:textId="77777777" w:rsidR="00585BCB" w:rsidRDefault="00585BCB" w:rsidP="00DB0CD1">
            <w:pPr>
              <w:pStyle w:val="Textoindependiente2"/>
              <w:spacing w:line="276" w:lineRule="auto"/>
              <w:rPr>
                <w:b/>
                <w:bCs/>
                <w:color w:val="000000" w:themeColor="text1"/>
                <w:lang w:val="es-ES"/>
              </w:rPr>
            </w:pPr>
          </w:p>
          <w:p w14:paraId="1F0372BB" w14:textId="3E0D455A" w:rsidR="00585BCB" w:rsidRPr="007400B9" w:rsidRDefault="00585BCB" w:rsidP="00DB0CD1">
            <w:pPr>
              <w:pStyle w:val="Textoindependiente2"/>
              <w:spacing w:line="276" w:lineRule="auto"/>
              <w:rPr>
                <w:b/>
                <w:bCs/>
                <w:color w:val="000000" w:themeColor="text1"/>
                <w:lang w:val="es-ES"/>
              </w:rPr>
            </w:pPr>
          </w:p>
        </w:tc>
        <w:tc>
          <w:tcPr>
            <w:tcW w:w="4643" w:type="dxa"/>
          </w:tcPr>
          <w:p w14:paraId="6255335E" w14:textId="77777777" w:rsidR="007E06B7" w:rsidRPr="007400B9" w:rsidRDefault="007E06B7" w:rsidP="00366F1E">
            <w:pPr>
              <w:pStyle w:val="Textoindependiente2"/>
              <w:spacing w:line="276" w:lineRule="auto"/>
              <w:ind w:left="-532" w:firstLine="532"/>
              <w:rPr>
                <w:b/>
                <w:bCs/>
                <w:color w:val="000000" w:themeColor="text1"/>
                <w:lang w:val="es-ES"/>
              </w:rPr>
            </w:pPr>
          </w:p>
        </w:tc>
      </w:tr>
      <w:tr w:rsidR="007E06B7" w:rsidRPr="007400B9" w14:paraId="268E67C3" w14:textId="77777777" w:rsidTr="00366F1E">
        <w:tc>
          <w:tcPr>
            <w:tcW w:w="4395" w:type="dxa"/>
          </w:tcPr>
          <w:p w14:paraId="1EBEFA07" w14:textId="77777777" w:rsidR="007E06B7" w:rsidRPr="007400B9" w:rsidRDefault="007E06B7" w:rsidP="00DB0CD1">
            <w:pPr>
              <w:pStyle w:val="Textoindependiente2"/>
              <w:spacing w:line="276" w:lineRule="auto"/>
              <w:jc w:val="center"/>
              <w:rPr>
                <w:b/>
                <w:bCs/>
                <w:color w:val="000000" w:themeColor="text1"/>
                <w:lang w:val="es-ES"/>
              </w:rPr>
            </w:pPr>
            <w:r>
              <w:rPr>
                <w:b/>
                <w:bCs/>
                <w:color w:val="000000" w:themeColor="text1"/>
                <w:lang w:val="es-ES"/>
              </w:rPr>
              <w:t>LIC. MAGALI CASILLAS CONTRERAS</w:t>
            </w:r>
          </w:p>
        </w:tc>
        <w:tc>
          <w:tcPr>
            <w:tcW w:w="4643" w:type="dxa"/>
          </w:tcPr>
          <w:p w14:paraId="1F8AAFFE" w14:textId="77777777" w:rsidR="007E06B7" w:rsidRPr="007400B9" w:rsidRDefault="007E06B7" w:rsidP="00366F1E">
            <w:pPr>
              <w:pStyle w:val="Textoindependiente2"/>
              <w:spacing w:line="276" w:lineRule="auto"/>
              <w:ind w:right="-234" w:firstLine="36"/>
              <w:jc w:val="center"/>
              <w:rPr>
                <w:b/>
                <w:bCs/>
                <w:color w:val="000000" w:themeColor="text1"/>
                <w:lang w:val="es-ES"/>
              </w:rPr>
            </w:pPr>
            <w:r w:rsidRPr="007400B9">
              <w:rPr>
                <w:b/>
                <w:bCs/>
                <w:color w:val="000000" w:themeColor="text1"/>
                <w:lang w:val="es-ES"/>
              </w:rPr>
              <w:t>MTRA. TANIA MAGDALENA BERNARDINO JUÁREZ</w:t>
            </w:r>
          </w:p>
        </w:tc>
      </w:tr>
      <w:tr w:rsidR="007E06B7" w:rsidRPr="007400B9" w14:paraId="37A60B61" w14:textId="77777777" w:rsidTr="00366F1E">
        <w:tc>
          <w:tcPr>
            <w:tcW w:w="4395" w:type="dxa"/>
          </w:tcPr>
          <w:p w14:paraId="402F5811" w14:textId="77777777" w:rsidR="007E06B7" w:rsidRPr="007400B9" w:rsidRDefault="007E06B7" w:rsidP="00DB0CD1">
            <w:pPr>
              <w:pStyle w:val="Textoindependiente2"/>
              <w:spacing w:line="276" w:lineRule="auto"/>
              <w:jc w:val="center"/>
              <w:rPr>
                <w:bCs/>
                <w:color w:val="000000" w:themeColor="text1"/>
                <w:lang w:val="es-ES"/>
              </w:rPr>
            </w:pPr>
            <w:r w:rsidRPr="007400B9">
              <w:rPr>
                <w:bCs/>
                <w:color w:val="000000" w:themeColor="text1"/>
                <w:lang w:val="es-ES"/>
              </w:rPr>
              <w:t>Regidor</w:t>
            </w:r>
            <w:r>
              <w:rPr>
                <w:bCs/>
                <w:color w:val="000000" w:themeColor="text1"/>
                <w:lang w:val="es-ES"/>
              </w:rPr>
              <w:t>a</w:t>
            </w:r>
            <w:r w:rsidRPr="007400B9">
              <w:rPr>
                <w:bCs/>
                <w:color w:val="000000" w:themeColor="text1"/>
                <w:lang w:val="es-ES"/>
              </w:rPr>
              <w:t xml:space="preserve"> Vocal</w:t>
            </w:r>
          </w:p>
        </w:tc>
        <w:tc>
          <w:tcPr>
            <w:tcW w:w="4643" w:type="dxa"/>
          </w:tcPr>
          <w:p w14:paraId="73524ECD" w14:textId="77777777" w:rsidR="007E06B7" w:rsidRPr="007400B9" w:rsidRDefault="007E06B7" w:rsidP="00DB0CD1">
            <w:pPr>
              <w:pStyle w:val="Textoindependiente2"/>
              <w:spacing w:line="276" w:lineRule="auto"/>
              <w:jc w:val="center"/>
              <w:rPr>
                <w:bCs/>
                <w:color w:val="000000" w:themeColor="text1"/>
                <w:lang w:val="es-ES"/>
              </w:rPr>
            </w:pPr>
            <w:r w:rsidRPr="007400B9">
              <w:rPr>
                <w:bCs/>
                <w:color w:val="000000" w:themeColor="text1"/>
                <w:lang w:val="es-ES"/>
              </w:rPr>
              <w:t>Regidora Vocal</w:t>
            </w:r>
          </w:p>
        </w:tc>
      </w:tr>
    </w:tbl>
    <w:p w14:paraId="780F5A48" w14:textId="77777777" w:rsidR="007E06B7" w:rsidRDefault="007E06B7" w:rsidP="007E06B7">
      <w:pPr>
        <w:jc w:val="center"/>
        <w:rPr>
          <w:rFonts w:ascii="Arial" w:hAnsi="Arial" w:cs="Arial"/>
          <w:sz w:val="18"/>
          <w:szCs w:val="24"/>
        </w:rPr>
      </w:pPr>
    </w:p>
    <w:p w14:paraId="27DAC813" w14:textId="77777777" w:rsidR="00366F1E" w:rsidRDefault="00366F1E" w:rsidP="00585BCB">
      <w:pPr>
        <w:pBdr>
          <w:top w:val="nil"/>
          <w:left w:val="nil"/>
          <w:bottom w:val="nil"/>
          <w:right w:val="nil"/>
          <w:between w:val="nil"/>
          <w:bar w:val="nil"/>
        </w:pBdr>
        <w:jc w:val="both"/>
        <w:rPr>
          <w:rFonts w:ascii="Arial" w:eastAsia="Calibri" w:hAnsi="Arial" w:cs="Arial"/>
          <w:bCs/>
          <w:color w:val="000000" w:themeColor="text1"/>
          <w:sz w:val="18"/>
          <w:szCs w:val="18"/>
          <w:u w:color="000000"/>
          <w:bdr w:val="nil"/>
          <w:lang w:val="es-ES"/>
        </w:rPr>
      </w:pPr>
    </w:p>
    <w:p w14:paraId="6E21D3F2" w14:textId="77777777" w:rsidR="00366F1E" w:rsidRDefault="00366F1E" w:rsidP="00585BCB">
      <w:pPr>
        <w:pBdr>
          <w:top w:val="nil"/>
          <w:left w:val="nil"/>
          <w:bottom w:val="nil"/>
          <w:right w:val="nil"/>
          <w:between w:val="nil"/>
          <w:bar w:val="nil"/>
        </w:pBdr>
        <w:jc w:val="both"/>
        <w:rPr>
          <w:rFonts w:ascii="Arial" w:eastAsia="Calibri" w:hAnsi="Arial" w:cs="Arial"/>
          <w:bCs/>
          <w:color w:val="000000" w:themeColor="text1"/>
          <w:sz w:val="18"/>
          <w:szCs w:val="18"/>
          <w:u w:color="000000"/>
          <w:bdr w:val="nil"/>
          <w:lang w:val="es-ES"/>
        </w:rPr>
      </w:pPr>
    </w:p>
    <w:p w14:paraId="676EE1BC" w14:textId="4D547930" w:rsidR="00585BCB" w:rsidRDefault="00585BCB" w:rsidP="00585BCB">
      <w:pPr>
        <w:pBdr>
          <w:top w:val="nil"/>
          <w:left w:val="nil"/>
          <w:bottom w:val="nil"/>
          <w:right w:val="nil"/>
          <w:between w:val="nil"/>
          <w:bar w:val="nil"/>
        </w:pBdr>
        <w:jc w:val="both"/>
        <w:rPr>
          <w:rFonts w:ascii="Arial" w:hAnsi="Arial" w:cs="Arial"/>
          <w:color w:val="000000" w:themeColor="text1"/>
          <w:sz w:val="18"/>
          <w:szCs w:val="18"/>
        </w:rPr>
      </w:pPr>
      <w:r w:rsidRPr="00E76E43">
        <w:rPr>
          <w:rFonts w:ascii="Arial" w:eastAsia="Calibri" w:hAnsi="Arial" w:cs="Arial"/>
          <w:bCs/>
          <w:color w:val="000000" w:themeColor="text1"/>
          <w:sz w:val="18"/>
          <w:szCs w:val="18"/>
          <w:u w:color="000000"/>
          <w:bdr w:val="nil"/>
          <w:lang w:val="es-ES"/>
        </w:rPr>
        <w:t xml:space="preserve">La presente foja de firmas pertenece a la </w:t>
      </w:r>
      <w:r w:rsidR="00E76E43" w:rsidRPr="00E76E43">
        <w:rPr>
          <w:rFonts w:ascii="Arial" w:hAnsi="Arial" w:cs="Arial"/>
          <w:sz w:val="18"/>
          <w:szCs w:val="18"/>
        </w:rPr>
        <w:t xml:space="preserve">DICTAMEN </w:t>
      </w:r>
      <w:r w:rsidR="00E76E43" w:rsidRPr="00E76E43">
        <w:rPr>
          <w:rFonts w:ascii="Arial" w:hAnsi="Arial" w:cs="Arial"/>
          <w:sz w:val="18"/>
          <w:szCs w:val="18"/>
          <w:lang w:val="es-ES"/>
        </w:rPr>
        <w:t>DE LA COMISIÓN EDILICIA DE DEPORTES, RECREACIÓN Y ATENCIÓN A LA JUVENTUD Y LA COMISIÓN EDILICIA DE CULTURA, EDUCACIÓN Y FESTIVIDADES CÍVICAS, QUE EMITE LAS PROPUESTAS AL PREMIO MUNICIPAL</w:t>
      </w:r>
      <w:r w:rsidRPr="00E76E43">
        <w:rPr>
          <w:rFonts w:ascii="Arial" w:hAnsi="Arial" w:cs="Arial"/>
          <w:color w:val="000000" w:themeColor="text1"/>
          <w:sz w:val="18"/>
          <w:szCs w:val="18"/>
        </w:rPr>
        <w:t xml:space="preserve">, por las Comisiones Edilicias de Deportes, Recreación y Atención a la Juventud, Cultura, Educación y Festividades Cívicas y, de fecha </w:t>
      </w:r>
      <w:r w:rsidR="00E76E43">
        <w:rPr>
          <w:rFonts w:ascii="Arial" w:hAnsi="Arial" w:cs="Arial"/>
          <w:color w:val="000000" w:themeColor="text1"/>
          <w:sz w:val="18"/>
          <w:szCs w:val="18"/>
        </w:rPr>
        <w:t>17</w:t>
      </w:r>
      <w:r w:rsidRPr="00E76E43">
        <w:rPr>
          <w:rFonts w:ascii="Arial" w:hAnsi="Arial" w:cs="Arial"/>
          <w:color w:val="000000" w:themeColor="text1"/>
          <w:sz w:val="18"/>
          <w:szCs w:val="18"/>
        </w:rPr>
        <w:t xml:space="preserve"> de </w:t>
      </w:r>
      <w:r w:rsidR="00E76E43">
        <w:rPr>
          <w:rFonts w:ascii="Arial" w:hAnsi="Arial" w:cs="Arial"/>
          <w:color w:val="000000" w:themeColor="text1"/>
          <w:sz w:val="18"/>
          <w:szCs w:val="18"/>
        </w:rPr>
        <w:t>agosto</w:t>
      </w:r>
      <w:r w:rsidRPr="00E76E43">
        <w:rPr>
          <w:rFonts w:ascii="Arial" w:hAnsi="Arial" w:cs="Arial"/>
          <w:color w:val="000000" w:themeColor="text1"/>
          <w:sz w:val="18"/>
          <w:szCs w:val="18"/>
        </w:rPr>
        <w:t xml:space="preserve"> del 2023.</w:t>
      </w:r>
    </w:p>
    <w:p w14:paraId="5A14FBE4" w14:textId="77777777" w:rsidR="00366F1E" w:rsidRPr="00585BCB" w:rsidRDefault="00366F1E" w:rsidP="00585BCB">
      <w:pPr>
        <w:pBdr>
          <w:top w:val="nil"/>
          <w:left w:val="nil"/>
          <w:bottom w:val="nil"/>
          <w:right w:val="nil"/>
          <w:between w:val="nil"/>
          <w:bar w:val="nil"/>
        </w:pBdr>
        <w:jc w:val="both"/>
        <w:rPr>
          <w:rFonts w:ascii="Arial" w:eastAsia="Calibri" w:hAnsi="Arial" w:cs="Arial"/>
          <w:bCs/>
          <w:color w:val="000000" w:themeColor="text1"/>
          <w:sz w:val="18"/>
          <w:szCs w:val="18"/>
          <w:u w:color="000000"/>
          <w:bdr w:val="nil"/>
          <w:lang w:val="es-ES"/>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7E06B7" w:rsidRPr="007400B9" w14:paraId="3C4AC2F9" w14:textId="77777777" w:rsidTr="00DB0CD1">
        <w:tc>
          <w:tcPr>
            <w:tcW w:w="9322" w:type="dxa"/>
            <w:gridSpan w:val="2"/>
          </w:tcPr>
          <w:p w14:paraId="39A24E19" w14:textId="77777777" w:rsidR="007E06B7" w:rsidRPr="007400B9" w:rsidRDefault="007E06B7" w:rsidP="00DB0CD1">
            <w:pPr>
              <w:pStyle w:val="Textoindependiente2"/>
              <w:spacing w:line="276" w:lineRule="auto"/>
              <w:jc w:val="center"/>
              <w:rPr>
                <w:b/>
                <w:bCs/>
                <w:color w:val="000000" w:themeColor="text1"/>
              </w:rPr>
            </w:pPr>
            <w:r w:rsidRPr="007400B9">
              <w:rPr>
                <w:b/>
                <w:bCs/>
                <w:color w:val="000000" w:themeColor="text1"/>
              </w:rPr>
              <w:t xml:space="preserve">COMISIÓN EDILICIA DE </w:t>
            </w:r>
            <w:r>
              <w:rPr>
                <w:b/>
                <w:bCs/>
                <w:color w:val="000000" w:themeColor="text1"/>
              </w:rPr>
              <w:t>CULTURA, EDUCACIÓN Y FESTIVIDADES CÍVICAS</w:t>
            </w:r>
          </w:p>
          <w:p w14:paraId="229AF0A6" w14:textId="77777777" w:rsidR="007E06B7" w:rsidRPr="007400B9" w:rsidRDefault="007E06B7" w:rsidP="00DB0CD1">
            <w:pPr>
              <w:pStyle w:val="Textoindependiente2"/>
              <w:spacing w:line="276" w:lineRule="auto"/>
              <w:jc w:val="center"/>
              <w:rPr>
                <w:b/>
                <w:bCs/>
                <w:color w:val="000000" w:themeColor="text1"/>
              </w:rPr>
            </w:pPr>
          </w:p>
          <w:p w14:paraId="2D0ED012" w14:textId="46D5630D" w:rsidR="007E06B7" w:rsidRDefault="007E06B7" w:rsidP="00DB0CD1">
            <w:pPr>
              <w:pStyle w:val="Textoindependiente2"/>
              <w:spacing w:line="276" w:lineRule="auto"/>
              <w:jc w:val="center"/>
              <w:rPr>
                <w:b/>
                <w:bCs/>
                <w:color w:val="000000" w:themeColor="text1"/>
              </w:rPr>
            </w:pPr>
          </w:p>
          <w:p w14:paraId="0345D65F" w14:textId="71BE9984" w:rsidR="00585BCB" w:rsidRDefault="00585BCB" w:rsidP="00DB0CD1">
            <w:pPr>
              <w:pStyle w:val="Textoindependiente2"/>
              <w:spacing w:line="276" w:lineRule="auto"/>
              <w:jc w:val="center"/>
              <w:rPr>
                <w:b/>
                <w:bCs/>
                <w:color w:val="000000" w:themeColor="text1"/>
              </w:rPr>
            </w:pPr>
          </w:p>
          <w:p w14:paraId="38145763" w14:textId="77777777" w:rsidR="00585BCB" w:rsidRDefault="00585BCB" w:rsidP="00DB0CD1">
            <w:pPr>
              <w:pStyle w:val="Textoindependiente2"/>
              <w:spacing w:line="276" w:lineRule="auto"/>
              <w:jc w:val="center"/>
              <w:rPr>
                <w:b/>
                <w:bCs/>
                <w:color w:val="000000" w:themeColor="text1"/>
              </w:rPr>
            </w:pPr>
          </w:p>
          <w:p w14:paraId="3F874578" w14:textId="21B3C9C7" w:rsidR="00585BCB" w:rsidRDefault="00585BCB" w:rsidP="00DB0CD1">
            <w:pPr>
              <w:pStyle w:val="Textoindependiente2"/>
              <w:spacing w:line="276" w:lineRule="auto"/>
              <w:jc w:val="center"/>
              <w:rPr>
                <w:b/>
                <w:bCs/>
                <w:color w:val="000000" w:themeColor="text1"/>
              </w:rPr>
            </w:pPr>
          </w:p>
          <w:p w14:paraId="0950A5E5" w14:textId="77777777" w:rsidR="00585BCB" w:rsidRPr="007400B9" w:rsidRDefault="00585BCB" w:rsidP="00DB0CD1">
            <w:pPr>
              <w:pStyle w:val="Textoindependiente2"/>
              <w:spacing w:line="276" w:lineRule="auto"/>
              <w:jc w:val="center"/>
              <w:rPr>
                <w:b/>
                <w:bCs/>
                <w:color w:val="000000" w:themeColor="text1"/>
              </w:rPr>
            </w:pPr>
          </w:p>
          <w:p w14:paraId="2C510C1F" w14:textId="77777777" w:rsidR="007E06B7" w:rsidRPr="007400B9" w:rsidRDefault="007E06B7" w:rsidP="00DB0CD1">
            <w:pPr>
              <w:pStyle w:val="Textoindependiente2"/>
              <w:spacing w:line="276" w:lineRule="auto"/>
              <w:jc w:val="center"/>
              <w:rPr>
                <w:b/>
                <w:bCs/>
                <w:color w:val="000000" w:themeColor="text1"/>
              </w:rPr>
            </w:pPr>
            <w:r>
              <w:rPr>
                <w:b/>
                <w:bCs/>
                <w:color w:val="000000" w:themeColor="text1"/>
              </w:rPr>
              <w:t>PROFRA. MARISOL MENDOZA PINTO</w:t>
            </w:r>
          </w:p>
        </w:tc>
      </w:tr>
      <w:tr w:rsidR="007E06B7" w:rsidRPr="007400B9" w14:paraId="3631957F" w14:textId="77777777" w:rsidTr="00DB0CD1">
        <w:tc>
          <w:tcPr>
            <w:tcW w:w="9322" w:type="dxa"/>
            <w:gridSpan w:val="2"/>
          </w:tcPr>
          <w:p w14:paraId="1B26AFC3" w14:textId="77777777" w:rsidR="007E06B7" w:rsidRPr="007400B9" w:rsidRDefault="007E06B7" w:rsidP="00DB0CD1">
            <w:pPr>
              <w:pStyle w:val="Textoindependiente2"/>
              <w:spacing w:line="276" w:lineRule="auto"/>
              <w:jc w:val="center"/>
              <w:rPr>
                <w:bCs/>
                <w:color w:val="000000" w:themeColor="text1"/>
                <w:lang w:val="es-ES"/>
              </w:rPr>
            </w:pPr>
            <w:r w:rsidRPr="007400B9">
              <w:rPr>
                <w:bCs/>
                <w:color w:val="000000" w:themeColor="text1"/>
              </w:rPr>
              <w:t>Regidora Presidenta</w:t>
            </w:r>
          </w:p>
        </w:tc>
      </w:tr>
      <w:tr w:rsidR="007E06B7" w:rsidRPr="007400B9" w14:paraId="1C9BBC34" w14:textId="77777777" w:rsidTr="00DB0CD1">
        <w:trPr>
          <w:trHeight w:val="881"/>
        </w:trPr>
        <w:tc>
          <w:tcPr>
            <w:tcW w:w="4679" w:type="dxa"/>
          </w:tcPr>
          <w:p w14:paraId="2EC2069A" w14:textId="77777777" w:rsidR="007E06B7" w:rsidRDefault="007E06B7" w:rsidP="00DB0CD1">
            <w:pPr>
              <w:pStyle w:val="Textoindependiente2"/>
              <w:spacing w:line="276" w:lineRule="auto"/>
              <w:rPr>
                <w:b/>
                <w:bCs/>
                <w:color w:val="000000" w:themeColor="text1"/>
                <w:lang w:val="es-ES"/>
              </w:rPr>
            </w:pPr>
          </w:p>
          <w:p w14:paraId="15C551C1" w14:textId="77777777" w:rsidR="00585BCB" w:rsidRDefault="00585BCB" w:rsidP="00DB0CD1">
            <w:pPr>
              <w:pStyle w:val="Textoindependiente2"/>
              <w:spacing w:line="276" w:lineRule="auto"/>
              <w:rPr>
                <w:b/>
                <w:bCs/>
                <w:color w:val="000000" w:themeColor="text1"/>
                <w:lang w:val="es-ES"/>
              </w:rPr>
            </w:pPr>
          </w:p>
          <w:p w14:paraId="1733442C" w14:textId="77777777" w:rsidR="00585BCB" w:rsidRDefault="00585BCB" w:rsidP="00DB0CD1">
            <w:pPr>
              <w:pStyle w:val="Textoindependiente2"/>
              <w:spacing w:line="276" w:lineRule="auto"/>
              <w:rPr>
                <w:b/>
                <w:bCs/>
                <w:color w:val="000000" w:themeColor="text1"/>
                <w:lang w:val="es-ES"/>
              </w:rPr>
            </w:pPr>
          </w:p>
          <w:p w14:paraId="39B96616" w14:textId="77777777" w:rsidR="00585BCB" w:rsidRDefault="00585BCB" w:rsidP="00DB0CD1">
            <w:pPr>
              <w:pStyle w:val="Textoindependiente2"/>
              <w:spacing w:line="276" w:lineRule="auto"/>
              <w:rPr>
                <w:b/>
                <w:bCs/>
                <w:color w:val="000000" w:themeColor="text1"/>
                <w:lang w:val="es-ES"/>
              </w:rPr>
            </w:pPr>
          </w:p>
          <w:p w14:paraId="3EFF9076" w14:textId="02EF5C0C" w:rsidR="00585BCB" w:rsidRDefault="00585BCB" w:rsidP="00DB0CD1">
            <w:pPr>
              <w:pStyle w:val="Textoindependiente2"/>
              <w:spacing w:line="276" w:lineRule="auto"/>
              <w:rPr>
                <w:b/>
                <w:bCs/>
                <w:color w:val="000000" w:themeColor="text1"/>
                <w:lang w:val="es-ES"/>
              </w:rPr>
            </w:pPr>
          </w:p>
          <w:p w14:paraId="33AAF294" w14:textId="77777777" w:rsidR="00585BCB" w:rsidRDefault="00585BCB" w:rsidP="00DB0CD1">
            <w:pPr>
              <w:pStyle w:val="Textoindependiente2"/>
              <w:spacing w:line="276" w:lineRule="auto"/>
              <w:rPr>
                <w:b/>
                <w:bCs/>
                <w:color w:val="000000" w:themeColor="text1"/>
                <w:lang w:val="es-ES"/>
              </w:rPr>
            </w:pPr>
          </w:p>
          <w:p w14:paraId="7142BC91" w14:textId="77777777" w:rsidR="00585BCB" w:rsidRDefault="00585BCB" w:rsidP="00DB0CD1">
            <w:pPr>
              <w:pStyle w:val="Textoindependiente2"/>
              <w:spacing w:line="276" w:lineRule="auto"/>
              <w:rPr>
                <w:b/>
                <w:bCs/>
                <w:color w:val="000000" w:themeColor="text1"/>
                <w:lang w:val="es-ES"/>
              </w:rPr>
            </w:pPr>
          </w:p>
          <w:p w14:paraId="2740F1D2" w14:textId="76107AC5" w:rsidR="00585BCB" w:rsidRPr="007400B9" w:rsidRDefault="00585BCB" w:rsidP="00DB0CD1">
            <w:pPr>
              <w:pStyle w:val="Textoindependiente2"/>
              <w:spacing w:line="276" w:lineRule="auto"/>
              <w:rPr>
                <w:b/>
                <w:bCs/>
                <w:color w:val="000000" w:themeColor="text1"/>
                <w:lang w:val="es-ES"/>
              </w:rPr>
            </w:pPr>
          </w:p>
        </w:tc>
        <w:tc>
          <w:tcPr>
            <w:tcW w:w="4643" w:type="dxa"/>
          </w:tcPr>
          <w:p w14:paraId="0189C01D" w14:textId="77777777" w:rsidR="007E06B7" w:rsidRPr="007400B9" w:rsidRDefault="007E06B7" w:rsidP="00DB0CD1">
            <w:pPr>
              <w:pStyle w:val="Textoindependiente2"/>
              <w:spacing w:line="276" w:lineRule="auto"/>
              <w:rPr>
                <w:b/>
                <w:bCs/>
                <w:color w:val="000000" w:themeColor="text1"/>
                <w:lang w:val="es-ES"/>
              </w:rPr>
            </w:pPr>
          </w:p>
        </w:tc>
      </w:tr>
      <w:tr w:rsidR="007E06B7" w:rsidRPr="007400B9" w14:paraId="30E6B106" w14:textId="77777777" w:rsidTr="00DB0CD1">
        <w:tc>
          <w:tcPr>
            <w:tcW w:w="4679" w:type="dxa"/>
          </w:tcPr>
          <w:p w14:paraId="1D8FDC0E" w14:textId="77777777" w:rsidR="007E06B7" w:rsidRPr="007400B9" w:rsidRDefault="007E06B7" w:rsidP="00DB0CD1">
            <w:pPr>
              <w:pStyle w:val="Textoindependiente2"/>
              <w:spacing w:line="276" w:lineRule="auto"/>
              <w:jc w:val="center"/>
              <w:rPr>
                <w:b/>
                <w:bCs/>
                <w:color w:val="000000" w:themeColor="text1"/>
                <w:lang w:val="es-ES"/>
              </w:rPr>
            </w:pPr>
            <w:r>
              <w:rPr>
                <w:b/>
                <w:bCs/>
                <w:color w:val="000000" w:themeColor="text1"/>
                <w:lang w:val="es-ES"/>
              </w:rPr>
              <w:t>LIC. DIANA LAURA ORTEGA PALAFOX</w:t>
            </w:r>
          </w:p>
        </w:tc>
        <w:tc>
          <w:tcPr>
            <w:tcW w:w="4643" w:type="dxa"/>
          </w:tcPr>
          <w:p w14:paraId="32F9B6CD" w14:textId="77777777" w:rsidR="007E06B7" w:rsidRPr="007400B9" w:rsidRDefault="007E06B7" w:rsidP="00DB0CD1">
            <w:pPr>
              <w:pStyle w:val="Textoindependiente2"/>
              <w:spacing w:line="276" w:lineRule="auto"/>
              <w:ind w:right="-234"/>
              <w:jc w:val="center"/>
              <w:rPr>
                <w:b/>
                <w:bCs/>
                <w:color w:val="000000" w:themeColor="text1"/>
                <w:lang w:val="es-ES"/>
              </w:rPr>
            </w:pPr>
            <w:r>
              <w:rPr>
                <w:b/>
                <w:bCs/>
                <w:color w:val="000000" w:themeColor="text1"/>
                <w:lang w:val="es-ES"/>
              </w:rPr>
              <w:t>LIC. LAURA ELENA MARTÍNEZ RUVALCABA</w:t>
            </w:r>
          </w:p>
        </w:tc>
      </w:tr>
      <w:tr w:rsidR="007E06B7" w:rsidRPr="007400B9" w14:paraId="75B22716" w14:textId="77777777" w:rsidTr="00DB0CD1">
        <w:tc>
          <w:tcPr>
            <w:tcW w:w="4679" w:type="dxa"/>
          </w:tcPr>
          <w:p w14:paraId="1D220D82" w14:textId="77777777" w:rsidR="007E06B7" w:rsidRPr="007400B9" w:rsidRDefault="007E06B7" w:rsidP="00DB0CD1">
            <w:pPr>
              <w:pStyle w:val="Textoindependiente2"/>
              <w:spacing w:line="276" w:lineRule="auto"/>
              <w:jc w:val="center"/>
              <w:rPr>
                <w:bCs/>
                <w:color w:val="000000" w:themeColor="text1"/>
                <w:lang w:val="es-ES"/>
              </w:rPr>
            </w:pPr>
            <w:r w:rsidRPr="007400B9">
              <w:rPr>
                <w:bCs/>
                <w:color w:val="000000" w:themeColor="text1"/>
                <w:lang w:val="es-ES"/>
              </w:rPr>
              <w:t>Regidor</w:t>
            </w:r>
            <w:r>
              <w:rPr>
                <w:bCs/>
                <w:color w:val="000000" w:themeColor="text1"/>
                <w:lang w:val="es-ES"/>
              </w:rPr>
              <w:t>a</w:t>
            </w:r>
            <w:r w:rsidRPr="007400B9">
              <w:rPr>
                <w:bCs/>
                <w:color w:val="000000" w:themeColor="text1"/>
                <w:lang w:val="es-ES"/>
              </w:rPr>
              <w:t xml:space="preserve"> Vocal</w:t>
            </w:r>
          </w:p>
        </w:tc>
        <w:tc>
          <w:tcPr>
            <w:tcW w:w="4643" w:type="dxa"/>
          </w:tcPr>
          <w:p w14:paraId="3E6CF9A6" w14:textId="77777777" w:rsidR="007E06B7" w:rsidRPr="007400B9" w:rsidRDefault="007E06B7" w:rsidP="00DB0CD1">
            <w:pPr>
              <w:pStyle w:val="Textoindependiente2"/>
              <w:spacing w:line="276" w:lineRule="auto"/>
              <w:jc w:val="center"/>
              <w:rPr>
                <w:bCs/>
                <w:color w:val="000000" w:themeColor="text1"/>
                <w:lang w:val="es-ES"/>
              </w:rPr>
            </w:pPr>
            <w:r w:rsidRPr="007400B9">
              <w:rPr>
                <w:bCs/>
                <w:color w:val="000000" w:themeColor="text1"/>
                <w:lang w:val="es-ES"/>
              </w:rPr>
              <w:t>Regidora Vocal</w:t>
            </w:r>
          </w:p>
        </w:tc>
      </w:tr>
    </w:tbl>
    <w:p w14:paraId="4E926DFA" w14:textId="3DE4321B" w:rsidR="007E06B7" w:rsidRDefault="007E06B7" w:rsidP="007E06B7">
      <w:pPr>
        <w:jc w:val="center"/>
        <w:rPr>
          <w:rFonts w:ascii="Arial" w:hAnsi="Arial" w:cs="Arial"/>
          <w:sz w:val="18"/>
          <w:szCs w:val="24"/>
        </w:rPr>
      </w:pPr>
    </w:p>
    <w:p w14:paraId="742831AD" w14:textId="7819B7FB" w:rsidR="00366F1E" w:rsidRDefault="00366F1E" w:rsidP="007E06B7">
      <w:pPr>
        <w:jc w:val="center"/>
        <w:rPr>
          <w:rFonts w:ascii="Arial" w:hAnsi="Arial" w:cs="Arial"/>
          <w:sz w:val="18"/>
          <w:szCs w:val="24"/>
        </w:rPr>
      </w:pPr>
    </w:p>
    <w:p w14:paraId="0DB4202F" w14:textId="77777777" w:rsidR="00366F1E" w:rsidRDefault="00366F1E" w:rsidP="007E06B7">
      <w:pPr>
        <w:jc w:val="center"/>
        <w:rPr>
          <w:rFonts w:ascii="Arial" w:hAnsi="Arial" w:cs="Arial"/>
          <w:sz w:val="18"/>
          <w:szCs w:val="24"/>
        </w:rPr>
      </w:pPr>
    </w:p>
    <w:p w14:paraId="6CD92FF1" w14:textId="77777777" w:rsidR="00144A3C" w:rsidRDefault="00144A3C" w:rsidP="007E06B7">
      <w:pPr>
        <w:jc w:val="center"/>
        <w:rPr>
          <w:rFonts w:ascii="Arial" w:hAnsi="Arial" w:cs="Arial"/>
          <w:sz w:val="18"/>
          <w:szCs w:val="24"/>
        </w:rPr>
      </w:pPr>
    </w:p>
    <w:p w14:paraId="4F1EA42E" w14:textId="7547B3D3" w:rsidR="00F116B7" w:rsidRPr="00E76E43" w:rsidRDefault="00E146A4" w:rsidP="00CD5464">
      <w:pPr>
        <w:pBdr>
          <w:top w:val="nil"/>
          <w:left w:val="nil"/>
          <w:bottom w:val="nil"/>
          <w:right w:val="nil"/>
          <w:between w:val="nil"/>
          <w:bar w:val="nil"/>
        </w:pBdr>
        <w:jc w:val="both"/>
        <w:rPr>
          <w:rFonts w:ascii="Arial" w:eastAsia="Calibri" w:hAnsi="Arial" w:cs="Arial"/>
          <w:bCs/>
          <w:color w:val="000000" w:themeColor="text1"/>
          <w:sz w:val="18"/>
          <w:szCs w:val="18"/>
          <w:u w:color="000000"/>
          <w:bdr w:val="nil"/>
          <w:lang w:val="es-ES"/>
        </w:rPr>
      </w:pPr>
      <w:r w:rsidRPr="00E76E43">
        <w:rPr>
          <w:rFonts w:ascii="Arial" w:eastAsia="Calibri" w:hAnsi="Arial" w:cs="Arial"/>
          <w:bCs/>
          <w:color w:val="000000" w:themeColor="text1"/>
          <w:sz w:val="18"/>
          <w:szCs w:val="18"/>
          <w:u w:color="000000"/>
          <w:bdr w:val="nil"/>
          <w:lang w:val="es-ES"/>
        </w:rPr>
        <w:t xml:space="preserve">La presente foja de firmas pertenece a la </w:t>
      </w:r>
      <w:r w:rsidR="00E76E43" w:rsidRPr="00E76E43">
        <w:rPr>
          <w:rFonts w:ascii="Arial" w:hAnsi="Arial" w:cs="Arial"/>
          <w:sz w:val="18"/>
          <w:szCs w:val="18"/>
        </w:rPr>
        <w:t xml:space="preserve">DICTAMEN </w:t>
      </w:r>
      <w:r w:rsidR="00E76E43" w:rsidRPr="00E76E43">
        <w:rPr>
          <w:rFonts w:ascii="Arial" w:hAnsi="Arial" w:cs="Arial"/>
          <w:sz w:val="18"/>
          <w:szCs w:val="18"/>
          <w:lang w:val="es-ES"/>
        </w:rPr>
        <w:t>DE LA COMISIÓN EDILICIA DE DEPORTES, RECREACIÓN Y ATENCIÓN A LA JUVENTUD Y LA COMISIÓN EDILICIA DE CULTURA, EDUCACIÓN Y FESTIVIDADES CÍVICAS, QUE EMITE LAS PROPUESTAS AL PREMIO MUNICIPAL</w:t>
      </w:r>
      <w:r w:rsidRPr="00E76E43">
        <w:rPr>
          <w:rFonts w:ascii="Arial" w:hAnsi="Arial" w:cs="Arial"/>
          <w:color w:val="000000" w:themeColor="text1"/>
          <w:sz w:val="18"/>
          <w:szCs w:val="18"/>
        </w:rPr>
        <w:t xml:space="preserve">, por las Comisiones Edilicias de Deportes, Recreación y Atención a la Juventud, Cultura, Educación y Festividades Cívicas y, de fecha </w:t>
      </w:r>
      <w:r w:rsidR="00E76E43">
        <w:rPr>
          <w:rFonts w:ascii="Arial" w:hAnsi="Arial" w:cs="Arial"/>
          <w:color w:val="000000" w:themeColor="text1"/>
          <w:sz w:val="18"/>
          <w:szCs w:val="18"/>
        </w:rPr>
        <w:t>17</w:t>
      </w:r>
      <w:r w:rsidR="00E76E43" w:rsidRPr="00E76E43">
        <w:rPr>
          <w:rFonts w:ascii="Arial" w:hAnsi="Arial" w:cs="Arial"/>
          <w:color w:val="000000" w:themeColor="text1"/>
          <w:sz w:val="18"/>
          <w:szCs w:val="18"/>
        </w:rPr>
        <w:t xml:space="preserve"> de agosto</w:t>
      </w:r>
      <w:r w:rsidR="007E06B7" w:rsidRPr="00E76E43">
        <w:rPr>
          <w:rFonts w:ascii="Arial" w:hAnsi="Arial" w:cs="Arial"/>
          <w:color w:val="000000" w:themeColor="text1"/>
          <w:sz w:val="18"/>
          <w:szCs w:val="18"/>
        </w:rPr>
        <w:t xml:space="preserve"> del 2023.</w:t>
      </w:r>
    </w:p>
    <w:sectPr w:rsidR="00F116B7" w:rsidRPr="00E76E43" w:rsidSect="006F271E">
      <w:headerReference w:type="default" r:id="rId8"/>
      <w:footerReference w:type="default" r:id="rId9"/>
      <w:pgSz w:w="12240" w:h="15840" w:code="1"/>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943AF" w14:textId="77777777" w:rsidR="00B96745" w:rsidRDefault="00B96745" w:rsidP="000C558B">
      <w:pPr>
        <w:spacing w:after="0" w:line="240" w:lineRule="auto"/>
      </w:pPr>
      <w:r>
        <w:separator/>
      </w:r>
    </w:p>
  </w:endnote>
  <w:endnote w:type="continuationSeparator" w:id="0">
    <w:p w14:paraId="6E3C015B" w14:textId="77777777" w:rsidR="00B96745" w:rsidRDefault="00B96745"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738971"/>
      <w:docPartObj>
        <w:docPartGallery w:val="Page Numbers (Bottom of Page)"/>
        <w:docPartUnique/>
      </w:docPartObj>
    </w:sdtPr>
    <w:sdtEndPr/>
    <w:sdtContent>
      <w:p w14:paraId="4845FC51" w14:textId="59BE4348" w:rsidR="00DB0CD1" w:rsidRDefault="00DB0CD1">
        <w:pPr>
          <w:pStyle w:val="Piedepgina"/>
          <w:jc w:val="right"/>
        </w:pPr>
        <w:r>
          <w:fldChar w:fldCharType="begin"/>
        </w:r>
        <w:r>
          <w:instrText>PAGE   \* MERGEFORMAT</w:instrText>
        </w:r>
        <w:r>
          <w:fldChar w:fldCharType="separate"/>
        </w:r>
        <w:r w:rsidR="00D03662" w:rsidRPr="00D03662">
          <w:rPr>
            <w:noProof/>
            <w:lang w:val="es-ES"/>
          </w:rPr>
          <w:t>14</w:t>
        </w:r>
        <w:r>
          <w:fldChar w:fldCharType="end"/>
        </w:r>
      </w:p>
    </w:sdtContent>
  </w:sdt>
  <w:p w14:paraId="3FED87B1" w14:textId="77777777" w:rsidR="00DB0CD1" w:rsidRDefault="00DB0CD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9DE1B" w14:textId="77777777" w:rsidR="00B96745" w:rsidRDefault="00B96745" w:rsidP="000C558B">
      <w:pPr>
        <w:spacing w:after="0" w:line="240" w:lineRule="auto"/>
      </w:pPr>
      <w:r>
        <w:separator/>
      </w:r>
    </w:p>
  </w:footnote>
  <w:footnote w:type="continuationSeparator" w:id="0">
    <w:p w14:paraId="57E9D9C9" w14:textId="77777777" w:rsidR="00B96745" w:rsidRDefault="00B96745" w:rsidP="000C5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316C4" w14:textId="27336D6C" w:rsidR="00DB0CD1" w:rsidRDefault="00E76E43" w:rsidP="003278E9">
    <w:pPr>
      <w:pStyle w:val="Encabezado"/>
      <w:tabs>
        <w:tab w:val="clear" w:pos="4252"/>
        <w:tab w:val="clear" w:pos="8504"/>
        <w:tab w:val="left" w:pos="1021"/>
      </w:tabs>
    </w:pPr>
    <w:r>
      <w:rPr>
        <w:noProof/>
        <w:lang w:val="es-MX" w:eastAsia="es-MX"/>
      </w:rPr>
      <w:drawing>
        <wp:anchor distT="0" distB="0" distL="114300" distR="114300" simplePos="0" relativeHeight="251661312" behindDoc="0" locked="0" layoutInCell="1" allowOverlap="1" wp14:anchorId="50E64D49" wp14:editId="7C32189F">
          <wp:simplePos x="0" y="0"/>
          <wp:positionH relativeFrom="column">
            <wp:posOffset>3200400</wp:posOffset>
          </wp:positionH>
          <wp:positionV relativeFrom="paragraph">
            <wp:posOffset>-191135</wp:posOffset>
          </wp:positionV>
          <wp:extent cx="2654935" cy="1052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val="es-MX" w:eastAsia="es-MX"/>
      </w:rPr>
      <w:drawing>
        <wp:anchor distT="0" distB="0" distL="114300" distR="114300" simplePos="0" relativeHeight="251659264" behindDoc="0" locked="0" layoutInCell="1" allowOverlap="1" wp14:anchorId="021A5F6D" wp14:editId="7B5BE6B3">
          <wp:simplePos x="0" y="0"/>
          <wp:positionH relativeFrom="column">
            <wp:posOffset>-1257300</wp:posOffset>
          </wp:positionH>
          <wp:positionV relativeFrom="paragraph">
            <wp:posOffset>-448310</wp:posOffset>
          </wp:positionV>
          <wp:extent cx="7772400" cy="1005840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7AF985C0" w14:textId="77777777" w:rsidR="00E76E43" w:rsidRDefault="00E76E43" w:rsidP="003278E9">
    <w:pPr>
      <w:pStyle w:val="Encabezado"/>
      <w:tabs>
        <w:tab w:val="clear" w:pos="4252"/>
        <w:tab w:val="clear" w:pos="8504"/>
        <w:tab w:val="left" w:pos="1021"/>
      </w:tabs>
    </w:pPr>
  </w:p>
  <w:p w14:paraId="002D5A30" w14:textId="77777777" w:rsidR="00DB0CD1" w:rsidRDefault="00DB0CD1" w:rsidP="003278E9">
    <w:pPr>
      <w:pStyle w:val="Encabezado"/>
      <w:tabs>
        <w:tab w:val="clear" w:pos="4252"/>
        <w:tab w:val="clear" w:pos="8504"/>
        <w:tab w:val="left" w:pos="1021"/>
      </w:tabs>
    </w:pPr>
  </w:p>
  <w:p w14:paraId="66E99603" w14:textId="77777777" w:rsidR="00DB0CD1" w:rsidRDefault="00DB0CD1" w:rsidP="003278E9">
    <w:pPr>
      <w:pStyle w:val="Encabezado"/>
      <w:tabs>
        <w:tab w:val="clear" w:pos="4252"/>
        <w:tab w:val="clear" w:pos="8504"/>
        <w:tab w:val="left" w:pos="1021"/>
      </w:tabs>
    </w:pPr>
  </w:p>
  <w:p w14:paraId="2A2CE23C" w14:textId="77777777" w:rsidR="00DB0CD1" w:rsidRDefault="00DB0CD1" w:rsidP="003278E9">
    <w:pPr>
      <w:pStyle w:val="Encabezado"/>
      <w:tabs>
        <w:tab w:val="clear" w:pos="4252"/>
        <w:tab w:val="clear" w:pos="8504"/>
        <w:tab w:val="left" w:pos="1021"/>
      </w:tabs>
    </w:pPr>
  </w:p>
  <w:p w14:paraId="16EFE44D" w14:textId="77777777" w:rsidR="00DB0CD1" w:rsidRDefault="00DB0CD1" w:rsidP="003278E9">
    <w:pPr>
      <w:pStyle w:val="Encabezado"/>
      <w:tabs>
        <w:tab w:val="clear" w:pos="4252"/>
        <w:tab w:val="clear" w:pos="8504"/>
        <w:tab w:val="left" w:pos="1021"/>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411"/>
    <w:multiLevelType w:val="hybridMultilevel"/>
    <w:tmpl w:val="7FF41A9C"/>
    <w:lvl w:ilvl="0" w:tplc="06D802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D961FB"/>
    <w:multiLevelType w:val="multilevel"/>
    <w:tmpl w:val="6338BA58"/>
    <w:lvl w:ilvl="0">
      <w:start w:val="1"/>
      <w:numFmt w:val="upperRoman"/>
      <w:lvlText w:val="%1."/>
      <w:lvlJc w:val="left"/>
      <w:pPr>
        <w:ind w:left="720" w:hanging="180"/>
      </w:pPr>
      <w:rPr>
        <w:rFonts w:ascii="Arial" w:eastAsia="Arial" w:hAnsi="Arial" w:cs="Arial"/>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4CE0ACC"/>
    <w:multiLevelType w:val="multilevel"/>
    <w:tmpl w:val="BDBE96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A7023B"/>
    <w:multiLevelType w:val="hybridMultilevel"/>
    <w:tmpl w:val="54BE705A"/>
    <w:lvl w:ilvl="0" w:tplc="080A0017">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88C1443"/>
    <w:multiLevelType w:val="hybridMultilevel"/>
    <w:tmpl w:val="564E4676"/>
    <w:lvl w:ilvl="0" w:tplc="9CB0AB2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0AC67218"/>
    <w:multiLevelType w:val="hybridMultilevel"/>
    <w:tmpl w:val="CCA68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BF1407"/>
    <w:multiLevelType w:val="hybridMultilevel"/>
    <w:tmpl w:val="282810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E64BC8"/>
    <w:multiLevelType w:val="hybridMultilevel"/>
    <w:tmpl w:val="E61E8B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ED5664"/>
    <w:multiLevelType w:val="hybridMultilevel"/>
    <w:tmpl w:val="70168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ED53C7"/>
    <w:multiLevelType w:val="hybridMultilevel"/>
    <w:tmpl w:val="E5B83F5E"/>
    <w:lvl w:ilvl="0" w:tplc="85D007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6956C4E"/>
    <w:multiLevelType w:val="hybridMultilevel"/>
    <w:tmpl w:val="7236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2956A0"/>
    <w:multiLevelType w:val="multilevel"/>
    <w:tmpl w:val="F1B8BF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D936BA"/>
    <w:multiLevelType w:val="hybridMultilevel"/>
    <w:tmpl w:val="DCB6B4FA"/>
    <w:lvl w:ilvl="0" w:tplc="7A1041D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BB4811"/>
    <w:multiLevelType w:val="hybridMultilevel"/>
    <w:tmpl w:val="1136C01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7" w15:restartNumberingAfterBreak="0">
    <w:nsid w:val="3142673B"/>
    <w:multiLevelType w:val="hybridMultilevel"/>
    <w:tmpl w:val="80887248"/>
    <w:lvl w:ilvl="0" w:tplc="7172A8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530041"/>
    <w:multiLevelType w:val="hybridMultilevel"/>
    <w:tmpl w:val="FB06E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7305C6"/>
    <w:multiLevelType w:val="multilevel"/>
    <w:tmpl w:val="573C2A78"/>
    <w:lvl w:ilvl="0">
      <w:start w:val="1"/>
      <w:numFmt w:val="upperRoman"/>
      <w:lvlText w:val="%1."/>
      <w:lvlJc w:val="left"/>
      <w:pPr>
        <w:ind w:left="180" w:hanging="180"/>
      </w:pPr>
      <w:rPr>
        <w:rFonts w:ascii="Arial" w:eastAsia="Arial" w:hAnsi="Arial" w:cs="Arial"/>
        <w:b/>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39B52581"/>
    <w:multiLevelType w:val="hybridMultilevel"/>
    <w:tmpl w:val="F7646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B61B56"/>
    <w:multiLevelType w:val="hybridMultilevel"/>
    <w:tmpl w:val="112878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CC4C6E"/>
    <w:multiLevelType w:val="hybridMultilevel"/>
    <w:tmpl w:val="BD920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6055FC7"/>
    <w:multiLevelType w:val="hybridMultilevel"/>
    <w:tmpl w:val="5F9AF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E5B2E48"/>
    <w:multiLevelType w:val="hybridMultilevel"/>
    <w:tmpl w:val="CA883C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3D25BB"/>
    <w:multiLevelType w:val="hybridMultilevel"/>
    <w:tmpl w:val="112878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20B2459"/>
    <w:multiLevelType w:val="hybridMultilevel"/>
    <w:tmpl w:val="282810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512515"/>
    <w:multiLevelType w:val="hybridMultilevel"/>
    <w:tmpl w:val="B2EC9C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53B749B1"/>
    <w:multiLevelType w:val="hybridMultilevel"/>
    <w:tmpl w:val="98C427E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206557"/>
    <w:multiLevelType w:val="hybridMultilevel"/>
    <w:tmpl w:val="282810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A3A35A6"/>
    <w:multiLevelType w:val="hybridMultilevel"/>
    <w:tmpl w:val="CA883C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B150409"/>
    <w:multiLevelType w:val="hybridMultilevel"/>
    <w:tmpl w:val="EAFA18C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1DF7A9E"/>
    <w:multiLevelType w:val="hybridMultilevel"/>
    <w:tmpl w:val="B4FE271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5" w15:restartNumberingAfterBreak="0">
    <w:nsid w:val="671C78D7"/>
    <w:multiLevelType w:val="hybridMultilevel"/>
    <w:tmpl w:val="2DB25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B7258C"/>
    <w:multiLevelType w:val="multilevel"/>
    <w:tmpl w:val="884AEE9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C85946"/>
    <w:multiLevelType w:val="hybridMultilevel"/>
    <w:tmpl w:val="82487C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5A1533"/>
    <w:multiLevelType w:val="multilevel"/>
    <w:tmpl w:val="DF2E8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E0B36BB"/>
    <w:multiLevelType w:val="hybridMultilevel"/>
    <w:tmpl w:val="2F4242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33"/>
  </w:num>
  <w:num w:numId="3">
    <w:abstractNumId w:val="15"/>
  </w:num>
  <w:num w:numId="4">
    <w:abstractNumId w:val="10"/>
  </w:num>
  <w:num w:numId="5">
    <w:abstractNumId w:val="38"/>
  </w:num>
  <w:num w:numId="6">
    <w:abstractNumId w:val="9"/>
  </w:num>
  <w:num w:numId="7">
    <w:abstractNumId w:val="24"/>
  </w:num>
  <w:num w:numId="8">
    <w:abstractNumId w:val="22"/>
  </w:num>
  <w:num w:numId="9">
    <w:abstractNumId w:val="12"/>
  </w:num>
  <w:num w:numId="10">
    <w:abstractNumId w:val="6"/>
  </w:num>
  <w:num w:numId="11">
    <w:abstractNumId w:val="18"/>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
  </w:num>
  <w:num w:numId="17">
    <w:abstractNumId w:val="19"/>
  </w:num>
  <w:num w:numId="18">
    <w:abstractNumId w:val="2"/>
  </w:num>
  <w:num w:numId="19">
    <w:abstractNumId w:val="16"/>
  </w:num>
  <w:num w:numId="20">
    <w:abstractNumId w:val="4"/>
  </w:num>
  <w:num w:numId="21">
    <w:abstractNumId w:val="34"/>
  </w:num>
  <w:num w:numId="22">
    <w:abstractNumId w:val="35"/>
  </w:num>
  <w:num w:numId="23">
    <w:abstractNumId w:val="13"/>
  </w:num>
  <w:num w:numId="24">
    <w:abstractNumId w:val="37"/>
  </w:num>
  <w:num w:numId="25">
    <w:abstractNumId w:val="17"/>
  </w:num>
  <w:num w:numId="26">
    <w:abstractNumId w:val="36"/>
  </w:num>
  <w:num w:numId="27">
    <w:abstractNumId w:val="0"/>
  </w:num>
  <w:num w:numId="28">
    <w:abstractNumId w:val="39"/>
  </w:num>
  <w:num w:numId="29">
    <w:abstractNumId w:val="29"/>
  </w:num>
  <w:num w:numId="30">
    <w:abstractNumId w:val="11"/>
  </w:num>
  <w:num w:numId="31">
    <w:abstractNumId w:val="26"/>
  </w:num>
  <w:num w:numId="32">
    <w:abstractNumId w:val="8"/>
  </w:num>
  <w:num w:numId="33">
    <w:abstractNumId w:val="32"/>
  </w:num>
  <w:num w:numId="34">
    <w:abstractNumId w:val="30"/>
  </w:num>
  <w:num w:numId="35">
    <w:abstractNumId w:val="21"/>
  </w:num>
  <w:num w:numId="36">
    <w:abstractNumId w:val="3"/>
  </w:num>
  <w:num w:numId="37">
    <w:abstractNumId w:val="20"/>
  </w:num>
  <w:num w:numId="38">
    <w:abstractNumId w:val="7"/>
  </w:num>
  <w:num w:numId="39">
    <w:abstractNumId w:val="27"/>
  </w:num>
  <w:num w:numId="40">
    <w:abstractNumId w:val="31"/>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A9"/>
    <w:rsid w:val="000014E4"/>
    <w:rsid w:val="000149EA"/>
    <w:rsid w:val="0002462F"/>
    <w:rsid w:val="00026EC2"/>
    <w:rsid w:val="000328BC"/>
    <w:rsid w:val="00036DDA"/>
    <w:rsid w:val="00046F45"/>
    <w:rsid w:val="000544FA"/>
    <w:rsid w:val="00061CC5"/>
    <w:rsid w:val="0006636C"/>
    <w:rsid w:val="00072A51"/>
    <w:rsid w:val="00082E7B"/>
    <w:rsid w:val="00084C78"/>
    <w:rsid w:val="00084CB8"/>
    <w:rsid w:val="00092754"/>
    <w:rsid w:val="000A3D14"/>
    <w:rsid w:val="000A707F"/>
    <w:rsid w:val="000B32A6"/>
    <w:rsid w:val="000B6E46"/>
    <w:rsid w:val="000C3E1E"/>
    <w:rsid w:val="000C558B"/>
    <w:rsid w:val="000D435B"/>
    <w:rsid w:val="000D6F34"/>
    <w:rsid w:val="000D77B4"/>
    <w:rsid w:val="000D7B63"/>
    <w:rsid w:val="000E5F79"/>
    <w:rsid w:val="000E78F1"/>
    <w:rsid w:val="000F6E0F"/>
    <w:rsid w:val="00101E73"/>
    <w:rsid w:val="00103258"/>
    <w:rsid w:val="00105C67"/>
    <w:rsid w:val="00112875"/>
    <w:rsid w:val="0012199E"/>
    <w:rsid w:val="00123F5F"/>
    <w:rsid w:val="00126264"/>
    <w:rsid w:val="00130C15"/>
    <w:rsid w:val="00134665"/>
    <w:rsid w:val="001365AC"/>
    <w:rsid w:val="00137331"/>
    <w:rsid w:val="00144A3C"/>
    <w:rsid w:val="00147C0D"/>
    <w:rsid w:val="00157596"/>
    <w:rsid w:val="00161683"/>
    <w:rsid w:val="00165619"/>
    <w:rsid w:val="0017235E"/>
    <w:rsid w:val="00185DB8"/>
    <w:rsid w:val="00196D7F"/>
    <w:rsid w:val="001C00A7"/>
    <w:rsid w:val="001C71A5"/>
    <w:rsid w:val="001D14C1"/>
    <w:rsid w:val="001D3408"/>
    <w:rsid w:val="001D7F00"/>
    <w:rsid w:val="001E6F81"/>
    <w:rsid w:val="001F5187"/>
    <w:rsid w:val="001F6EFD"/>
    <w:rsid w:val="00203064"/>
    <w:rsid w:val="00211E45"/>
    <w:rsid w:val="002300F5"/>
    <w:rsid w:val="00232902"/>
    <w:rsid w:val="002341BB"/>
    <w:rsid w:val="002342F1"/>
    <w:rsid w:val="00234F72"/>
    <w:rsid w:val="00236E5D"/>
    <w:rsid w:val="00242616"/>
    <w:rsid w:val="002537B2"/>
    <w:rsid w:val="00263C1C"/>
    <w:rsid w:val="00265186"/>
    <w:rsid w:val="00266ADD"/>
    <w:rsid w:val="00273B86"/>
    <w:rsid w:val="00280890"/>
    <w:rsid w:val="002869B5"/>
    <w:rsid w:val="0029491C"/>
    <w:rsid w:val="00297449"/>
    <w:rsid w:val="002C1AD7"/>
    <w:rsid w:val="002C489C"/>
    <w:rsid w:val="002C55A9"/>
    <w:rsid w:val="002C7196"/>
    <w:rsid w:val="002D240D"/>
    <w:rsid w:val="002E25A3"/>
    <w:rsid w:val="002E5222"/>
    <w:rsid w:val="002F2C9A"/>
    <w:rsid w:val="002F3E2E"/>
    <w:rsid w:val="002F5912"/>
    <w:rsid w:val="00300531"/>
    <w:rsid w:val="003040B2"/>
    <w:rsid w:val="003042B6"/>
    <w:rsid w:val="00304AF6"/>
    <w:rsid w:val="00305200"/>
    <w:rsid w:val="00305861"/>
    <w:rsid w:val="003133F5"/>
    <w:rsid w:val="00321CE4"/>
    <w:rsid w:val="00322A90"/>
    <w:rsid w:val="003263B3"/>
    <w:rsid w:val="0032697F"/>
    <w:rsid w:val="003278E9"/>
    <w:rsid w:val="0033159B"/>
    <w:rsid w:val="0033246C"/>
    <w:rsid w:val="00347B4C"/>
    <w:rsid w:val="00352191"/>
    <w:rsid w:val="003623CE"/>
    <w:rsid w:val="00366F1E"/>
    <w:rsid w:val="003700E8"/>
    <w:rsid w:val="00377939"/>
    <w:rsid w:val="0039014F"/>
    <w:rsid w:val="003A1AC4"/>
    <w:rsid w:val="003B0B40"/>
    <w:rsid w:val="003B24C4"/>
    <w:rsid w:val="003C15BC"/>
    <w:rsid w:val="003C41FA"/>
    <w:rsid w:val="003C6520"/>
    <w:rsid w:val="003D2CBF"/>
    <w:rsid w:val="003E0EC6"/>
    <w:rsid w:val="003E63B5"/>
    <w:rsid w:val="00402C17"/>
    <w:rsid w:val="0041091F"/>
    <w:rsid w:val="00427E21"/>
    <w:rsid w:val="00435036"/>
    <w:rsid w:val="00440D92"/>
    <w:rsid w:val="00441D4C"/>
    <w:rsid w:val="00446440"/>
    <w:rsid w:val="00450BE9"/>
    <w:rsid w:val="0045609D"/>
    <w:rsid w:val="00457C83"/>
    <w:rsid w:val="00461939"/>
    <w:rsid w:val="00464D96"/>
    <w:rsid w:val="00467F43"/>
    <w:rsid w:val="0047450B"/>
    <w:rsid w:val="00477573"/>
    <w:rsid w:val="0048088B"/>
    <w:rsid w:val="00480D4A"/>
    <w:rsid w:val="00481448"/>
    <w:rsid w:val="004825F1"/>
    <w:rsid w:val="004834C9"/>
    <w:rsid w:val="0048497E"/>
    <w:rsid w:val="00485F3F"/>
    <w:rsid w:val="00486458"/>
    <w:rsid w:val="00490F0F"/>
    <w:rsid w:val="00492790"/>
    <w:rsid w:val="00493525"/>
    <w:rsid w:val="004940CC"/>
    <w:rsid w:val="0049542E"/>
    <w:rsid w:val="004959E6"/>
    <w:rsid w:val="004A6A35"/>
    <w:rsid w:val="004A70E0"/>
    <w:rsid w:val="004C3328"/>
    <w:rsid w:val="004D07CC"/>
    <w:rsid w:val="004D7E14"/>
    <w:rsid w:val="004E32DE"/>
    <w:rsid w:val="004E7345"/>
    <w:rsid w:val="004F22E1"/>
    <w:rsid w:val="005002A0"/>
    <w:rsid w:val="00513AB1"/>
    <w:rsid w:val="00515199"/>
    <w:rsid w:val="00515409"/>
    <w:rsid w:val="005173CF"/>
    <w:rsid w:val="00520250"/>
    <w:rsid w:val="00523375"/>
    <w:rsid w:val="005354B9"/>
    <w:rsid w:val="0054048A"/>
    <w:rsid w:val="00552A4F"/>
    <w:rsid w:val="005565E0"/>
    <w:rsid w:val="00584F9B"/>
    <w:rsid w:val="00585BCB"/>
    <w:rsid w:val="00587216"/>
    <w:rsid w:val="0059334A"/>
    <w:rsid w:val="005934BE"/>
    <w:rsid w:val="005954BA"/>
    <w:rsid w:val="005A130F"/>
    <w:rsid w:val="005A38F8"/>
    <w:rsid w:val="005C077A"/>
    <w:rsid w:val="005C5652"/>
    <w:rsid w:val="005C57DE"/>
    <w:rsid w:val="005C682E"/>
    <w:rsid w:val="005C685F"/>
    <w:rsid w:val="005C79FA"/>
    <w:rsid w:val="005D5582"/>
    <w:rsid w:val="005E2673"/>
    <w:rsid w:val="005E3AE2"/>
    <w:rsid w:val="005E57B1"/>
    <w:rsid w:val="005F00CA"/>
    <w:rsid w:val="005F26BF"/>
    <w:rsid w:val="005F4526"/>
    <w:rsid w:val="005F79C2"/>
    <w:rsid w:val="006002BF"/>
    <w:rsid w:val="00601899"/>
    <w:rsid w:val="00607098"/>
    <w:rsid w:val="00607F87"/>
    <w:rsid w:val="00610B52"/>
    <w:rsid w:val="006175A3"/>
    <w:rsid w:val="00617CD1"/>
    <w:rsid w:val="00624414"/>
    <w:rsid w:val="006316DF"/>
    <w:rsid w:val="00641AE7"/>
    <w:rsid w:val="00642B4F"/>
    <w:rsid w:val="006523C3"/>
    <w:rsid w:val="00655528"/>
    <w:rsid w:val="006573B5"/>
    <w:rsid w:val="006626B4"/>
    <w:rsid w:val="00673F34"/>
    <w:rsid w:val="00676064"/>
    <w:rsid w:val="00677012"/>
    <w:rsid w:val="00697937"/>
    <w:rsid w:val="006B2F7C"/>
    <w:rsid w:val="006C0F16"/>
    <w:rsid w:val="006C6FC8"/>
    <w:rsid w:val="006D458F"/>
    <w:rsid w:val="006E4F11"/>
    <w:rsid w:val="006E7B51"/>
    <w:rsid w:val="006F271E"/>
    <w:rsid w:val="006F6492"/>
    <w:rsid w:val="00715751"/>
    <w:rsid w:val="007157A2"/>
    <w:rsid w:val="00715D19"/>
    <w:rsid w:val="00715EA6"/>
    <w:rsid w:val="00717863"/>
    <w:rsid w:val="00721FA9"/>
    <w:rsid w:val="0072450A"/>
    <w:rsid w:val="0072650D"/>
    <w:rsid w:val="007279C8"/>
    <w:rsid w:val="00734875"/>
    <w:rsid w:val="00741A64"/>
    <w:rsid w:val="00743B58"/>
    <w:rsid w:val="00747779"/>
    <w:rsid w:val="00751CD7"/>
    <w:rsid w:val="007539A1"/>
    <w:rsid w:val="00754021"/>
    <w:rsid w:val="00760A4B"/>
    <w:rsid w:val="00783E5D"/>
    <w:rsid w:val="00784406"/>
    <w:rsid w:val="00785802"/>
    <w:rsid w:val="00785D11"/>
    <w:rsid w:val="00785F0A"/>
    <w:rsid w:val="007A44D4"/>
    <w:rsid w:val="007A53DF"/>
    <w:rsid w:val="007B642B"/>
    <w:rsid w:val="007C434D"/>
    <w:rsid w:val="007D076A"/>
    <w:rsid w:val="007D3400"/>
    <w:rsid w:val="007D36FF"/>
    <w:rsid w:val="007D702A"/>
    <w:rsid w:val="007E06B7"/>
    <w:rsid w:val="007F0E00"/>
    <w:rsid w:val="007F5608"/>
    <w:rsid w:val="00800EE5"/>
    <w:rsid w:val="00804391"/>
    <w:rsid w:val="0080493D"/>
    <w:rsid w:val="008133E0"/>
    <w:rsid w:val="008209BA"/>
    <w:rsid w:val="00821EF2"/>
    <w:rsid w:val="0082374C"/>
    <w:rsid w:val="00824B09"/>
    <w:rsid w:val="00831030"/>
    <w:rsid w:val="0083572D"/>
    <w:rsid w:val="008363B6"/>
    <w:rsid w:val="00837ACC"/>
    <w:rsid w:val="00841874"/>
    <w:rsid w:val="0084486B"/>
    <w:rsid w:val="0084599D"/>
    <w:rsid w:val="00845C0A"/>
    <w:rsid w:val="00845D03"/>
    <w:rsid w:val="0085760D"/>
    <w:rsid w:val="00860B72"/>
    <w:rsid w:val="00861A66"/>
    <w:rsid w:val="00864D02"/>
    <w:rsid w:val="0087306B"/>
    <w:rsid w:val="008778CA"/>
    <w:rsid w:val="008825A6"/>
    <w:rsid w:val="008826F3"/>
    <w:rsid w:val="00882E53"/>
    <w:rsid w:val="0088772D"/>
    <w:rsid w:val="00895CD5"/>
    <w:rsid w:val="008A633B"/>
    <w:rsid w:val="008B2D58"/>
    <w:rsid w:val="008B4233"/>
    <w:rsid w:val="008B5EA2"/>
    <w:rsid w:val="008C29E0"/>
    <w:rsid w:val="008C4D39"/>
    <w:rsid w:val="008C7A84"/>
    <w:rsid w:val="008D7346"/>
    <w:rsid w:val="008E27C3"/>
    <w:rsid w:val="008E5764"/>
    <w:rsid w:val="008F12B6"/>
    <w:rsid w:val="008F3847"/>
    <w:rsid w:val="008F4AFC"/>
    <w:rsid w:val="008F7237"/>
    <w:rsid w:val="008F751B"/>
    <w:rsid w:val="009016FA"/>
    <w:rsid w:val="0090789B"/>
    <w:rsid w:val="00914D03"/>
    <w:rsid w:val="00916E20"/>
    <w:rsid w:val="0092015A"/>
    <w:rsid w:val="009201A6"/>
    <w:rsid w:val="009236AB"/>
    <w:rsid w:val="00925499"/>
    <w:rsid w:val="00926920"/>
    <w:rsid w:val="009301E9"/>
    <w:rsid w:val="00931CE3"/>
    <w:rsid w:val="00933049"/>
    <w:rsid w:val="00941075"/>
    <w:rsid w:val="0094121E"/>
    <w:rsid w:val="00941CF7"/>
    <w:rsid w:val="00947895"/>
    <w:rsid w:val="00954CAB"/>
    <w:rsid w:val="009652BF"/>
    <w:rsid w:val="00965CDE"/>
    <w:rsid w:val="00967369"/>
    <w:rsid w:val="009704CA"/>
    <w:rsid w:val="00972E50"/>
    <w:rsid w:val="00973BA5"/>
    <w:rsid w:val="009741C3"/>
    <w:rsid w:val="00981B2F"/>
    <w:rsid w:val="009867E9"/>
    <w:rsid w:val="009872BF"/>
    <w:rsid w:val="009937DF"/>
    <w:rsid w:val="00996C30"/>
    <w:rsid w:val="009B7458"/>
    <w:rsid w:val="009C0544"/>
    <w:rsid w:val="009C14ED"/>
    <w:rsid w:val="009C6750"/>
    <w:rsid w:val="009E0E33"/>
    <w:rsid w:val="009E2A2D"/>
    <w:rsid w:val="009F0034"/>
    <w:rsid w:val="009F04AC"/>
    <w:rsid w:val="009F4B21"/>
    <w:rsid w:val="009F7B85"/>
    <w:rsid w:val="00A017CE"/>
    <w:rsid w:val="00A07A7E"/>
    <w:rsid w:val="00A255F7"/>
    <w:rsid w:val="00A26459"/>
    <w:rsid w:val="00A306A6"/>
    <w:rsid w:val="00A33B48"/>
    <w:rsid w:val="00A50450"/>
    <w:rsid w:val="00A54133"/>
    <w:rsid w:val="00A578E1"/>
    <w:rsid w:val="00A61718"/>
    <w:rsid w:val="00A61BD9"/>
    <w:rsid w:val="00A82555"/>
    <w:rsid w:val="00A85169"/>
    <w:rsid w:val="00A95323"/>
    <w:rsid w:val="00A954E4"/>
    <w:rsid w:val="00A97305"/>
    <w:rsid w:val="00AB2534"/>
    <w:rsid w:val="00AC2693"/>
    <w:rsid w:val="00AD1D6B"/>
    <w:rsid w:val="00AE5815"/>
    <w:rsid w:val="00AF1A37"/>
    <w:rsid w:val="00AF235F"/>
    <w:rsid w:val="00AF4B1B"/>
    <w:rsid w:val="00AF7F79"/>
    <w:rsid w:val="00B022BC"/>
    <w:rsid w:val="00B03A83"/>
    <w:rsid w:val="00B03B8E"/>
    <w:rsid w:val="00B11C7F"/>
    <w:rsid w:val="00B12A22"/>
    <w:rsid w:val="00B1741E"/>
    <w:rsid w:val="00B31D55"/>
    <w:rsid w:val="00B322D5"/>
    <w:rsid w:val="00B3796E"/>
    <w:rsid w:val="00B43EF8"/>
    <w:rsid w:val="00B4660B"/>
    <w:rsid w:val="00B50BB1"/>
    <w:rsid w:val="00B531E3"/>
    <w:rsid w:val="00B55762"/>
    <w:rsid w:val="00B60212"/>
    <w:rsid w:val="00B76BCD"/>
    <w:rsid w:val="00B85DD4"/>
    <w:rsid w:val="00B945D3"/>
    <w:rsid w:val="00B96745"/>
    <w:rsid w:val="00B979BA"/>
    <w:rsid w:val="00B97D02"/>
    <w:rsid w:val="00BA0A33"/>
    <w:rsid w:val="00BB2981"/>
    <w:rsid w:val="00BB50F2"/>
    <w:rsid w:val="00BB64F8"/>
    <w:rsid w:val="00BB76DA"/>
    <w:rsid w:val="00BB7C85"/>
    <w:rsid w:val="00BC577E"/>
    <w:rsid w:val="00BC5FDC"/>
    <w:rsid w:val="00BD3069"/>
    <w:rsid w:val="00BE1AD9"/>
    <w:rsid w:val="00BE4DF7"/>
    <w:rsid w:val="00BE6114"/>
    <w:rsid w:val="00BE74C5"/>
    <w:rsid w:val="00BF1DA1"/>
    <w:rsid w:val="00BF2B4A"/>
    <w:rsid w:val="00BF48B3"/>
    <w:rsid w:val="00BF7607"/>
    <w:rsid w:val="00C01ED7"/>
    <w:rsid w:val="00C06677"/>
    <w:rsid w:val="00C068B6"/>
    <w:rsid w:val="00C0764B"/>
    <w:rsid w:val="00C24FE7"/>
    <w:rsid w:val="00C31DD8"/>
    <w:rsid w:val="00C3296F"/>
    <w:rsid w:val="00C32B67"/>
    <w:rsid w:val="00C332C1"/>
    <w:rsid w:val="00C36058"/>
    <w:rsid w:val="00C36A03"/>
    <w:rsid w:val="00C459D7"/>
    <w:rsid w:val="00C716DC"/>
    <w:rsid w:val="00C80A92"/>
    <w:rsid w:val="00C85F91"/>
    <w:rsid w:val="00C95EE8"/>
    <w:rsid w:val="00CA1F44"/>
    <w:rsid w:val="00CA5CCD"/>
    <w:rsid w:val="00CB3A3B"/>
    <w:rsid w:val="00CC2D21"/>
    <w:rsid w:val="00CC6C8F"/>
    <w:rsid w:val="00CD5464"/>
    <w:rsid w:val="00CD73B2"/>
    <w:rsid w:val="00CE5EA4"/>
    <w:rsid w:val="00CF11BB"/>
    <w:rsid w:val="00CF56CC"/>
    <w:rsid w:val="00CF5CB7"/>
    <w:rsid w:val="00D03662"/>
    <w:rsid w:val="00D04951"/>
    <w:rsid w:val="00D05925"/>
    <w:rsid w:val="00D06125"/>
    <w:rsid w:val="00D100AB"/>
    <w:rsid w:val="00D12469"/>
    <w:rsid w:val="00D14B3B"/>
    <w:rsid w:val="00D15425"/>
    <w:rsid w:val="00D23330"/>
    <w:rsid w:val="00D253AB"/>
    <w:rsid w:val="00D258A0"/>
    <w:rsid w:val="00D475AE"/>
    <w:rsid w:val="00D53BC1"/>
    <w:rsid w:val="00D60680"/>
    <w:rsid w:val="00D60DC1"/>
    <w:rsid w:val="00D67746"/>
    <w:rsid w:val="00D82E9C"/>
    <w:rsid w:val="00D939F1"/>
    <w:rsid w:val="00D96A43"/>
    <w:rsid w:val="00DA1244"/>
    <w:rsid w:val="00DB0CD1"/>
    <w:rsid w:val="00DB1432"/>
    <w:rsid w:val="00DB3D9A"/>
    <w:rsid w:val="00DC3D04"/>
    <w:rsid w:val="00DC6DEE"/>
    <w:rsid w:val="00DC79AC"/>
    <w:rsid w:val="00DD66D4"/>
    <w:rsid w:val="00DE408B"/>
    <w:rsid w:val="00DE41BF"/>
    <w:rsid w:val="00DE4267"/>
    <w:rsid w:val="00E00C2B"/>
    <w:rsid w:val="00E06476"/>
    <w:rsid w:val="00E06C83"/>
    <w:rsid w:val="00E07C2E"/>
    <w:rsid w:val="00E146A4"/>
    <w:rsid w:val="00E169DE"/>
    <w:rsid w:val="00E232C1"/>
    <w:rsid w:val="00E27A66"/>
    <w:rsid w:val="00E30BD6"/>
    <w:rsid w:val="00E330A1"/>
    <w:rsid w:val="00E3368F"/>
    <w:rsid w:val="00E35954"/>
    <w:rsid w:val="00E37555"/>
    <w:rsid w:val="00E453BD"/>
    <w:rsid w:val="00E474BE"/>
    <w:rsid w:val="00E51B16"/>
    <w:rsid w:val="00E55123"/>
    <w:rsid w:val="00E56CBB"/>
    <w:rsid w:val="00E64CA0"/>
    <w:rsid w:val="00E659F5"/>
    <w:rsid w:val="00E66109"/>
    <w:rsid w:val="00E71D0B"/>
    <w:rsid w:val="00E7206E"/>
    <w:rsid w:val="00E75E23"/>
    <w:rsid w:val="00E76E43"/>
    <w:rsid w:val="00E832C5"/>
    <w:rsid w:val="00E861ED"/>
    <w:rsid w:val="00E94876"/>
    <w:rsid w:val="00E95C43"/>
    <w:rsid w:val="00E97739"/>
    <w:rsid w:val="00EA0E4A"/>
    <w:rsid w:val="00EA1E19"/>
    <w:rsid w:val="00EA71C4"/>
    <w:rsid w:val="00EA7999"/>
    <w:rsid w:val="00EB17AE"/>
    <w:rsid w:val="00EB4EE8"/>
    <w:rsid w:val="00EC1049"/>
    <w:rsid w:val="00ED76A2"/>
    <w:rsid w:val="00EE20C3"/>
    <w:rsid w:val="00EE2DF8"/>
    <w:rsid w:val="00EE35FC"/>
    <w:rsid w:val="00EF4E78"/>
    <w:rsid w:val="00F116B7"/>
    <w:rsid w:val="00F126F4"/>
    <w:rsid w:val="00F176C1"/>
    <w:rsid w:val="00F235AE"/>
    <w:rsid w:val="00F26F53"/>
    <w:rsid w:val="00F311C2"/>
    <w:rsid w:val="00F31279"/>
    <w:rsid w:val="00F32DEE"/>
    <w:rsid w:val="00F34239"/>
    <w:rsid w:val="00F415D3"/>
    <w:rsid w:val="00F56B64"/>
    <w:rsid w:val="00F60C83"/>
    <w:rsid w:val="00F665BF"/>
    <w:rsid w:val="00F72E3F"/>
    <w:rsid w:val="00F7569D"/>
    <w:rsid w:val="00F7645B"/>
    <w:rsid w:val="00F76F02"/>
    <w:rsid w:val="00F80033"/>
    <w:rsid w:val="00FA69F8"/>
    <w:rsid w:val="00FB13D5"/>
    <w:rsid w:val="00FB442B"/>
    <w:rsid w:val="00FB7F07"/>
    <w:rsid w:val="00FC0194"/>
    <w:rsid w:val="00FC3265"/>
    <w:rsid w:val="00FC76A4"/>
    <w:rsid w:val="00FD5FB1"/>
    <w:rsid w:val="00FE5A19"/>
    <w:rsid w:val="00FE79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A1078"/>
  <w15:docId w15:val="{4DC20D6D-ACE1-4A66-9162-2A7822C1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A9"/>
    <w:rPr>
      <w:rFonts w:eastAsiaTheme="minorEastAsia"/>
      <w:lang w:eastAsia="es-MX"/>
    </w:rPr>
  </w:style>
  <w:style w:type="paragraph" w:styleId="Ttulo1">
    <w:name w:val="heading 1"/>
    <w:basedOn w:val="Normal"/>
    <w:next w:val="Normal"/>
    <w:link w:val="Ttulo1Car"/>
    <w:uiPriority w:val="9"/>
    <w:qFormat/>
    <w:rsid w:val="00641A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semiHidden/>
    <w:unhideWhenUsed/>
    <w:qFormat/>
    <w:rsid w:val="005C682E"/>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aliases w:val="a Párrafo de lista"/>
    <w:basedOn w:val="Normal"/>
    <w:link w:val="PrrafodelistaCar"/>
    <w:uiPriority w:val="1"/>
    <w:qFormat/>
    <w:rsid w:val="00A82555"/>
    <w:pPr>
      <w:ind w:left="720"/>
      <w:contextualSpacing/>
    </w:pPr>
  </w:style>
  <w:style w:type="character" w:customStyle="1" w:styleId="Ttulo2Car">
    <w:name w:val="Título 2 Car"/>
    <w:basedOn w:val="Fuentedeprrafopredeter"/>
    <w:link w:val="Ttulo2"/>
    <w:uiPriority w:val="99"/>
    <w:semiHidden/>
    <w:rsid w:val="005C682E"/>
    <w:rPr>
      <w:rFonts w:ascii="Arial" w:eastAsia="Times New Roman" w:hAnsi="Arial" w:cs="Arial"/>
      <w:b/>
      <w:bCs/>
      <w:sz w:val="24"/>
      <w:szCs w:val="24"/>
      <w:lang w:val="es-ES" w:eastAsia="es-ES"/>
    </w:rPr>
  </w:style>
  <w:style w:type="paragraph" w:styleId="Sinespaciado">
    <w:name w:val="No Spacing"/>
    <w:link w:val="SinespaciadoCar"/>
    <w:uiPriority w:val="1"/>
    <w:qFormat/>
    <w:rsid w:val="005C682E"/>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5C682E"/>
    <w:rPr>
      <w:rFonts w:ascii="Arial" w:eastAsia="Times New Roman" w:hAnsi="Arial" w:cs="Times New Roman"/>
      <w:sz w:val="20"/>
      <w:szCs w:val="20"/>
      <w:lang w:val="en-US"/>
    </w:rPr>
  </w:style>
  <w:style w:type="paragraph" w:customStyle="1" w:styleId="Texto">
    <w:name w:val="Texto"/>
    <w:basedOn w:val="Normal"/>
    <w:rsid w:val="00BF2B4A"/>
    <w:pPr>
      <w:spacing w:after="101" w:line="216" w:lineRule="exact"/>
      <w:ind w:firstLine="288"/>
      <w:jc w:val="both"/>
    </w:pPr>
    <w:rPr>
      <w:rFonts w:ascii="Arial" w:eastAsia="Times New Roman" w:hAnsi="Arial" w:cs="Arial"/>
      <w:sz w:val="18"/>
      <w:szCs w:val="18"/>
      <w:lang w:eastAsia="es-ES"/>
    </w:rPr>
  </w:style>
  <w:style w:type="character" w:customStyle="1" w:styleId="NingunoA">
    <w:name w:val="Ninguno A"/>
    <w:basedOn w:val="Fuentedeprrafopredeter"/>
    <w:rsid w:val="00DC3D04"/>
    <w:rPr>
      <w:lang w:val="es-ES_tradnl"/>
    </w:rPr>
  </w:style>
  <w:style w:type="paragraph" w:customStyle="1" w:styleId="Estilo">
    <w:name w:val="Estilo"/>
    <w:basedOn w:val="Normal"/>
    <w:link w:val="EstiloCar"/>
    <w:qFormat/>
    <w:rsid w:val="00DC3D04"/>
    <w:pPr>
      <w:spacing w:after="0" w:line="240" w:lineRule="auto"/>
      <w:jc w:val="both"/>
    </w:pPr>
    <w:rPr>
      <w:rFonts w:ascii="Arial" w:eastAsia="Calibri" w:hAnsi="Arial" w:cs="Times New Roman"/>
      <w:sz w:val="24"/>
      <w:szCs w:val="24"/>
      <w:lang w:val="es-ES" w:eastAsia="es-ES"/>
    </w:rPr>
  </w:style>
  <w:style w:type="character" w:customStyle="1" w:styleId="EstiloCar">
    <w:name w:val="Estilo Car"/>
    <w:link w:val="Estilo"/>
    <w:locked/>
    <w:rsid w:val="00DC3D04"/>
    <w:rPr>
      <w:rFonts w:ascii="Arial" w:eastAsia="Calibri" w:hAnsi="Arial" w:cs="Times New Roman"/>
      <w:sz w:val="24"/>
      <w:szCs w:val="24"/>
      <w:lang w:val="es-ES" w:eastAsia="es-ES"/>
    </w:rPr>
  </w:style>
  <w:style w:type="paragraph" w:customStyle="1" w:styleId="Normal1">
    <w:name w:val="Normal1"/>
    <w:rsid w:val="00DC3D04"/>
    <w:pPr>
      <w:spacing w:after="0" w:line="240" w:lineRule="auto"/>
    </w:pPr>
    <w:rPr>
      <w:rFonts w:ascii="Calibri" w:eastAsia="Calibri" w:hAnsi="Calibri" w:cs="Calibri"/>
      <w:sz w:val="20"/>
      <w:szCs w:val="20"/>
      <w:lang w:eastAsia="es-MX"/>
    </w:rPr>
  </w:style>
  <w:style w:type="character" w:customStyle="1" w:styleId="PrrafodelistaCar">
    <w:name w:val="Párrafo de lista Car"/>
    <w:aliases w:val="a Párrafo de lista Car"/>
    <w:basedOn w:val="Fuentedeprrafopredeter"/>
    <w:link w:val="Prrafodelista"/>
    <w:uiPriority w:val="1"/>
    <w:locked/>
    <w:rsid w:val="00196D7F"/>
    <w:rPr>
      <w:rFonts w:eastAsiaTheme="minorEastAsia"/>
      <w:lang w:eastAsia="es-MX"/>
    </w:rPr>
  </w:style>
  <w:style w:type="paragraph" w:customStyle="1" w:styleId="has-text-align-justify">
    <w:name w:val="has-text-align-justify"/>
    <w:basedOn w:val="Normal"/>
    <w:rsid w:val="00F235AE"/>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D05925"/>
    <w:rPr>
      <w:sz w:val="16"/>
      <w:szCs w:val="16"/>
    </w:rPr>
  </w:style>
  <w:style w:type="paragraph" w:styleId="Textocomentario">
    <w:name w:val="annotation text"/>
    <w:basedOn w:val="Normal"/>
    <w:link w:val="TextocomentarioCar"/>
    <w:uiPriority w:val="99"/>
    <w:semiHidden/>
    <w:unhideWhenUsed/>
    <w:rsid w:val="00D05925"/>
    <w:pPr>
      <w:spacing w:after="160"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D05925"/>
    <w:rPr>
      <w:sz w:val="20"/>
      <w:szCs w:val="20"/>
    </w:rPr>
  </w:style>
  <w:style w:type="character" w:customStyle="1" w:styleId="Ttulo1Car">
    <w:name w:val="Título 1 Car"/>
    <w:basedOn w:val="Fuentedeprrafopredeter"/>
    <w:link w:val="Ttulo1"/>
    <w:uiPriority w:val="9"/>
    <w:rsid w:val="00641AE7"/>
    <w:rPr>
      <w:rFonts w:asciiTheme="majorHAnsi" w:eastAsiaTheme="majorEastAsia" w:hAnsiTheme="majorHAnsi" w:cstheme="majorBidi"/>
      <w:color w:val="365F91" w:themeColor="accent1" w:themeShade="BF"/>
      <w:sz w:val="32"/>
      <w:szCs w:val="32"/>
      <w:lang w:eastAsia="es-MX"/>
    </w:rPr>
  </w:style>
  <w:style w:type="paragraph" w:styleId="Textoindependiente">
    <w:name w:val="Body Text"/>
    <w:basedOn w:val="Normal"/>
    <w:link w:val="TextoindependienteCar"/>
    <w:uiPriority w:val="99"/>
    <w:semiHidden/>
    <w:unhideWhenUsed/>
    <w:rsid w:val="00641AE7"/>
    <w:pPr>
      <w:spacing w:after="120"/>
    </w:pPr>
  </w:style>
  <w:style w:type="character" w:customStyle="1" w:styleId="TextoindependienteCar">
    <w:name w:val="Texto independiente Car"/>
    <w:basedOn w:val="Fuentedeprrafopredeter"/>
    <w:link w:val="Textoindependiente"/>
    <w:uiPriority w:val="99"/>
    <w:semiHidden/>
    <w:rsid w:val="00641AE7"/>
    <w:rPr>
      <w:rFonts w:eastAsiaTheme="minorEastAsia"/>
      <w:lang w:eastAsia="es-MX"/>
    </w:rPr>
  </w:style>
  <w:style w:type="character" w:styleId="Hipervnculo">
    <w:name w:val="Hyperlink"/>
    <w:basedOn w:val="Fuentedeprrafopredeter"/>
    <w:uiPriority w:val="99"/>
    <w:unhideWhenUsed/>
    <w:rsid w:val="00785D11"/>
    <w:rPr>
      <w:color w:val="0000FF" w:themeColor="hyperlink"/>
      <w:u w:val="single"/>
    </w:rPr>
  </w:style>
  <w:style w:type="paragraph" w:styleId="NormalWeb">
    <w:name w:val="Normal (Web)"/>
    <w:basedOn w:val="Normal"/>
    <w:uiPriority w:val="99"/>
    <w:unhideWhenUsed/>
    <w:rsid w:val="0012199E"/>
    <w:pPr>
      <w:spacing w:before="100" w:beforeAutospacing="1" w:after="100" w:afterAutospacing="1" w:line="240" w:lineRule="auto"/>
    </w:pPr>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uiPriority w:val="99"/>
    <w:semiHidden/>
    <w:unhideWhenUsed/>
    <w:rsid w:val="000B6E46"/>
    <w:pPr>
      <w:spacing w:after="200"/>
    </w:pPr>
    <w:rPr>
      <w:rFonts w:eastAsiaTheme="minorEastAsia"/>
      <w:b/>
      <w:bCs/>
      <w:lang w:eastAsia="es-MX"/>
    </w:rPr>
  </w:style>
  <w:style w:type="character" w:customStyle="1" w:styleId="AsuntodelcomentarioCar">
    <w:name w:val="Asunto del comentario Car"/>
    <w:basedOn w:val="TextocomentarioCar"/>
    <w:link w:val="Asuntodelcomentario"/>
    <w:uiPriority w:val="99"/>
    <w:semiHidden/>
    <w:rsid w:val="000B6E46"/>
    <w:rPr>
      <w:rFonts w:eastAsiaTheme="minorEastAsia"/>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793252874">
      <w:bodyDiv w:val="1"/>
      <w:marLeft w:val="0"/>
      <w:marRight w:val="0"/>
      <w:marTop w:val="0"/>
      <w:marBottom w:val="0"/>
      <w:divBdr>
        <w:top w:val="none" w:sz="0" w:space="0" w:color="auto"/>
        <w:left w:val="none" w:sz="0" w:space="0" w:color="auto"/>
        <w:bottom w:val="none" w:sz="0" w:space="0" w:color="auto"/>
        <w:right w:val="none" w:sz="0" w:space="0" w:color="auto"/>
      </w:divBdr>
    </w:div>
    <w:div w:id="1261111075">
      <w:bodyDiv w:val="1"/>
      <w:marLeft w:val="0"/>
      <w:marRight w:val="0"/>
      <w:marTop w:val="0"/>
      <w:marBottom w:val="0"/>
      <w:divBdr>
        <w:top w:val="none" w:sz="0" w:space="0" w:color="auto"/>
        <w:left w:val="none" w:sz="0" w:space="0" w:color="auto"/>
        <w:bottom w:val="none" w:sz="0" w:space="0" w:color="auto"/>
        <w:right w:val="none" w:sz="0" w:space="0" w:color="auto"/>
      </w:divBdr>
    </w:div>
    <w:div w:id="1427186420">
      <w:bodyDiv w:val="1"/>
      <w:marLeft w:val="0"/>
      <w:marRight w:val="0"/>
      <w:marTop w:val="0"/>
      <w:marBottom w:val="0"/>
      <w:divBdr>
        <w:top w:val="none" w:sz="0" w:space="0" w:color="auto"/>
        <w:left w:val="none" w:sz="0" w:space="0" w:color="auto"/>
        <w:bottom w:val="none" w:sz="0" w:space="0" w:color="auto"/>
        <w:right w:val="none" w:sz="0" w:space="0" w:color="auto"/>
      </w:divBdr>
    </w:div>
    <w:div w:id="1523473267">
      <w:bodyDiv w:val="1"/>
      <w:marLeft w:val="0"/>
      <w:marRight w:val="0"/>
      <w:marTop w:val="0"/>
      <w:marBottom w:val="0"/>
      <w:divBdr>
        <w:top w:val="none" w:sz="0" w:space="0" w:color="auto"/>
        <w:left w:val="none" w:sz="0" w:space="0" w:color="auto"/>
        <w:bottom w:val="none" w:sz="0" w:space="0" w:color="auto"/>
        <w:right w:val="none" w:sz="0" w:space="0" w:color="auto"/>
      </w:divBdr>
    </w:div>
    <w:div w:id="182061099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34506184">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0E74E-93FA-44B6-A6B1-FFD53A461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3537</Words>
  <Characters>19456</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 y Quique</dc:creator>
  <cp:keywords/>
  <dc:description/>
  <cp:lastModifiedBy>Laura Guadalupe Gomez Pinto</cp:lastModifiedBy>
  <cp:revision>4</cp:revision>
  <cp:lastPrinted>2023-08-21T17:19:00Z</cp:lastPrinted>
  <dcterms:created xsi:type="dcterms:W3CDTF">2023-08-18T17:07:00Z</dcterms:created>
  <dcterms:modified xsi:type="dcterms:W3CDTF">2023-08-21T17:20:00Z</dcterms:modified>
</cp:coreProperties>
</file>