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80" w:rsidRDefault="00550580" w:rsidP="00550580">
      <w:pPr>
        <w:pStyle w:val="Sinespaciado"/>
        <w:jc w:val="both"/>
      </w:pPr>
    </w:p>
    <w:p w:rsidR="00550580" w:rsidRDefault="00550580" w:rsidP="00550580">
      <w:pPr>
        <w:jc w:val="both"/>
        <w:rPr>
          <w:rFonts w:asciiTheme="majorHAnsi" w:hAnsiTheme="majorHAnsi" w:cstheme="majorHAnsi"/>
          <w:b/>
        </w:rPr>
      </w:pPr>
    </w:p>
    <w:p w:rsidR="00550580" w:rsidRDefault="00550580" w:rsidP="00550580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0580" w:rsidTr="00F51158">
        <w:tc>
          <w:tcPr>
            <w:tcW w:w="9629" w:type="dxa"/>
          </w:tcPr>
          <w:p w:rsidR="00550580" w:rsidRPr="000D6F10" w:rsidRDefault="00550580" w:rsidP="00F5115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F10">
              <w:rPr>
                <w:rFonts w:ascii="Arial" w:hAnsi="Arial" w:cs="Arial"/>
                <w:b/>
                <w:sz w:val="24"/>
                <w:szCs w:val="24"/>
              </w:rPr>
              <w:t>SEPTIMA SESIÓN ORDINARIA DE LA COMISIÓ</w:t>
            </w:r>
            <w:r>
              <w:rPr>
                <w:rFonts w:ascii="Arial" w:hAnsi="Arial" w:cs="Arial"/>
                <w:b/>
                <w:sz w:val="24"/>
                <w:szCs w:val="24"/>
              </w:rPr>
              <w:t>N EDILICIA PERMANENTE DE ESPECTÁ</w:t>
            </w:r>
            <w:r w:rsidRPr="000D6F10">
              <w:rPr>
                <w:rFonts w:ascii="Arial" w:hAnsi="Arial" w:cs="Arial"/>
                <w:b/>
                <w:sz w:val="24"/>
                <w:szCs w:val="24"/>
              </w:rPr>
              <w:t>CULOS PÚBLICOS E INSPECCIÓN Y VIGILANCIA.</w:t>
            </w:r>
          </w:p>
        </w:tc>
      </w:tr>
    </w:tbl>
    <w:p w:rsidR="00550580" w:rsidRDefault="00550580" w:rsidP="0055058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0580" w:rsidTr="00F51158">
        <w:tc>
          <w:tcPr>
            <w:tcW w:w="9629" w:type="dxa"/>
          </w:tcPr>
          <w:p w:rsidR="00550580" w:rsidRPr="000D6F10" w:rsidRDefault="00550580" w:rsidP="00F5115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SENTIDO DEL VOTO. </w:t>
            </w:r>
          </w:p>
        </w:tc>
      </w:tr>
    </w:tbl>
    <w:p w:rsidR="00550580" w:rsidRPr="000D6F10" w:rsidRDefault="00550580" w:rsidP="00550580">
      <w:pPr>
        <w:pStyle w:val="Sinespaciado"/>
        <w:rPr>
          <w:rFonts w:ascii="Arial" w:hAnsi="Arial" w:cs="Arial"/>
          <w:sz w:val="24"/>
          <w:szCs w:val="24"/>
        </w:rPr>
      </w:pPr>
    </w:p>
    <w:p w:rsidR="00550580" w:rsidRPr="000D6F10" w:rsidRDefault="00550580" w:rsidP="00550580">
      <w:pPr>
        <w:spacing w:after="0" w:line="225" w:lineRule="auto"/>
        <w:jc w:val="both"/>
        <w:rPr>
          <w:rFonts w:ascii="Arial" w:hAnsi="Arial" w:cs="Arial"/>
        </w:rPr>
      </w:pPr>
      <w:r w:rsidRPr="00550580">
        <w:rPr>
          <w:rFonts w:ascii="Arial" w:hAnsi="Arial" w:cs="Arial"/>
          <w:b/>
          <w:bCs/>
        </w:rPr>
        <w:t xml:space="preserve">3.- </w:t>
      </w:r>
      <w:r w:rsidRPr="000D6F10">
        <w:rPr>
          <w:rFonts w:ascii="Arial" w:hAnsi="Arial" w:cs="Arial"/>
          <w:bCs/>
        </w:rPr>
        <w:t xml:space="preserve">Estudio, Análisis y en su caso Dictaminación de las solicitudes de licencias de giros restringidos, mismos que fueron remitidos mediante </w:t>
      </w:r>
      <w:r w:rsidRPr="000D6F10">
        <w:rPr>
          <w:rFonts w:ascii="Arial" w:hAnsi="Arial" w:cs="Arial"/>
          <w:b/>
        </w:rPr>
        <w:t>oficio no. 222/2023</w:t>
      </w:r>
      <w:r w:rsidRPr="000D6F10">
        <w:rPr>
          <w:rFonts w:ascii="Arial" w:hAnsi="Arial" w:cs="Arial"/>
          <w:bCs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550580" w:rsidRPr="00902DFE" w:rsidRDefault="00550580" w:rsidP="00550580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550580" w:rsidRPr="00902DFE" w:rsidTr="00F51158">
        <w:tc>
          <w:tcPr>
            <w:tcW w:w="4815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550580" w:rsidRPr="00902DFE" w:rsidTr="00F51158">
        <w:tc>
          <w:tcPr>
            <w:tcW w:w="4815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580" w:rsidRPr="00902DFE" w:rsidTr="00F51158">
        <w:tc>
          <w:tcPr>
            <w:tcW w:w="4815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proofErr w:type="gramStart"/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902DFE">
              <w:rPr>
                <w:rFonts w:ascii="Arial" w:hAnsi="Arial" w:cs="Arial"/>
                <w:b/>
                <w:sz w:val="18"/>
              </w:rPr>
              <w:t>.</w:t>
            </w:r>
            <w:proofErr w:type="gramEnd"/>
            <w:r w:rsidRPr="00902DFE">
              <w:rPr>
                <w:rFonts w:ascii="Arial" w:hAnsi="Arial" w:cs="Arial"/>
                <w:b/>
                <w:sz w:val="18"/>
              </w:rPr>
              <w:t xml:space="preserve"> DIANA LAURA ORTEGA PALAFOX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580" w:rsidRPr="00902DFE" w:rsidTr="00F51158">
        <w:tc>
          <w:tcPr>
            <w:tcW w:w="4815" w:type="dxa"/>
          </w:tcPr>
          <w:p w:rsidR="00550580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902DFE">
              <w:rPr>
                <w:rFonts w:ascii="Arial" w:hAnsi="Arial" w:cs="Arial"/>
                <w:b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</w:rPr>
              <w:t xml:space="preserve">SARA MORENO RAMÍREZ 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Regidora</w:t>
            </w:r>
            <w:r>
              <w:rPr>
                <w:rFonts w:ascii="Arial" w:hAnsi="Arial" w:cs="Arial"/>
                <w:sz w:val="18"/>
              </w:rPr>
              <w:t>.</w:t>
            </w:r>
            <w:r w:rsidRPr="00902DFE">
              <w:rPr>
                <w:rFonts w:ascii="Arial" w:hAnsi="Arial" w:cs="Arial"/>
                <w:sz w:val="18"/>
              </w:rPr>
              <w:t xml:space="preserve"> 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550580" w:rsidRDefault="00550580" w:rsidP="00550580">
      <w:pPr>
        <w:pStyle w:val="Sinespaciado"/>
        <w:jc w:val="both"/>
      </w:pPr>
    </w:p>
    <w:p w:rsidR="00550580" w:rsidRDefault="00550580" w:rsidP="005505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POR MAYORÍA CON EL VOTO DE DOS REGIDORES. </w:t>
      </w:r>
    </w:p>
    <w:p w:rsidR="00550580" w:rsidRDefault="00550580" w:rsidP="00550580">
      <w:pPr>
        <w:jc w:val="both"/>
        <w:rPr>
          <w:rFonts w:ascii="Arial" w:hAnsi="Arial" w:cs="Arial"/>
          <w:b/>
        </w:rPr>
      </w:pPr>
    </w:p>
    <w:p w:rsidR="00550580" w:rsidRPr="000D6F10" w:rsidRDefault="00550580" w:rsidP="00550580">
      <w:pPr>
        <w:spacing w:after="0" w:line="225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0D6F10">
        <w:rPr>
          <w:rFonts w:ascii="Arial" w:hAnsi="Arial" w:cs="Arial"/>
          <w:bCs/>
        </w:rPr>
        <w:t xml:space="preserve">Estudio, Análisis y en su caso Dictaminación de las solicitudes de licencias de giros restringidos, mismos que fueron remitidos mediante </w:t>
      </w:r>
      <w:r w:rsidRPr="000D6F10">
        <w:rPr>
          <w:rFonts w:ascii="Arial" w:hAnsi="Arial" w:cs="Arial"/>
          <w:b/>
        </w:rPr>
        <w:t>oficio no. 329/2023</w:t>
      </w:r>
      <w:r w:rsidRPr="000D6F10">
        <w:rPr>
          <w:rFonts w:ascii="Arial" w:hAnsi="Arial" w:cs="Arial"/>
          <w:bCs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550580" w:rsidRPr="00902DFE" w:rsidRDefault="00550580" w:rsidP="00550580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550580" w:rsidRPr="00902DFE" w:rsidTr="00F51158">
        <w:tc>
          <w:tcPr>
            <w:tcW w:w="4815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550580" w:rsidRPr="00902DFE" w:rsidTr="00F51158">
        <w:tc>
          <w:tcPr>
            <w:tcW w:w="4815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580" w:rsidRPr="00902DFE" w:rsidTr="00F51158">
        <w:tc>
          <w:tcPr>
            <w:tcW w:w="4815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proofErr w:type="gramStart"/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902DFE">
              <w:rPr>
                <w:rFonts w:ascii="Arial" w:hAnsi="Arial" w:cs="Arial"/>
                <w:b/>
                <w:sz w:val="18"/>
              </w:rPr>
              <w:t>.</w:t>
            </w:r>
            <w:proofErr w:type="gramEnd"/>
            <w:r w:rsidRPr="00902DFE">
              <w:rPr>
                <w:rFonts w:ascii="Arial" w:hAnsi="Arial" w:cs="Arial"/>
                <w:b/>
                <w:sz w:val="18"/>
              </w:rPr>
              <w:t xml:space="preserve"> DIANA LAURA ORTEGA PALAFOX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580" w:rsidRPr="00902DFE" w:rsidTr="00F51158">
        <w:tc>
          <w:tcPr>
            <w:tcW w:w="4815" w:type="dxa"/>
          </w:tcPr>
          <w:p w:rsidR="00550580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902DFE">
              <w:rPr>
                <w:rFonts w:ascii="Arial" w:hAnsi="Arial" w:cs="Arial"/>
                <w:b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</w:rPr>
              <w:t xml:space="preserve">SARA MORENO RAMÍREZ 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Regidora</w:t>
            </w:r>
            <w:r>
              <w:rPr>
                <w:rFonts w:ascii="Arial" w:hAnsi="Arial" w:cs="Arial"/>
                <w:sz w:val="18"/>
              </w:rPr>
              <w:t>.</w:t>
            </w:r>
            <w:r w:rsidRPr="00902DFE">
              <w:rPr>
                <w:rFonts w:ascii="Arial" w:hAnsi="Arial" w:cs="Arial"/>
                <w:sz w:val="18"/>
              </w:rPr>
              <w:t xml:space="preserve"> </w:t>
            </w:r>
          </w:p>
          <w:p w:rsidR="00550580" w:rsidRPr="00902DFE" w:rsidRDefault="00550580" w:rsidP="00F5115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550580" w:rsidRPr="00902DFE" w:rsidRDefault="00550580" w:rsidP="00F511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580" w:rsidRPr="00902DFE" w:rsidRDefault="00550580" w:rsidP="00F5115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550580" w:rsidRDefault="00550580" w:rsidP="00550580">
      <w:pPr>
        <w:pStyle w:val="Sinespaciado"/>
        <w:jc w:val="both"/>
      </w:pPr>
    </w:p>
    <w:p w:rsidR="00550580" w:rsidRDefault="00550580" w:rsidP="00550580">
      <w:pPr>
        <w:jc w:val="both"/>
      </w:pPr>
      <w:r>
        <w:rPr>
          <w:rFonts w:ascii="Arial" w:hAnsi="Arial" w:cs="Arial"/>
          <w:b/>
        </w:rPr>
        <w:t xml:space="preserve">SE APRUEBA POR MAYORÍA CON EL VOTO DE DOS REGIDORES. </w:t>
      </w:r>
    </w:p>
    <w:p w:rsidR="00550580" w:rsidRPr="000D6F10" w:rsidRDefault="00550580" w:rsidP="005505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  <w:bookmarkStart w:id="0" w:name="_GoBack"/>
      <w:bookmarkEnd w:id="0"/>
    </w:p>
    <w:sectPr w:rsidR="00550580" w:rsidRPr="000D6F10" w:rsidSect="00F97B38">
      <w:headerReference w:type="default" r:id="rId5"/>
      <w:foot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550580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550580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40F7C0" wp14:editId="3C6D54AC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A80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80"/>
    <w:rsid w:val="00550580"/>
    <w:rsid w:val="00A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FE3888"/>
  <w15:chartTrackingRefBased/>
  <w15:docId w15:val="{F597781D-6F20-4D36-B9DE-93F3F172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5058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50580"/>
  </w:style>
  <w:style w:type="paragraph" w:styleId="Encabezado">
    <w:name w:val="header"/>
    <w:basedOn w:val="Normal"/>
    <w:link w:val="EncabezadoCar"/>
    <w:uiPriority w:val="99"/>
    <w:unhideWhenUsed/>
    <w:rsid w:val="00550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580"/>
  </w:style>
  <w:style w:type="paragraph" w:styleId="Piedepgina">
    <w:name w:val="footer"/>
    <w:basedOn w:val="Normal"/>
    <w:link w:val="PiedepginaCar"/>
    <w:uiPriority w:val="99"/>
    <w:unhideWhenUsed/>
    <w:rsid w:val="00550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2023-08-03T15:38:00Z</dcterms:created>
  <dcterms:modified xsi:type="dcterms:W3CDTF">2023-08-03T15:41:00Z</dcterms:modified>
</cp:coreProperties>
</file>