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F5DBE" w14:textId="77777777" w:rsidR="00FE2620" w:rsidRDefault="00FE2620" w:rsidP="00235E4A">
      <w:pPr>
        <w:pStyle w:val="NormalWeb"/>
        <w:jc w:val="center"/>
        <w:rPr>
          <w:rFonts w:ascii="Arial" w:hAnsi="Arial" w:cs="Arial"/>
          <w:b/>
          <w:color w:val="000000"/>
          <w:lang w:val="es-ES"/>
        </w:rPr>
      </w:pPr>
    </w:p>
    <w:p w14:paraId="0A0BF2BB" w14:textId="77777777" w:rsidR="00D67A04" w:rsidRDefault="00AE02AE" w:rsidP="00235E4A">
      <w:pPr>
        <w:pStyle w:val="NormalWeb"/>
        <w:jc w:val="center"/>
        <w:rPr>
          <w:rFonts w:ascii="Arial" w:hAnsi="Arial" w:cs="Arial"/>
          <w:b/>
          <w:color w:val="000000"/>
          <w:lang w:val="es-ES"/>
        </w:rPr>
      </w:pPr>
      <w:r>
        <w:rPr>
          <w:rFonts w:ascii="Arial" w:hAnsi="Arial" w:cs="Arial"/>
          <w:b/>
          <w:noProof/>
          <w:color w:val="000000"/>
          <w:lang w:val="es-ES" w:eastAsia="es-ES"/>
        </w:rPr>
        <mc:AlternateContent>
          <mc:Choice Requires="wps">
            <w:drawing>
              <wp:anchor distT="0" distB="0" distL="114300" distR="114300" simplePos="0" relativeHeight="251660288" behindDoc="0" locked="0" layoutInCell="1" allowOverlap="1" wp14:anchorId="1C338BF6" wp14:editId="008D1850">
                <wp:simplePos x="0" y="0"/>
                <wp:positionH relativeFrom="column">
                  <wp:posOffset>-80010</wp:posOffset>
                </wp:positionH>
                <wp:positionV relativeFrom="paragraph">
                  <wp:posOffset>-71120</wp:posOffset>
                </wp:positionV>
                <wp:extent cx="5524500" cy="6762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76275"/>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14:paraId="7A7B27EB" w14:textId="77777777" w:rsidR="00326DB2" w:rsidRPr="00B34819" w:rsidRDefault="00326DB2" w:rsidP="00D67A04">
                            <w:pPr>
                              <w:pStyle w:val="Puesto"/>
                              <w:jc w:val="center"/>
                              <w:rPr>
                                <w:b/>
                                <w:i/>
                                <w:sz w:val="32"/>
                                <w:szCs w:val="32"/>
                              </w:rPr>
                            </w:pPr>
                            <w:r w:rsidRPr="00B34819">
                              <w:rPr>
                                <w:b/>
                                <w:i/>
                                <w:sz w:val="32"/>
                                <w:szCs w:val="32"/>
                              </w:rPr>
                              <w:t>COMISI</w:t>
                            </w:r>
                            <w:r w:rsidR="00C72D21">
                              <w:rPr>
                                <w:b/>
                                <w:i/>
                                <w:sz w:val="32"/>
                                <w:szCs w:val="32"/>
                              </w:rPr>
                              <w:t>Ó</w:t>
                            </w:r>
                            <w:r w:rsidRPr="00B34819">
                              <w:rPr>
                                <w:b/>
                                <w:i/>
                                <w:sz w:val="32"/>
                                <w:szCs w:val="32"/>
                              </w:rPr>
                              <w:t>N EDIL</w:t>
                            </w:r>
                            <w:r>
                              <w:rPr>
                                <w:b/>
                                <w:i/>
                                <w:sz w:val="32"/>
                                <w:szCs w:val="32"/>
                              </w:rPr>
                              <w:t>I</w:t>
                            </w:r>
                            <w:r w:rsidRPr="00B34819">
                              <w:rPr>
                                <w:b/>
                                <w:i/>
                                <w:sz w:val="32"/>
                                <w:szCs w:val="32"/>
                              </w:rPr>
                              <w:t xml:space="preserve">CIA  </w:t>
                            </w:r>
                            <w:r>
                              <w:rPr>
                                <w:b/>
                                <w:i/>
                                <w:sz w:val="32"/>
                                <w:szCs w:val="32"/>
                              </w:rPr>
                              <w:t>PERMANENTE DE DESARROLLO HUMANO, SALUD PÚBLICA E HIGIENE Y COMBATE A LAS ADICCIONES</w:t>
                            </w:r>
                            <w:r w:rsidRPr="00B34819">
                              <w:rPr>
                                <w:b/>
                                <w:i/>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338BF6" id="_x0000_t202" coordsize="21600,21600" o:spt="202" path="m0,0l0,21600,21600,21600,21600,0xe">
                <v:stroke joinstyle="miter"/>
                <v:path gradientshapeok="t" o:connecttype="rect"/>
              </v:shapetype>
              <v:shape id="Text_x0020_Box_x0020_2" o:spid="_x0000_s1026" type="#_x0000_t202" style="position:absolute;left:0;text-align:left;margin-left:-6.3pt;margin-top:-5.55pt;width:43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" fillcolor="#c3c3c3 [2166]" strokecolor="#a5a5a5 [3206]" strokeweight=".5pt">
                <v:fill color2="#b6b6b6 [2614]" rotate="t" colors="0 #d2d2d2;.5 #c8c8c8;1 silver" focus="100%" type="gradient">
                  <o:fill v:ext="view" type="gradientUnscaled"/>
                </v:fill>
                <v:textbox>
                  <w:txbxContent>
                    <w:p w14:paraId="7A7B27EB" w14:textId="77777777" w:rsidR="00326DB2" w:rsidRPr="00B34819" w:rsidRDefault="00326DB2" w:rsidP="00D67A04">
                      <w:pPr>
                        <w:pStyle w:val="Puesto"/>
                        <w:jc w:val="center"/>
                        <w:rPr>
                          <w:b/>
                          <w:i/>
                          <w:sz w:val="32"/>
                          <w:szCs w:val="32"/>
                        </w:rPr>
                      </w:pPr>
                      <w:r w:rsidRPr="00B34819">
                        <w:rPr>
                          <w:b/>
                          <w:i/>
                          <w:sz w:val="32"/>
                          <w:szCs w:val="32"/>
                        </w:rPr>
                        <w:t>COMISI</w:t>
                      </w:r>
                      <w:r w:rsidR="00C72D21">
                        <w:rPr>
                          <w:b/>
                          <w:i/>
                          <w:sz w:val="32"/>
                          <w:szCs w:val="32"/>
                        </w:rPr>
                        <w:t>Ó</w:t>
                      </w:r>
                      <w:r w:rsidRPr="00B34819">
                        <w:rPr>
                          <w:b/>
                          <w:i/>
                          <w:sz w:val="32"/>
                          <w:szCs w:val="32"/>
                        </w:rPr>
                        <w:t>N EDIL</w:t>
                      </w:r>
                      <w:r>
                        <w:rPr>
                          <w:b/>
                          <w:i/>
                          <w:sz w:val="32"/>
                          <w:szCs w:val="32"/>
                        </w:rPr>
                        <w:t>I</w:t>
                      </w:r>
                      <w:r w:rsidRPr="00B34819">
                        <w:rPr>
                          <w:b/>
                          <w:i/>
                          <w:sz w:val="32"/>
                          <w:szCs w:val="32"/>
                        </w:rPr>
                        <w:t xml:space="preserve">CIA  </w:t>
                      </w:r>
                      <w:r>
                        <w:rPr>
                          <w:b/>
                          <w:i/>
                          <w:sz w:val="32"/>
                          <w:szCs w:val="32"/>
                        </w:rPr>
                        <w:t>PERMANENTE DE DESARROLLO HUMANO, SALUD PÚBLICA E HIGIENE Y COMBATE A LAS ADICCIONES</w:t>
                      </w:r>
                      <w:r w:rsidRPr="00B34819">
                        <w:rPr>
                          <w:b/>
                          <w:i/>
                          <w:sz w:val="32"/>
                          <w:szCs w:val="32"/>
                        </w:rPr>
                        <w:t>.</w:t>
                      </w:r>
                    </w:p>
                  </w:txbxContent>
                </v:textbox>
              </v:shape>
            </w:pict>
          </mc:Fallback>
        </mc:AlternateContent>
      </w:r>
    </w:p>
    <w:p w14:paraId="076BA5F6" w14:textId="77777777" w:rsidR="00D67A04" w:rsidRDefault="00D67A04" w:rsidP="00235E4A">
      <w:pPr>
        <w:pStyle w:val="NormalWeb"/>
        <w:jc w:val="center"/>
        <w:rPr>
          <w:rFonts w:ascii="Arial" w:hAnsi="Arial" w:cs="Arial"/>
          <w:b/>
          <w:color w:val="000000"/>
          <w:lang w:val="es-ES"/>
        </w:rPr>
      </w:pPr>
    </w:p>
    <w:p w14:paraId="47CA806B" w14:textId="77777777" w:rsidR="00FE2620" w:rsidRDefault="00FE2620" w:rsidP="001B4213">
      <w:pPr>
        <w:pStyle w:val="NormalWeb"/>
        <w:spacing w:before="0" w:beforeAutospacing="0" w:after="0" w:afterAutospacing="0"/>
        <w:jc w:val="center"/>
        <w:rPr>
          <w:rFonts w:ascii="Arial" w:hAnsi="Arial" w:cs="Arial"/>
          <w:b/>
          <w:color w:val="000000"/>
        </w:rPr>
      </w:pPr>
    </w:p>
    <w:p w14:paraId="20222D6D" w14:textId="77777777" w:rsidR="0086290C" w:rsidRPr="00046510" w:rsidRDefault="0086290C" w:rsidP="0086290C">
      <w:pPr>
        <w:pStyle w:val="NormalWeb"/>
        <w:spacing w:before="0" w:beforeAutospacing="0" w:after="0" w:afterAutospacing="0"/>
        <w:jc w:val="center"/>
        <w:rPr>
          <w:rFonts w:ascii="Arial" w:hAnsi="Arial" w:cs="Arial"/>
          <w:b/>
          <w:color w:val="000000"/>
          <w:lang w:val="es-ES_tradnl"/>
        </w:rPr>
      </w:pPr>
      <w:r>
        <w:rPr>
          <w:rFonts w:ascii="Arial" w:hAnsi="Arial" w:cs="Arial"/>
          <w:b/>
          <w:color w:val="000000"/>
          <w:lang w:val="es-ES_tradnl"/>
        </w:rPr>
        <w:t>REUNIÓN DE TRABAJO PREVIA A DÉCIM</w:t>
      </w:r>
      <w:r w:rsidRPr="00046510">
        <w:rPr>
          <w:rFonts w:ascii="Arial" w:hAnsi="Arial" w:cs="Arial"/>
          <w:b/>
          <w:color w:val="000000"/>
          <w:lang w:val="es-ES_tradnl"/>
        </w:rPr>
        <w:t>A</w:t>
      </w:r>
      <w:r>
        <w:rPr>
          <w:rFonts w:ascii="Arial" w:hAnsi="Arial" w:cs="Arial"/>
          <w:b/>
          <w:color w:val="000000"/>
          <w:lang w:val="es-ES_tradnl"/>
        </w:rPr>
        <w:t xml:space="preserve"> SEGUNDA</w:t>
      </w:r>
      <w:r w:rsidRPr="00046510">
        <w:rPr>
          <w:rFonts w:ascii="Arial" w:hAnsi="Arial" w:cs="Arial"/>
          <w:b/>
          <w:color w:val="000000"/>
          <w:lang w:val="es-ES_tradnl"/>
        </w:rPr>
        <w:t xml:space="preserve"> SESIÓN ORDINARIA </w:t>
      </w:r>
    </w:p>
    <w:p w14:paraId="5A357661" w14:textId="77777777" w:rsidR="0086290C" w:rsidRPr="00046510" w:rsidRDefault="0086290C" w:rsidP="0086290C">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DE LA COMISIÓN EDILICIA PERMANENTE DE</w:t>
      </w:r>
    </w:p>
    <w:p w14:paraId="500B4187" w14:textId="77777777" w:rsidR="0086290C" w:rsidRPr="00046510" w:rsidRDefault="0086290C" w:rsidP="0086290C">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 xml:space="preserve">DESARROLLO HUMANO, SALUD PÚBLICA E HIGIENE Y </w:t>
      </w:r>
    </w:p>
    <w:p w14:paraId="5ADDAD29" w14:textId="77777777" w:rsidR="0086290C" w:rsidRPr="00046510" w:rsidRDefault="0086290C" w:rsidP="0086290C">
      <w:pPr>
        <w:pStyle w:val="NormalWeb"/>
        <w:spacing w:before="0" w:beforeAutospacing="0" w:after="0" w:afterAutospacing="0"/>
        <w:jc w:val="center"/>
        <w:rPr>
          <w:rFonts w:ascii="Arial" w:hAnsi="Arial" w:cs="Arial"/>
          <w:b/>
          <w:color w:val="000000"/>
          <w:lang w:val="es-ES_tradnl"/>
        </w:rPr>
      </w:pPr>
      <w:r w:rsidRPr="00046510">
        <w:rPr>
          <w:rFonts w:ascii="Arial" w:hAnsi="Arial" w:cs="Arial"/>
          <w:b/>
          <w:color w:val="000000"/>
          <w:lang w:val="es-ES_tradnl"/>
        </w:rPr>
        <w:t xml:space="preserve">COMBATE A LAS ADICCIONES </w:t>
      </w:r>
    </w:p>
    <w:p w14:paraId="0548E4ED" w14:textId="77777777" w:rsidR="0086290C" w:rsidRPr="00046510" w:rsidRDefault="0086290C" w:rsidP="0086290C">
      <w:pPr>
        <w:pStyle w:val="NormalWeb"/>
        <w:spacing w:before="0" w:beforeAutospacing="0" w:after="0" w:afterAutospacing="0"/>
        <w:jc w:val="center"/>
        <w:rPr>
          <w:rFonts w:ascii="Arial" w:hAnsi="Arial" w:cs="Arial"/>
          <w:b/>
          <w:color w:val="000000"/>
          <w:sz w:val="16"/>
          <w:szCs w:val="16"/>
          <w:lang w:val="es-ES_tradnl"/>
        </w:rPr>
      </w:pPr>
      <w:r w:rsidRPr="00046510">
        <w:rPr>
          <w:rFonts w:ascii="Arial" w:hAnsi="Arial" w:cs="Arial"/>
          <w:b/>
          <w:color w:val="000000"/>
          <w:sz w:val="16"/>
          <w:szCs w:val="16"/>
          <w:lang w:val="es-ES_tradnl"/>
        </w:rPr>
        <w:t>CORRESPONDIENTE AL SEGUNDO PERÍODO DE ACTIVIDADES</w:t>
      </w:r>
    </w:p>
    <w:p w14:paraId="58830235" w14:textId="77777777" w:rsidR="0086290C" w:rsidRDefault="0086290C" w:rsidP="00264E65">
      <w:pPr>
        <w:tabs>
          <w:tab w:val="left" w:pos="2481"/>
        </w:tabs>
        <w:jc w:val="both"/>
        <w:rPr>
          <w:rFonts w:ascii="Arial" w:hAnsi="Arial" w:cs="Arial"/>
          <w:sz w:val="18"/>
          <w:szCs w:val="16"/>
        </w:rPr>
      </w:pPr>
    </w:p>
    <w:p w14:paraId="35362260" w14:textId="0A4916AA" w:rsidR="0086290C" w:rsidRDefault="00264E65" w:rsidP="00991CB5">
      <w:pPr>
        <w:tabs>
          <w:tab w:val="left" w:pos="2481"/>
        </w:tabs>
        <w:spacing w:after="0" w:line="240" w:lineRule="auto"/>
        <w:jc w:val="both"/>
        <w:rPr>
          <w:rFonts w:ascii="Arial" w:hAnsi="Arial" w:cs="Arial"/>
          <w:sz w:val="16"/>
          <w:szCs w:val="16"/>
        </w:rPr>
      </w:pPr>
      <w:r w:rsidRPr="00991CB5">
        <w:rPr>
          <w:rFonts w:ascii="Arial" w:hAnsi="Arial" w:cs="Arial"/>
          <w:sz w:val="16"/>
          <w:szCs w:val="16"/>
        </w:rPr>
        <w:t>Tema: Dar a</w:t>
      </w:r>
      <w:r w:rsidR="0086290C" w:rsidRPr="00991CB5">
        <w:rPr>
          <w:rFonts w:ascii="Arial" w:hAnsi="Arial" w:cs="Arial"/>
          <w:sz w:val="16"/>
          <w:szCs w:val="16"/>
        </w:rPr>
        <w:t xml:space="preserve"> conocer el turno que en Sesión Pública Ordinaria de Ayuntamiento No. 13 celebrada el día 19 de febrero del 2020, en el punto No.16 del orden del día, le fue girado a la Comisión Edilicia Permanente de Desarrollo Humano, Salud Pública e Higiene y Combate a las Adicciones, como convocante y a la Comisión Edilicia Permanente de Hacienda Pública y Patrimonio Municipal, y Comisión Edilicia Permanente de Obras Públicas, Planeación</w:t>
      </w:r>
      <w:r w:rsidR="00991CB5" w:rsidRPr="00991CB5">
        <w:rPr>
          <w:rFonts w:ascii="Arial" w:hAnsi="Arial" w:cs="Arial"/>
          <w:sz w:val="16"/>
          <w:szCs w:val="16"/>
        </w:rPr>
        <w:t xml:space="preserve"> Urbana y Regularización de la T</w:t>
      </w:r>
      <w:r w:rsidR="0086290C" w:rsidRPr="00991CB5">
        <w:rPr>
          <w:rFonts w:ascii="Arial" w:hAnsi="Arial" w:cs="Arial"/>
          <w:sz w:val="16"/>
          <w:szCs w:val="16"/>
        </w:rPr>
        <w:t>enencia de la Tierra, ambas como coadyuvantes, para que se avoquen al estudio, análisis y previo dictamen presenten a discusión en Sesión Plenaria la viabilidad de creación de un nuevo módulo del Registro Civil en Zapotlán el Grande, Jalisco.</w:t>
      </w:r>
    </w:p>
    <w:p w14:paraId="5A39964C" w14:textId="77777777" w:rsidR="00991CB5" w:rsidRPr="00991CB5" w:rsidRDefault="00991CB5" w:rsidP="00991CB5">
      <w:pPr>
        <w:tabs>
          <w:tab w:val="left" w:pos="2481"/>
        </w:tabs>
        <w:spacing w:after="0" w:line="240" w:lineRule="auto"/>
        <w:jc w:val="both"/>
        <w:rPr>
          <w:rFonts w:ascii="Arial" w:hAnsi="Arial" w:cs="Arial"/>
          <w:sz w:val="16"/>
          <w:szCs w:val="16"/>
        </w:rPr>
      </w:pPr>
    </w:p>
    <w:p w14:paraId="7025FB37" w14:textId="77777777" w:rsidR="0086290C" w:rsidRPr="00FE1998" w:rsidRDefault="0086290C" w:rsidP="00991CB5">
      <w:pPr>
        <w:tabs>
          <w:tab w:val="left" w:pos="2481"/>
        </w:tabs>
        <w:spacing w:after="0" w:line="240" w:lineRule="auto"/>
        <w:jc w:val="both"/>
        <w:rPr>
          <w:rFonts w:ascii="Arial" w:hAnsi="Arial" w:cs="Arial"/>
          <w:color w:val="000000"/>
        </w:rPr>
      </w:pPr>
      <w:r w:rsidRPr="00FE1998">
        <w:rPr>
          <w:rFonts w:ascii="Arial" w:hAnsi="Arial" w:cs="Arial"/>
        </w:rPr>
        <w:t xml:space="preserve">En Ciudad Guzmán, Municipio de Zapotlán el Grande, Jalisco, </w:t>
      </w:r>
      <w:r w:rsidRPr="00FE1998">
        <w:rPr>
          <w:rFonts w:ascii="Arial" w:hAnsi="Arial" w:cs="Arial"/>
          <w:b/>
        </w:rPr>
        <w:t>siendo las 11:30 once horas con treinta minutos del día viernes, 6 del mes de marzo del año 2020 dos mil 2020</w:t>
      </w:r>
      <w:r w:rsidRPr="00FE1998">
        <w:rPr>
          <w:rFonts w:ascii="Arial" w:hAnsi="Arial" w:cs="Arial"/>
        </w:rPr>
        <w:t xml:space="preserve">; se llevó a cabo reunión previa a la </w:t>
      </w:r>
      <w:r w:rsidRPr="00FE1998">
        <w:rPr>
          <w:rFonts w:ascii="Arial" w:hAnsi="Arial" w:cs="Arial"/>
          <w:b/>
        </w:rPr>
        <w:t xml:space="preserve">Décima Segunda Sesión Ordinaria </w:t>
      </w:r>
      <w:r w:rsidRPr="00FE1998">
        <w:rPr>
          <w:rFonts w:ascii="Arial" w:hAnsi="Arial" w:cs="Arial"/>
        </w:rPr>
        <w:t xml:space="preserve"> de la  Comisión Edilicia Permanente de Desarrollo Humano, Salud Pública e Higiene y Combate a las Adicciones, en las instalaciones de la Sala de Tecnologías, con ubicación en el interior de la Presidencia Municipal, quienes fueron convocados mediante el oficio 0142/2020, por el Presidente de la Comisión convocante</w:t>
      </w:r>
      <w:r w:rsidRPr="00FE1998">
        <w:rPr>
          <w:rFonts w:ascii="Arial" w:hAnsi="Arial" w:cs="Arial"/>
          <w:color w:val="000000"/>
        </w:rPr>
        <w:t xml:space="preserve">.  Toda vez que el Presidente de la Comisión convocante, por motivos personales no pudo asistir a la Sesión, por unanimidad de los presentes se llevó a cabo reunión de trabajo con los integrantes de la Comisión Edilicia e invitados dando a conocer el siguiente orden del día: </w:t>
      </w:r>
    </w:p>
    <w:p w14:paraId="67DBDDB8" w14:textId="77777777" w:rsidR="0086290C" w:rsidRPr="00FE1998" w:rsidRDefault="0086290C" w:rsidP="00991CB5">
      <w:pPr>
        <w:spacing w:after="0" w:line="240" w:lineRule="auto"/>
        <w:jc w:val="both"/>
        <w:rPr>
          <w:rFonts w:ascii="Arial" w:hAnsi="Arial" w:cs="Arial"/>
          <w:lang w:val="es-ES_tradnl"/>
        </w:rPr>
      </w:pPr>
      <w:r w:rsidRPr="00FE1998">
        <w:rPr>
          <w:rFonts w:ascii="Arial" w:hAnsi="Arial" w:cs="Arial"/>
          <w:lang w:val="es-ES_tradnl"/>
        </w:rPr>
        <w:t>1. Lista de asistencia y declaración de Quórum Legal.</w:t>
      </w:r>
    </w:p>
    <w:p w14:paraId="11931B34" w14:textId="0BA5B0D1" w:rsidR="0086290C" w:rsidRPr="00FE1998" w:rsidRDefault="0086290C" w:rsidP="00991CB5">
      <w:pPr>
        <w:spacing w:after="0" w:line="240" w:lineRule="auto"/>
        <w:jc w:val="both"/>
        <w:rPr>
          <w:rFonts w:ascii="Arial" w:hAnsi="Arial" w:cs="Arial"/>
          <w:lang w:val="es-ES_tradnl"/>
        </w:rPr>
      </w:pPr>
      <w:r w:rsidRPr="00FE1998">
        <w:rPr>
          <w:rFonts w:ascii="Arial" w:hAnsi="Arial" w:cs="Arial"/>
        </w:rPr>
        <w:t>2. Dar a conocer el turno que en Sesión Pública Ordinaria de Ayuntamiento No. 13 celebrada el día 19 de febrero del 2020, en el punto No.16 del orden del día, le fue girado a la Comisión Edilicia Permanente de Desarrollo Humano, Salud Pública e Higiene y Combate a las Adicciones, como convocante y a la Comisión Edilicia Permanente de Hacienda Pública y Patrimonio Municipal, y Comisión Edilicia Permanente de Obras Públicas, Planeación Urbana y Regularización de la Tenencia de la Tierra, ambas como coadyuvantes, para que se avoquen al estudio, análisis y previo dictamen presenten a discusión en Sesión Plenaria la viabilidad de creación de un nuevo módulo del Registro Civil en Zapotlán el Grande, Jalisco.</w:t>
      </w:r>
    </w:p>
    <w:p w14:paraId="74CBC642" w14:textId="4881D999" w:rsidR="0086290C" w:rsidRPr="00FE1998" w:rsidRDefault="0086290C" w:rsidP="00991CB5">
      <w:pPr>
        <w:spacing w:after="0" w:line="240" w:lineRule="auto"/>
        <w:jc w:val="both"/>
        <w:rPr>
          <w:rFonts w:ascii="Arial" w:hAnsi="Arial" w:cs="Arial"/>
          <w:lang w:val="es-ES_tradnl"/>
        </w:rPr>
      </w:pPr>
      <w:r w:rsidRPr="00FE1998">
        <w:rPr>
          <w:rFonts w:ascii="Arial" w:hAnsi="Arial" w:cs="Arial"/>
          <w:lang w:val="es-ES_tradnl"/>
        </w:rPr>
        <w:t>3. Acuerdos</w:t>
      </w:r>
    </w:p>
    <w:p w14:paraId="05231799" w14:textId="21F5E192" w:rsidR="0086290C" w:rsidRPr="00FE1998" w:rsidRDefault="0086290C" w:rsidP="00991CB5">
      <w:pPr>
        <w:spacing w:after="0" w:line="240" w:lineRule="auto"/>
        <w:jc w:val="both"/>
        <w:rPr>
          <w:rFonts w:ascii="Arial" w:hAnsi="Arial" w:cs="Arial"/>
        </w:rPr>
      </w:pPr>
      <w:r w:rsidRPr="00FE1998">
        <w:rPr>
          <w:rFonts w:ascii="Arial" w:hAnsi="Arial" w:cs="Arial"/>
          <w:b/>
          <w:color w:val="000000"/>
        </w:rPr>
        <w:t>BIENVENIDA:</w:t>
      </w:r>
      <w:r w:rsidRPr="00FE1998">
        <w:rPr>
          <w:rFonts w:ascii="Arial" w:hAnsi="Arial" w:cs="Arial"/>
          <w:color w:val="000000"/>
        </w:rPr>
        <w:t xml:space="preserve"> </w:t>
      </w:r>
      <w:r w:rsidRPr="00FE1998">
        <w:rPr>
          <w:rFonts w:ascii="Arial" w:hAnsi="Arial" w:cs="Arial"/>
          <w:b/>
          <w:color w:val="000000"/>
        </w:rPr>
        <w:t xml:space="preserve"> </w:t>
      </w:r>
      <w:r w:rsidRPr="00FE1998">
        <w:rPr>
          <w:rFonts w:ascii="Arial" w:hAnsi="Arial" w:cs="Arial"/>
        </w:rPr>
        <w:t>Haciendo constar la asistencia nombrando uno a uno</w:t>
      </w:r>
      <w:r w:rsidRPr="00FE1998">
        <w:rPr>
          <w:rFonts w:ascii="Arial" w:hAnsi="Arial" w:cs="Arial"/>
          <w:color w:val="FF0000"/>
        </w:rPr>
        <w:t xml:space="preserve"> </w:t>
      </w:r>
      <w:r w:rsidRPr="00FE1998">
        <w:rPr>
          <w:rFonts w:ascii="Arial" w:hAnsi="Arial" w:cs="Arial"/>
        </w:rPr>
        <w:t xml:space="preserve">(asistencia de 9 de los integrantes), </w:t>
      </w:r>
      <w:r w:rsidR="00FE1998">
        <w:rPr>
          <w:rFonts w:ascii="Arial" w:hAnsi="Arial" w:cs="Arial"/>
        </w:rPr>
        <w:t>p</w:t>
      </w:r>
      <w:r w:rsidRPr="00FE1998">
        <w:rPr>
          <w:rFonts w:ascii="Arial" w:hAnsi="Arial" w:cs="Arial"/>
        </w:rPr>
        <w:t xml:space="preserve">or la </w:t>
      </w:r>
      <w:r w:rsidRPr="00FE1998">
        <w:rPr>
          <w:rFonts w:ascii="Arial" w:hAnsi="Arial" w:cs="Arial"/>
          <w:b/>
        </w:rPr>
        <w:t>Comisión Edilicia Permanente de Desarrollo Humano, Salud Pública e Higiene y Combate a las Adicciones:</w:t>
      </w:r>
      <w:r w:rsidRPr="00FE1998">
        <w:rPr>
          <w:rFonts w:ascii="Arial" w:hAnsi="Arial" w:cs="Arial"/>
        </w:rPr>
        <w:t xml:space="preserve"> Lic. Vicente Pinto Ramírez, inasistencia; C. </w:t>
      </w:r>
      <w:r w:rsidRPr="00FE1998">
        <w:rPr>
          <w:rFonts w:ascii="Arial" w:hAnsi="Arial" w:cs="Arial"/>
          <w:lang w:eastAsia="ja-JP"/>
        </w:rPr>
        <w:t xml:space="preserve">Martha Graciela Villanueva </w:t>
      </w:r>
      <w:proofErr w:type="spellStart"/>
      <w:r w:rsidRPr="00FE1998">
        <w:rPr>
          <w:rFonts w:ascii="Arial" w:hAnsi="Arial" w:cs="Arial"/>
          <w:lang w:eastAsia="ja-JP"/>
        </w:rPr>
        <w:t>Zalapa</w:t>
      </w:r>
      <w:proofErr w:type="spellEnd"/>
      <w:r w:rsidRPr="00FE1998">
        <w:rPr>
          <w:rFonts w:ascii="Arial" w:hAnsi="Arial" w:cs="Arial"/>
          <w:lang w:eastAsia="ja-JP"/>
        </w:rPr>
        <w:t xml:space="preserve">, </w:t>
      </w:r>
      <w:r w:rsidRPr="00FE1998">
        <w:rPr>
          <w:rFonts w:ascii="Arial" w:hAnsi="Arial" w:cs="Arial"/>
        </w:rPr>
        <w:t xml:space="preserve">con la justificación de asistencia que designa en su representación con Voz y Voto, a la Licenciada </w:t>
      </w:r>
      <w:r w:rsidRPr="00FE1998">
        <w:rPr>
          <w:rFonts w:ascii="Arial" w:hAnsi="Arial" w:cs="Arial"/>
          <w:lang w:eastAsia="ja-JP"/>
        </w:rPr>
        <w:t>Margarita García Vaca</w:t>
      </w:r>
      <w:r w:rsidRPr="00FE1998">
        <w:rPr>
          <w:rFonts w:ascii="Arial" w:hAnsi="Arial" w:cs="Arial"/>
        </w:rPr>
        <w:t xml:space="preserve"> signado con oficio No. 158/2020, </w:t>
      </w:r>
      <w:r w:rsidRPr="00FE1998">
        <w:rPr>
          <w:rFonts w:ascii="Arial" w:hAnsi="Arial" w:cs="Arial"/>
          <w:lang w:eastAsia="ja-JP"/>
        </w:rPr>
        <w:t xml:space="preserve">presente; Lic. José Romero Mercado, </w:t>
      </w:r>
      <w:r w:rsidRPr="00FE1998">
        <w:rPr>
          <w:rFonts w:ascii="Arial" w:hAnsi="Arial" w:cs="Arial"/>
        </w:rPr>
        <w:t xml:space="preserve">con la justificación de asistencia que designa en su representación con Voz y Voto, al Licenciado </w:t>
      </w:r>
      <w:r w:rsidRPr="00FE1998">
        <w:rPr>
          <w:rFonts w:ascii="Arial" w:hAnsi="Arial" w:cs="Arial"/>
          <w:lang w:eastAsia="ja-JP"/>
        </w:rPr>
        <w:t>José Luis Ruiz Jiménez</w:t>
      </w:r>
      <w:r w:rsidRPr="00FE1998">
        <w:rPr>
          <w:rFonts w:ascii="Arial" w:hAnsi="Arial" w:cs="Arial"/>
        </w:rPr>
        <w:t xml:space="preserve"> signado con oficio No. 163/2020, presente;</w:t>
      </w:r>
      <w:r w:rsidRPr="00FE1998">
        <w:rPr>
          <w:rFonts w:ascii="Arial" w:hAnsi="Arial" w:cs="Arial"/>
          <w:color w:val="FF0000"/>
          <w:lang w:eastAsia="ja-JP"/>
        </w:rPr>
        <w:t xml:space="preserve"> </w:t>
      </w:r>
      <w:r w:rsidRPr="00FE1998">
        <w:rPr>
          <w:rFonts w:ascii="Arial" w:hAnsi="Arial" w:cs="Arial"/>
          <w:lang w:eastAsia="ja-JP"/>
        </w:rPr>
        <w:t>C.</w:t>
      </w:r>
      <w:r w:rsidRPr="00FE1998">
        <w:rPr>
          <w:rFonts w:ascii="Arial" w:hAnsi="Arial" w:cs="Arial"/>
        </w:rPr>
        <w:t xml:space="preserve"> Alberto Herrera Arias, presente; Mtra. Cindy Estefany García Orozco, con la justificación de asistencia que designa en su representación con Voz y Voto, a la Licenciada </w:t>
      </w:r>
      <w:proofErr w:type="spellStart"/>
      <w:r w:rsidRPr="00FE1998">
        <w:rPr>
          <w:rFonts w:ascii="Arial" w:hAnsi="Arial" w:cs="Arial"/>
        </w:rPr>
        <w:t>Karime</w:t>
      </w:r>
      <w:proofErr w:type="spellEnd"/>
      <w:r w:rsidRPr="00FE1998">
        <w:rPr>
          <w:rFonts w:ascii="Arial" w:hAnsi="Arial" w:cs="Arial"/>
        </w:rPr>
        <w:t xml:space="preserve"> Ivette Pita Benavides signado con oficio No. 149/2019, </w:t>
      </w:r>
      <w:r w:rsidRPr="00FE1998">
        <w:rPr>
          <w:rFonts w:ascii="Arial" w:hAnsi="Arial" w:cs="Arial"/>
        </w:rPr>
        <w:lastRenderedPageBreak/>
        <w:t xml:space="preserve">presente. </w:t>
      </w:r>
      <w:r w:rsidRPr="00FE1998">
        <w:rPr>
          <w:rFonts w:ascii="Arial" w:hAnsi="Arial" w:cs="Arial"/>
          <w:color w:val="000000"/>
        </w:rPr>
        <w:t xml:space="preserve">Por la </w:t>
      </w:r>
      <w:r w:rsidRPr="00FE1998">
        <w:rPr>
          <w:rFonts w:ascii="Arial" w:hAnsi="Arial" w:cs="Arial"/>
          <w:b/>
        </w:rPr>
        <w:t xml:space="preserve">Comisión Edilicia Permanente de Hacienda Pública y de Patrimonio Municipal: </w:t>
      </w:r>
      <w:r w:rsidRPr="00FE1998">
        <w:rPr>
          <w:rFonts w:ascii="Arial" w:hAnsi="Arial" w:cs="Arial"/>
        </w:rPr>
        <w:t xml:space="preserve">L.C.P. Laura Elena Martínez Ruvalcaba, presente; Mtra. Cindy Estefany García Orozco, con la justificación de asistencia que designa en su representación con Voz y Voto, a la Licenciada </w:t>
      </w:r>
      <w:proofErr w:type="spellStart"/>
      <w:r w:rsidRPr="00FE1998">
        <w:rPr>
          <w:rFonts w:ascii="Arial" w:hAnsi="Arial" w:cs="Arial"/>
        </w:rPr>
        <w:t>Karime</w:t>
      </w:r>
      <w:proofErr w:type="spellEnd"/>
      <w:r w:rsidRPr="00FE1998">
        <w:rPr>
          <w:rFonts w:ascii="Arial" w:hAnsi="Arial" w:cs="Arial"/>
        </w:rPr>
        <w:t xml:space="preserve"> Ivette Pita Benavides signado con oficio No. 149/2019, presente; Mtro. Manuel de Jesús Jiménez Garma, inasistencia; Mtra. Tania Magdalena Bernardino García, presente; </w:t>
      </w:r>
      <w:r w:rsidRPr="00FE1998">
        <w:rPr>
          <w:rFonts w:ascii="Arial" w:hAnsi="Arial" w:cs="Arial"/>
          <w:color w:val="000000"/>
        </w:rPr>
        <w:t xml:space="preserve">Mtro. Noé Saúl Ramos García, </w:t>
      </w:r>
      <w:r w:rsidRPr="00FE1998">
        <w:rPr>
          <w:rFonts w:ascii="Arial" w:hAnsi="Arial" w:cs="Arial"/>
        </w:rPr>
        <w:t>con la justificación de asistencia que designa en su representación con Voz y Voto, a la Licenciada Laura Guadalupe Gómez Pinto signado con oficio No.164/2020, presente</w:t>
      </w:r>
      <w:r w:rsidRPr="00FE1998">
        <w:rPr>
          <w:rFonts w:ascii="Arial" w:hAnsi="Arial" w:cs="Arial"/>
          <w:color w:val="000000"/>
        </w:rPr>
        <w:t>.</w:t>
      </w:r>
    </w:p>
    <w:p w14:paraId="2E4CF3BE" w14:textId="77777777" w:rsidR="0086290C" w:rsidRPr="00FE1998" w:rsidRDefault="0086290C" w:rsidP="00991CB5">
      <w:pPr>
        <w:tabs>
          <w:tab w:val="left" w:pos="2481"/>
        </w:tabs>
        <w:spacing w:after="0" w:line="240" w:lineRule="auto"/>
        <w:jc w:val="both"/>
        <w:rPr>
          <w:rFonts w:ascii="Arial" w:hAnsi="Arial" w:cs="Arial"/>
          <w:color w:val="000000"/>
        </w:rPr>
      </w:pPr>
      <w:r w:rsidRPr="00FE1998">
        <w:rPr>
          <w:rFonts w:ascii="Arial" w:hAnsi="Arial" w:cs="Arial"/>
          <w:color w:val="000000"/>
        </w:rPr>
        <w:t xml:space="preserve">Por la </w:t>
      </w:r>
      <w:r w:rsidRPr="00FE1998">
        <w:rPr>
          <w:rFonts w:ascii="Arial" w:hAnsi="Arial" w:cs="Arial"/>
          <w:b/>
        </w:rPr>
        <w:t xml:space="preserve">Comisión Edilicia Permanente de Obras Públicas, Planeación Urbana y Regularización de la Tenencia de la Tierra: </w:t>
      </w:r>
      <w:r w:rsidRPr="00FE1998">
        <w:rPr>
          <w:rFonts w:ascii="Arial" w:hAnsi="Arial" w:cs="Arial"/>
        </w:rPr>
        <w:t xml:space="preserve">Lic. María Luis Juan Morales, con la justificación de asistencia que designa en su representación con Voz y Voto, al Licenciado </w:t>
      </w:r>
      <w:r w:rsidRPr="00FE1998">
        <w:rPr>
          <w:rFonts w:ascii="Arial" w:hAnsi="Arial" w:cs="Arial"/>
          <w:lang w:eastAsia="ja-JP"/>
        </w:rPr>
        <w:t xml:space="preserve">Alfonso Martínez </w:t>
      </w:r>
      <w:proofErr w:type="spellStart"/>
      <w:r w:rsidRPr="00FE1998">
        <w:rPr>
          <w:rFonts w:ascii="Arial" w:hAnsi="Arial" w:cs="Arial"/>
          <w:lang w:eastAsia="ja-JP"/>
        </w:rPr>
        <w:t>Allegre</w:t>
      </w:r>
      <w:proofErr w:type="spellEnd"/>
      <w:r w:rsidRPr="00FE1998">
        <w:rPr>
          <w:rFonts w:ascii="Arial" w:hAnsi="Arial" w:cs="Arial"/>
        </w:rPr>
        <w:t xml:space="preserve"> signado con oficio No. 157/2020, presente; Mtra. Cindy Estefany García Orozco, con la justificación de asistencia que designa en su representación con Voz y Voto, a la Licenciada </w:t>
      </w:r>
      <w:proofErr w:type="spellStart"/>
      <w:r w:rsidRPr="00FE1998">
        <w:rPr>
          <w:rFonts w:ascii="Arial" w:hAnsi="Arial" w:cs="Arial"/>
        </w:rPr>
        <w:t>Karime</w:t>
      </w:r>
      <w:proofErr w:type="spellEnd"/>
      <w:r w:rsidRPr="00FE1998">
        <w:rPr>
          <w:rFonts w:ascii="Arial" w:hAnsi="Arial" w:cs="Arial"/>
        </w:rPr>
        <w:t xml:space="preserve"> Ivette Pita Benavides signado con oficio No. 149/2019, presente; L.C.P. Laura Elena Martínez Ruvalcaba, presente; L.C.P. Lizbeth Guadalupe Gómez Sánchez, presente; </w:t>
      </w:r>
      <w:r w:rsidRPr="00FE1998">
        <w:rPr>
          <w:rFonts w:ascii="Arial" w:hAnsi="Arial" w:cs="Arial"/>
          <w:color w:val="000000"/>
        </w:rPr>
        <w:t xml:space="preserve">Mtro. Noé Saúl Ramos García, </w:t>
      </w:r>
      <w:r w:rsidRPr="00FE1998">
        <w:rPr>
          <w:rFonts w:ascii="Arial" w:hAnsi="Arial" w:cs="Arial"/>
        </w:rPr>
        <w:t>con la justificación de asistencia que designa en su representación con Voz y Voto, a la Licenciada Laura Guadalupe Gómez Pinto signado con oficio No.164/2020, presente</w:t>
      </w:r>
      <w:r w:rsidRPr="00FE1998">
        <w:rPr>
          <w:rFonts w:ascii="Arial" w:hAnsi="Arial" w:cs="Arial"/>
          <w:color w:val="000000"/>
        </w:rPr>
        <w:t>.</w:t>
      </w:r>
    </w:p>
    <w:p w14:paraId="592F8B7A" w14:textId="77777777" w:rsidR="0086290C" w:rsidRPr="00FE1998" w:rsidRDefault="0086290C" w:rsidP="00991CB5">
      <w:pPr>
        <w:tabs>
          <w:tab w:val="left" w:pos="2481"/>
        </w:tabs>
        <w:spacing w:after="0" w:line="240" w:lineRule="auto"/>
        <w:jc w:val="both"/>
        <w:rPr>
          <w:rFonts w:ascii="Arial" w:hAnsi="Arial" w:cs="Arial"/>
          <w:color w:val="000000"/>
        </w:rPr>
      </w:pPr>
      <w:r w:rsidRPr="00FE1998">
        <w:rPr>
          <w:rFonts w:ascii="Arial" w:hAnsi="Arial" w:cs="Arial"/>
          <w:color w:val="000000"/>
        </w:rPr>
        <w:t xml:space="preserve">Así como invitados especiales: Dr. Alberto </w:t>
      </w:r>
      <w:proofErr w:type="spellStart"/>
      <w:r w:rsidRPr="00FE1998">
        <w:rPr>
          <w:rFonts w:ascii="Arial" w:hAnsi="Arial" w:cs="Arial"/>
          <w:color w:val="000000"/>
        </w:rPr>
        <w:t>Leguer</w:t>
      </w:r>
      <w:proofErr w:type="spellEnd"/>
      <w:r w:rsidRPr="00FE1998">
        <w:rPr>
          <w:rFonts w:ascii="Arial" w:hAnsi="Arial" w:cs="Arial"/>
          <w:color w:val="000000"/>
        </w:rPr>
        <w:t xml:space="preserve"> </w:t>
      </w:r>
      <w:proofErr w:type="spellStart"/>
      <w:r w:rsidRPr="00FE1998">
        <w:rPr>
          <w:rFonts w:ascii="Arial" w:hAnsi="Arial" w:cs="Arial"/>
          <w:color w:val="000000"/>
        </w:rPr>
        <w:t>Retolaza</w:t>
      </w:r>
      <w:proofErr w:type="spellEnd"/>
      <w:r w:rsidRPr="00FE1998">
        <w:rPr>
          <w:rFonts w:ascii="Arial" w:hAnsi="Arial" w:cs="Arial"/>
          <w:color w:val="000000"/>
        </w:rPr>
        <w:t>, Director de la Región Sanitaria VI, quien es representado por la Dra. Evangelina Díaz Andrade, Coordinadora de Salud Mental y Adicciones de la Región Sanitaria VI, y</w:t>
      </w:r>
    </w:p>
    <w:p w14:paraId="10069DCA" w14:textId="77777777" w:rsidR="0086290C" w:rsidRPr="00FE1998" w:rsidRDefault="0086290C" w:rsidP="00991CB5">
      <w:pPr>
        <w:tabs>
          <w:tab w:val="left" w:pos="2481"/>
        </w:tabs>
        <w:spacing w:after="0" w:line="240" w:lineRule="auto"/>
        <w:jc w:val="both"/>
        <w:rPr>
          <w:rFonts w:ascii="Arial" w:hAnsi="Arial" w:cs="Arial"/>
          <w:color w:val="000000"/>
        </w:rPr>
      </w:pPr>
      <w:r w:rsidRPr="00FE1998">
        <w:rPr>
          <w:rFonts w:ascii="Arial" w:hAnsi="Arial" w:cs="Arial"/>
          <w:color w:val="000000"/>
        </w:rPr>
        <w:t xml:space="preserve">Licenciada María Elena Arias López, C. Oficial del Registro Civil de Zapotlán el Grande. </w:t>
      </w:r>
    </w:p>
    <w:p w14:paraId="3DB1D28E" w14:textId="77777777" w:rsidR="0086290C" w:rsidRPr="00FE1998" w:rsidRDefault="0086290C" w:rsidP="00991CB5">
      <w:pPr>
        <w:tabs>
          <w:tab w:val="left" w:pos="2481"/>
        </w:tabs>
        <w:spacing w:after="0" w:line="240" w:lineRule="auto"/>
        <w:jc w:val="both"/>
        <w:rPr>
          <w:rFonts w:ascii="Arial" w:hAnsi="Arial" w:cs="Arial"/>
        </w:rPr>
      </w:pPr>
      <w:r w:rsidRPr="00FE1998">
        <w:rPr>
          <w:rFonts w:ascii="Arial" w:hAnsi="Arial" w:cs="Arial"/>
          <w:b/>
        </w:rPr>
        <w:t>3. DESAHOGO DE LA REUNIÓN</w:t>
      </w:r>
      <w:r w:rsidRPr="00FE1998">
        <w:rPr>
          <w:rFonts w:ascii="Arial" w:hAnsi="Arial" w:cs="Arial"/>
        </w:rPr>
        <w:t xml:space="preserve"> </w:t>
      </w:r>
    </w:p>
    <w:p w14:paraId="00975048" w14:textId="69E766B4" w:rsidR="0086290C" w:rsidRPr="00FE1998" w:rsidRDefault="0086290C" w:rsidP="00991CB5">
      <w:pPr>
        <w:tabs>
          <w:tab w:val="left" w:pos="2481"/>
        </w:tabs>
        <w:spacing w:after="0" w:line="240" w:lineRule="auto"/>
        <w:jc w:val="both"/>
        <w:rPr>
          <w:rFonts w:ascii="Arial" w:hAnsi="Arial" w:cs="Arial"/>
        </w:rPr>
      </w:pPr>
      <w:r w:rsidRPr="00FE1998">
        <w:rPr>
          <w:rFonts w:ascii="Arial" w:hAnsi="Arial" w:cs="Arial"/>
        </w:rPr>
        <w:t xml:space="preserve">Los integrantes de la reunión hicieron diversas aportaciones de conformidad con la creación de un nuevo módulo de Registro Civil. </w:t>
      </w:r>
    </w:p>
    <w:p w14:paraId="17F9B177" w14:textId="77777777" w:rsidR="0086290C" w:rsidRPr="00FE1998" w:rsidRDefault="0086290C" w:rsidP="00991CB5">
      <w:pPr>
        <w:tabs>
          <w:tab w:val="left" w:pos="2481"/>
        </w:tabs>
        <w:spacing w:after="0" w:line="240" w:lineRule="auto"/>
        <w:jc w:val="both"/>
        <w:rPr>
          <w:rFonts w:ascii="Arial" w:hAnsi="Arial" w:cs="Arial"/>
        </w:rPr>
      </w:pPr>
      <w:r w:rsidRPr="00FE1998">
        <w:rPr>
          <w:rFonts w:ascii="Arial" w:hAnsi="Arial" w:cs="Arial"/>
        </w:rPr>
        <w:t xml:space="preserve">La C. Oficial del Registro Civil refirió que ya desde la administración pasado había venido contemplando y viendo la creación de una nuevo módulo del Registro Civil. Dijo que uno de los mayores propósitos es otorgar la facilidad de que cuando nazca un infante sea registrado, al contar precisamente con una oficina de Registro Civil en las instalaciones del Hospital Regional de la Ciudad. Reiteró que los registros por nacimiento no se cobran.  Informó que el Dr. Alberto </w:t>
      </w:r>
      <w:proofErr w:type="spellStart"/>
      <w:r w:rsidRPr="00FE1998">
        <w:rPr>
          <w:rFonts w:ascii="Arial" w:hAnsi="Arial" w:cs="Arial"/>
        </w:rPr>
        <w:t>Leguer</w:t>
      </w:r>
      <w:proofErr w:type="spellEnd"/>
      <w:r w:rsidRPr="00FE1998">
        <w:rPr>
          <w:rFonts w:ascii="Arial" w:hAnsi="Arial" w:cs="Arial"/>
        </w:rPr>
        <w:t xml:space="preserve"> le había ofrecido desde hace algún tiempo un espacio para el establecimiento del módulo.</w:t>
      </w:r>
    </w:p>
    <w:p w14:paraId="32669292" w14:textId="77777777" w:rsidR="0086290C" w:rsidRPr="00FE1998" w:rsidRDefault="0086290C" w:rsidP="00991CB5">
      <w:pPr>
        <w:tabs>
          <w:tab w:val="left" w:pos="2481"/>
        </w:tabs>
        <w:spacing w:after="0" w:line="240" w:lineRule="auto"/>
        <w:jc w:val="both"/>
        <w:rPr>
          <w:rFonts w:ascii="Arial" w:hAnsi="Arial" w:cs="Arial"/>
        </w:rPr>
      </w:pPr>
      <w:r w:rsidRPr="00FE1998">
        <w:rPr>
          <w:rFonts w:ascii="Arial" w:hAnsi="Arial" w:cs="Arial"/>
        </w:rPr>
        <w:t xml:space="preserve">Lugar sede:  </w:t>
      </w:r>
    </w:p>
    <w:p w14:paraId="50ED9E3B" w14:textId="2411B2E6" w:rsidR="0086290C" w:rsidRPr="00FE1998" w:rsidRDefault="0086290C" w:rsidP="00991CB5">
      <w:pPr>
        <w:tabs>
          <w:tab w:val="left" w:pos="2481"/>
        </w:tabs>
        <w:spacing w:after="0" w:line="240" w:lineRule="auto"/>
        <w:jc w:val="both"/>
        <w:rPr>
          <w:rFonts w:ascii="Arial" w:hAnsi="Arial" w:cs="Arial"/>
        </w:rPr>
      </w:pPr>
      <w:r w:rsidRPr="00FE1998">
        <w:rPr>
          <w:rFonts w:ascii="Arial" w:hAnsi="Arial" w:cs="Arial"/>
        </w:rPr>
        <w:t xml:space="preserve">Espacio en las instalaciones del Hospital Regional donado por el Dr. Alberto Leguer Retolaza, Director de la Región Sanitaria VI.  (Ver lo de convenio de un convenio de colaboración y contrato de comodato con Lic Eduardo o Dr Alberto).   La Doctora Evangelina Díaz Andrade, Coordinara de Salud Mental y Adicciones de la Región Sanitaria IV reiteró que por indicaciones del Dr. Leguer, contemos con el espacio y la posibilidad de obtener el internet del Hospital. </w:t>
      </w:r>
    </w:p>
    <w:p w14:paraId="4A60A733" w14:textId="26E2A8D5" w:rsidR="0086290C" w:rsidRPr="00FE1998" w:rsidRDefault="0086290C" w:rsidP="00991CB5">
      <w:pPr>
        <w:tabs>
          <w:tab w:val="left" w:pos="2481"/>
        </w:tabs>
        <w:spacing w:after="0" w:line="240" w:lineRule="auto"/>
        <w:jc w:val="both"/>
        <w:rPr>
          <w:rFonts w:ascii="Arial" w:hAnsi="Arial" w:cs="Arial"/>
        </w:rPr>
      </w:pPr>
      <w:r w:rsidRPr="00FE1998">
        <w:rPr>
          <w:rFonts w:ascii="Arial" w:hAnsi="Arial" w:cs="Arial"/>
        </w:rPr>
        <w:t>Se pretende lleva a cabo:</w:t>
      </w:r>
    </w:p>
    <w:p w14:paraId="65EB74F1" w14:textId="77777777" w:rsidR="0086290C" w:rsidRPr="00FE1998" w:rsidRDefault="0086290C" w:rsidP="00991CB5">
      <w:pPr>
        <w:pStyle w:val="Prrafodelista"/>
        <w:numPr>
          <w:ilvl w:val="0"/>
          <w:numId w:val="33"/>
        </w:numPr>
        <w:tabs>
          <w:tab w:val="left" w:pos="2481"/>
        </w:tabs>
        <w:spacing w:after="0" w:line="240" w:lineRule="auto"/>
        <w:jc w:val="both"/>
        <w:rPr>
          <w:rFonts w:ascii="Arial" w:hAnsi="Arial" w:cs="Arial"/>
        </w:rPr>
      </w:pPr>
      <w:r w:rsidRPr="00FE1998">
        <w:rPr>
          <w:rFonts w:ascii="Arial" w:hAnsi="Arial" w:cs="Arial"/>
        </w:rPr>
        <w:t>Registros de nacimiento</w:t>
      </w:r>
    </w:p>
    <w:p w14:paraId="14F22895" w14:textId="77777777" w:rsidR="0086290C" w:rsidRPr="00FE1998" w:rsidRDefault="0086290C" w:rsidP="00991CB5">
      <w:pPr>
        <w:pStyle w:val="Prrafodelista"/>
        <w:numPr>
          <w:ilvl w:val="0"/>
          <w:numId w:val="33"/>
        </w:numPr>
        <w:tabs>
          <w:tab w:val="left" w:pos="2481"/>
        </w:tabs>
        <w:spacing w:after="0" w:line="240" w:lineRule="auto"/>
        <w:jc w:val="both"/>
        <w:rPr>
          <w:rFonts w:ascii="Arial" w:hAnsi="Arial" w:cs="Arial"/>
        </w:rPr>
      </w:pPr>
      <w:r w:rsidRPr="00FE1998">
        <w:rPr>
          <w:rFonts w:ascii="Arial" w:hAnsi="Arial" w:cs="Arial"/>
        </w:rPr>
        <w:t xml:space="preserve">Expedición y venta de actas </w:t>
      </w:r>
    </w:p>
    <w:p w14:paraId="290B863E" w14:textId="77777777" w:rsidR="0086290C" w:rsidRPr="00FE1998" w:rsidRDefault="0086290C" w:rsidP="00991CB5">
      <w:pPr>
        <w:pStyle w:val="Prrafodelista"/>
        <w:numPr>
          <w:ilvl w:val="0"/>
          <w:numId w:val="33"/>
        </w:numPr>
        <w:tabs>
          <w:tab w:val="left" w:pos="2481"/>
        </w:tabs>
        <w:spacing w:after="0" w:line="240" w:lineRule="auto"/>
        <w:jc w:val="both"/>
        <w:rPr>
          <w:rFonts w:ascii="Arial" w:hAnsi="Arial" w:cs="Arial"/>
        </w:rPr>
      </w:pPr>
      <w:r w:rsidRPr="00FE1998">
        <w:rPr>
          <w:rFonts w:ascii="Arial" w:hAnsi="Arial" w:cs="Arial"/>
        </w:rPr>
        <w:t>Expedición de CURP</w:t>
      </w:r>
    </w:p>
    <w:p w14:paraId="3A29AF26" w14:textId="77777777" w:rsidR="0086290C" w:rsidRPr="00FE1998" w:rsidRDefault="0086290C" w:rsidP="00991CB5">
      <w:pPr>
        <w:pStyle w:val="Prrafodelista"/>
        <w:numPr>
          <w:ilvl w:val="0"/>
          <w:numId w:val="33"/>
        </w:numPr>
        <w:tabs>
          <w:tab w:val="left" w:pos="2481"/>
        </w:tabs>
        <w:spacing w:after="0" w:line="240" w:lineRule="auto"/>
        <w:jc w:val="both"/>
        <w:rPr>
          <w:rFonts w:ascii="Arial" w:hAnsi="Arial" w:cs="Arial"/>
        </w:rPr>
      </w:pPr>
      <w:r w:rsidRPr="00FE1998">
        <w:rPr>
          <w:rFonts w:ascii="Arial" w:hAnsi="Arial" w:cs="Arial"/>
        </w:rPr>
        <w:t>Levantamiento de defunciones</w:t>
      </w:r>
    </w:p>
    <w:p w14:paraId="55E2C031" w14:textId="6150F5FD" w:rsidR="0086290C" w:rsidRPr="00FE1998" w:rsidRDefault="0086290C" w:rsidP="00991CB5">
      <w:pPr>
        <w:tabs>
          <w:tab w:val="left" w:pos="2481"/>
        </w:tabs>
        <w:spacing w:after="0" w:line="240" w:lineRule="auto"/>
        <w:jc w:val="both"/>
        <w:rPr>
          <w:rFonts w:ascii="Arial" w:hAnsi="Arial" w:cs="Arial"/>
        </w:rPr>
      </w:pPr>
      <w:r w:rsidRPr="00FE1998">
        <w:rPr>
          <w:rFonts w:ascii="Arial" w:hAnsi="Arial" w:cs="Arial"/>
        </w:rPr>
        <w:t>Requerimientos de inicio:</w:t>
      </w:r>
    </w:p>
    <w:p w14:paraId="76F3F010" w14:textId="77777777" w:rsidR="0086290C" w:rsidRPr="00FE1998" w:rsidRDefault="0086290C" w:rsidP="00991CB5">
      <w:pPr>
        <w:pStyle w:val="Prrafodelista"/>
        <w:numPr>
          <w:ilvl w:val="0"/>
          <w:numId w:val="34"/>
        </w:numPr>
        <w:tabs>
          <w:tab w:val="left" w:pos="2481"/>
        </w:tabs>
        <w:spacing w:after="0" w:line="240" w:lineRule="auto"/>
        <w:jc w:val="both"/>
        <w:rPr>
          <w:rFonts w:ascii="Arial" w:hAnsi="Arial" w:cs="Arial"/>
        </w:rPr>
      </w:pPr>
      <w:r w:rsidRPr="00FE1998">
        <w:rPr>
          <w:rFonts w:ascii="Arial" w:hAnsi="Arial" w:cs="Arial"/>
        </w:rPr>
        <w:t xml:space="preserve">Personal (Cuando menos dos empleados con experiencia: cajero y secretaria) </w:t>
      </w:r>
    </w:p>
    <w:p w14:paraId="074D94F8" w14:textId="77777777" w:rsidR="0086290C" w:rsidRPr="00FE1998" w:rsidRDefault="0086290C" w:rsidP="00991CB5">
      <w:pPr>
        <w:pStyle w:val="Prrafodelista"/>
        <w:numPr>
          <w:ilvl w:val="0"/>
          <w:numId w:val="34"/>
        </w:numPr>
        <w:tabs>
          <w:tab w:val="left" w:pos="2481"/>
        </w:tabs>
        <w:spacing w:after="0" w:line="240" w:lineRule="auto"/>
        <w:jc w:val="both"/>
        <w:rPr>
          <w:rFonts w:ascii="Arial" w:hAnsi="Arial" w:cs="Arial"/>
        </w:rPr>
      </w:pPr>
      <w:r w:rsidRPr="00FE1998">
        <w:rPr>
          <w:rFonts w:ascii="Arial" w:hAnsi="Arial" w:cs="Arial"/>
        </w:rPr>
        <w:t>Equipo de Cómputo e impresora</w:t>
      </w:r>
    </w:p>
    <w:p w14:paraId="4658AB03" w14:textId="77777777" w:rsidR="0086290C" w:rsidRPr="00FE1998" w:rsidRDefault="0086290C" w:rsidP="00991CB5">
      <w:pPr>
        <w:pStyle w:val="Prrafodelista"/>
        <w:numPr>
          <w:ilvl w:val="0"/>
          <w:numId w:val="34"/>
        </w:numPr>
        <w:tabs>
          <w:tab w:val="left" w:pos="2481"/>
        </w:tabs>
        <w:spacing w:after="0" w:line="240" w:lineRule="auto"/>
        <w:jc w:val="both"/>
        <w:rPr>
          <w:rFonts w:ascii="Arial" w:hAnsi="Arial" w:cs="Arial"/>
        </w:rPr>
      </w:pPr>
      <w:r w:rsidRPr="00FE1998">
        <w:rPr>
          <w:rFonts w:ascii="Arial" w:hAnsi="Arial" w:cs="Arial"/>
        </w:rPr>
        <w:t>Servicio de Internet</w:t>
      </w:r>
    </w:p>
    <w:p w14:paraId="52A55F6A" w14:textId="77777777" w:rsidR="0086290C" w:rsidRPr="00FE1998" w:rsidRDefault="0086290C" w:rsidP="00991CB5">
      <w:pPr>
        <w:pStyle w:val="Prrafodelista"/>
        <w:numPr>
          <w:ilvl w:val="0"/>
          <w:numId w:val="34"/>
        </w:numPr>
        <w:tabs>
          <w:tab w:val="left" w:pos="2481"/>
        </w:tabs>
        <w:spacing w:after="0" w:line="240" w:lineRule="auto"/>
        <w:jc w:val="both"/>
        <w:rPr>
          <w:rFonts w:ascii="Arial" w:hAnsi="Arial" w:cs="Arial"/>
        </w:rPr>
      </w:pPr>
      <w:r w:rsidRPr="00FE1998">
        <w:rPr>
          <w:rFonts w:ascii="Arial" w:hAnsi="Arial" w:cs="Arial"/>
        </w:rPr>
        <w:t xml:space="preserve">Mobiliario (Escritorio, archivero, sillas, etcétera) </w:t>
      </w:r>
    </w:p>
    <w:p w14:paraId="2D4A50BB" w14:textId="77777777" w:rsidR="0086290C" w:rsidRPr="00FE1998" w:rsidRDefault="0086290C" w:rsidP="00991CB5">
      <w:pPr>
        <w:tabs>
          <w:tab w:val="left" w:pos="2481"/>
        </w:tabs>
        <w:spacing w:after="0" w:line="240" w:lineRule="auto"/>
        <w:jc w:val="both"/>
        <w:rPr>
          <w:rFonts w:ascii="Arial" w:hAnsi="Arial" w:cs="Arial"/>
        </w:rPr>
      </w:pPr>
      <w:r w:rsidRPr="00FE1998">
        <w:rPr>
          <w:rFonts w:ascii="Arial" w:hAnsi="Arial" w:cs="Arial"/>
        </w:rPr>
        <w:lastRenderedPageBreak/>
        <w:t xml:space="preserve">La </w:t>
      </w:r>
      <w:r w:rsidRPr="00FE1998">
        <w:rPr>
          <w:rFonts w:ascii="Arial" w:hAnsi="Arial" w:cs="Arial"/>
          <w:u w:val="single"/>
        </w:rPr>
        <w:t>Regidora Laura Elena Martínez Ruvalcaba</w:t>
      </w:r>
      <w:r w:rsidRPr="00FE1998">
        <w:rPr>
          <w:rFonts w:ascii="Arial" w:hAnsi="Arial" w:cs="Arial"/>
        </w:rPr>
        <w:t xml:space="preserve"> le sugirió a la Oficial del Registro Civil que fuera adelantando con el Oficial Mayor para la plantilla de personal. </w:t>
      </w:r>
    </w:p>
    <w:p w14:paraId="1707ED01" w14:textId="77777777" w:rsidR="0086290C" w:rsidRDefault="0086290C" w:rsidP="00991CB5">
      <w:pPr>
        <w:tabs>
          <w:tab w:val="left" w:pos="2481"/>
        </w:tabs>
        <w:spacing w:after="0" w:line="240" w:lineRule="auto"/>
        <w:jc w:val="both"/>
        <w:rPr>
          <w:rFonts w:ascii="Arial" w:hAnsi="Arial" w:cs="Arial"/>
        </w:rPr>
      </w:pPr>
      <w:r w:rsidRPr="00FE1998">
        <w:rPr>
          <w:rFonts w:ascii="Arial" w:hAnsi="Arial" w:cs="Arial"/>
        </w:rPr>
        <w:t xml:space="preserve">El </w:t>
      </w:r>
      <w:r w:rsidRPr="00FE1998">
        <w:rPr>
          <w:rFonts w:ascii="Arial" w:hAnsi="Arial" w:cs="Arial"/>
          <w:u w:val="single"/>
        </w:rPr>
        <w:t>Regidor Alberto Herrera Arias</w:t>
      </w:r>
      <w:r w:rsidRPr="00FE1998">
        <w:rPr>
          <w:rFonts w:ascii="Arial" w:hAnsi="Arial" w:cs="Arial"/>
        </w:rPr>
        <w:t xml:space="preserve"> propone se brinde un servicio integral y de calidad a la ciudadanía ofreciendo los servicios de levantamiento de actas de defunción y la prestación del servicio en fines de semana. </w:t>
      </w:r>
    </w:p>
    <w:p w14:paraId="36AD17AC" w14:textId="2971F927" w:rsidR="00FE1998" w:rsidRPr="00FE1998" w:rsidRDefault="00FE1998" w:rsidP="00991CB5">
      <w:pPr>
        <w:tabs>
          <w:tab w:val="left" w:pos="2481"/>
        </w:tabs>
        <w:spacing w:after="0" w:line="240" w:lineRule="auto"/>
        <w:jc w:val="both"/>
        <w:rPr>
          <w:rFonts w:ascii="Arial" w:hAnsi="Arial" w:cs="Arial"/>
        </w:rPr>
      </w:pPr>
      <w:r w:rsidRPr="00FE1998">
        <w:rPr>
          <w:rFonts w:ascii="Arial" w:hAnsi="Arial" w:cs="Arial"/>
        </w:rPr>
        <w:t>Horario de servicio:</w:t>
      </w:r>
    </w:p>
    <w:p w14:paraId="4B96ABEC" w14:textId="77777777" w:rsidR="0086290C" w:rsidRPr="00FE1998" w:rsidRDefault="0086290C" w:rsidP="00991CB5">
      <w:pPr>
        <w:pStyle w:val="Prrafodelista"/>
        <w:numPr>
          <w:ilvl w:val="0"/>
          <w:numId w:val="36"/>
        </w:numPr>
        <w:tabs>
          <w:tab w:val="left" w:pos="2481"/>
        </w:tabs>
        <w:spacing w:after="0" w:line="240" w:lineRule="auto"/>
        <w:jc w:val="both"/>
        <w:rPr>
          <w:rFonts w:ascii="Arial" w:hAnsi="Arial" w:cs="Arial"/>
        </w:rPr>
      </w:pPr>
      <w:r w:rsidRPr="00FE1998">
        <w:rPr>
          <w:rFonts w:ascii="Arial" w:hAnsi="Arial" w:cs="Arial"/>
        </w:rPr>
        <w:t xml:space="preserve">Actualmente, en la oficina actual, el horario es de lunes a viernes de 8:30 a 15:00 horas. </w:t>
      </w:r>
    </w:p>
    <w:p w14:paraId="6E4E4C9B" w14:textId="77777777" w:rsidR="0086290C" w:rsidRDefault="0086290C" w:rsidP="00991CB5">
      <w:pPr>
        <w:pStyle w:val="Prrafodelista"/>
        <w:numPr>
          <w:ilvl w:val="0"/>
          <w:numId w:val="36"/>
        </w:numPr>
        <w:tabs>
          <w:tab w:val="left" w:pos="2481"/>
        </w:tabs>
        <w:spacing w:after="0" w:line="240" w:lineRule="auto"/>
        <w:jc w:val="both"/>
        <w:rPr>
          <w:rFonts w:ascii="Arial" w:hAnsi="Arial" w:cs="Arial"/>
        </w:rPr>
      </w:pPr>
      <w:r w:rsidRPr="00FE1998">
        <w:rPr>
          <w:rFonts w:ascii="Arial" w:hAnsi="Arial" w:cs="Arial"/>
        </w:rPr>
        <w:t>Se pretende considerar el servicio de fines de semana.</w:t>
      </w:r>
    </w:p>
    <w:p w14:paraId="39DDF960" w14:textId="67E8EC0D" w:rsidR="0086290C" w:rsidRPr="00FE1998" w:rsidRDefault="00FE1998" w:rsidP="00991CB5">
      <w:pPr>
        <w:tabs>
          <w:tab w:val="left" w:pos="2481"/>
        </w:tabs>
        <w:spacing w:after="0" w:line="240" w:lineRule="auto"/>
        <w:jc w:val="both"/>
        <w:rPr>
          <w:rFonts w:ascii="Arial" w:hAnsi="Arial" w:cs="Arial"/>
        </w:rPr>
      </w:pPr>
      <w:r w:rsidRPr="00FE1998">
        <w:rPr>
          <w:rFonts w:ascii="Arial" w:hAnsi="Arial" w:cs="Arial"/>
        </w:rPr>
        <w:t>Difusión</w:t>
      </w:r>
      <w:r>
        <w:rPr>
          <w:rFonts w:ascii="Arial" w:hAnsi="Arial" w:cs="Arial"/>
        </w:rPr>
        <w:t>;</w:t>
      </w:r>
    </w:p>
    <w:p w14:paraId="13B4A787" w14:textId="77777777" w:rsidR="0086290C" w:rsidRPr="00FE1998" w:rsidRDefault="0086290C" w:rsidP="00991CB5">
      <w:pPr>
        <w:pStyle w:val="Prrafodelista"/>
        <w:numPr>
          <w:ilvl w:val="0"/>
          <w:numId w:val="37"/>
        </w:numPr>
        <w:tabs>
          <w:tab w:val="left" w:pos="2481"/>
        </w:tabs>
        <w:spacing w:after="0" w:line="240" w:lineRule="auto"/>
        <w:jc w:val="both"/>
        <w:rPr>
          <w:rFonts w:ascii="Arial" w:hAnsi="Arial" w:cs="Arial"/>
        </w:rPr>
      </w:pPr>
      <w:r w:rsidRPr="00FE1998">
        <w:rPr>
          <w:rFonts w:ascii="Arial" w:hAnsi="Arial" w:cs="Arial"/>
        </w:rPr>
        <w:t>Iniciar la publicidad de creación del nuevo módulo (PROXIMAMENTE…)</w:t>
      </w:r>
    </w:p>
    <w:p w14:paraId="148B9CBE" w14:textId="77777777" w:rsidR="0086290C" w:rsidRPr="00FE1998" w:rsidRDefault="0086290C" w:rsidP="00991CB5">
      <w:pPr>
        <w:pStyle w:val="Prrafodelista"/>
        <w:numPr>
          <w:ilvl w:val="0"/>
          <w:numId w:val="37"/>
        </w:numPr>
        <w:tabs>
          <w:tab w:val="left" w:pos="2481"/>
        </w:tabs>
        <w:spacing w:after="0" w:line="240" w:lineRule="auto"/>
        <w:jc w:val="both"/>
        <w:rPr>
          <w:rFonts w:ascii="Arial" w:hAnsi="Arial" w:cs="Arial"/>
        </w:rPr>
      </w:pPr>
      <w:r w:rsidRPr="00FE1998">
        <w:rPr>
          <w:rFonts w:ascii="Arial" w:hAnsi="Arial" w:cs="Arial"/>
        </w:rPr>
        <w:t>Carteles en las salas de espera de los Hospitales tanto públicos como privados.</w:t>
      </w:r>
    </w:p>
    <w:p w14:paraId="4B08EF6D" w14:textId="77777777" w:rsidR="0086290C" w:rsidRPr="00FE1998" w:rsidRDefault="0086290C" w:rsidP="00991CB5">
      <w:pPr>
        <w:pStyle w:val="Prrafodelista"/>
        <w:numPr>
          <w:ilvl w:val="0"/>
          <w:numId w:val="37"/>
        </w:numPr>
        <w:tabs>
          <w:tab w:val="left" w:pos="2481"/>
        </w:tabs>
        <w:spacing w:after="0" w:line="240" w:lineRule="auto"/>
        <w:jc w:val="both"/>
        <w:rPr>
          <w:rFonts w:ascii="Arial" w:hAnsi="Arial" w:cs="Arial"/>
        </w:rPr>
      </w:pPr>
      <w:r w:rsidRPr="00FE1998">
        <w:rPr>
          <w:rFonts w:ascii="Arial" w:hAnsi="Arial" w:cs="Arial"/>
        </w:rPr>
        <w:t xml:space="preserve">Medios de comunicación del Ayuntamiento </w:t>
      </w:r>
    </w:p>
    <w:p w14:paraId="30D61099" w14:textId="77777777" w:rsidR="0086290C" w:rsidRPr="00FE1998" w:rsidRDefault="0086290C" w:rsidP="00991CB5">
      <w:pPr>
        <w:pStyle w:val="Prrafodelista"/>
        <w:numPr>
          <w:ilvl w:val="0"/>
          <w:numId w:val="37"/>
        </w:numPr>
        <w:tabs>
          <w:tab w:val="left" w:pos="2481"/>
        </w:tabs>
        <w:spacing w:after="0" w:line="240" w:lineRule="auto"/>
        <w:jc w:val="both"/>
        <w:rPr>
          <w:rFonts w:ascii="Arial" w:hAnsi="Arial" w:cs="Arial"/>
        </w:rPr>
      </w:pPr>
      <w:r w:rsidRPr="00FE1998">
        <w:rPr>
          <w:rFonts w:ascii="Arial" w:hAnsi="Arial" w:cs="Arial"/>
        </w:rPr>
        <w:t>Redes sociales</w:t>
      </w:r>
    </w:p>
    <w:p w14:paraId="1F479BEB" w14:textId="77777777" w:rsidR="0086290C" w:rsidRPr="00FE1998" w:rsidRDefault="0086290C" w:rsidP="00991CB5">
      <w:pPr>
        <w:pStyle w:val="Prrafodelista"/>
        <w:numPr>
          <w:ilvl w:val="0"/>
          <w:numId w:val="37"/>
        </w:numPr>
        <w:tabs>
          <w:tab w:val="left" w:pos="2481"/>
        </w:tabs>
        <w:spacing w:after="0" w:line="240" w:lineRule="auto"/>
        <w:jc w:val="both"/>
        <w:rPr>
          <w:rFonts w:ascii="Arial" w:hAnsi="Arial" w:cs="Arial"/>
        </w:rPr>
      </w:pPr>
      <w:r w:rsidRPr="00FE1998">
        <w:rPr>
          <w:rFonts w:ascii="Arial" w:hAnsi="Arial" w:cs="Arial"/>
        </w:rPr>
        <w:t xml:space="preserve">Etcétera  </w:t>
      </w:r>
    </w:p>
    <w:p w14:paraId="19355426" w14:textId="77777777" w:rsidR="0086290C" w:rsidRPr="00FE1998" w:rsidRDefault="0086290C" w:rsidP="00FE1998">
      <w:pPr>
        <w:tabs>
          <w:tab w:val="left" w:pos="2481"/>
        </w:tabs>
        <w:spacing w:after="0" w:line="240" w:lineRule="auto"/>
        <w:jc w:val="both"/>
        <w:rPr>
          <w:rFonts w:ascii="Arial" w:hAnsi="Arial" w:cs="Arial"/>
        </w:rPr>
      </w:pPr>
      <w:bookmarkStart w:id="0" w:name="_GoBack"/>
      <w:r w:rsidRPr="00FE1998">
        <w:rPr>
          <w:rFonts w:ascii="Arial" w:hAnsi="Arial" w:cs="Arial"/>
          <w:b/>
        </w:rPr>
        <w:t>3. ACUERDOS</w:t>
      </w:r>
      <w:r w:rsidRPr="00FE1998">
        <w:rPr>
          <w:rFonts w:ascii="Arial" w:hAnsi="Arial" w:cs="Arial"/>
        </w:rPr>
        <w:t xml:space="preserve"> </w:t>
      </w:r>
    </w:p>
    <w:bookmarkEnd w:id="0"/>
    <w:p w14:paraId="2DE9FE1D" w14:textId="77777777" w:rsidR="0086290C" w:rsidRPr="00FE1998" w:rsidRDefault="0086290C" w:rsidP="00991CB5">
      <w:pPr>
        <w:tabs>
          <w:tab w:val="left" w:pos="2481"/>
        </w:tabs>
        <w:spacing w:after="0" w:line="240" w:lineRule="auto"/>
        <w:jc w:val="both"/>
        <w:rPr>
          <w:rFonts w:ascii="Arial" w:hAnsi="Arial" w:cs="Arial"/>
        </w:rPr>
      </w:pPr>
      <w:r w:rsidRPr="00FE1998">
        <w:rPr>
          <w:rFonts w:ascii="Arial" w:hAnsi="Arial" w:cs="Arial"/>
        </w:rPr>
        <w:t xml:space="preserve">Se concluye la reunión de trabajo a satisfacción de los regidores integrantes de la  Comisión Edilicia Permanente de Desarrollo Humano, Salud Pública e Higiene y Combate a las Adicciones como convocante y Comisión Edilicia Permanente de Hacienda Pública y de Patrimonio Municipal y Comisión Edilicia Permanente de Obras Públicas, Planeación Urbana y Regularización de la Tenencia de la Tierra, ambas como coadyuvantes y las aportaciones de los funcionarios invitados. La Lic. María Elena Arias López, dijo que tendrá reunión con el Director del Registro Civil del Estado para el apoyo a lo que a su dependencia compete el día miércoles 11 de marzo de 2020 y con posterioridad rendirá informe. </w:t>
      </w:r>
    </w:p>
    <w:p w14:paraId="46894BF3" w14:textId="04C65CE1" w:rsidR="00400CB4" w:rsidRPr="00FE1998" w:rsidRDefault="00400CB4" w:rsidP="00991CB5">
      <w:pPr>
        <w:spacing w:after="0" w:line="240" w:lineRule="auto"/>
        <w:jc w:val="both"/>
        <w:rPr>
          <w:rFonts w:ascii="Arial" w:hAnsi="Arial" w:cs="Arial"/>
        </w:rPr>
      </w:pPr>
    </w:p>
    <w:sectPr w:rsidR="00400CB4" w:rsidRPr="00FE1998" w:rsidSect="00DA0E9E">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7A613" w14:textId="77777777" w:rsidR="00EC0089" w:rsidRDefault="00EC0089" w:rsidP="00224047">
      <w:pPr>
        <w:spacing w:after="0" w:line="240" w:lineRule="auto"/>
      </w:pPr>
      <w:r>
        <w:separator/>
      </w:r>
    </w:p>
  </w:endnote>
  <w:endnote w:type="continuationSeparator" w:id="0">
    <w:p w14:paraId="03AFE02A" w14:textId="77777777" w:rsidR="00EC0089" w:rsidRDefault="00EC0089" w:rsidP="0022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3937"/>
      <w:gridCol w:w="963"/>
      <w:gridCol w:w="3938"/>
    </w:tblGrid>
    <w:tr w:rsidR="00326DB2" w14:paraId="4D934213" w14:textId="77777777">
      <w:trPr>
        <w:trHeight w:val="151"/>
      </w:trPr>
      <w:tc>
        <w:tcPr>
          <w:tcW w:w="2250" w:type="pct"/>
          <w:tcBorders>
            <w:bottom w:val="single" w:sz="4" w:space="0" w:color="5B9BD5" w:themeColor="accent1"/>
          </w:tcBorders>
        </w:tcPr>
        <w:p w14:paraId="24A9D1FE" w14:textId="77777777" w:rsidR="00326DB2" w:rsidRDefault="00326DB2">
          <w:pPr>
            <w:pStyle w:val="Encabezado"/>
            <w:rPr>
              <w:rFonts w:asciiTheme="majorHAnsi" w:eastAsiaTheme="majorEastAsia" w:hAnsiTheme="majorHAnsi" w:cstheme="majorBidi"/>
              <w:b/>
              <w:bCs/>
            </w:rPr>
          </w:pPr>
        </w:p>
      </w:tc>
      <w:tc>
        <w:tcPr>
          <w:tcW w:w="500" w:type="pct"/>
          <w:vMerge w:val="restart"/>
          <w:noWrap/>
          <w:vAlign w:val="center"/>
        </w:tcPr>
        <w:p w14:paraId="21E9CD39" w14:textId="77777777" w:rsidR="00326DB2" w:rsidRDefault="00326DB2">
          <w:pPr>
            <w:pStyle w:val="Sinespaciado"/>
            <w:rPr>
              <w:rFonts w:asciiTheme="majorHAnsi" w:hAnsiTheme="majorHAnsi"/>
            </w:rPr>
          </w:pPr>
          <w:r>
            <w:rPr>
              <w:rFonts w:asciiTheme="majorHAnsi" w:hAnsiTheme="majorHAnsi"/>
              <w:b/>
            </w:rPr>
            <w:t xml:space="preserve">Página </w:t>
          </w:r>
          <w:r>
            <w:fldChar w:fldCharType="begin"/>
          </w:r>
          <w:r>
            <w:instrText xml:space="preserve"> PAGE  \* MERGEFORMAT </w:instrText>
          </w:r>
          <w:r>
            <w:fldChar w:fldCharType="separate"/>
          </w:r>
          <w:r w:rsidR="00FE1998" w:rsidRPr="00FE1998">
            <w:rPr>
              <w:rFonts w:asciiTheme="majorHAnsi" w:hAnsiTheme="majorHAnsi"/>
              <w:b/>
              <w:noProof/>
            </w:rPr>
            <w:t>1</w:t>
          </w:r>
          <w:r>
            <w:rPr>
              <w:rFonts w:asciiTheme="majorHAnsi" w:hAnsiTheme="majorHAnsi"/>
              <w:b/>
              <w:noProof/>
            </w:rPr>
            <w:fldChar w:fldCharType="end"/>
          </w:r>
        </w:p>
      </w:tc>
      <w:tc>
        <w:tcPr>
          <w:tcW w:w="2250" w:type="pct"/>
          <w:tcBorders>
            <w:bottom w:val="single" w:sz="4" w:space="0" w:color="5B9BD5" w:themeColor="accent1"/>
          </w:tcBorders>
        </w:tcPr>
        <w:p w14:paraId="2172D648" w14:textId="77777777" w:rsidR="00326DB2" w:rsidRDefault="00326DB2">
          <w:pPr>
            <w:pStyle w:val="Encabezado"/>
            <w:rPr>
              <w:rFonts w:asciiTheme="majorHAnsi" w:eastAsiaTheme="majorEastAsia" w:hAnsiTheme="majorHAnsi" w:cstheme="majorBidi"/>
              <w:b/>
              <w:bCs/>
            </w:rPr>
          </w:pPr>
        </w:p>
      </w:tc>
    </w:tr>
    <w:tr w:rsidR="00326DB2" w14:paraId="61CE85B0" w14:textId="77777777">
      <w:trPr>
        <w:trHeight w:val="150"/>
      </w:trPr>
      <w:tc>
        <w:tcPr>
          <w:tcW w:w="2250" w:type="pct"/>
          <w:tcBorders>
            <w:top w:val="single" w:sz="4" w:space="0" w:color="5B9BD5" w:themeColor="accent1"/>
          </w:tcBorders>
        </w:tcPr>
        <w:p w14:paraId="255ABC67" w14:textId="77777777" w:rsidR="00326DB2" w:rsidRDefault="00326DB2">
          <w:pPr>
            <w:pStyle w:val="Encabezado"/>
            <w:rPr>
              <w:rFonts w:asciiTheme="majorHAnsi" w:eastAsiaTheme="majorEastAsia" w:hAnsiTheme="majorHAnsi" w:cstheme="majorBidi"/>
              <w:b/>
              <w:bCs/>
            </w:rPr>
          </w:pPr>
        </w:p>
      </w:tc>
      <w:tc>
        <w:tcPr>
          <w:tcW w:w="500" w:type="pct"/>
          <w:vMerge/>
        </w:tcPr>
        <w:p w14:paraId="24FA8BAB" w14:textId="77777777" w:rsidR="00326DB2" w:rsidRDefault="00326DB2">
          <w:pPr>
            <w:pStyle w:val="Encabezado"/>
            <w:jc w:val="center"/>
            <w:rPr>
              <w:rFonts w:asciiTheme="majorHAnsi" w:eastAsiaTheme="majorEastAsia" w:hAnsiTheme="majorHAnsi" w:cstheme="majorBidi"/>
              <w:b/>
              <w:bCs/>
            </w:rPr>
          </w:pPr>
        </w:p>
      </w:tc>
      <w:tc>
        <w:tcPr>
          <w:tcW w:w="2250" w:type="pct"/>
          <w:tcBorders>
            <w:top w:val="single" w:sz="4" w:space="0" w:color="5B9BD5" w:themeColor="accent1"/>
          </w:tcBorders>
        </w:tcPr>
        <w:p w14:paraId="3ACCE734" w14:textId="77777777" w:rsidR="00326DB2" w:rsidRDefault="00326DB2">
          <w:pPr>
            <w:pStyle w:val="Encabezado"/>
            <w:rPr>
              <w:rFonts w:asciiTheme="majorHAnsi" w:eastAsiaTheme="majorEastAsia" w:hAnsiTheme="majorHAnsi" w:cstheme="majorBidi"/>
              <w:b/>
              <w:bCs/>
            </w:rPr>
          </w:pPr>
        </w:p>
      </w:tc>
    </w:tr>
  </w:tbl>
  <w:p w14:paraId="4AEB9BEF" w14:textId="77777777" w:rsidR="00326DB2" w:rsidRDefault="00326DB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51594" w14:textId="77777777" w:rsidR="00EC0089" w:rsidRDefault="00EC0089" w:rsidP="00224047">
      <w:pPr>
        <w:spacing w:after="0" w:line="240" w:lineRule="auto"/>
      </w:pPr>
      <w:r>
        <w:separator/>
      </w:r>
    </w:p>
  </w:footnote>
  <w:footnote w:type="continuationSeparator" w:id="0">
    <w:p w14:paraId="27A5BE10" w14:textId="77777777" w:rsidR="00EC0089" w:rsidRDefault="00EC0089" w:rsidP="0022404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42F9A" w14:textId="77777777" w:rsidR="00001161" w:rsidRPr="00001161" w:rsidRDefault="00001161" w:rsidP="00001161">
    <w:pPr>
      <w:pStyle w:val="Encabezado"/>
      <w:jc w:val="center"/>
      <w:rPr>
        <w:b/>
        <w:i/>
        <w:sz w:val="32"/>
        <w:szCs w:val="32"/>
      </w:rPr>
    </w:pPr>
    <w:r w:rsidRPr="00001161">
      <w:rPr>
        <w:b/>
        <w:i/>
        <w:sz w:val="32"/>
        <w:szCs w:val="32"/>
      </w:rPr>
      <w:t>VERSIÓN ESTENOGRÁFICA</w:t>
    </w:r>
  </w:p>
  <w:p w14:paraId="668308CD" w14:textId="77777777" w:rsidR="00001161" w:rsidRDefault="0000116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C8860E0"/>
    <w:multiLevelType w:val="hybridMultilevel"/>
    <w:tmpl w:val="EF5E727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nsid w:val="1AA02FA3"/>
    <w:multiLevelType w:val="hybridMultilevel"/>
    <w:tmpl w:val="DD06B536"/>
    <w:lvl w:ilvl="0" w:tplc="080A0009">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A60599"/>
    <w:multiLevelType w:val="hybridMultilevel"/>
    <w:tmpl w:val="CA4095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D6C4021"/>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D9A25F4"/>
    <w:multiLevelType w:val="hybridMultilevel"/>
    <w:tmpl w:val="60FCFB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620272D"/>
    <w:multiLevelType w:val="hybridMultilevel"/>
    <w:tmpl w:val="28D86B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8E6006C"/>
    <w:multiLevelType w:val="hybridMultilevel"/>
    <w:tmpl w:val="C1FC7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98158BD"/>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F1839FD"/>
    <w:multiLevelType w:val="hybridMultilevel"/>
    <w:tmpl w:val="C8923C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E915D9"/>
    <w:multiLevelType w:val="hybridMultilevel"/>
    <w:tmpl w:val="755CBD4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33D3D38"/>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3DF0827"/>
    <w:multiLevelType w:val="hybridMultilevel"/>
    <w:tmpl w:val="E1FC14E0"/>
    <w:lvl w:ilvl="0" w:tplc="16921D5E">
      <w:start w:val="1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43015B7"/>
    <w:multiLevelType w:val="hybridMultilevel"/>
    <w:tmpl w:val="6546B8E2"/>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478B5F79"/>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96900B3"/>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A457EDC"/>
    <w:multiLevelType w:val="hybridMultilevel"/>
    <w:tmpl w:val="1E725E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AD75308"/>
    <w:multiLevelType w:val="multilevel"/>
    <w:tmpl w:val="53C65178"/>
    <w:lvl w:ilvl="0">
      <w:start w:val="1"/>
      <w:numFmt w:val="decimal"/>
      <w:lvlText w:val="%1"/>
      <w:lvlJc w:val="left"/>
      <w:pPr>
        <w:ind w:left="405" w:hanging="405"/>
      </w:pPr>
      <w:rPr>
        <w:rFonts w:hint="default"/>
        <w:b/>
        <w:color w:val="000000"/>
      </w:rPr>
    </w:lvl>
    <w:lvl w:ilvl="1">
      <w:start w:val="1"/>
      <w:numFmt w:val="decimal"/>
      <w:lvlText w:val="%1.%2"/>
      <w:lvlJc w:val="left"/>
      <w:pPr>
        <w:ind w:left="405" w:hanging="40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nsid w:val="50B1683B"/>
    <w:multiLevelType w:val="hybridMultilevel"/>
    <w:tmpl w:val="F37EAC3C"/>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27B1230"/>
    <w:multiLevelType w:val="hybridMultilevel"/>
    <w:tmpl w:val="ED1CF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3D440D8"/>
    <w:multiLevelType w:val="hybridMultilevel"/>
    <w:tmpl w:val="AFD86E66"/>
    <w:lvl w:ilvl="0" w:tplc="A306B980">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F7B4000"/>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12E5F13"/>
    <w:multiLevelType w:val="hybridMultilevel"/>
    <w:tmpl w:val="7CCE50D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56E045E"/>
    <w:multiLevelType w:val="hybridMultilevel"/>
    <w:tmpl w:val="755CBD4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A952024"/>
    <w:multiLevelType w:val="hybridMultilevel"/>
    <w:tmpl w:val="EF5E7272"/>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5">
    <w:nsid w:val="6DA04F54"/>
    <w:multiLevelType w:val="hybridMultilevel"/>
    <w:tmpl w:val="F90E41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0EF43DE"/>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1B16887"/>
    <w:multiLevelType w:val="hybridMultilevel"/>
    <w:tmpl w:val="C2A4BDAC"/>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28">
    <w:nsid w:val="756A3E4E"/>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9">
    <w:nsid w:val="78825D39"/>
    <w:multiLevelType w:val="multilevel"/>
    <w:tmpl w:val="559A7016"/>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0">
    <w:nsid w:val="7CD136E9"/>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1">
    <w:nsid w:val="7D834E6B"/>
    <w:multiLevelType w:val="hybridMultilevel"/>
    <w:tmpl w:val="34BC58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D91702F"/>
    <w:multiLevelType w:val="hybridMultilevel"/>
    <w:tmpl w:val="220C8D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EF84D52"/>
    <w:multiLevelType w:val="hybridMultilevel"/>
    <w:tmpl w:val="EBBC0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11"/>
  </w:num>
  <w:num w:numId="4">
    <w:abstractNumId w:val="25"/>
  </w:num>
  <w:num w:numId="5">
    <w:abstractNumId w:val="7"/>
  </w:num>
  <w:num w:numId="6">
    <w:abstractNumId w:val="2"/>
  </w:num>
  <w:num w:numId="7">
    <w:abstractNumId w:val="3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7"/>
  </w:num>
  <w:num w:numId="11">
    <w:abstractNumId w:val="28"/>
  </w:num>
  <w:num w:numId="12">
    <w:abstractNumId w:val="24"/>
  </w:num>
  <w:num w:numId="13">
    <w:abstractNumId w:val="17"/>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4"/>
  </w:num>
  <w:num w:numId="17">
    <w:abstractNumId w:val="21"/>
  </w:num>
  <w:num w:numId="18">
    <w:abstractNumId w:val="15"/>
  </w:num>
  <w:num w:numId="19">
    <w:abstractNumId w:val="8"/>
  </w:num>
  <w:num w:numId="20">
    <w:abstractNumId w:val="1"/>
  </w:num>
  <w:num w:numId="21">
    <w:abstractNumId w:val="14"/>
  </w:num>
  <w:num w:numId="22">
    <w:abstractNumId w:val="12"/>
  </w:num>
  <w:num w:numId="23">
    <w:abstractNumId w:val="30"/>
  </w:num>
  <w:num w:numId="24">
    <w:abstractNumId w:val="16"/>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2"/>
  </w:num>
  <w:num w:numId="29">
    <w:abstractNumId w:val="23"/>
  </w:num>
  <w:num w:numId="30">
    <w:abstractNumId w:val="20"/>
  </w:num>
  <w:num w:numId="31">
    <w:abstractNumId w:val="10"/>
  </w:num>
  <w:num w:numId="32">
    <w:abstractNumId w:val="18"/>
  </w:num>
  <w:num w:numId="33">
    <w:abstractNumId w:val="31"/>
  </w:num>
  <w:num w:numId="34">
    <w:abstractNumId w:val="5"/>
  </w:num>
  <w:num w:numId="35">
    <w:abstractNumId w:val="3"/>
  </w:num>
  <w:num w:numId="36">
    <w:abstractNumId w:val="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0"/>
    <w:rsid w:val="000010D5"/>
    <w:rsid w:val="00001161"/>
    <w:rsid w:val="00003678"/>
    <w:rsid w:val="00006F25"/>
    <w:rsid w:val="000133D9"/>
    <w:rsid w:val="00015E92"/>
    <w:rsid w:val="000216DC"/>
    <w:rsid w:val="00022D0A"/>
    <w:rsid w:val="00024F27"/>
    <w:rsid w:val="00025745"/>
    <w:rsid w:val="00030707"/>
    <w:rsid w:val="00032880"/>
    <w:rsid w:val="00037375"/>
    <w:rsid w:val="00045AA7"/>
    <w:rsid w:val="00053859"/>
    <w:rsid w:val="000579DA"/>
    <w:rsid w:val="000624D7"/>
    <w:rsid w:val="00064714"/>
    <w:rsid w:val="0006597F"/>
    <w:rsid w:val="00071A50"/>
    <w:rsid w:val="00075149"/>
    <w:rsid w:val="000772D7"/>
    <w:rsid w:val="00080651"/>
    <w:rsid w:val="000848C5"/>
    <w:rsid w:val="000877B9"/>
    <w:rsid w:val="0009487A"/>
    <w:rsid w:val="000958BC"/>
    <w:rsid w:val="000973FC"/>
    <w:rsid w:val="000A2DDF"/>
    <w:rsid w:val="000A70FF"/>
    <w:rsid w:val="000B01B5"/>
    <w:rsid w:val="000B0A0E"/>
    <w:rsid w:val="000B0EE8"/>
    <w:rsid w:val="000B1958"/>
    <w:rsid w:val="000B1E12"/>
    <w:rsid w:val="000B366C"/>
    <w:rsid w:val="000C37E1"/>
    <w:rsid w:val="000C5CD9"/>
    <w:rsid w:val="000C768D"/>
    <w:rsid w:val="000D4421"/>
    <w:rsid w:val="000D7E9F"/>
    <w:rsid w:val="000E0147"/>
    <w:rsid w:val="000E1FCE"/>
    <w:rsid w:val="000E26A8"/>
    <w:rsid w:val="000F0861"/>
    <w:rsid w:val="000F43E6"/>
    <w:rsid w:val="000F51CA"/>
    <w:rsid w:val="000F6288"/>
    <w:rsid w:val="0010093E"/>
    <w:rsid w:val="001014BA"/>
    <w:rsid w:val="00102470"/>
    <w:rsid w:val="00106ACA"/>
    <w:rsid w:val="00106E81"/>
    <w:rsid w:val="001119BC"/>
    <w:rsid w:val="001135DE"/>
    <w:rsid w:val="00114BBB"/>
    <w:rsid w:val="00116EF9"/>
    <w:rsid w:val="0012227B"/>
    <w:rsid w:val="00123561"/>
    <w:rsid w:val="00124F34"/>
    <w:rsid w:val="00131B37"/>
    <w:rsid w:val="00132B5A"/>
    <w:rsid w:val="0013696B"/>
    <w:rsid w:val="00137245"/>
    <w:rsid w:val="00140F40"/>
    <w:rsid w:val="00146ECD"/>
    <w:rsid w:val="00152BB9"/>
    <w:rsid w:val="001630C6"/>
    <w:rsid w:val="00165E91"/>
    <w:rsid w:val="00166C5D"/>
    <w:rsid w:val="00171EDE"/>
    <w:rsid w:val="00172171"/>
    <w:rsid w:val="001728FD"/>
    <w:rsid w:val="00176998"/>
    <w:rsid w:val="00177F36"/>
    <w:rsid w:val="0018501E"/>
    <w:rsid w:val="00190EAA"/>
    <w:rsid w:val="001928FC"/>
    <w:rsid w:val="00194F0A"/>
    <w:rsid w:val="001A0373"/>
    <w:rsid w:val="001A13FA"/>
    <w:rsid w:val="001A2598"/>
    <w:rsid w:val="001A2D96"/>
    <w:rsid w:val="001A33F5"/>
    <w:rsid w:val="001A3A63"/>
    <w:rsid w:val="001A3FA1"/>
    <w:rsid w:val="001A4C9E"/>
    <w:rsid w:val="001A4DA5"/>
    <w:rsid w:val="001A7539"/>
    <w:rsid w:val="001B1100"/>
    <w:rsid w:val="001B4213"/>
    <w:rsid w:val="001B4E1E"/>
    <w:rsid w:val="001C3F05"/>
    <w:rsid w:val="001C5AD4"/>
    <w:rsid w:val="001C5F6A"/>
    <w:rsid w:val="001D0D9E"/>
    <w:rsid w:val="001D5BE1"/>
    <w:rsid w:val="001D6DA6"/>
    <w:rsid w:val="001E14BA"/>
    <w:rsid w:val="001E1A12"/>
    <w:rsid w:val="001E2CC8"/>
    <w:rsid w:val="001E568D"/>
    <w:rsid w:val="001E62E8"/>
    <w:rsid w:val="001F025F"/>
    <w:rsid w:val="001F1243"/>
    <w:rsid w:val="001F307E"/>
    <w:rsid w:val="002009FB"/>
    <w:rsid w:val="00200C9F"/>
    <w:rsid w:val="00202401"/>
    <w:rsid w:val="00203EA4"/>
    <w:rsid w:val="00207D3D"/>
    <w:rsid w:val="00212C42"/>
    <w:rsid w:val="00212FCF"/>
    <w:rsid w:val="002208CE"/>
    <w:rsid w:val="00224047"/>
    <w:rsid w:val="00224623"/>
    <w:rsid w:val="00224878"/>
    <w:rsid w:val="002312DE"/>
    <w:rsid w:val="002351A1"/>
    <w:rsid w:val="002351C2"/>
    <w:rsid w:val="00235E4A"/>
    <w:rsid w:val="002374CC"/>
    <w:rsid w:val="00251DB8"/>
    <w:rsid w:val="002554EC"/>
    <w:rsid w:val="0026020E"/>
    <w:rsid w:val="0026162E"/>
    <w:rsid w:val="0026184A"/>
    <w:rsid w:val="002621E4"/>
    <w:rsid w:val="00264E65"/>
    <w:rsid w:val="00270D2E"/>
    <w:rsid w:val="00272C80"/>
    <w:rsid w:val="002730EB"/>
    <w:rsid w:val="0027585B"/>
    <w:rsid w:val="0027711F"/>
    <w:rsid w:val="00280DAC"/>
    <w:rsid w:val="0028101A"/>
    <w:rsid w:val="00281727"/>
    <w:rsid w:val="00282055"/>
    <w:rsid w:val="00283D03"/>
    <w:rsid w:val="00287915"/>
    <w:rsid w:val="00290611"/>
    <w:rsid w:val="002934E4"/>
    <w:rsid w:val="00294E45"/>
    <w:rsid w:val="002962D3"/>
    <w:rsid w:val="0029668B"/>
    <w:rsid w:val="00296F95"/>
    <w:rsid w:val="002A7DA4"/>
    <w:rsid w:val="002C700E"/>
    <w:rsid w:val="002D2F7D"/>
    <w:rsid w:val="002D51EB"/>
    <w:rsid w:val="002E1CA5"/>
    <w:rsid w:val="002E46A2"/>
    <w:rsid w:val="002F1B03"/>
    <w:rsid w:val="002F3A39"/>
    <w:rsid w:val="0030011E"/>
    <w:rsid w:val="00315DB8"/>
    <w:rsid w:val="00317235"/>
    <w:rsid w:val="00320636"/>
    <w:rsid w:val="00321AAA"/>
    <w:rsid w:val="00321FFE"/>
    <w:rsid w:val="003238D3"/>
    <w:rsid w:val="00326DB2"/>
    <w:rsid w:val="00336B53"/>
    <w:rsid w:val="0034025E"/>
    <w:rsid w:val="003409F3"/>
    <w:rsid w:val="00342350"/>
    <w:rsid w:val="00347B44"/>
    <w:rsid w:val="003500C6"/>
    <w:rsid w:val="00351BC8"/>
    <w:rsid w:val="0035487C"/>
    <w:rsid w:val="00362551"/>
    <w:rsid w:val="0036523C"/>
    <w:rsid w:val="003663BE"/>
    <w:rsid w:val="00366D36"/>
    <w:rsid w:val="00367D13"/>
    <w:rsid w:val="00370E58"/>
    <w:rsid w:val="00371DAB"/>
    <w:rsid w:val="00372D92"/>
    <w:rsid w:val="00373B83"/>
    <w:rsid w:val="00374ADB"/>
    <w:rsid w:val="00381CE5"/>
    <w:rsid w:val="00383A22"/>
    <w:rsid w:val="00386807"/>
    <w:rsid w:val="00391B26"/>
    <w:rsid w:val="003961F6"/>
    <w:rsid w:val="003A2F34"/>
    <w:rsid w:val="003A2F83"/>
    <w:rsid w:val="003A59E6"/>
    <w:rsid w:val="003A7D73"/>
    <w:rsid w:val="003B34CE"/>
    <w:rsid w:val="003C109E"/>
    <w:rsid w:val="003C25FA"/>
    <w:rsid w:val="003D7460"/>
    <w:rsid w:val="003E07F0"/>
    <w:rsid w:val="003E16DA"/>
    <w:rsid w:val="003E3003"/>
    <w:rsid w:val="003E6348"/>
    <w:rsid w:val="003F107E"/>
    <w:rsid w:val="003F29EA"/>
    <w:rsid w:val="003F37CB"/>
    <w:rsid w:val="003F604C"/>
    <w:rsid w:val="00400CB4"/>
    <w:rsid w:val="00404453"/>
    <w:rsid w:val="004111BE"/>
    <w:rsid w:val="00411200"/>
    <w:rsid w:val="00413827"/>
    <w:rsid w:val="00414F18"/>
    <w:rsid w:val="00421387"/>
    <w:rsid w:val="004214FE"/>
    <w:rsid w:val="00423959"/>
    <w:rsid w:val="0042425E"/>
    <w:rsid w:val="00435EA2"/>
    <w:rsid w:val="004410B0"/>
    <w:rsid w:val="00452D8D"/>
    <w:rsid w:val="00454784"/>
    <w:rsid w:val="004552DA"/>
    <w:rsid w:val="00455E73"/>
    <w:rsid w:val="00456646"/>
    <w:rsid w:val="00457A27"/>
    <w:rsid w:val="00461FD9"/>
    <w:rsid w:val="00464364"/>
    <w:rsid w:val="0047077C"/>
    <w:rsid w:val="004752DA"/>
    <w:rsid w:val="00475A55"/>
    <w:rsid w:val="00486694"/>
    <w:rsid w:val="004867B8"/>
    <w:rsid w:val="00486EA2"/>
    <w:rsid w:val="004938D4"/>
    <w:rsid w:val="00493A05"/>
    <w:rsid w:val="00494639"/>
    <w:rsid w:val="004A3D3B"/>
    <w:rsid w:val="004B0E71"/>
    <w:rsid w:val="004B205B"/>
    <w:rsid w:val="004B7673"/>
    <w:rsid w:val="004C0DC0"/>
    <w:rsid w:val="004C10B6"/>
    <w:rsid w:val="004C4D29"/>
    <w:rsid w:val="004C6295"/>
    <w:rsid w:val="004C646A"/>
    <w:rsid w:val="004D2DA1"/>
    <w:rsid w:val="004D33AC"/>
    <w:rsid w:val="004D4E4F"/>
    <w:rsid w:val="004E56EB"/>
    <w:rsid w:val="004E78BA"/>
    <w:rsid w:val="004F08F8"/>
    <w:rsid w:val="004F221C"/>
    <w:rsid w:val="004F378B"/>
    <w:rsid w:val="00505F7A"/>
    <w:rsid w:val="00511683"/>
    <w:rsid w:val="00515317"/>
    <w:rsid w:val="00515AFE"/>
    <w:rsid w:val="00520CBF"/>
    <w:rsid w:val="00525040"/>
    <w:rsid w:val="005251C3"/>
    <w:rsid w:val="00525A83"/>
    <w:rsid w:val="00531A4D"/>
    <w:rsid w:val="00533817"/>
    <w:rsid w:val="00534D28"/>
    <w:rsid w:val="00537096"/>
    <w:rsid w:val="00541766"/>
    <w:rsid w:val="00544BB0"/>
    <w:rsid w:val="005474A0"/>
    <w:rsid w:val="005619E3"/>
    <w:rsid w:val="00561AD1"/>
    <w:rsid w:val="0056423E"/>
    <w:rsid w:val="00564A97"/>
    <w:rsid w:val="00565E79"/>
    <w:rsid w:val="0056788D"/>
    <w:rsid w:val="00572FE0"/>
    <w:rsid w:val="0058122F"/>
    <w:rsid w:val="00587D60"/>
    <w:rsid w:val="005919A1"/>
    <w:rsid w:val="00593544"/>
    <w:rsid w:val="00597B85"/>
    <w:rsid w:val="005A654F"/>
    <w:rsid w:val="005B301B"/>
    <w:rsid w:val="005B7DB5"/>
    <w:rsid w:val="005C00BE"/>
    <w:rsid w:val="005C0A8A"/>
    <w:rsid w:val="005C2411"/>
    <w:rsid w:val="005D0316"/>
    <w:rsid w:val="005D0F4C"/>
    <w:rsid w:val="005D15B3"/>
    <w:rsid w:val="005D5C90"/>
    <w:rsid w:val="005E2E4F"/>
    <w:rsid w:val="005E42B0"/>
    <w:rsid w:val="005F5060"/>
    <w:rsid w:val="005F5FEA"/>
    <w:rsid w:val="005F626D"/>
    <w:rsid w:val="006002AE"/>
    <w:rsid w:val="0060297B"/>
    <w:rsid w:val="00605D7F"/>
    <w:rsid w:val="00606EB8"/>
    <w:rsid w:val="00607C7C"/>
    <w:rsid w:val="00607FE0"/>
    <w:rsid w:val="0061189E"/>
    <w:rsid w:val="0061202A"/>
    <w:rsid w:val="006151FA"/>
    <w:rsid w:val="00616F28"/>
    <w:rsid w:val="00617671"/>
    <w:rsid w:val="006235AA"/>
    <w:rsid w:val="00631A91"/>
    <w:rsid w:val="00633A15"/>
    <w:rsid w:val="00635474"/>
    <w:rsid w:val="00635E8E"/>
    <w:rsid w:val="00637199"/>
    <w:rsid w:val="006441D9"/>
    <w:rsid w:val="00644437"/>
    <w:rsid w:val="00647ABA"/>
    <w:rsid w:val="00651347"/>
    <w:rsid w:val="006571AF"/>
    <w:rsid w:val="00661CBA"/>
    <w:rsid w:val="00665217"/>
    <w:rsid w:val="00667F2B"/>
    <w:rsid w:val="006721D7"/>
    <w:rsid w:val="006741AD"/>
    <w:rsid w:val="006753B2"/>
    <w:rsid w:val="006758A2"/>
    <w:rsid w:val="0067764E"/>
    <w:rsid w:val="006824B8"/>
    <w:rsid w:val="00685F81"/>
    <w:rsid w:val="00693AF2"/>
    <w:rsid w:val="00693B19"/>
    <w:rsid w:val="00696282"/>
    <w:rsid w:val="006A39E4"/>
    <w:rsid w:val="006A3F43"/>
    <w:rsid w:val="006A5161"/>
    <w:rsid w:val="006A5ED3"/>
    <w:rsid w:val="006A7B4E"/>
    <w:rsid w:val="006B204C"/>
    <w:rsid w:val="006B41DB"/>
    <w:rsid w:val="006B5497"/>
    <w:rsid w:val="006B5C5F"/>
    <w:rsid w:val="006C300B"/>
    <w:rsid w:val="006C6F1A"/>
    <w:rsid w:val="006D07A7"/>
    <w:rsid w:val="006D2D5F"/>
    <w:rsid w:val="006D5F0B"/>
    <w:rsid w:val="006E1792"/>
    <w:rsid w:val="006E21EF"/>
    <w:rsid w:val="006E5317"/>
    <w:rsid w:val="006F4A69"/>
    <w:rsid w:val="00701621"/>
    <w:rsid w:val="007024EE"/>
    <w:rsid w:val="0070290C"/>
    <w:rsid w:val="00713C45"/>
    <w:rsid w:val="00717097"/>
    <w:rsid w:val="0072050B"/>
    <w:rsid w:val="007277D9"/>
    <w:rsid w:val="00727F41"/>
    <w:rsid w:val="00731329"/>
    <w:rsid w:val="00732B07"/>
    <w:rsid w:val="0073402F"/>
    <w:rsid w:val="007378E9"/>
    <w:rsid w:val="00742848"/>
    <w:rsid w:val="00746E0F"/>
    <w:rsid w:val="007471C8"/>
    <w:rsid w:val="00747F53"/>
    <w:rsid w:val="0075104C"/>
    <w:rsid w:val="00752AEF"/>
    <w:rsid w:val="00752D85"/>
    <w:rsid w:val="00756733"/>
    <w:rsid w:val="00756856"/>
    <w:rsid w:val="0077269D"/>
    <w:rsid w:val="00776369"/>
    <w:rsid w:val="007847B3"/>
    <w:rsid w:val="007930C7"/>
    <w:rsid w:val="007952E9"/>
    <w:rsid w:val="00797BF0"/>
    <w:rsid w:val="00797C26"/>
    <w:rsid w:val="007A2499"/>
    <w:rsid w:val="007A3797"/>
    <w:rsid w:val="007A5087"/>
    <w:rsid w:val="007A554C"/>
    <w:rsid w:val="007B041F"/>
    <w:rsid w:val="007B3446"/>
    <w:rsid w:val="007B4086"/>
    <w:rsid w:val="007B7C97"/>
    <w:rsid w:val="007C082A"/>
    <w:rsid w:val="007C0FC3"/>
    <w:rsid w:val="007C4DA2"/>
    <w:rsid w:val="007C4EDE"/>
    <w:rsid w:val="007C5AEA"/>
    <w:rsid w:val="007D2D21"/>
    <w:rsid w:val="007D6242"/>
    <w:rsid w:val="007D77CC"/>
    <w:rsid w:val="007D77F5"/>
    <w:rsid w:val="007D7B7F"/>
    <w:rsid w:val="007E765D"/>
    <w:rsid w:val="007E7D28"/>
    <w:rsid w:val="007F798E"/>
    <w:rsid w:val="00804D51"/>
    <w:rsid w:val="00811B4A"/>
    <w:rsid w:val="00816143"/>
    <w:rsid w:val="008205E5"/>
    <w:rsid w:val="00820FC1"/>
    <w:rsid w:val="00823851"/>
    <w:rsid w:val="008269AA"/>
    <w:rsid w:val="00826C3B"/>
    <w:rsid w:val="008277E9"/>
    <w:rsid w:val="0083039E"/>
    <w:rsid w:val="00830A58"/>
    <w:rsid w:val="008349C5"/>
    <w:rsid w:val="00835466"/>
    <w:rsid w:val="00840E0F"/>
    <w:rsid w:val="00841AEB"/>
    <w:rsid w:val="0084303B"/>
    <w:rsid w:val="00851C33"/>
    <w:rsid w:val="00853FF7"/>
    <w:rsid w:val="00854609"/>
    <w:rsid w:val="0085685D"/>
    <w:rsid w:val="0085692C"/>
    <w:rsid w:val="00860F56"/>
    <w:rsid w:val="0086290C"/>
    <w:rsid w:val="00866362"/>
    <w:rsid w:val="00873C2C"/>
    <w:rsid w:val="00875C03"/>
    <w:rsid w:val="00877DD3"/>
    <w:rsid w:val="00882559"/>
    <w:rsid w:val="00882586"/>
    <w:rsid w:val="00883E94"/>
    <w:rsid w:val="00884BB6"/>
    <w:rsid w:val="00885A83"/>
    <w:rsid w:val="00886675"/>
    <w:rsid w:val="008901B0"/>
    <w:rsid w:val="008913A9"/>
    <w:rsid w:val="00894CC9"/>
    <w:rsid w:val="00897302"/>
    <w:rsid w:val="008A06B0"/>
    <w:rsid w:val="008A54C7"/>
    <w:rsid w:val="008B32B8"/>
    <w:rsid w:val="008C18D4"/>
    <w:rsid w:val="008C267B"/>
    <w:rsid w:val="008C5ABF"/>
    <w:rsid w:val="008D03B9"/>
    <w:rsid w:val="008D0EAE"/>
    <w:rsid w:val="008D4A6E"/>
    <w:rsid w:val="008D76F8"/>
    <w:rsid w:val="008E1A17"/>
    <w:rsid w:val="008E2CF8"/>
    <w:rsid w:val="008E412B"/>
    <w:rsid w:val="008E4D48"/>
    <w:rsid w:val="008E674C"/>
    <w:rsid w:val="008F490C"/>
    <w:rsid w:val="008F7C41"/>
    <w:rsid w:val="00900521"/>
    <w:rsid w:val="00904837"/>
    <w:rsid w:val="00907AEA"/>
    <w:rsid w:val="00910C41"/>
    <w:rsid w:val="0091632B"/>
    <w:rsid w:val="00923871"/>
    <w:rsid w:val="00925143"/>
    <w:rsid w:val="00927A3E"/>
    <w:rsid w:val="009302F4"/>
    <w:rsid w:val="00941767"/>
    <w:rsid w:val="009417CF"/>
    <w:rsid w:val="00942603"/>
    <w:rsid w:val="009458D9"/>
    <w:rsid w:val="0094741F"/>
    <w:rsid w:val="00947D2F"/>
    <w:rsid w:val="00947E2D"/>
    <w:rsid w:val="00950A36"/>
    <w:rsid w:val="00955728"/>
    <w:rsid w:val="0096344A"/>
    <w:rsid w:val="00964AF0"/>
    <w:rsid w:val="00967646"/>
    <w:rsid w:val="00970B49"/>
    <w:rsid w:val="00971174"/>
    <w:rsid w:val="009744DB"/>
    <w:rsid w:val="009760C3"/>
    <w:rsid w:val="009821AF"/>
    <w:rsid w:val="00982CBB"/>
    <w:rsid w:val="00983834"/>
    <w:rsid w:val="00985E1B"/>
    <w:rsid w:val="00986E20"/>
    <w:rsid w:val="00990922"/>
    <w:rsid w:val="00990C56"/>
    <w:rsid w:val="00991CB5"/>
    <w:rsid w:val="009969F5"/>
    <w:rsid w:val="009A17DF"/>
    <w:rsid w:val="009A19F7"/>
    <w:rsid w:val="009A22FD"/>
    <w:rsid w:val="009A7BA9"/>
    <w:rsid w:val="009B09C3"/>
    <w:rsid w:val="009B16E8"/>
    <w:rsid w:val="009C5DFF"/>
    <w:rsid w:val="009C5F78"/>
    <w:rsid w:val="009D26C5"/>
    <w:rsid w:val="009D2E94"/>
    <w:rsid w:val="009D48B8"/>
    <w:rsid w:val="009D4DB7"/>
    <w:rsid w:val="009D50B7"/>
    <w:rsid w:val="009E0E53"/>
    <w:rsid w:val="009E1544"/>
    <w:rsid w:val="009E6B5A"/>
    <w:rsid w:val="009F2C90"/>
    <w:rsid w:val="00A01CCC"/>
    <w:rsid w:val="00A04DD9"/>
    <w:rsid w:val="00A057C9"/>
    <w:rsid w:val="00A06E33"/>
    <w:rsid w:val="00A146D4"/>
    <w:rsid w:val="00A2155E"/>
    <w:rsid w:val="00A240B4"/>
    <w:rsid w:val="00A25CC3"/>
    <w:rsid w:val="00A27A83"/>
    <w:rsid w:val="00A30FF3"/>
    <w:rsid w:val="00A31E9B"/>
    <w:rsid w:val="00A3249E"/>
    <w:rsid w:val="00A325A2"/>
    <w:rsid w:val="00A33432"/>
    <w:rsid w:val="00A33479"/>
    <w:rsid w:val="00A3464A"/>
    <w:rsid w:val="00A41C83"/>
    <w:rsid w:val="00A425C2"/>
    <w:rsid w:val="00A5082D"/>
    <w:rsid w:val="00A55312"/>
    <w:rsid w:val="00A62865"/>
    <w:rsid w:val="00A6371C"/>
    <w:rsid w:val="00A64F69"/>
    <w:rsid w:val="00A67F5F"/>
    <w:rsid w:val="00A70CD4"/>
    <w:rsid w:val="00A70FE3"/>
    <w:rsid w:val="00A830E6"/>
    <w:rsid w:val="00A869F7"/>
    <w:rsid w:val="00A93394"/>
    <w:rsid w:val="00A95FAA"/>
    <w:rsid w:val="00AA1015"/>
    <w:rsid w:val="00AA7B5D"/>
    <w:rsid w:val="00AB4DE7"/>
    <w:rsid w:val="00AB7CCA"/>
    <w:rsid w:val="00AC01EB"/>
    <w:rsid w:val="00AC1095"/>
    <w:rsid w:val="00AC5450"/>
    <w:rsid w:val="00AC6543"/>
    <w:rsid w:val="00AD6223"/>
    <w:rsid w:val="00AE02AE"/>
    <w:rsid w:val="00AE03B7"/>
    <w:rsid w:val="00AE0E84"/>
    <w:rsid w:val="00AE2322"/>
    <w:rsid w:val="00AE2C4D"/>
    <w:rsid w:val="00AE381D"/>
    <w:rsid w:val="00AE4D56"/>
    <w:rsid w:val="00AE5E81"/>
    <w:rsid w:val="00AF71EC"/>
    <w:rsid w:val="00B01C78"/>
    <w:rsid w:val="00B02A22"/>
    <w:rsid w:val="00B02C4A"/>
    <w:rsid w:val="00B03F7B"/>
    <w:rsid w:val="00B04483"/>
    <w:rsid w:val="00B04A1E"/>
    <w:rsid w:val="00B10C71"/>
    <w:rsid w:val="00B14FC9"/>
    <w:rsid w:val="00B22787"/>
    <w:rsid w:val="00B3202F"/>
    <w:rsid w:val="00B34819"/>
    <w:rsid w:val="00B34A31"/>
    <w:rsid w:val="00B36C3D"/>
    <w:rsid w:val="00B447F1"/>
    <w:rsid w:val="00B47511"/>
    <w:rsid w:val="00B524A6"/>
    <w:rsid w:val="00B52E5E"/>
    <w:rsid w:val="00B53B52"/>
    <w:rsid w:val="00B54112"/>
    <w:rsid w:val="00B5730F"/>
    <w:rsid w:val="00B60847"/>
    <w:rsid w:val="00B60C54"/>
    <w:rsid w:val="00B61A87"/>
    <w:rsid w:val="00B65031"/>
    <w:rsid w:val="00B66026"/>
    <w:rsid w:val="00B66A7D"/>
    <w:rsid w:val="00B6718E"/>
    <w:rsid w:val="00B71159"/>
    <w:rsid w:val="00B75AC3"/>
    <w:rsid w:val="00B76E0C"/>
    <w:rsid w:val="00B90897"/>
    <w:rsid w:val="00B971A8"/>
    <w:rsid w:val="00BA163D"/>
    <w:rsid w:val="00BA2527"/>
    <w:rsid w:val="00BA25C1"/>
    <w:rsid w:val="00BA4276"/>
    <w:rsid w:val="00BB395F"/>
    <w:rsid w:val="00BB398A"/>
    <w:rsid w:val="00BB73C2"/>
    <w:rsid w:val="00BC4D65"/>
    <w:rsid w:val="00BD14A1"/>
    <w:rsid w:val="00BD1AF6"/>
    <w:rsid w:val="00BD1E47"/>
    <w:rsid w:val="00BD3E61"/>
    <w:rsid w:val="00BD697C"/>
    <w:rsid w:val="00BE0311"/>
    <w:rsid w:val="00BE2A38"/>
    <w:rsid w:val="00BE4542"/>
    <w:rsid w:val="00BF1FAE"/>
    <w:rsid w:val="00BF3737"/>
    <w:rsid w:val="00BF5649"/>
    <w:rsid w:val="00C01248"/>
    <w:rsid w:val="00C10A63"/>
    <w:rsid w:val="00C12175"/>
    <w:rsid w:val="00C12F4D"/>
    <w:rsid w:val="00C13774"/>
    <w:rsid w:val="00C2011E"/>
    <w:rsid w:val="00C21005"/>
    <w:rsid w:val="00C2518F"/>
    <w:rsid w:val="00C26193"/>
    <w:rsid w:val="00C301C5"/>
    <w:rsid w:val="00C306F7"/>
    <w:rsid w:val="00C37370"/>
    <w:rsid w:val="00C3748E"/>
    <w:rsid w:val="00C37527"/>
    <w:rsid w:val="00C46D58"/>
    <w:rsid w:val="00C53303"/>
    <w:rsid w:val="00C56EAD"/>
    <w:rsid w:val="00C637A1"/>
    <w:rsid w:val="00C637EE"/>
    <w:rsid w:val="00C6500E"/>
    <w:rsid w:val="00C7039B"/>
    <w:rsid w:val="00C72D21"/>
    <w:rsid w:val="00C72E69"/>
    <w:rsid w:val="00C7313E"/>
    <w:rsid w:val="00C74F58"/>
    <w:rsid w:val="00C760BB"/>
    <w:rsid w:val="00C76172"/>
    <w:rsid w:val="00C76C35"/>
    <w:rsid w:val="00C81979"/>
    <w:rsid w:val="00C835BC"/>
    <w:rsid w:val="00C84062"/>
    <w:rsid w:val="00C92477"/>
    <w:rsid w:val="00C92DEC"/>
    <w:rsid w:val="00C93FA9"/>
    <w:rsid w:val="00C96A90"/>
    <w:rsid w:val="00C97520"/>
    <w:rsid w:val="00CB646A"/>
    <w:rsid w:val="00CC1DF7"/>
    <w:rsid w:val="00CC1E5E"/>
    <w:rsid w:val="00CC4FA6"/>
    <w:rsid w:val="00CC76D3"/>
    <w:rsid w:val="00CD2587"/>
    <w:rsid w:val="00CD4BC1"/>
    <w:rsid w:val="00CE163A"/>
    <w:rsid w:val="00CE6DF4"/>
    <w:rsid w:val="00CF141F"/>
    <w:rsid w:val="00CF1B6A"/>
    <w:rsid w:val="00D0327B"/>
    <w:rsid w:val="00D04C27"/>
    <w:rsid w:val="00D255A4"/>
    <w:rsid w:val="00D25712"/>
    <w:rsid w:val="00D3029D"/>
    <w:rsid w:val="00D310E5"/>
    <w:rsid w:val="00D324CC"/>
    <w:rsid w:val="00D33D5C"/>
    <w:rsid w:val="00D346E2"/>
    <w:rsid w:val="00D34CE9"/>
    <w:rsid w:val="00D35A70"/>
    <w:rsid w:val="00D36511"/>
    <w:rsid w:val="00D41CE2"/>
    <w:rsid w:val="00D42227"/>
    <w:rsid w:val="00D441DE"/>
    <w:rsid w:val="00D44F40"/>
    <w:rsid w:val="00D458E7"/>
    <w:rsid w:val="00D473C4"/>
    <w:rsid w:val="00D51638"/>
    <w:rsid w:val="00D53298"/>
    <w:rsid w:val="00D541CB"/>
    <w:rsid w:val="00D57170"/>
    <w:rsid w:val="00D57289"/>
    <w:rsid w:val="00D57DAD"/>
    <w:rsid w:val="00D6055F"/>
    <w:rsid w:val="00D61601"/>
    <w:rsid w:val="00D67A04"/>
    <w:rsid w:val="00D7378E"/>
    <w:rsid w:val="00D73D47"/>
    <w:rsid w:val="00D8118D"/>
    <w:rsid w:val="00D834A4"/>
    <w:rsid w:val="00D923F5"/>
    <w:rsid w:val="00D92E9A"/>
    <w:rsid w:val="00D931D1"/>
    <w:rsid w:val="00D93802"/>
    <w:rsid w:val="00D946A0"/>
    <w:rsid w:val="00D9705E"/>
    <w:rsid w:val="00DA0E9E"/>
    <w:rsid w:val="00DA29F9"/>
    <w:rsid w:val="00DA38A2"/>
    <w:rsid w:val="00DA421B"/>
    <w:rsid w:val="00DB6BD1"/>
    <w:rsid w:val="00DC5679"/>
    <w:rsid w:val="00DC75A5"/>
    <w:rsid w:val="00DD261D"/>
    <w:rsid w:val="00DD4F8B"/>
    <w:rsid w:val="00DE7D0B"/>
    <w:rsid w:val="00DF1801"/>
    <w:rsid w:val="00DF5BD9"/>
    <w:rsid w:val="00DF68CA"/>
    <w:rsid w:val="00E04317"/>
    <w:rsid w:val="00E05606"/>
    <w:rsid w:val="00E066C1"/>
    <w:rsid w:val="00E1644C"/>
    <w:rsid w:val="00E22A5D"/>
    <w:rsid w:val="00E24AD4"/>
    <w:rsid w:val="00E2728D"/>
    <w:rsid w:val="00E27704"/>
    <w:rsid w:val="00E371C3"/>
    <w:rsid w:val="00E43192"/>
    <w:rsid w:val="00E45434"/>
    <w:rsid w:val="00E45FCB"/>
    <w:rsid w:val="00E4798F"/>
    <w:rsid w:val="00E52E66"/>
    <w:rsid w:val="00E53070"/>
    <w:rsid w:val="00E54016"/>
    <w:rsid w:val="00E57DD7"/>
    <w:rsid w:val="00E6027E"/>
    <w:rsid w:val="00E608AD"/>
    <w:rsid w:val="00E659A4"/>
    <w:rsid w:val="00E67277"/>
    <w:rsid w:val="00E735AE"/>
    <w:rsid w:val="00E834F2"/>
    <w:rsid w:val="00E836C2"/>
    <w:rsid w:val="00E83A2B"/>
    <w:rsid w:val="00E8648B"/>
    <w:rsid w:val="00E90222"/>
    <w:rsid w:val="00E95614"/>
    <w:rsid w:val="00E97145"/>
    <w:rsid w:val="00EA31EA"/>
    <w:rsid w:val="00EA6D34"/>
    <w:rsid w:val="00EB23FD"/>
    <w:rsid w:val="00EB33AB"/>
    <w:rsid w:val="00EB71A2"/>
    <w:rsid w:val="00EC0089"/>
    <w:rsid w:val="00EC42E9"/>
    <w:rsid w:val="00EC4D0B"/>
    <w:rsid w:val="00EC51CF"/>
    <w:rsid w:val="00ED0C9A"/>
    <w:rsid w:val="00ED44D1"/>
    <w:rsid w:val="00ED55EB"/>
    <w:rsid w:val="00ED757E"/>
    <w:rsid w:val="00ED7817"/>
    <w:rsid w:val="00EE658A"/>
    <w:rsid w:val="00EF0D14"/>
    <w:rsid w:val="00EF2077"/>
    <w:rsid w:val="00F0049A"/>
    <w:rsid w:val="00F05655"/>
    <w:rsid w:val="00F115F9"/>
    <w:rsid w:val="00F13369"/>
    <w:rsid w:val="00F15426"/>
    <w:rsid w:val="00F15AEE"/>
    <w:rsid w:val="00F16A38"/>
    <w:rsid w:val="00F236C1"/>
    <w:rsid w:val="00F26C08"/>
    <w:rsid w:val="00F27663"/>
    <w:rsid w:val="00F306E9"/>
    <w:rsid w:val="00F31555"/>
    <w:rsid w:val="00F31DCF"/>
    <w:rsid w:val="00F33A54"/>
    <w:rsid w:val="00F42B75"/>
    <w:rsid w:val="00F45531"/>
    <w:rsid w:val="00F46EA6"/>
    <w:rsid w:val="00F46F0E"/>
    <w:rsid w:val="00F47039"/>
    <w:rsid w:val="00F56F20"/>
    <w:rsid w:val="00F576E1"/>
    <w:rsid w:val="00F63F45"/>
    <w:rsid w:val="00F64D11"/>
    <w:rsid w:val="00F66A75"/>
    <w:rsid w:val="00F75F65"/>
    <w:rsid w:val="00F77F02"/>
    <w:rsid w:val="00F802EB"/>
    <w:rsid w:val="00F82014"/>
    <w:rsid w:val="00F86486"/>
    <w:rsid w:val="00F87475"/>
    <w:rsid w:val="00FA1C48"/>
    <w:rsid w:val="00FA1C4B"/>
    <w:rsid w:val="00FA2207"/>
    <w:rsid w:val="00FA7809"/>
    <w:rsid w:val="00FB03C0"/>
    <w:rsid w:val="00FB10EE"/>
    <w:rsid w:val="00FB3EAC"/>
    <w:rsid w:val="00FB5E42"/>
    <w:rsid w:val="00FB5EA5"/>
    <w:rsid w:val="00FB7165"/>
    <w:rsid w:val="00FB73AF"/>
    <w:rsid w:val="00FC13C6"/>
    <w:rsid w:val="00FC333C"/>
    <w:rsid w:val="00FC43E8"/>
    <w:rsid w:val="00FC654C"/>
    <w:rsid w:val="00FD2ABE"/>
    <w:rsid w:val="00FD38ED"/>
    <w:rsid w:val="00FE1998"/>
    <w:rsid w:val="00FE2620"/>
    <w:rsid w:val="00FE7B20"/>
    <w:rsid w:val="00FF5C95"/>
    <w:rsid w:val="00FF7F0E"/>
    <w:rsid w:val="00FF7F4B"/>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A820"/>
  <w15:docId w15:val="{112FDC7F-32D9-46BF-862A-E0DDE753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D36"/>
    <w:pPr>
      <w:spacing w:after="200" w:line="276" w:lineRule="auto"/>
    </w:pPr>
    <w:rPr>
      <w:rFonts w:eastAsiaTheme="minorHAnsi"/>
      <w:lang w:val="es-ES" w:eastAsia="en-US"/>
    </w:rPr>
  </w:style>
  <w:style w:type="paragraph" w:styleId="Ttulo2">
    <w:name w:val="heading 2"/>
    <w:basedOn w:val="Normal"/>
    <w:next w:val="Normal"/>
    <w:link w:val="Ttulo2Car"/>
    <w:uiPriority w:val="99"/>
    <w:qFormat/>
    <w:rsid w:val="000010D5"/>
    <w:pPr>
      <w:keepNext/>
      <w:spacing w:after="0" w:line="240" w:lineRule="auto"/>
      <w:jc w:val="center"/>
      <w:outlineLvl w:val="1"/>
    </w:pPr>
    <w:rPr>
      <w:rFonts w:ascii="Arial" w:eastAsia="Times New Roman" w:hAnsi="Arial" w:cs="Arial"/>
      <w:b/>
      <w:bCs/>
      <w:sz w:val="24"/>
      <w:szCs w:val="24"/>
      <w:lang w:eastAsia="es-ES"/>
    </w:rPr>
  </w:style>
  <w:style w:type="paragraph" w:styleId="Ttulo4">
    <w:name w:val="heading 4"/>
    <w:basedOn w:val="Normal"/>
    <w:next w:val="Normal"/>
    <w:link w:val="Ttulo4Car"/>
    <w:uiPriority w:val="9"/>
    <w:semiHidden/>
    <w:unhideWhenUsed/>
    <w:qFormat/>
    <w:rsid w:val="007D6242"/>
    <w:pPr>
      <w:keepNext/>
      <w:keepLines/>
      <w:spacing w:before="40" w:after="0" w:line="240" w:lineRule="auto"/>
      <w:outlineLvl w:val="3"/>
    </w:pPr>
    <w:rPr>
      <w:rFonts w:asciiTheme="majorHAnsi" w:eastAsiaTheme="majorEastAsia" w:hAnsiTheme="majorHAnsi" w:cstheme="majorBidi"/>
      <w:i/>
      <w:iCs/>
      <w:noProof/>
      <w:color w:val="2E74B5" w:themeColor="accent1" w:themeShade="BF"/>
      <w:sz w:val="24"/>
      <w:szCs w:val="24"/>
      <w:lang w:val="es-ES_tradnl" w:eastAsia="es-ES"/>
    </w:rPr>
  </w:style>
  <w:style w:type="paragraph" w:styleId="Ttulo9">
    <w:name w:val="heading 9"/>
    <w:basedOn w:val="Normal"/>
    <w:next w:val="Normal"/>
    <w:link w:val="Ttulo9Car"/>
    <w:uiPriority w:val="9"/>
    <w:semiHidden/>
    <w:unhideWhenUsed/>
    <w:qFormat/>
    <w:rsid w:val="00990C56"/>
    <w:pPr>
      <w:keepNext/>
      <w:keepLines/>
      <w:spacing w:before="40" w:after="0" w:line="240" w:lineRule="auto"/>
      <w:outlineLvl w:val="8"/>
    </w:pPr>
    <w:rPr>
      <w:rFonts w:asciiTheme="majorHAnsi" w:eastAsiaTheme="majorEastAsia" w:hAnsiTheme="majorHAnsi" w:cstheme="majorBidi"/>
      <w:i/>
      <w:iCs/>
      <w:noProof/>
      <w:color w:val="272727" w:themeColor="text1" w:themeTint="D8"/>
      <w:sz w:val="21"/>
      <w:szCs w:val="21"/>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66D36"/>
    <w:pPr>
      <w:spacing w:before="100" w:beforeAutospacing="1" w:after="100" w:afterAutospacing="1" w:line="240" w:lineRule="auto"/>
    </w:pPr>
    <w:rPr>
      <w:rFonts w:ascii="Times New Roman" w:eastAsia="Times New Roman" w:hAnsi="Times New Roman" w:cs="Times New Roman"/>
      <w:sz w:val="24"/>
      <w:szCs w:val="24"/>
      <w:lang w:val="es-MX" w:eastAsia="ja-JP"/>
    </w:rPr>
  </w:style>
  <w:style w:type="table" w:styleId="Tablaconcuadrcula">
    <w:name w:val="Table Grid"/>
    <w:basedOn w:val="Tablanormal"/>
    <w:uiPriority w:val="39"/>
    <w:rsid w:val="00235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35E4A"/>
    <w:pPr>
      <w:ind w:left="720"/>
      <w:contextualSpacing/>
    </w:pPr>
    <w:rPr>
      <w:lang w:val="es-MX"/>
    </w:rPr>
  </w:style>
  <w:style w:type="paragraph" w:styleId="Puesto">
    <w:name w:val="Title"/>
    <w:basedOn w:val="Normal"/>
    <w:next w:val="Normal"/>
    <w:link w:val="PuestoCar"/>
    <w:uiPriority w:val="10"/>
    <w:qFormat/>
    <w:rsid w:val="00C2518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uestoCar">
    <w:name w:val="Puesto Car"/>
    <w:basedOn w:val="Fuentedeprrafopredeter"/>
    <w:link w:val="Puesto"/>
    <w:uiPriority w:val="10"/>
    <w:rsid w:val="00C2518F"/>
    <w:rPr>
      <w:rFonts w:asciiTheme="majorHAnsi" w:eastAsiaTheme="majorEastAsia" w:hAnsiTheme="majorHAnsi" w:cstheme="majorBidi"/>
      <w:color w:val="323E4F" w:themeColor="text2" w:themeShade="BF"/>
      <w:spacing w:val="5"/>
      <w:kern w:val="28"/>
      <w:sz w:val="52"/>
      <w:szCs w:val="52"/>
      <w:lang w:val="es-ES" w:eastAsia="en-US"/>
    </w:rPr>
  </w:style>
  <w:style w:type="paragraph" w:styleId="Textodeglobo">
    <w:name w:val="Balloon Text"/>
    <w:basedOn w:val="Normal"/>
    <w:link w:val="TextodegloboCar"/>
    <w:uiPriority w:val="99"/>
    <w:semiHidden/>
    <w:unhideWhenUsed/>
    <w:rsid w:val="00D67A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A04"/>
    <w:rPr>
      <w:rFonts w:ascii="Tahoma" w:eastAsiaTheme="minorHAnsi" w:hAnsi="Tahoma" w:cs="Tahoma"/>
      <w:sz w:val="16"/>
      <w:szCs w:val="16"/>
      <w:lang w:val="es-ES" w:eastAsia="en-US"/>
    </w:rPr>
  </w:style>
  <w:style w:type="paragraph" w:styleId="Encabezado">
    <w:name w:val="header"/>
    <w:basedOn w:val="Normal"/>
    <w:link w:val="EncabezadoCar"/>
    <w:uiPriority w:val="99"/>
    <w:unhideWhenUsed/>
    <w:rsid w:val="002240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047"/>
    <w:rPr>
      <w:rFonts w:eastAsiaTheme="minorHAnsi"/>
      <w:lang w:val="es-ES" w:eastAsia="en-US"/>
    </w:rPr>
  </w:style>
  <w:style w:type="paragraph" w:styleId="Piedepgina">
    <w:name w:val="footer"/>
    <w:basedOn w:val="Normal"/>
    <w:link w:val="PiedepginaCar"/>
    <w:uiPriority w:val="99"/>
    <w:unhideWhenUsed/>
    <w:rsid w:val="002240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047"/>
    <w:rPr>
      <w:rFonts w:eastAsiaTheme="minorHAnsi"/>
      <w:lang w:val="es-ES" w:eastAsia="en-US"/>
    </w:rPr>
  </w:style>
  <w:style w:type="paragraph" w:styleId="Sinespaciado">
    <w:name w:val="No Spacing"/>
    <w:link w:val="SinespaciadoCar"/>
    <w:uiPriority w:val="1"/>
    <w:qFormat/>
    <w:rsid w:val="00224047"/>
    <w:pPr>
      <w:spacing w:after="0" w:line="240" w:lineRule="auto"/>
    </w:pPr>
    <w:rPr>
      <w:lang w:val="es-ES" w:eastAsia="en-US"/>
    </w:rPr>
  </w:style>
  <w:style w:type="character" w:customStyle="1" w:styleId="SinespaciadoCar">
    <w:name w:val="Sin espaciado Car"/>
    <w:basedOn w:val="Fuentedeprrafopredeter"/>
    <w:link w:val="Sinespaciado"/>
    <w:uiPriority w:val="1"/>
    <w:rsid w:val="00224047"/>
    <w:rPr>
      <w:lang w:val="es-ES" w:eastAsia="en-US"/>
    </w:rPr>
  </w:style>
  <w:style w:type="paragraph" w:customStyle="1" w:styleId="Default">
    <w:name w:val="Default"/>
    <w:rsid w:val="003E6348"/>
    <w:pPr>
      <w:autoSpaceDE w:val="0"/>
      <w:autoSpaceDN w:val="0"/>
      <w:adjustRightInd w:val="0"/>
      <w:spacing w:after="0" w:line="240" w:lineRule="auto"/>
    </w:pPr>
    <w:rPr>
      <w:rFonts w:ascii="Cambria" w:eastAsiaTheme="minorHAnsi" w:hAnsi="Cambria" w:cs="Cambria"/>
      <w:color w:val="000000"/>
      <w:sz w:val="24"/>
      <w:szCs w:val="24"/>
      <w:lang w:eastAsia="en-US"/>
    </w:rPr>
  </w:style>
  <w:style w:type="character" w:customStyle="1" w:styleId="Ttulo2Car">
    <w:name w:val="Título 2 Car"/>
    <w:basedOn w:val="Fuentedeprrafopredeter"/>
    <w:link w:val="Ttulo2"/>
    <w:uiPriority w:val="99"/>
    <w:rsid w:val="000010D5"/>
    <w:rPr>
      <w:rFonts w:ascii="Arial" w:eastAsia="Times New Roman" w:hAnsi="Arial" w:cs="Arial"/>
      <w:b/>
      <w:bCs/>
      <w:sz w:val="24"/>
      <w:szCs w:val="24"/>
      <w:lang w:val="es-ES" w:eastAsia="es-ES"/>
    </w:rPr>
  </w:style>
  <w:style w:type="character" w:customStyle="1" w:styleId="Ttulo4Car">
    <w:name w:val="Título 4 Car"/>
    <w:basedOn w:val="Fuentedeprrafopredeter"/>
    <w:link w:val="Ttulo4"/>
    <w:uiPriority w:val="9"/>
    <w:semiHidden/>
    <w:rsid w:val="007D6242"/>
    <w:rPr>
      <w:rFonts w:asciiTheme="majorHAnsi" w:eastAsiaTheme="majorEastAsia" w:hAnsiTheme="majorHAnsi" w:cstheme="majorBidi"/>
      <w:i/>
      <w:iCs/>
      <w:noProof/>
      <w:color w:val="2E74B5" w:themeColor="accent1" w:themeShade="BF"/>
      <w:sz w:val="24"/>
      <w:szCs w:val="24"/>
      <w:lang w:val="es-ES_tradnl" w:eastAsia="es-ES"/>
    </w:rPr>
  </w:style>
  <w:style w:type="character" w:customStyle="1" w:styleId="Ttulo9Car">
    <w:name w:val="Título 9 Car"/>
    <w:basedOn w:val="Fuentedeprrafopredeter"/>
    <w:link w:val="Ttulo9"/>
    <w:uiPriority w:val="9"/>
    <w:semiHidden/>
    <w:rsid w:val="00990C56"/>
    <w:rPr>
      <w:rFonts w:asciiTheme="majorHAnsi" w:eastAsiaTheme="majorEastAsia" w:hAnsiTheme="majorHAnsi" w:cstheme="majorBidi"/>
      <w:i/>
      <w:iCs/>
      <w:noProof/>
      <w:color w:val="272727" w:themeColor="text1" w:themeTint="D8"/>
      <w:sz w:val="21"/>
      <w:szCs w:val="21"/>
      <w:lang w:val="es-ES_tradnl" w:eastAsia="es-ES"/>
    </w:rPr>
  </w:style>
  <w:style w:type="paragraph" w:customStyle="1" w:styleId="Normal1">
    <w:name w:val="Normal1"/>
    <w:rsid w:val="00990C56"/>
    <w:pPr>
      <w:spacing w:after="0" w:line="240" w:lineRule="auto"/>
      <w:jc w:val="both"/>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750">
      <w:bodyDiv w:val="1"/>
      <w:marLeft w:val="0"/>
      <w:marRight w:val="0"/>
      <w:marTop w:val="0"/>
      <w:marBottom w:val="0"/>
      <w:divBdr>
        <w:top w:val="none" w:sz="0" w:space="0" w:color="auto"/>
        <w:left w:val="none" w:sz="0" w:space="0" w:color="auto"/>
        <w:bottom w:val="none" w:sz="0" w:space="0" w:color="auto"/>
        <w:right w:val="none" w:sz="0" w:space="0" w:color="auto"/>
      </w:divBdr>
    </w:div>
    <w:div w:id="347828902">
      <w:bodyDiv w:val="1"/>
      <w:marLeft w:val="0"/>
      <w:marRight w:val="0"/>
      <w:marTop w:val="0"/>
      <w:marBottom w:val="0"/>
      <w:divBdr>
        <w:top w:val="none" w:sz="0" w:space="0" w:color="auto"/>
        <w:left w:val="none" w:sz="0" w:space="0" w:color="auto"/>
        <w:bottom w:val="none" w:sz="0" w:space="0" w:color="auto"/>
        <w:right w:val="none" w:sz="0" w:space="0" w:color="auto"/>
      </w:divBdr>
    </w:div>
    <w:div w:id="447968846">
      <w:bodyDiv w:val="1"/>
      <w:marLeft w:val="0"/>
      <w:marRight w:val="0"/>
      <w:marTop w:val="0"/>
      <w:marBottom w:val="0"/>
      <w:divBdr>
        <w:top w:val="none" w:sz="0" w:space="0" w:color="auto"/>
        <w:left w:val="none" w:sz="0" w:space="0" w:color="auto"/>
        <w:bottom w:val="none" w:sz="0" w:space="0" w:color="auto"/>
        <w:right w:val="none" w:sz="0" w:space="0" w:color="auto"/>
      </w:divBdr>
    </w:div>
    <w:div w:id="1252667459">
      <w:bodyDiv w:val="1"/>
      <w:marLeft w:val="0"/>
      <w:marRight w:val="0"/>
      <w:marTop w:val="0"/>
      <w:marBottom w:val="0"/>
      <w:divBdr>
        <w:top w:val="none" w:sz="0" w:space="0" w:color="auto"/>
        <w:left w:val="none" w:sz="0" w:space="0" w:color="auto"/>
        <w:bottom w:val="none" w:sz="0" w:space="0" w:color="auto"/>
        <w:right w:val="none" w:sz="0" w:space="0" w:color="auto"/>
      </w:divBdr>
    </w:div>
    <w:div w:id="1396080256">
      <w:bodyDiv w:val="1"/>
      <w:marLeft w:val="0"/>
      <w:marRight w:val="0"/>
      <w:marTop w:val="0"/>
      <w:marBottom w:val="0"/>
      <w:divBdr>
        <w:top w:val="none" w:sz="0" w:space="0" w:color="auto"/>
        <w:left w:val="none" w:sz="0" w:space="0" w:color="auto"/>
        <w:bottom w:val="none" w:sz="0" w:space="0" w:color="auto"/>
        <w:right w:val="none" w:sz="0" w:space="0" w:color="auto"/>
      </w:divBdr>
    </w:div>
    <w:div w:id="1734431423">
      <w:bodyDiv w:val="1"/>
      <w:marLeft w:val="0"/>
      <w:marRight w:val="0"/>
      <w:marTop w:val="0"/>
      <w:marBottom w:val="0"/>
      <w:divBdr>
        <w:top w:val="none" w:sz="0" w:space="0" w:color="auto"/>
        <w:left w:val="none" w:sz="0" w:space="0" w:color="auto"/>
        <w:bottom w:val="none" w:sz="0" w:space="0" w:color="auto"/>
        <w:right w:val="none" w:sz="0" w:space="0" w:color="auto"/>
      </w:divBdr>
    </w:div>
    <w:div w:id="209277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17694-B519-8D43-85C1-88E643BB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1267</Words>
  <Characters>6970</Characters>
  <Application>Microsoft Macintosh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Usuario de Microsoft Office</cp:lastModifiedBy>
  <cp:revision>9</cp:revision>
  <cp:lastPrinted>2019-05-31T17:44:00Z</cp:lastPrinted>
  <dcterms:created xsi:type="dcterms:W3CDTF">2019-05-31T17:42:00Z</dcterms:created>
  <dcterms:modified xsi:type="dcterms:W3CDTF">2020-10-06T01:10:00Z</dcterms:modified>
</cp:coreProperties>
</file>