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DEFB6" w14:textId="6F6F0559" w:rsidR="004C1CDC" w:rsidRPr="0095007F" w:rsidRDefault="000876C6" w:rsidP="000967EE">
      <w:pPr>
        <w:jc w:val="both"/>
        <w:rPr>
          <w:rStyle w:val="Ninguno"/>
          <w:rFonts w:ascii="Arial" w:eastAsia="Cambria" w:hAnsi="Arial" w:cs="Arial"/>
          <w:b/>
          <w:bCs/>
        </w:rPr>
      </w:pPr>
      <w:r w:rsidRPr="0095007F">
        <w:rPr>
          <w:rStyle w:val="Ninguno"/>
          <w:rFonts w:ascii="Arial" w:hAnsi="Arial" w:cs="Arial"/>
          <w:b/>
          <w:bCs/>
        </w:rPr>
        <w:t xml:space="preserve">HONORABLE AYUNTAMIENTO CONSTITUCIONAL </w:t>
      </w:r>
    </w:p>
    <w:p w14:paraId="5101C865" w14:textId="77777777" w:rsidR="004C1CDC" w:rsidRPr="0095007F" w:rsidRDefault="000876C6" w:rsidP="000967EE">
      <w:pPr>
        <w:jc w:val="both"/>
        <w:rPr>
          <w:rStyle w:val="Ninguno"/>
          <w:rFonts w:ascii="Arial" w:eastAsia="Cambria" w:hAnsi="Arial" w:cs="Arial"/>
          <w:b/>
          <w:bCs/>
        </w:rPr>
      </w:pPr>
      <w:r w:rsidRPr="0095007F">
        <w:rPr>
          <w:rStyle w:val="Ninguno"/>
          <w:rFonts w:ascii="Arial" w:hAnsi="Arial" w:cs="Arial"/>
          <w:b/>
          <w:bCs/>
        </w:rPr>
        <w:t>DE ZAPOTLÁN EL GRANDE, JALISCO</w:t>
      </w:r>
    </w:p>
    <w:p w14:paraId="742148DF" w14:textId="26879B53" w:rsidR="0078480A" w:rsidRPr="0095007F" w:rsidRDefault="000876C6" w:rsidP="000967EE">
      <w:pPr>
        <w:tabs>
          <w:tab w:val="right" w:pos="9072"/>
        </w:tabs>
        <w:jc w:val="both"/>
        <w:rPr>
          <w:rStyle w:val="Ninguno"/>
          <w:rFonts w:ascii="Arial" w:hAnsi="Arial" w:cs="Arial"/>
          <w:b/>
          <w:bCs/>
        </w:rPr>
      </w:pPr>
      <w:r w:rsidRPr="0095007F">
        <w:rPr>
          <w:rStyle w:val="Ninguno"/>
          <w:rFonts w:ascii="Arial" w:hAnsi="Arial" w:cs="Arial"/>
          <w:b/>
          <w:bCs/>
        </w:rPr>
        <w:t>PRESENTE</w:t>
      </w:r>
    </w:p>
    <w:p w14:paraId="3B5E769A" w14:textId="77777777" w:rsidR="001F491E" w:rsidRPr="0095007F" w:rsidRDefault="001F491E" w:rsidP="001F491E">
      <w:pPr>
        <w:tabs>
          <w:tab w:val="right" w:pos="9072"/>
        </w:tabs>
        <w:spacing w:line="360" w:lineRule="auto"/>
        <w:jc w:val="both"/>
        <w:rPr>
          <w:rStyle w:val="Ninguno"/>
          <w:rFonts w:ascii="Arial" w:eastAsia="Cambria" w:hAnsi="Arial" w:cs="Arial"/>
        </w:rPr>
      </w:pPr>
    </w:p>
    <w:p w14:paraId="7907653E" w14:textId="0D324350" w:rsidR="00F264E7" w:rsidRPr="0095007F" w:rsidRDefault="00DD5BD9" w:rsidP="001F491E">
      <w:pPr>
        <w:spacing w:line="360" w:lineRule="auto"/>
        <w:jc w:val="both"/>
        <w:rPr>
          <w:rStyle w:val="Ninguno"/>
          <w:rFonts w:ascii="Arial" w:hAnsi="Arial" w:cs="Arial"/>
          <w:bCs/>
        </w:rPr>
      </w:pPr>
      <w:r w:rsidRPr="0095007F">
        <w:rPr>
          <w:rStyle w:val="Ninguno"/>
          <w:rFonts w:ascii="Arial" w:hAnsi="Arial" w:cs="Arial"/>
        </w:rPr>
        <w:t>Quienes motivan y suscriben</w:t>
      </w:r>
      <w:r w:rsidRPr="0095007F">
        <w:rPr>
          <w:rStyle w:val="Ninguno"/>
          <w:rFonts w:ascii="Arial" w:hAnsi="Arial" w:cs="Arial"/>
          <w:b/>
          <w:bCs/>
        </w:rPr>
        <w:t xml:space="preserve"> MÓNICA REYNOSO ROMERO, RAÚL CHAVÉZ GARCÍA, LAURA ELENA MARTÍNEZ RUVALCABA, EDGAR JOEL SALVADOR BAUTISTA, TANIA MAGDALENA BERNARDINO JUÁREZ, SARA MORENO RAMÍREZ, </w:t>
      </w:r>
      <w:r w:rsidRPr="0095007F">
        <w:rPr>
          <w:rStyle w:val="Ninguno"/>
          <w:rFonts w:ascii="Arial" w:hAnsi="Arial" w:cs="Arial"/>
        </w:rPr>
        <w:t xml:space="preserve">en nuestro carácter de Regidores integrantes de este Honorable Ayuntamiento, de conformidad a lo dispuesto en el artículo </w:t>
      </w:r>
      <w:r w:rsidR="000876C6" w:rsidRPr="0095007F">
        <w:rPr>
          <w:rStyle w:val="Ninguno"/>
          <w:rFonts w:ascii="Arial" w:hAnsi="Arial" w:cs="Arial"/>
        </w:rPr>
        <w:t xml:space="preserve">115 </w:t>
      </w:r>
      <w:r w:rsidR="008342A9" w:rsidRPr="0095007F">
        <w:rPr>
          <w:rStyle w:val="Ninguno"/>
          <w:rFonts w:ascii="Arial" w:hAnsi="Arial" w:cs="Arial"/>
        </w:rPr>
        <w:t xml:space="preserve">de la </w:t>
      </w:r>
      <w:r w:rsidR="000876C6" w:rsidRPr="0095007F">
        <w:rPr>
          <w:rStyle w:val="Ninguno"/>
          <w:rFonts w:ascii="Arial" w:hAnsi="Arial" w:cs="Arial"/>
        </w:rPr>
        <w:t>Constituci</w:t>
      </w:r>
      <w:r w:rsidR="008342A9" w:rsidRPr="0095007F">
        <w:rPr>
          <w:rStyle w:val="Ninguno"/>
          <w:rFonts w:ascii="Arial" w:hAnsi="Arial" w:cs="Arial"/>
        </w:rPr>
        <w:t>ón</w:t>
      </w:r>
      <w:r w:rsidR="000876C6" w:rsidRPr="0095007F">
        <w:rPr>
          <w:rStyle w:val="Ninguno"/>
          <w:rFonts w:ascii="Arial" w:hAnsi="Arial" w:cs="Arial"/>
        </w:rPr>
        <w:t xml:space="preserve"> </w:t>
      </w:r>
      <w:r w:rsidR="00801212" w:rsidRPr="0095007F">
        <w:rPr>
          <w:rStyle w:val="Ninguno"/>
          <w:rFonts w:ascii="Arial" w:hAnsi="Arial" w:cs="Arial"/>
        </w:rPr>
        <w:t xml:space="preserve">Política de los Estados Unidos Mexicanos; </w:t>
      </w:r>
      <w:r w:rsidR="000876C6" w:rsidRPr="0095007F">
        <w:rPr>
          <w:rStyle w:val="Ninguno"/>
          <w:rFonts w:ascii="Arial" w:hAnsi="Arial" w:cs="Arial"/>
        </w:rPr>
        <w:t>los artículos 3, 4, 73, 77, 85 y demás relativos de la Constitución Política del Estado de Jalisco;</w:t>
      </w:r>
      <w:r w:rsidR="002704B2" w:rsidRPr="0095007F">
        <w:rPr>
          <w:rStyle w:val="Ninguno"/>
          <w:rFonts w:ascii="Arial" w:hAnsi="Arial" w:cs="Arial"/>
        </w:rPr>
        <w:t xml:space="preserve"> </w:t>
      </w:r>
      <w:r w:rsidR="000876C6" w:rsidRPr="0095007F">
        <w:rPr>
          <w:rStyle w:val="Ninguno"/>
          <w:rFonts w:ascii="Arial" w:hAnsi="Arial" w:cs="Arial"/>
        </w:rPr>
        <w:t xml:space="preserve">1, 2, 3, </w:t>
      </w:r>
      <w:r w:rsidR="004D731F" w:rsidRPr="0095007F">
        <w:rPr>
          <w:rStyle w:val="Ninguno"/>
          <w:rFonts w:ascii="Arial" w:hAnsi="Arial" w:cs="Arial"/>
        </w:rPr>
        <w:t>4 numeral 12</w:t>
      </w:r>
      <w:r w:rsidR="00801212" w:rsidRPr="0095007F">
        <w:rPr>
          <w:rStyle w:val="Ninguno"/>
          <w:rFonts w:ascii="Arial" w:hAnsi="Arial" w:cs="Arial"/>
        </w:rPr>
        <w:t>4</w:t>
      </w:r>
      <w:r w:rsidR="004D731F" w:rsidRPr="0095007F">
        <w:rPr>
          <w:rStyle w:val="Ninguno"/>
          <w:rFonts w:ascii="Arial" w:hAnsi="Arial" w:cs="Arial"/>
        </w:rPr>
        <w:t xml:space="preserve">, </w:t>
      </w:r>
      <w:r w:rsidR="000876C6" w:rsidRPr="0095007F">
        <w:rPr>
          <w:rStyle w:val="Ninguno"/>
          <w:rFonts w:ascii="Arial" w:hAnsi="Arial" w:cs="Arial"/>
        </w:rPr>
        <w:t>10, 37,</w:t>
      </w:r>
      <w:r w:rsidR="002B4ECD" w:rsidRPr="0095007F">
        <w:rPr>
          <w:rStyle w:val="Ninguno"/>
          <w:rFonts w:ascii="Arial" w:hAnsi="Arial" w:cs="Arial"/>
        </w:rPr>
        <w:t xml:space="preserve"> 38, </w:t>
      </w:r>
      <w:r w:rsidR="000876C6" w:rsidRPr="0095007F">
        <w:rPr>
          <w:rStyle w:val="Ninguno"/>
          <w:rFonts w:ascii="Arial" w:hAnsi="Arial" w:cs="Arial"/>
        </w:rPr>
        <w:t>41</w:t>
      </w:r>
      <w:r w:rsidR="002B4ECD" w:rsidRPr="0095007F">
        <w:rPr>
          <w:rStyle w:val="Ninguno"/>
          <w:rFonts w:ascii="Arial" w:hAnsi="Arial" w:cs="Arial"/>
        </w:rPr>
        <w:t xml:space="preserve"> fracción II</w:t>
      </w:r>
      <w:r w:rsidR="000876C6" w:rsidRPr="0095007F">
        <w:rPr>
          <w:rStyle w:val="Ninguno"/>
          <w:rFonts w:ascii="Arial" w:hAnsi="Arial" w:cs="Arial"/>
        </w:rPr>
        <w:t>, 49</w:t>
      </w:r>
      <w:r w:rsidR="002B4ECD" w:rsidRPr="0095007F">
        <w:rPr>
          <w:rStyle w:val="Ninguno"/>
          <w:rFonts w:ascii="Arial" w:hAnsi="Arial" w:cs="Arial"/>
        </w:rPr>
        <w:t xml:space="preserve"> y</w:t>
      </w:r>
      <w:r w:rsidR="000876C6" w:rsidRPr="0095007F">
        <w:rPr>
          <w:rStyle w:val="Ninguno"/>
          <w:rFonts w:ascii="Arial" w:hAnsi="Arial" w:cs="Arial"/>
        </w:rPr>
        <w:t xml:space="preserve"> 50 de la Ley de Gobierno y de la Administración Pública Municipal del Estado de Jalisco</w:t>
      </w:r>
      <w:r w:rsidR="002704B2" w:rsidRPr="0095007F">
        <w:rPr>
          <w:rStyle w:val="Ninguno"/>
          <w:rFonts w:ascii="Arial" w:hAnsi="Arial" w:cs="Arial"/>
        </w:rPr>
        <w:t>;</w:t>
      </w:r>
      <w:r w:rsidR="002B4ECD" w:rsidRPr="0095007F">
        <w:rPr>
          <w:rStyle w:val="Ninguno"/>
          <w:rFonts w:ascii="Arial" w:hAnsi="Arial" w:cs="Arial"/>
        </w:rPr>
        <w:t xml:space="preserve"> </w:t>
      </w:r>
      <w:r w:rsidR="000876C6" w:rsidRPr="0095007F">
        <w:rPr>
          <w:rStyle w:val="Ninguno"/>
          <w:rFonts w:ascii="Arial" w:hAnsi="Arial" w:cs="Arial"/>
        </w:rPr>
        <w:t>47,</w:t>
      </w:r>
      <w:r w:rsidR="00BF4509" w:rsidRPr="0095007F">
        <w:rPr>
          <w:rStyle w:val="Ninguno"/>
          <w:rFonts w:ascii="Arial" w:hAnsi="Arial" w:cs="Arial"/>
        </w:rPr>
        <w:t xml:space="preserve"> 87 fracción II, 91, 96 </w:t>
      </w:r>
      <w:r w:rsidR="000876C6" w:rsidRPr="0095007F">
        <w:rPr>
          <w:rStyle w:val="Ninguno"/>
          <w:rFonts w:ascii="Arial" w:hAnsi="Arial" w:cs="Arial"/>
        </w:rPr>
        <w:t xml:space="preserve">y demás relativos y aplicables del Reglamento Interior del Ayuntamiento de Zapotlán el Grande, Jalisco; al amparo de lo dispuesto, </w:t>
      </w:r>
      <w:r w:rsidR="00BF4509" w:rsidRPr="0095007F">
        <w:rPr>
          <w:rStyle w:val="Ninguno"/>
          <w:rFonts w:ascii="Arial" w:hAnsi="Arial" w:cs="Arial"/>
        </w:rPr>
        <w:t xml:space="preserve">me permito presentar ante ustedes </w:t>
      </w:r>
      <w:r w:rsidR="003D594F" w:rsidRPr="0095007F">
        <w:rPr>
          <w:rStyle w:val="Ninguno"/>
          <w:rFonts w:ascii="Arial" w:hAnsi="Arial" w:cs="Arial"/>
          <w:b/>
          <w:bCs/>
        </w:rPr>
        <w:t xml:space="preserve">INICIATIVA DE ACUERDO </w:t>
      </w:r>
      <w:r w:rsidR="00DA59A5" w:rsidRPr="0095007F">
        <w:rPr>
          <w:rStyle w:val="Ninguno"/>
          <w:rFonts w:ascii="Arial" w:hAnsi="Arial" w:cs="Arial"/>
          <w:b/>
          <w:bCs/>
        </w:rPr>
        <w:t xml:space="preserve">ECONOMICO A EFECTO DE QUE LA </w:t>
      </w:r>
      <w:r w:rsidR="000D0A59" w:rsidRPr="0095007F">
        <w:rPr>
          <w:rStyle w:val="Ninguno"/>
          <w:rFonts w:ascii="Arial" w:hAnsi="Arial" w:cs="Arial"/>
          <w:b/>
          <w:bCs/>
        </w:rPr>
        <w:t>ENCAR</w:t>
      </w:r>
      <w:r w:rsidR="0000469E">
        <w:rPr>
          <w:rStyle w:val="Ninguno"/>
          <w:rFonts w:ascii="Arial" w:hAnsi="Arial" w:cs="Arial"/>
          <w:b/>
          <w:bCs/>
        </w:rPr>
        <w:t xml:space="preserve">GADA DE LA HACIENDA MUNICIPAL </w:t>
      </w:r>
      <w:r w:rsidR="000D0A59" w:rsidRPr="0095007F">
        <w:rPr>
          <w:rStyle w:val="Ninguno"/>
          <w:rFonts w:ascii="Arial" w:hAnsi="Arial" w:cs="Arial"/>
          <w:b/>
          <w:bCs/>
        </w:rPr>
        <w:t>COMPAREZCA ANTE ESTE PLENO A RENDIR UN INFORME INTEG</w:t>
      </w:r>
      <w:r w:rsidR="00DA59A5" w:rsidRPr="0095007F">
        <w:rPr>
          <w:rStyle w:val="Ninguno"/>
          <w:rFonts w:ascii="Arial" w:hAnsi="Arial" w:cs="Arial"/>
          <w:b/>
          <w:bCs/>
        </w:rPr>
        <w:t>RAL DEL PROCESO PARA RECUPERAR</w:t>
      </w:r>
      <w:r w:rsidR="000D0A59" w:rsidRPr="0095007F">
        <w:rPr>
          <w:rStyle w:val="Ninguno"/>
          <w:rFonts w:ascii="Arial" w:hAnsi="Arial" w:cs="Arial"/>
          <w:b/>
          <w:bCs/>
        </w:rPr>
        <w:t xml:space="preserve"> VÍA PARTICIPACIONES FEDERALES </w:t>
      </w:r>
      <w:r w:rsidR="00DA59A5" w:rsidRPr="0095007F">
        <w:rPr>
          <w:rStyle w:val="Ninguno"/>
          <w:rFonts w:ascii="Arial" w:hAnsi="Arial" w:cs="Arial"/>
          <w:b/>
          <w:bCs/>
        </w:rPr>
        <w:t xml:space="preserve">LOS </w:t>
      </w:r>
      <w:r w:rsidR="00DA59A5" w:rsidRPr="0095007F">
        <w:rPr>
          <w:rStyle w:val="Ninguno"/>
          <w:rFonts w:ascii="Arial" w:hAnsi="Arial" w:cs="Arial"/>
          <w:b/>
        </w:rPr>
        <w:t>6,700,000.00,</w:t>
      </w:r>
      <w:r w:rsidR="00DA59A5" w:rsidRPr="0095007F">
        <w:rPr>
          <w:rStyle w:val="Ninguno"/>
          <w:rFonts w:ascii="Arial" w:hAnsi="Arial" w:cs="Arial"/>
          <w:b/>
          <w:bCs/>
        </w:rPr>
        <w:t xml:space="preserve"> INCREMENTO </w:t>
      </w:r>
      <w:r w:rsidR="000D0A59" w:rsidRPr="0095007F">
        <w:rPr>
          <w:rStyle w:val="Ninguno"/>
          <w:rFonts w:ascii="Arial" w:hAnsi="Arial" w:cs="Arial"/>
          <w:b/>
          <w:bCs/>
        </w:rPr>
        <w:t xml:space="preserve">AL SUBSIDIO </w:t>
      </w:r>
      <w:r w:rsidR="0000469E" w:rsidRPr="0095007F">
        <w:rPr>
          <w:rStyle w:val="Ninguno"/>
          <w:rFonts w:ascii="Arial" w:hAnsi="Arial" w:cs="Arial"/>
          <w:b/>
          <w:bCs/>
        </w:rPr>
        <w:t>OTORGADO</w:t>
      </w:r>
      <w:r w:rsidR="0000469E">
        <w:rPr>
          <w:rStyle w:val="Ninguno"/>
          <w:rFonts w:ascii="Arial" w:hAnsi="Arial" w:cs="Arial"/>
          <w:b/>
          <w:bCs/>
        </w:rPr>
        <w:t xml:space="preserve"> EN EL AÑO 2022</w:t>
      </w:r>
      <w:r w:rsidR="0000469E" w:rsidRPr="0095007F">
        <w:rPr>
          <w:rStyle w:val="Ninguno"/>
          <w:rFonts w:ascii="Arial" w:hAnsi="Arial" w:cs="Arial"/>
          <w:b/>
          <w:bCs/>
        </w:rPr>
        <w:t xml:space="preserve"> </w:t>
      </w:r>
      <w:r w:rsidR="000D0A59" w:rsidRPr="0095007F">
        <w:rPr>
          <w:rStyle w:val="Ninguno"/>
          <w:rFonts w:ascii="Arial" w:hAnsi="Arial" w:cs="Arial"/>
          <w:b/>
          <w:bCs/>
        </w:rPr>
        <w:t xml:space="preserve">AL OPD DIF PARA SOLVENTAR LA VALIDACIÓN DEL ISR PARTICIPABLE </w:t>
      </w:r>
      <w:r w:rsidR="00F264E7" w:rsidRPr="0095007F">
        <w:rPr>
          <w:rStyle w:val="Ninguno"/>
          <w:rFonts w:ascii="Arial" w:hAnsi="Arial" w:cs="Arial"/>
        </w:rPr>
        <w:t>de conformidad con la siguiente:</w:t>
      </w:r>
      <w:r w:rsidR="002B796D" w:rsidRPr="0095007F">
        <w:rPr>
          <w:rStyle w:val="Ninguno"/>
          <w:rFonts w:ascii="Arial" w:hAnsi="Arial" w:cs="Arial"/>
        </w:rPr>
        <w:t xml:space="preserve"> </w:t>
      </w:r>
    </w:p>
    <w:p w14:paraId="203E383D" w14:textId="77777777" w:rsidR="00DD5BD9" w:rsidRPr="0095007F" w:rsidRDefault="00DD5BD9" w:rsidP="001F491E">
      <w:pPr>
        <w:spacing w:line="360" w:lineRule="auto"/>
        <w:jc w:val="both"/>
        <w:rPr>
          <w:rStyle w:val="Ninguno"/>
          <w:rFonts w:ascii="Arial" w:hAnsi="Arial" w:cs="Arial"/>
        </w:rPr>
      </w:pPr>
    </w:p>
    <w:p w14:paraId="7F375AF6" w14:textId="60B981EB" w:rsidR="004C1CDC" w:rsidRPr="0095007F" w:rsidRDefault="000876C6" w:rsidP="001F491E">
      <w:pPr>
        <w:spacing w:line="360" w:lineRule="auto"/>
        <w:jc w:val="center"/>
        <w:rPr>
          <w:rStyle w:val="Ninguno"/>
          <w:rFonts w:ascii="Arial" w:hAnsi="Arial" w:cs="Arial"/>
          <w:b/>
          <w:bCs/>
        </w:rPr>
      </w:pPr>
      <w:r w:rsidRPr="0095007F">
        <w:rPr>
          <w:rStyle w:val="Ninguno"/>
          <w:rFonts w:ascii="Arial" w:hAnsi="Arial" w:cs="Arial"/>
          <w:b/>
          <w:bCs/>
        </w:rPr>
        <w:t>EXPOSICIÓN DE MOTIVOS:</w:t>
      </w:r>
    </w:p>
    <w:p w14:paraId="47BA0E0E" w14:textId="77777777" w:rsidR="00DD5BD9" w:rsidRPr="0095007F" w:rsidRDefault="00DD5BD9" w:rsidP="001F491E">
      <w:pPr>
        <w:spacing w:line="360" w:lineRule="auto"/>
        <w:jc w:val="center"/>
        <w:rPr>
          <w:rStyle w:val="Ninguno"/>
          <w:rFonts w:ascii="Arial" w:eastAsia="Cambria" w:hAnsi="Arial" w:cs="Arial"/>
          <w:b/>
          <w:bCs/>
        </w:rPr>
      </w:pPr>
    </w:p>
    <w:p w14:paraId="6706BAE3" w14:textId="1D57B6A0" w:rsidR="002704B2" w:rsidRPr="0095007F" w:rsidRDefault="000876C6" w:rsidP="001F491E">
      <w:pPr>
        <w:spacing w:line="360" w:lineRule="auto"/>
        <w:jc w:val="both"/>
        <w:rPr>
          <w:rStyle w:val="Ninguno"/>
          <w:rFonts w:ascii="Arial" w:hAnsi="Arial" w:cs="Arial"/>
        </w:rPr>
      </w:pPr>
      <w:r w:rsidRPr="0095007F">
        <w:rPr>
          <w:rStyle w:val="Ninguno"/>
          <w:rFonts w:ascii="Arial" w:hAnsi="Arial" w:cs="Arial"/>
          <w:b/>
          <w:bCs/>
        </w:rPr>
        <w:t>I.-</w:t>
      </w:r>
      <w:r w:rsidRPr="0095007F">
        <w:rPr>
          <w:rStyle w:val="Ninguno"/>
          <w:rFonts w:ascii="Arial" w:hAnsi="Arial" w:cs="Arial"/>
        </w:rPr>
        <w:t xml:space="preserve"> </w:t>
      </w:r>
      <w:r w:rsidR="000D04F4" w:rsidRPr="0095007F">
        <w:rPr>
          <w:rStyle w:val="Ninguno"/>
          <w:rFonts w:ascii="Arial" w:hAnsi="Arial" w:cs="Arial"/>
        </w:rPr>
        <w:t xml:space="preserve">Que la Constitución Política de los Estados Unidos Mexicanos, en su artículo 115 establece que los Estados adoptarán, para su régimen Interior, la forma de Gobierno republicano, representativo, popular, teniendo como base de su división territorial y de </w:t>
      </w:r>
      <w:r w:rsidR="000D04F4" w:rsidRPr="0095007F">
        <w:rPr>
          <w:rStyle w:val="Ninguno"/>
          <w:rFonts w:ascii="Arial" w:hAnsi="Arial" w:cs="Arial"/>
        </w:rPr>
        <w:lastRenderedPageBreak/>
        <w:t>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2704B2" w:rsidRPr="0095007F">
        <w:rPr>
          <w:rStyle w:val="Ninguno"/>
          <w:rFonts w:ascii="Arial" w:hAnsi="Arial" w:cs="Arial"/>
        </w:rPr>
        <w:t>.</w:t>
      </w:r>
    </w:p>
    <w:p w14:paraId="669873FE" w14:textId="77777777" w:rsidR="0078480A" w:rsidRPr="0095007F" w:rsidRDefault="0078480A" w:rsidP="001F491E">
      <w:pPr>
        <w:spacing w:line="360" w:lineRule="auto"/>
        <w:jc w:val="both"/>
        <w:rPr>
          <w:rFonts w:ascii="Arial" w:hAnsi="Arial" w:cs="Arial"/>
        </w:rPr>
      </w:pPr>
    </w:p>
    <w:p w14:paraId="504FD79A" w14:textId="6AF1FF0D" w:rsidR="00436083" w:rsidRPr="0095007F" w:rsidRDefault="00436083" w:rsidP="001F491E">
      <w:pPr>
        <w:spacing w:line="360" w:lineRule="auto"/>
        <w:jc w:val="both"/>
        <w:rPr>
          <w:rFonts w:ascii="Arial" w:hAnsi="Arial" w:cs="Arial"/>
        </w:rPr>
      </w:pPr>
      <w:r w:rsidRPr="0095007F">
        <w:rPr>
          <w:rStyle w:val="Ninguno"/>
          <w:rFonts w:ascii="Arial" w:hAnsi="Arial" w:cs="Arial"/>
          <w:b/>
          <w:bCs/>
        </w:rPr>
        <w:t>II.</w:t>
      </w:r>
      <w:r w:rsidRPr="0095007F">
        <w:rPr>
          <w:rStyle w:val="Ninguno"/>
          <w:rFonts w:ascii="Arial" w:hAnsi="Arial" w:cs="Arial"/>
        </w:rPr>
        <w:t>- Por otra parte, en el segundo párrafo del artículo 6 de la Constitución Federal, señala que t</w:t>
      </w:r>
      <w:r w:rsidRPr="0095007F">
        <w:rPr>
          <w:rFonts w:ascii="Arial" w:hAnsi="Arial" w:cs="Arial"/>
        </w:rPr>
        <w:t>oda persona tiene derecho al libre acceso a información plural y oportuna, además el artículo 50 de la Ley del Gobierno y la Administración Pública Municipal señala como facultad de los regidores, solicitar información sobre los trabajos de las dependencias o entidades municipales, funcionarios públicos, prestación de servicios públicos municipales o del estado financiero y patrimonial del Municipio, así como obtener copias certificadas de los mismos.</w:t>
      </w:r>
    </w:p>
    <w:p w14:paraId="60D284FD" w14:textId="77777777" w:rsidR="00DD5BD9" w:rsidRPr="0095007F" w:rsidRDefault="00DD5BD9" w:rsidP="001F491E">
      <w:pPr>
        <w:spacing w:line="360" w:lineRule="auto"/>
        <w:jc w:val="both"/>
        <w:rPr>
          <w:rFonts w:ascii="Arial" w:hAnsi="Arial" w:cs="Arial"/>
        </w:rPr>
      </w:pPr>
    </w:p>
    <w:p w14:paraId="5C260CCF" w14:textId="079EF6AD" w:rsidR="00AF1DE6" w:rsidRPr="0095007F" w:rsidRDefault="002704B2" w:rsidP="001F491E">
      <w:pPr>
        <w:spacing w:line="360" w:lineRule="auto"/>
        <w:jc w:val="both"/>
        <w:rPr>
          <w:rFonts w:ascii="Arial" w:hAnsi="Arial" w:cs="Arial"/>
        </w:rPr>
      </w:pPr>
      <w:r w:rsidRPr="0095007F">
        <w:rPr>
          <w:rStyle w:val="Ninguno"/>
          <w:rFonts w:ascii="Arial" w:hAnsi="Arial" w:cs="Arial"/>
          <w:b/>
          <w:bCs/>
        </w:rPr>
        <w:t>I</w:t>
      </w:r>
      <w:r w:rsidR="00516268" w:rsidRPr="0095007F">
        <w:rPr>
          <w:rStyle w:val="Ninguno"/>
          <w:rFonts w:ascii="Arial" w:hAnsi="Arial" w:cs="Arial"/>
          <w:b/>
          <w:bCs/>
        </w:rPr>
        <w:t>I</w:t>
      </w:r>
      <w:r w:rsidRPr="0095007F">
        <w:rPr>
          <w:rStyle w:val="Ninguno"/>
          <w:rFonts w:ascii="Arial" w:hAnsi="Arial" w:cs="Arial"/>
          <w:b/>
          <w:bCs/>
        </w:rPr>
        <w:t>I</w:t>
      </w:r>
      <w:r w:rsidRPr="0095007F">
        <w:rPr>
          <w:rStyle w:val="Ninguno"/>
          <w:rFonts w:ascii="Arial" w:hAnsi="Arial" w:cs="Arial"/>
        </w:rPr>
        <w:t xml:space="preserve">.- </w:t>
      </w:r>
      <w:r w:rsidR="00DA59A5" w:rsidRPr="0095007F">
        <w:rPr>
          <w:rFonts w:ascii="Arial" w:hAnsi="Arial" w:cs="Arial"/>
        </w:rPr>
        <w:t>La</w:t>
      </w:r>
      <w:r w:rsidR="00AF1DE6" w:rsidRPr="0095007F">
        <w:rPr>
          <w:rFonts w:ascii="Arial" w:hAnsi="Arial" w:cs="Arial"/>
        </w:rPr>
        <w:t xml:space="preserve"> </w:t>
      </w:r>
      <w:r w:rsidR="00AF1DE6" w:rsidRPr="0095007F">
        <w:rPr>
          <w:rFonts w:ascii="Arial" w:hAnsi="Arial" w:cs="Arial"/>
          <w:bCs/>
        </w:rPr>
        <w:t xml:space="preserve">Ley de Coordinación Fiscal en su numeral 3-B establece: </w:t>
      </w:r>
    </w:p>
    <w:p w14:paraId="3AC64B39" w14:textId="77777777" w:rsidR="00AF1DE6" w:rsidRPr="0095007F" w:rsidRDefault="00AF1DE6" w:rsidP="001F491E">
      <w:pPr>
        <w:pStyle w:val="Sinespaciado"/>
        <w:spacing w:line="360" w:lineRule="auto"/>
        <w:ind w:firstLine="708"/>
        <w:jc w:val="both"/>
        <w:rPr>
          <w:rFonts w:ascii="Arial" w:hAnsi="Arial" w:cs="Arial"/>
          <w:bCs/>
          <w:sz w:val="24"/>
          <w:szCs w:val="24"/>
          <w:lang w:val="es-MX"/>
        </w:rPr>
      </w:pPr>
    </w:p>
    <w:p w14:paraId="6440A45E" w14:textId="77777777" w:rsidR="00AF1DE6" w:rsidRPr="0095007F" w:rsidRDefault="00AF1DE6" w:rsidP="001F491E">
      <w:pPr>
        <w:pStyle w:val="Texto"/>
        <w:spacing w:after="0" w:line="360" w:lineRule="auto"/>
        <w:ind w:left="1134" w:right="1134" w:firstLine="0"/>
        <w:rPr>
          <w:rFonts w:cs="Arial"/>
          <w:i/>
          <w:sz w:val="20"/>
          <w:szCs w:val="20"/>
          <w:lang w:val="es-MX"/>
        </w:rPr>
      </w:pPr>
      <w:bookmarkStart w:id="0" w:name="Artículo_3_B"/>
      <w:r w:rsidRPr="0095007F">
        <w:rPr>
          <w:rFonts w:cs="Arial"/>
          <w:b/>
          <w:i/>
          <w:sz w:val="20"/>
          <w:szCs w:val="20"/>
          <w:lang w:val="es-MX"/>
        </w:rPr>
        <w:t>Artículo 3-B</w:t>
      </w:r>
      <w:bookmarkEnd w:id="0"/>
      <w:r w:rsidRPr="0095007F">
        <w:rPr>
          <w:rFonts w:cs="Arial"/>
          <w:b/>
          <w:i/>
          <w:sz w:val="20"/>
          <w:szCs w:val="20"/>
          <w:lang w:val="es-MX"/>
        </w:rPr>
        <w:t>.-</w:t>
      </w:r>
      <w:r w:rsidRPr="0095007F">
        <w:rPr>
          <w:rFonts w:cs="Arial"/>
          <w:i/>
          <w:sz w:val="20"/>
          <w:szCs w:val="20"/>
          <w:lang w:val="es-MX"/>
        </w:rPr>
        <w:t xml:space="preserv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w:t>
      </w:r>
      <w:r w:rsidRPr="0095007F">
        <w:rPr>
          <w:rFonts w:cs="Arial"/>
          <w:i/>
          <w:sz w:val="20"/>
          <w:szCs w:val="20"/>
          <w:lang w:val="es-MX"/>
        </w:rPr>
        <w:lastRenderedPageBreak/>
        <w:t>siempre que el salario sea efectivamente pagado por los entes mencionados con cargo a sus participaciones u otros ingresos locales.</w:t>
      </w:r>
    </w:p>
    <w:p w14:paraId="1EEEA21C" w14:textId="77777777" w:rsidR="00AF1DE6" w:rsidRPr="0095007F" w:rsidRDefault="00AF1DE6" w:rsidP="001F491E">
      <w:pPr>
        <w:pStyle w:val="Texto"/>
        <w:spacing w:after="0" w:line="360" w:lineRule="auto"/>
        <w:ind w:left="1134" w:right="1134" w:firstLine="0"/>
        <w:rPr>
          <w:rFonts w:cs="Arial"/>
          <w:i/>
          <w:sz w:val="20"/>
          <w:szCs w:val="20"/>
          <w:lang w:val="es-MX"/>
        </w:rPr>
      </w:pPr>
    </w:p>
    <w:p w14:paraId="43CDDE98" w14:textId="77777777" w:rsidR="00AF1DE6" w:rsidRPr="0095007F" w:rsidRDefault="00AF1DE6" w:rsidP="001F491E">
      <w:pPr>
        <w:pStyle w:val="Texto"/>
        <w:spacing w:after="0" w:line="360" w:lineRule="auto"/>
        <w:ind w:left="1134" w:right="1134" w:firstLine="0"/>
        <w:rPr>
          <w:rFonts w:cs="Arial"/>
          <w:i/>
          <w:sz w:val="20"/>
          <w:szCs w:val="20"/>
          <w:lang w:val="es-MX"/>
        </w:rPr>
      </w:pPr>
      <w:r w:rsidRPr="0095007F">
        <w:rPr>
          <w:rFonts w:cs="Arial"/>
          <w:i/>
          <w:sz w:val="20"/>
          <w:szCs w:val="20"/>
          <w:lang w:val="es-MX"/>
        </w:rPr>
        <w:t>Para efectos del párrafo anterior, se considerará la recaudación que se obtenga por el Impuesto sobre la Renta, una vez descontadas las devoluciones por dicho concepto.</w:t>
      </w:r>
    </w:p>
    <w:p w14:paraId="4BE13F91" w14:textId="77777777" w:rsidR="00AF1DE6" w:rsidRPr="0095007F" w:rsidRDefault="00AF1DE6" w:rsidP="001F491E">
      <w:pPr>
        <w:pStyle w:val="Texto"/>
        <w:spacing w:after="0" w:line="360" w:lineRule="auto"/>
        <w:ind w:left="1134" w:right="1134" w:firstLine="0"/>
        <w:rPr>
          <w:rFonts w:cs="Arial"/>
          <w:i/>
          <w:sz w:val="20"/>
          <w:szCs w:val="20"/>
          <w:lang w:val="es-MX"/>
        </w:rPr>
      </w:pPr>
    </w:p>
    <w:p w14:paraId="1B50690E" w14:textId="77777777" w:rsidR="00AF1DE6" w:rsidRPr="0095007F" w:rsidRDefault="00AF1DE6" w:rsidP="001F491E">
      <w:pPr>
        <w:pStyle w:val="Texto"/>
        <w:spacing w:after="0" w:line="360" w:lineRule="auto"/>
        <w:ind w:left="1134" w:right="1134" w:firstLine="0"/>
        <w:rPr>
          <w:rFonts w:cs="Arial"/>
          <w:i/>
          <w:sz w:val="20"/>
          <w:szCs w:val="20"/>
          <w:lang w:val="es-MX"/>
        </w:rPr>
      </w:pPr>
      <w:r w:rsidRPr="0095007F">
        <w:rPr>
          <w:rFonts w:cs="Arial"/>
          <w:i/>
          <w:sz w:val="20"/>
          <w:szCs w:val="20"/>
          <w:lang w:val="es-MX"/>
        </w:rPr>
        <w:t>Asimismo, para que resulte aplicable lo dispuesto en el primer párrafo de este artículo, las entidades deberán enterar a la Federación el 100% de la retención que deben efectuar del Impuesto sobre la Renta correspondiente a los ingresos por salarios que las entidades paguen con cargo a recursos federales.</w:t>
      </w:r>
    </w:p>
    <w:p w14:paraId="76DB0D95" w14:textId="77777777" w:rsidR="00AF1DE6" w:rsidRPr="0095007F" w:rsidRDefault="00AF1DE6" w:rsidP="001F491E">
      <w:pPr>
        <w:pStyle w:val="Texto"/>
        <w:spacing w:after="0" w:line="360" w:lineRule="auto"/>
        <w:ind w:left="1134" w:right="1134" w:firstLine="0"/>
        <w:rPr>
          <w:rFonts w:cs="Arial"/>
          <w:i/>
          <w:sz w:val="20"/>
          <w:szCs w:val="20"/>
          <w:lang w:val="es-MX"/>
        </w:rPr>
      </w:pPr>
    </w:p>
    <w:p w14:paraId="4CA5029E" w14:textId="77777777" w:rsidR="00AF1DE6" w:rsidRPr="0095007F" w:rsidRDefault="00AF1DE6" w:rsidP="001F491E">
      <w:pPr>
        <w:pStyle w:val="Texto"/>
        <w:spacing w:after="0" w:line="360" w:lineRule="auto"/>
        <w:ind w:left="1134" w:right="1134" w:firstLine="0"/>
        <w:rPr>
          <w:rFonts w:cs="Arial"/>
          <w:i/>
          <w:sz w:val="20"/>
          <w:szCs w:val="20"/>
          <w:lang w:val="es-MX"/>
        </w:rPr>
      </w:pPr>
      <w:r w:rsidRPr="0095007F">
        <w:rPr>
          <w:rFonts w:cs="Arial"/>
          <w:i/>
          <w:sz w:val="20"/>
          <w:szCs w:val="20"/>
          <w:lang w:val="es-MX"/>
        </w:rPr>
        <w:t>Las entidades deberán participar a sus municipios o demarcaciones territoriales, el 100% de la recaudación del impuesto al que se refiere el párrafo primero de este artículo, correspondiente al personal que preste o desempeñe un servicio personal subordinado en el municipio o demarcación territorial de que se trate.”</w:t>
      </w:r>
    </w:p>
    <w:p w14:paraId="71623A0B" w14:textId="77777777" w:rsidR="00AF1DE6" w:rsidRPr="0095007F" w:rsidRDefault="00AF1DE6" w:rsidP="001F491E">
      <w:pPr>
        <w:pStyle w:val="Sinespaciado"/>
        <w:spacing w:line="360" w:lineRule="auto"/>
        <w:ind w:left="1134" w:right="1134"/>
        <w:jc w:val="both"/>
        <w:rPr>
          <w:rFonts w:ascii="Arial" w:hAnsi="Arial" w:cs="Arial"/>
          <w:bCs/>
          <w:i/>
          <w:sz w:val="24"/>
          <w:szCs w:val="24"/>
          <w:lang w:val="es-MX"/>
        </w:rPr>
      </w:pPr>
    </w:p>
    <w:p w14:paraId="1C85E222" w14:textId="77777777" w:rsidR="00AF1DE6" w:rsidRPr="0095007F" w:rsidRDefault="00AF1DE6" w:rsidP="001F491E">
      <w:pPr>
        <w:pStyle w:val="Sinespaciado"/>
        <w:spacing w:line="360" w:lineRule="auto"/>
        <w:jc w:val="both"/>
        <w:rPr>
          <w:rFonts w:ascii="Arial" w:hAnsi="Arial" w:cs="Arial"/>
          <w:b/>
          <w:sz w:val="24"/>
          <w:szCs w:val="24"/>
          <w:lang w:val="es-MX"/>
        </w:rPr>
      </w:pPr>
    </w:p>
    <w:p w14:paraId="1526F4CF" w14:textId="5C4CFA20" w:rsidR="006D0772" w:rsidRPr="0095007F" w:rsidRDefault="00AF1DE6" w:rsidP="001F491E">
      <w:pPr>
        <w:pStyle w:val="Sinespaciado"/>
        <w:spacing w:line="360" w:lineRule="auto"/>
        <w:jc w:val="both"/>
        <w:rPr>
          <w:rFonts w:ascii="Arial" w:hAnsi="Arial" w:cs="Arial"/>
          <w:bCs/>
          <w:sz w:val="24"/>
          <w:szCs w:val="24"/>
          <w:lang w:val="es-MX"/>
        </w:rPr>
      </w:pPr>
      <w:r w:rsidRPr="0095007F">
        <w:rPr>
          <w:rFonts w:ascii="Arial" w:hAnsi="Arial" w:cs="Arial"/>
          <w:b/>
          <w:sz w:val="24"/>
          <w:szCs w:val="24"/>
          <w:lang w:val="es-MX"/>
        </w:rPr>
        <w:t xml:space="preserve">IV.- </w:t>
      </w:r>
      <w:r w:rsidRPr="0095007F">
        <w:rPr>
          <w:rFonts w:ascii="Arial" w:hAnsi="Arial" w:cs="Arial"/>
          <w:sz w:val="24"/>
          <w:szCs w:val="24"/>
          <w:lang w:val="es-MX"/>
        </w:rPr>
        <w:t xml:space="preserve"> En este mismo sentido con fecha 22 de Abril del año 2022 se publicó en el Diario Oficial de la Federación </w:t>
      </w:r>
      <w:r w:rsidRPr="0095007F">
        <w:rPr>
          <w:rFonts w:ascii="Arial" w:hAnsi="Arial" w:cs="Arial"/>
          <w:bCs/>
          <w:sz w:val="24"/>
          <w:szCs w:val="24"/>
          <w:lang w:val="es-MX"/>
        </w:rPr>
        <w:t xml:space="preserve">los </w:t>
      </w:r>
      <w:r w:rsidR="006D0772" w:rsidRPr="0095007F">
        <w:rPr>
          <w:rFonts w:ascii="Arial" w:hAnsi="Arial" w:cs="Arial"/>
          <w:b/>
          <w:bCs/>
          <w:sz w:val="24"/>
          <w:szCs w:val="24"/>
          <w:lang w:val="es-MX"/>
        </w:rPr>
        <w:t xml:space="preserve">LINEAMIENTOS </w:t>
      </w:r>
      <w:r w:rsidR="00DA59A5" w:rsidRPr="0095007F">
        <w:rPr>
          <w:rFonts w:ascii="Arial" w:hAnsi="Arial" w:cs="Arial"/>
          <w:b/>
          <w:bCs/>
          <w:sz w:val="24"/>
          <w:szCs w:val="24"/>
          <w:lang w:val="es-MX"/>
        </w:rPr>
        <w:t xml:space="preserve">GENERALES </w:t>
      </w:r>
      <w:r w:rsidR="006D0772" w:rsidRPr="0095007F">
        <w:rPr>
          <w:rFonts w:ascii="Arial" w:hAnsi="Arial" w:cs="Arial"/>
          <w:b/>
          <w:bCs/>
          <w:sz w:val="24"/>
          <w:szCs w:val="24"/>
          <w:lang w:val="es-MX"/>
        </w:rPr>
        <w:t xml:space="preserve">para llevar a cabo el proceso de validación del impuesto sobre la renta participable conforme al artículo 3-B de la Ley de Coordinación Fiscal, </w:t>
      </w:r>
      <w:r w:rsidR="006D0772" w:rsidRPr="0095007F">
        <w:rPr>
          <w:rFonts w:ascii="Arial" w:hAnsi="Arial" w:cs="Arial"/>
          <w:bCs/>
          <w:sz w:val="24"/>
          <w:szCs w:val="24"/>
          <w:lang w:val="es-MX"/>
        </w:rPr>
        <w:t xml:space="preserve">en los cuales señalan en sus párrafos 5 cinco y 6 seis de los considerandos lo siguiente: </w:t>
      </w:r>
    </w:p>
    <w:p w14:paraId="11562495" w14:textId="77777777" w:rsidR="006D0772" w:rsidRPr="0095007F" w:rsidRDefault="006D0772" w:rsidP="001F491E">
      <w:pPr>
        <w:pStyle w:val="Sinespaciado"/>
        <w:spacing w:line="360" w:lineRule="auto"/>
        <w:jc w:val="both"/>
        <w:rPr>
          <w:rFonts w:ascii="Arial" w:hAnsi="Arial" w:cs="Arial"/>
          <w:bCs/>
          <w:sz w:val="24"/>
          <w:szCs w:val="24"/>
          <w:lang w:val="es-MX"/>
        </w:rPr>
      </w:pPr>
    </w:p>
    <w:p w14:paraId="31CD322B" w14:textId="4A3542AF" w:rsidR="006D0772" w:rsidRPr="0095007F" w:rsidRDefault="006D0772" w:rsidP="001F491E">
      <w:pPr>
        <w:spacing w:after="101" w:line="360" w:lineRule="auto"/>
        <w:ind w:left="1126" w:right="361"/>
        <w:jc w:val="both"/>
        <w:rPr>
          <w:rFonts w:ascii="Arial" w:eastAsia="Times New Roman" w:hAnsi="Arial" w:cs="Arial"/>
          <w:b/>
          <w:i/>
          <w:color w:val="2F2F2F"/>
          <w:sz w:val="20"/>
          <w:szCs w:val="20"/>
          <w:lang w:eastAsia="es-MX"/>
        </w:rPr>
      </w:pPr>
      <w:r w:rsidRPr="0095007F">
        <w:rPr>
          <w:rFonts w:ascii="Arial" w:eastAsia="Times New Roman" w:hAnsi="Arial" w:cs="Arial"/>
          <w:b/>
          <w:i/>
          <w:color w:val="2F2F2F"/>
          <w:sz w:val="20"/>
          <w:szCs w:val="20"/>
          <w:lang w:eastAsia="es-MX"/>
        </w:rPr>
        <w:t xml:space="preserve">Que el Ramo 28 "Participaciones a Entidades Federativas y Municipios" forma parte del Gasto No programable del Presupuesto de Egresos de la Federación, y se refiere a los recursos que se transfieren a las entidades federativas y a los </w:t>
      </w:r>
      <w:r w:rsidRPr="0095007F">
        <w:rPr>
          <w:rFonts w:ascii="Arial" w:eastAsia="Times New Roman" w:hAnsi="Arial" w:cs="Arial"/>
          <w:b/>
          <w:i/>
          <w:color w:val="2F2F2F"/>
          <w:sz w:val="20"/>
          <w:szCs w:val="20"/>
          <w:lang w:eastAsia="es-MX"/>
        </w:rPr>
        <w:lastRenderedPageBreak/>
        <w:t>municipios correspondientes a las participaciones en ingresos federales e incentivos económicos, de acuerdo con la Ley de Coordinación Fiscal y los Convenios de Adhesión al Sistema Nacional de Coordinación Fiscal y sus anexos, así como de conformidad con los Convenios de Colaboración Administrativa en Materia Fiscal Federal y sus anexos;</w:t>
      </w:r>
    </w:p>
    <w:p w14:paraId="784C0DB6" w14:textId="77777777" w:rsidR="001F491E" w:rsidRPr="0095007F" w:rsidRDefault="001F491E" w:rsidP="001F491E">
      <w:pPr>
        <w:spacing w:after="101" w:line="360" w:lineRule="auto"/>
        <w:ind w:left="1126" w:right="361"/>
        <w:jc w:val="both"/>
        <w:rPr>
          <w:rFonts w:ascii="Arial" w:eastAsia="Times New Roman" w:hAnsi="Arial" w:cs="Arial"/>
          <w:b/>
          <w:i/>
          <w:color w:val="2F2F2F"/>
          <w:sz w:val="20"/>
          <w:szCs w:val="20"/>
          <w:lang w:eastAsia="es-MX"/>
        </w:rPr>
      </w:pPr>
    </w:p>
    <w:p w14:paraId="2F40AA5C" w14:textId="34AABD25" w:rsidR="006D0772" w:rsidRPr="0095007F" w:rsidRDefault="006D0772" w:rsidP="001F491E">
      <w:pPr>
        <w:spacing w:after="101" w:line="360" w:lineRule="auto"/>
        <w:ind w:left="1126" w:right="361"/>
        <w:jc w:val="both"/>
        <w:rPr>
          <w:rFonts w:ascii="Arial" w:hAnsi="Arial" w:cs="Arial"/>
          <w:bCs/>
          <w:sz w:val="20"/>
          <w:szCs w:val="20"/>
        </w:rPr>
      </w:pPr>
      <w:r w:rsidRPr="0095007F">
        <w:rPr>
          <w:rFonts w:ascii="Arial" w:eastAsia="Times New Roman" w:hAnsi="Arial" w:cs="Arial"/>
          <w:i/>
          <w:color w:val="2F2F2F"/>
          <w:sz w:val="20"/>
          <w:szCs w:val="20"/>
          <w:lang w:eastAsia="es-MX"/>
        </w:rPr>
        <w:t xml:space="preserve">Que el artículo 3-B de la Ley de Coordinación Fiscal establece que las entidades federativas adheridas al Sistema Nacional de Coordinación Fiscal participarán al 100 por ciento de la recaudación que se obtenga del impuesto sobre la renta que efectivamente se entere a la Federación, correspondiente al salario del personal que preste o desempeñe un servicio personal subordinado en las dependencias de la entidad federativa, municipio o demarcación territorial de la Ciudad de México, así como en sus respectivos </w:t>
      </w:r>
      <w:r w:rsidRPr="0095007F">
        <w:rPr>
          <w:rFonts w:ascii="Arial" w:eastAsia="Times New Roman" w:hAnsi="Arial" w:cs="Arial"/>
          <w:b/>
          <w:i/>
          <w:color w:val="2F2F2F"/>
          <w:sz w:val="20"/>
          <w:szCs w:val="20"/>
          <w:lang w:eastAsia="es-MX"/>
        </w:rPr>
        <w:t xml:space="preserve">organismos autónomos </w:t>
      </w:r>
      <w:r w:rsidRPr="0095007F">
        <w:rPr>
          <w:rFonts w:ascii="Arial" w:eastAsia="Times New Roman" w:hAnsi="Arial" w:cs="Arial"/>
          <w:i/>
          <w:color w:val="2F2F2F"/>
          <w:sz w:val="20"/>
          <w:szCs w:val="20"/>
          <w:lang w:eastAsia="es-MX"/>
        </w:rPr>
        <w:t xml:space="preserve">y </w:t>
      </w:r>
      <w:r w:rsidRPr="0095007F">
        <w:rPr>
          <w:rFonts w:ascii="Arial" w:eastAsia="Times New Roman" w:hAnsi="Arial" w:cs="Arial"/>
          <w:b/>
          <w:i/>
          <w:color w:val="2F2F2F"/>
          <w:sz w:val="20"/>
          <w:szCs w:val="20"/>
          <w:lang w:eastAsia="es-MX"/>
        </w:rPr>
        <w:t>entidades paraestatales y paramunicipales, siempre que el salario sea efectivamente pagado por los entes mencionados con cargo a sus participaciones u otros ingresos locales</w:t>
      </w:r>
      <w:r w:rsidRPr="0095007F">
        <w:rPr>
          <w:rFonts w:ascii="Arial" w:hAnsi="Arial" w:cs="Arial"/>
          <w:b/>
          <w:bCs/>
          <w:sz w:val="20"/>
          <w:szCs w:val="20"/>
        </w:rPr>
        <w:t>.</w:t>
      </w:r>
    </w:p>
    <w:p w14:paraId="5ED45214" w14:textId="77777777" w:rsidR="006D0772" w:rsidRPr="0095007F" w:rsidRDefault="006D0772" w:rsidP="001F491E">
      <w:pPr>
        <w:pStyle w:val="Sinespaciado"/>
        <w:spacing w:line="360" w:lineRule="auto"/>
        <w:jc w:val="both"/>
        <w:rPr>
          <w:rFonts w:ascii="Arial" w:hAnsi="Arial" w:cs="Arial"/>
          <w:b/>
          <w:bCs/>
          <w:sz w:val="24"/>
          <w:szCs w:val="24"/>
          <w:lang w:val="es-MX"/>
        </w:rPr>
      </w:pPr>
    </w:p>
    <w:p w14:paraId="0F3A8F28" w14:textId="289BC441" w:rsidR="007B751D" w:rsidRPr="0095007F" w:rsidRDefault="0095007F" w:rsidP="001F491E">
      <w:pPr>
        <w:pStyle w:val="Sinespaciado"/>
        <w:spacing w:line="360" w:lineRule="auto"/>
        <w:jc w:val="both"/>
        <w:rPr>
          <w:rFonts w:ascii="Arial" w:hAnsi="Arial" w:cs="Arial"/>
          <w:bCs/>
          <w:sz w:val="24"/>
          <w:szCs w:val="24"/>
          <w:lang w:val="es-MX"/>
        </w:rPr>
      </w:pPr>
      <w:r w:rsidRPr="0095007F">
        <w:rPr>
          <w:rFonts w:ascii="Arial" w:hAnsi="Arial" w:cs="Arial"/>
          <w:b/>
          <w:bCs/>
          <w:sz w:val="24"/>
          <w:szCs w:val="24"/>
          <w:lang w:val="es-MX"/>
        </w:rPr>
        <w:t>V.</w:t>
      </w:r>
      <w:r w:rsidRPr="0095007F">
        <w:rPr>
          <w:rFonts w:ascii="Arial" w:hAnsi="Arial" w:cs="Arial"/>
          <w:bCs/>
          <w:sz w:val="24"/>
          <w:szCs w:val="24"/>
          <w:lang w:val="es-MX"/>
        </w:rPr>
        <w:t xml:space="preserve"> </w:t>
      </w:r>
      <w:r w:rsidR="006D0772" w:rsidRPr="0095007F">
        <w:rPr>
          <w:rFonts w:ascii="Arial" w:hAnsi="Arial" w:cs="Arial"/>
          <w:bCs/>
          <w:sz w:val="24"/>
          <w:szCs w:val="24"/>
          <w:lang w:val="es-MX"/>
        </w:rPr>
        <w:t>De</w:t>
      </w:r>
      <w:r w:rsidR="00970EAB">
        <w:rPr>
          <w:rFonts w:ascii="Arial" w:hAnsi="Arial" w:cs="Arial"/>
          <w:bCs/>
          <w:sz w:val="24"/>
          <w:szCs w:val="24"/>
          <w:lang w:val="es-MX"/>
        </w:rPr>
        <w:t xml:space="preserve"> </w:t>
      </w:r>
      <w:r w:rsidR="006D0772" w:rsidRPr="0095007F">
        <w:rPr>
          <w:rFonts w:ascii="Arial" w:hAnsi="Arial" w:cs="Arial"/>
          <w:bCs/>
          <w:sz w:val="24"/>
          <w:szCs w:val="24"/>
          <w:lang w:val="es-MX"/>
        </w:rPr>
        <w:t>la mis</w:t>
      </w:r>
      <w:r w:rsidR="00AE798F" w:rsidRPr="0095007F">
        <w:rPr>
          <w:rFonts w:ascii="Arial" w:hAnsi="Arial" w:cs="Arial"/>
          <w:bCs/>
          <w:sz w:val="24"/>
          <w:szCs w:val="24"/>
          <w:lang w:val="es-MX"/>
        </w:rPr>
        <w:t>m</w:t>
      </w:r>
      <w:r w:rsidR="006D0772" w:rsidRPr="0095007F">
        <w:rPr>
          <w:rFonts w:ascii="Arial" w:hAnsi="Arial" w:cs="Arial"/>
          <w:bCs/>
          <w:sz w:val="24"/>
          <w:szCs w:val="24"/>
          <w:lang w:val="es-MX"/>
        </w:rPr>
        <w:t xml:space="preserve">a manera en estos mismos lineamientos </w:t>
      </w:r>
      <w:r w:rsidR="007B751D" w:rsidRPr="0095007F">
        <w:rPr>
          <w:rFonts w:ascii="Arial" w:hAnsi="Arial" w:cs="Arial"/>
          <w:bCs/>
          <w:sz w:val="24"/>
          <w:szCs w:val="24"/>
          <w:lang w:val="es-MX"/>
        </w:rPr>
        <w:t xml:space="preserve">se establece en el punto número Décimo Primero lo siguiente: </w:t>
      </w:r>
    </w:p>
    <w:p w14:paraId="19218BC8" w14:textId="77777777" w:rsidR="007B751D" w:rsidRPr="0095007F" w:rsidRDefault="007B751D" w:rsidP="001F491E">
      <w:pPr>
        <w:pStyle w:val="Sinespaciado"/>
        <w:spacing w:line="360" w:lineRule="auto"/>
        <w:jc w:val="both"/>
        <w:rPr>
          <w:rFonts w:ascii="Arial" w:hAnsi="Arial" w:cs="Arial"/>
          <w:bCs/>
          <w:sz w:val="24"/>
          <w:szCs w:val="24"/>
          <w:lang w:val="es-MX"/>
        </w:rPr>
      </w:pPr>
    </w:p>
    <w:p w14:paraId="31ECD4BA" w14:textId="44653C64" w:rsidR="007B751D" w:rsidRPr="0095007F" w:rsidRDefault="007B751D" w:rsidP="001F491E">
      <w:pPr>
        <w:pStyle w:val="Sinespaciado"/>
        <w:spacing w:line="360" w:lineRule="auto"/>
        <w:ind w:left="1134"/>
        <w:jc w:val="both"/>
        <w:rPr>
          <w:rFonts w:ascii="Arial" w:hAnsi="Arial" w:cs="Arial"/>
          <w:bCs/>
          <w:i/>
          <w:sz w:val="20"/>
          <w:szCs w:val="20"/>
          <w:lang w:val="es-MX"/>
        </w:rPr>
      </w:pPr>
      <w:r w:rsidRPr="0095007F">
        <w:rPr>
          <w:rFonts w:ascii="Arial" w:hAnsi="Arial" w:cs="Arial"/>
          <w:bCs/>
          <w:i/>
          <w:sz w:val="20"/>
          <w:szCs w:val="20"/>
          <w:lang w:val="es-MX"/>
        </w:rPr>
        <w:t>Que derivado del Proceso de Validación mensual del ISR participable, el SAT integrará informes de resultados que considerarán:</w:t>
      </w:r>
    </w:p>
    <w:p w14:paraId="30E5B653" w14:textId="77777777" w:rsidR="007B751D" w:rsidRPr="0095007F" w:rsidRDefault="007B751D" w:rsidP="001F491E">
      <w:pPr>
        <w:pStyle w:val="Sinespaciado"/>
        <w:spacing w:line="360" w:lineRule="auto"/>
        <w:ind w:left="1134"/>
        <w:jc w:val="both"/>
        <w:rPr>
          <w:rFonts w:ascii="Arial" w:hAnsi="Arial" w:cs="Arial"/>
          <w:bCs/>
          <w:i/>
          <w:sz w:val="20"/>
          <w:szCs w:val="20"/>
          <w:lang w:val="es-MX"/>
        </w:rPr>
      </w:pPr>
    </w:p>
    <w:p w14:paraId="65A9A80E" w14:textId="77777777" w:rsidR="007B751D" w:rsidRPr="0095007F" w:rsidRDefault="007B751D" w:rsidP="001F491E">
      <w:pPr>
        <w:pStyle w:val="Sinespaciado"/>
        <w:spacing w:line="360" w:lineRule="auto"/>
        <w:ind w:left="1134" w:firstLine="851"/>
        <w:jc w:val="both"/>
        <w:rPr>
          <w:rFonts w:ascii="Arial" w:hAnsi="Arial" w:cs="Arial"/>
          <w:bCs/>
          <w:i/>
          <w:sz w:val="20"/>
          <w:szCs w:val="20"/>
          <w:lang w:val="es-MX"/>
        </w:rPr>
      </w:pPr>
      <w:r w:rsidRPr="0095007F">
        <w:rPr>
          <w:rFonts w:ascii="Arial" w:hAnsi="Arial" w:cs="Arial"/>
          <w:bCs/>
          <w:i/>
          <w:sz w:val="20"/>
          <w:szCs w:val="20"/>
          <w:lang w:val="es-MX"/>
        </w:rPr>
        <w:t>I.     Importes validados;</w:t>
      </w:r>
    </w:p>
    <w:p w14:paraId="38A0FBAD" w14:textId="77777777" w:rsidR="007B751D" w:rsidRPr="0095007F" w:rsidRDefault="007B751D" w:rsidP="001F491E">
      <w:pPr>
        <w:pStyle w:val="Sinespaciado"/>
        <w:spacing w:line="360" w:lineRule="auto"/>
        <w:ind w:left="1134" w:firstLine="851"/>
        <w:jc w:val="both"/>
        <w:rPr>
          <w:rFonts w:ascii="Arial" w:hAnsi="Arial" w:cs="Arial"/>
          <w:bCs/>
          <w:i/>
          <w:sz w:val="20"/>
          <w:szCs w:val="20"/>
          <w:lang w:val="es-MX"/>
        </w:rPr>
      </w:pPr>
      <w:r w:rsidRPr="0095007F">
        <w:rPr>
          <w:rFonts w:ascii="Arial" w:hAnsi="Arial" w:cs="Arial"/>
          <w:bCs/>
          <w:i/>
          <w:sz w:val="20"/>
          <w:szCs w:val="20"/>
          <w:lang w:val="es-MX"/>
        </w:rPr>
        <w:t>II.    Ajustes, y</w:t>
      </w:r>
    </w:p>
    <w:p w14:paraId="12E3E67B" w14:textId="77777777" w:rsidR="007B751D" w:rsidRPr="0095007F" w:rsidRDefault="007B751D" w:rsidP="001F491E">
      <w:pPr>
        <w:pStyle w:val="Sinespaciado"/>
        <w:spacing w:line="360" w:lineRule="auto"/>
        <w:ind w:left="1134" w:firstLine="851"/>
        <w:jc w:val="both"/>
        <w:rPr>
          <w:rFonts w:ascii="Arial" w:hAnsi="Arial" w:cs="Arial"/>
          <w:b/>
          <w:bCs/>
          <w:i/>
          <w:sz w:val="20"/>
          <w:szCs w:val="20"/>
          <w:lang w:val="es-MX"/>
        </w:rPr>
      </w:pPr>
      <w:r w:rsidRPr="0095007F">
        <w:rPr>
          <w:rFonts w:ascii="Arial" w:hAnsi="Arial" w:cs="Arial"/>
          <w:b/>
          <w:bCs/>
          <w:i/>
          <w:sz w:val="20"/>
          <w:szCs w:val="20"/>
          <w:lang w:val="es-MX"/>
        </w:rPr>
        <w:t>III.    Devoluciones.</w:t>
      </w:r>
    </w:p>
    <w:p w14:paraId="77906418" w14:textId="77777777" w:rsidR="007B751D" w:rsidRPr="0095007F" w:rsidRDefault="007B751D" w:rsidP="001F491E">
      <w:pPr>
        <w:pStyle w:val="Sinespaciado"/>
        <w:spacing w:line="360" w:lineRule="auto"/>
        <w:ind w:left="1134" w:firstLine="851"/>
        <w:jc w:val="both"/>
        <w:rPr>
          <w:rFonts w:ascii="Arial" w:hAnsi="Arial" w:cs="Arial"/>
          <w:b/>
          <w:bCs/>
          <w:i/>
          <w:sz w:val="20"/>
          <w:szCs w:val="20"/>
          <w:lang w:val="es-MX"/>
        </w:rPr>
      </w:pPr>
    </w:p>
    <w:p w14:paraId="27AB0EEF" w14:textId="048C7B7B" w:rsidR="007B751D" w:rsidRPr="0095007F" w:rsidRDefault="007B751D" w:rsidP="001F491E">
      <w:pPr>
        <w:pStyle w:val="Sinespaciado"/>
        <w:spacing w:line="360" w:lineRule="auto"/>
        <w:ind w:left="1134"/>
        <w:jc w:val="both"/>
        <w:rPr>
          <w:rFonts w:ascii="Arial" w:hAnsi="Arial" w:cs="Arial"/>
          <w:b/>
          <w:bCs/>
          <w:i/>
          <w:sz w:val="20"/>
          <w:szCs w:val="20"/>
          <w:lang w:val="es-MX"/>
        </w:rPr>
      </w:pPr>
      <w:r w:rsidRPr="0095007F">
        <w:rPr>
          <w:rFonts w:ascii="Arial" w:hAnsi="Arial" w:cs="Arial"/>
          <w:bCs/>
          <w:i/>
          <w:sz w:val="20"/>
          <w:szCs w:val="20"/>
          <w:lang w:val="es-MX"/>
        </w:rPr>
        <w:t>La información prevista en las fracciones I y II será remitida a la UCEF de forma mensual, y la prevista en la fracción III de manera cuatrimestral.</w:t>
      </w:r>
    </w:p>
    <w:p w14:paraId="6868B293" w14:textId="283FD31A" w:rsidR="007B751D" w:rsidRPr="0095007F" w:rsidRDefault="007B751D" w:rsidP="001F491E">
      <w:pPr>
        <w:pStyle w:val="Sinespaciado"/>
        <w:spacing w:line="360" w:lineRule="auto"/>
        <w:jc w:val="both"/>
        <w:rPr>
          <w:rFonts w:ascii="Arial" w:hAnsi="Arial" w:cs="Arial"/>
          <w:bCs/>
          <w:sz w:val="24"/>
          <w:szCs w:val="24"/>
          <w:lang w:val="es-MX"/>
        </w:rPr>
      </w:pPr>
    </w:p>
    <w:p w14:paraId="65A28F31" w14:textId="33DFC32D" w:rsidR="00DA59A5" w:rsidRPr="0095007F" w:rsidRDefault="0095007F" w:rsidP="00DA59A5">
      <w:pPr>
        <w:pStyle w:val="Sinespaciado"/>
        <w:spacing w:line="360" w:lineRule="auto"/>
        <w:jc w:val="both"/>
        <w:rPr>
          <w:rFonts w:ascii="Arial" w:hAnsi="Arial" w:cs="Arial"/>
          <w:bCs/>
          <w:sz w:val="24"/>
          <w:szCs w:val="24"/>
          <w:lang w:val="es-MX"/>
        </w:rPr>
      </w:pPr>
      <w:r w:rsidRPr="0095007F">
        <w:rPr>
          <w:rFonts w:ascii="Arial" w:hAnsi="Arial" w:cs="Arial"/>
          <w:b/>
          <w:bCs/>
          <w:sz w:val="24"/>
          <w:szCs w:val="24"/>
          <w:lang w:val="es-MX"/>
        </w:rPr>
        <w:lastRenderedPageBreak/>
        <w:t>VI.</w:t>
      </w:r>
      <w:r w:rsidRPr="0095007F">
        <w:rPr>
          <w:rFonts w:ascii="Arial" w:hAnsi="Arial" w:cs="Arial"/>
          <w:bCs/>
          <w:sz w:val="24"/>
          <w:szCs w:val="24"/>
          <w:lang w:val="es-MX"/>
        </w:rPr>
        <w:t xml:space="preserve"> </w:t>
      </w:r>
      <w:r w:rsidR="00DA59A5" w:rsidRPr="0095007F">
        <w:rPr>
          <w:rFonts w:ascii="Arial" w:hAnsi="Arial" w:cs="Arial"/>
          <w:bCs/>
          <w:sz w:val="24"/>
          <w:szCs w:val="24"/>
          <w:lang w:val="es-MX"/>
        </w:rPr>
        <w:t xml:space="preserve">Es de recordar que se presentó en sesión extraordinaria número 36 de fecha 24 de noviembre del 2022, Dictamen que a la letra dice:  </w:t>
      </w:r>
    </w:p>
    <w:p w14:paraId="285C34FA" w14:textId="77777777" w:rsidR="00DA59A5" w:rsidRPr="0095007F" w:rsidRDefault="00DA59A5" w:rsidP="00DA59A5">
      <w:pPr>
        <w:pStyle w:val="Sinespaciado"/>
        <w:spacing w:line="360" w:lineRule="auto"/>
        <w:jc w:val="both"/>
        <w:rPr>
          <w:rFonts w:ascii="Arial" w:hAnsi="Arial" w:cs="Arial"/>
          <w:bCs/>
          <w:sz w:val="24"/>
          <w:szCs w:val="24"/>
          <w:lang w:val="es-MX"/>
        </w:rPr>
      </w:pPr>
    </w:p>
    <w:p w14:paraId="74691D0E" w14:textId="77777777" w:rsidR="00DA59A5" w:rsidRPr="0095007F" w:rsidRDefault="00DA59A5" w:rsidP="00DA59A5">
      <w:pPr>
        <w:pStyle w:val="Sinespaciado"/>
        <w:spacing w:line="360" w:lineRule="auto"/>
        <w:ind w:left="1134"/>
        <w:jc w:val="both"/>
        <w:rPr>
          <w:rFonts w:ascii="Arial" w:eastAsia="Times New Roman" w:hAnsi="Arial" w:cs="Arial"/>
          <w:b/>
          <w:i/>
          <w:color w:val="2F2F2F"/>
          <w:sz w:val="20"/>
          <w:szCs w:val="24"/>
          <w:lang w:val="es-MX" w:eastAsia="es-MX"/>
        </w:rPr>
      </w:pPr>
      <w:r w:rsidRPr="0095007F">
        <w:rPr>
          <w:rFonts w:ascii="Arial" w:hAnsi="Arial" w:cs="Arial"/>
          <w:b/>
          <w:i/>
          <w:sz w:val="20"/>
          <w:szCs w:val="24"/>
          <w:lang w:val="es-MX"/>
        </w:rPr>
        <w:t xml:space="preserve">DICTAMEN QUE PROPONE LA AUTORIZACIÓN DE INCREMENTO AL SUBSIDIO OTORGADO AL ORGANISMO PÚBLICO DESCENTRALIZADO SISTEMA PARA EL DESARROLLO INTEGRAL DE LA FAMILIA POR SUS SIGLAS DIF DEL MUNICIPIO DE ZAPOTLÁN EL GRANDE, JALISCO, CON EL OBJETO DE SOLVENTAR </w:t>
      </w:r>
      <w:r w:rsidRPr="0095007F">
        <w:rPr>
          <w:rFonts w:ascii="Arial" w:eastAsia="Times New Roman" w:hAnsi="Arial" w:cs="Arial"/>
          <w:b/>
          <w:i/>
          <w:color w:val="2F2F2F"/>
          <w:sz w:val="20"/>
          <w:szCs w:val="24"/>
          <w:lang w:val="es-MX" w:eastAsia="es-MX"/>
        </w:rPr>
        <w:t>LA VALIDACIÓN DEL IMPUESTO SOBRE LA RENTA PARTICIPABLE PARA EFECTOS DE LO DISPUESTO EN EL ARTÍCULO 3-B DE LA LEY DE COORDINACIÓN FISCAL.</w:t>
      </w:r>
    </w:p>
    <w:p w14:paraId="142F6E02" w14:textId="77777777" w:rsidR="00DA59A5" w:rsidRPr="0095007F" w:rsidRDefault="00DA59A5" w:rsidP="001F491E">
      <w:pPr>
        <w:pStyle w:val="Sinespaciado"/>
        <w:spacing w:line="360" w:lineRule="auto"/>
        <w:jc w:val="both"/>
        <w:rPr>
          <w:rFonts w:ascii="Arial" w:hAnsi="Arial" w:cs="Arial"/>
          <w:bCs/>
          <w:sz w:val="24"/>
          <w:szCs w:val="24"/>
          <w:lang w:val="es-MX"/>
        </w:rPr>
      </w:pPr>
    </w:p>
    <w:p w14:paraId="6741F232" w14:textId="6C807F82" w:rsidR="002377F8" w:rsidRPr="0095007F" w:rsidRDefault="0095007F" w:rsidP="001F491E">
      <w:pPr>
        <w:pStyle w:val="Sinespaciado"/>
        <w:spacing w:line="360" w:lineRule="auto"/>
        <w:jc w:val="both"/>
        <w:rPr>
          <w:rFonts w:ascii="Arial" w:hAnsi="Arial" w:cs="Arial"/>
          <w:bCs/>
          <w:sz w:val="24"/>
          <w:szCs w:val="24"/>
          <w:u w:val="single"/>
          <w:lang w:val="es-MX"/>
        </w:rPr>
      </w:pPr>
      <w:r w:rsidRPr="0095007F">
        <w:rPr>
          <w:rFonts w:ascii="Arial" w:hAnsi="Arial" w:cs="Arial"/>
          <w:bCs/>
          <w:sz w:val="24"/>
          <w:szCs w:val="24"/>
          <w:lang w:val="es-MX"/>
        </w:rPr>
        <w:t>El</w:t>
      </w:r>
      <w:r w:rsidR="00DA59A5" w:rsidRPr="0095007F">
        <w:rPr>
          <w:rFonts w:ascii="Arial" w:hAnsi="Arial" w:cs="Arial"/>
          <w:bCs/>
          <w:sz w:val="24"/>
          <w:szCs w:val="24"/>
          <w:lang w:val="es-MX"/>
        </w:rPr>
        <w:t xml:space="preserve"> cual fue fundamentad</w:t>
      </w:r>
      <w:r w:rsidRPr="0095007F">
        <w:rPr>
          <w:rFonts w:ascii="Arial" w:hAnsi="Arial" w:cs="Arial"/>
          <w:bCs/>
          <w:sz w:val="24"/>
          <w:szCs w:val="24"/>
          <w:lang w:val="es-MX"/>
        </w:rPr>
        <w:t>o</w:t>
      </w:r>
      <w:r w:rsidR="00DA59A5" w:rsidRPr="0095007F">
        <w:rPr>
          <w:rFonts w:ascii="Arial" w:hAnsi="Arial" w:cs="Arial"/>
          <w:bCs/>
          <w:sz w:val="24"/>
          <w:szCs w:val="24"/>
          <w:lang w:val="es-MX"/>
        </w:rPr>
        <w:t xml:space="preserve"> en oficio </w:t>
      </w:r>
      <w:r w:rsidR="003D5720" w:rsidRPr="0095007F">
        <w:rPr>
          <w:rFonts w:ascii="Arial" w:hAnsi="Arial" w:cs="Arial"/>
          <w:bCs/>
          <w:sz w:val="24"/>
          <w:szCs w:val="24"/>
          <w:lang w:val="es-MX"/>
        </w:rPr>
        <w:t xml:space="preserve">número 778/2022 por el LCP. Gerardo Rosales Aguilar en su calidad de Administrador del Organismo Público Descentralizado Sistema para el Desarrollo Integral de la Familia dirigido a la C.P. Ana María del Toro Torres Encargada de la Hacienda Municipal, en el que se solicita </w:t>
      </w:r>
      <w:r w:rsidR="00AE798F" w:rsidRPr="0095007F">
        <w:rPr>
          <w:rFonts w:ascii="Arial" w:hAnsi="Arial" w:cs="Arial"/>
          <w:bCs/>
          <w:sz w:val="24"/>
          <w:szCs w:val="24"/>
          <w:lang w:val="es-MX"/>
        </w:rPr>
        <w:t>los</w:t>
      </w:r>
      <w:r w:rsidR="003D5720" w:rsidRPr="0095007F">
        <w:rPr>
          <w:rFonts w:ascii="Arial" w:hAnsi="Arial" w:cs="Arial"/>
          <w:bCs/>
          <w:sz w:val="24"/>
          <w:szCs w:val="24"/>
          <w:lang w:val="es-MX"/>
        </w:rPr>
        <w:t xml:space="preserve"> recursos para el pago del entero del impuesto retenido a los emplea</w:t>
      </w:r>
      <w:r w:rsidR="0000469E">
        <w:rPr>
          <w:rFonts w:ascii="Arial" w:hAnsi="Arial" w:cs="Arial"/>
          <w:bCs/>
          <w:sz w:val="24"/>
          <w:szCs w:val="24"/>
          <w:lang w:val="es-MX"/>
        </w:rPr>
        <w:t>d</w:t>
      </w:r>
      <w:r w:rsidR="003D5720" w:rsidRPr="0095007F">
        <w:rPr>
          <w:rFonts w:ascii="Arial" w:hAnsi="Arial" w:cs="Arial"/>
          <w:bCs/>
          <w:sz w:val="24"/>
          <w:szCs w:val="24"/>
          <w:lang w:val="es-MX"/>
        </w:rPr>
        <w:t>os por los ejercicios 2018 a</w:t>
      </w:r>
      <w:r w:rsidR="0000469E">
        <w:rPr>
          <w:rFonts w:ascii="Arial" w:hAnsi="Arial" w:cs="Arial"/>
          <w:bCs/>
          <w:sz w:val="24"/>
          <w:szCs w:val="24"/>
          <w:lang w:val="es-MX"/>
        </w:rPr>
        <w:t>l</w:t>
      </w:r>
      <w:r w:rsidR="003D5720" w:rsidRPr="0095007F">
        <w:rPr>
          <w:rFonts w:ascii="Arial" w:hAnsi="Arial" w:cs="Arial"/>
          <w:bCs/>
          <w:sz w:val="24"/>
          <w:szCs w:val="24"/>
          <w:lang w:val="es-MX"/>
        </w:rPr>
        <w:t xml:space="preserve"> 2022 por cantidad de: </w:t>
      </w:r>
      <w:r w:rsidR="003D5720" w:rsidRPr="0095007F">
        <w:rPr>
          <w:rFonts w:ascii="Arial" w:hAnsi="Arial" w:cs="Arial"/>
          <w:bCs/>
          <w:sz w:val="24"/>
          <w:szCs w:val="24"/>
          <w:u w:val="single"/>
          <w:lang w:val="es-MX"/>
        </w:rPr>
        <w:t>$6</w:t>
      </w:r>
      <w:r w:rsidR="0000469E" w:rsidRPr="0095007F">
        <w:rPr>
          <w:rFonts w:ascii="Arial" w:hAnsi="Arial" w:cs="Arial"/>
          <w:bCs/>
          <w:sz w:val="24"/>
          <w:szCs w:val="24"/>
          <w:u w:val="single"/>
          <w:lang w:val="es-MX"/>
        </w:rPr>
        <w:t>, 700,000.00</w:t>
      </w:r>
      <w:r w:rsidR="003D5720" w:rsidRPr="0095007F">
        <w:rPr>
          <w:rFonts w:ascii="Arial" w:hAnsi="Arial" w:cs="Arial"/>
          <w:bCs/>
          <w:sz w:val="24"/>
          <w:szCs w:val="24"/>
          <w:u w:val="single"/>
          <w:lang w:val="es-MX"/>
        </w:rPr>
        <w:t xml:space="preserve"> (Seis millones setecientos mil pesos 00/100 M. N.)”.  </w:t>
      </w:r>
    </w:p>
    <w:p w14:paraId="67F54DB1" w14:textId="77777777" w:rsidR="002377F8" w:rsidRPr="0095007F" w:rsidRDefault="002377F8" w:rsidP="001F491E">
      <w:pPr>
        <w:pStyle w:val="Sinespaciado"/>
        <w:spacing w:line="360" w:lineRule="auto"/>
        <w:jc w:val="both"/>
        <w:rPr>
          <w:rFonts w:ascii="Arial" w:hAnsi="Arial" w:cs="Arial"/>
          <w:b/>
          <w:bCs/>
          <w:sz w:val="24"/>
          <w:szCs w:val="24"/>
          <w:lang w:val="es-MX"/>
        </w:rPr>
      </w:pPr>
    </w:p>
    <w:p w14:paraId="59FEE8C6" w14:textId="17594BEA" w:rsidR="003D5720" w:rsidRPr="0095007F" w:rsidRDefault="00DA59A5" w:rsidP="001F491E">
      <w:pPr>
        <w:pStyle w:val="Sinespaciado"/>
        <w:spacing w:line="360" w:lineRule="auto"/>
        <w:jc w:val="both"/>
        <w:rPr>
          <w:rFonts w:ascii="Arial" w:hAnsi="Arial" w:cs="Arial"/>
          <w:lang w:val="es-MX"/>
        </w:rPr>
      </w:pPr>
      <w:r w:rsidRPr="0095007F">
        <w:rPr>
          <w:rFonts w:ascii="Arial" w:hAnsi="Arial" w:cs="Arial"/>
          <w:bCs/>
          <w:sz w:val="24"/>
          <w:szCs w:val="24"/>
          <w:lang w:val="es-MX"/>
        </w:rPr>
        <w:t xml:space="preserve">Por lo que en este contexto </w:t>
      </w:r>
      <w:r w:rsidR="003D5720" w:rsidRPr="0095007F">
        <w:rPr>
          <w:rFonts w:ascii="Arial" w:hAnsi="Arial" w:cs="Arial"/>
          <w:bCs/>
          <w:sz w:val="24"/>
          <w:szCs w:val="24"/>
          <w:lang w:val="es-MX"/>
        </w:rPr>
        <w:t>y en razón de lo solicitado por el Administrador del Organismo Público Descentralizado Sistema para el Desarrollo Integral de la Familia</w:t>
      </w:r>
      <w:r w:rsidR="0000469E">
        <w:rPr>
          <w:rFonts w:ascii="Arial" w:hAnsi="Arial" w:cs="Arial"/>
          <w:bCs/>
          <w:sz w:val="24"/>
          <w:szCs w:val="24"/>
          <w:lang w:val="es-MX"/>
        </w:rPr>
        <w:t xml:space="preserve">, la </w:t>
      </w:r>
      <w:r w:rsidR="00595C9A" w:rsidRPr="0095007F">
        <w:rPr>
          <w:rFonts w:ascii="Arial" w:hAnsi="Arial" w:cs="Arial"/>
          <w:bCs/>
          <w:sz w:val="24"/>
          <w:szCs w:val="24"/>
          <w:lang w:val="es-MX"/>
        </w:rPr>
        <w:t>C.P. Ana María del Toro Torres en su calidad de Encargada de la Hacienda Municipal, presento con fecha 14 de Noviembre de 2022, en sala de Regidores oficio número 0615/2022,</w:t>
      </w:r>
      <w:r w:rsidR="00595C9A" w:rsidRPr="0095007F">
        <w:rPr>
          <w:rFonts w:ascii="Arial" w:hAnsi="Arial" w:cs="Arial"/>
          <w:lang w:val="es-MX"/>
        </w:rPr>
        <w:t xml:space="preserve"> dirigido al Lic. Jorge de Jesús Juárez Parra, Presidente de la Comisión Edilicia Permanente de Hacienda Pública y Patrimonio Municipal en el que se hace referencia de la solicitud antes mencionada </w:t>
      </w:r>
      <w:r w:rsidR="001A4597" w:rsidRPr="0095007F">
        <w:rPr>
          <w:rFonts w:ascii="Arial" w:hAnsi="Arial" w:cs="Arial"/>
          <w:lang w:val="es-MX"/>
        </w:rPr>
        <w:t>con el fin de que e</w:t>
      </w:r>
      <w:r w:rsidR="00595C9A" w:rsidRPr="0095007F">
        <w:rPr>
          <w:rFonts w:ascii="Arial" w:hAnsi="Arial" w:cs="Arial"/>
          <w:lang w:val="es-MX"/>
        </w:rPr>
        <w:t>l organismo</w:t>
      </w:r>
      <w:r w:rsidR="001A4597" w:rsidRPr="0095007F">
        <w:rPr>
          <w:rFonts w:ascii="Arial" w:hAnsi="Arial" w:cs="Arial"/>
          <w:lang w:val="es-MX"/>
        </w:rPr>
        <w:t xml:space="preserve"> regularice su situación fiscal, con la cantidad de $6,700,000.00 Seis millones setecientos mil pesos, mismos que, la Hacienda Municipal considero viable proporcionar argumentado lo siguiente: </w:t>
      </w:r>
    </w:p>
    <w:p w14:paraId="63DB0B1D" w14:textId="77777777" w:rsidR="001A4597" w:rsidRPr="0095007F" w:rsidRDefault="001A4597" w:rsidP="001F491E">
      <w:pPr>
        <w:pStyle w:val="Sinespaciado"/>
        <w:spacing w:line="360" w:lineRule="auto"/>
        <w:jc w:val="both"/>
        <w:rPr>
          <w:rFonts w:ascii="Arial" w:hAnsi="Arial" w:cs="Arial"/>
          <w:bCs/>
          <w:sz w:val="24"/>
          <w:szCs w:val="24"/>
          <w:lang w:val="es-MX"/>
        </w:rPr>
      </w:pPr>
    </w:p>
    <w:p w14:paraId="68D93B8C" w14:textId="77777777" w:rsidR="001A4597" w:rsidRPr="0095007F" w:rsidRDefault="001A4597" w:rsidP="001F491E">
      <w:pPr>
        <w:pStyle w:val="Sinespaciado"/>
        <w:spacing w:line="360" w:lineRule="auto"/>
        <w:ind w:left="1276"/>
        <w:jc w:val="both"/>
        <w:rPr>
          <w:rFonts w:ascii="Arial" w:hAnsi="Arial" w:cs="Arial"/>
          <w:bCs/>
          <w:i/>
          <w:sz w:val="20"/>
          <w:szCs w:val="20"/>
          <w:lang w:val="es-MX"/>
        </w:rPr>
      </w:pPr>
      <w:r w:rsidRPr="0095007F">
        <w:rPr>
          <w:rFonts w:ascii="Arial" w:hAnsi="Arial" w:cs="Arial"/>
          <w:bCs/>
          <w:i/>
          <w:sz w:val="20"/>
          <w:szCs w:val="20"/>
          <w:lang w:val="es-MX"/>
        </w:rPr>
        <w:lastRenderedPageBreak/>
        <w:t xml:space="preserve">En ese orden de ideas, cabe señalar que la Ley de Coordinación Fiscal establece en su artículo 3-B, que las entidades adheridas al Sistema Nacional de Coordinación Fiscal participarán del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 </w:t>
      </w:r>
    </w:p>
    <w:p w14:paraId="70CE5DFF" w14:textId="77777777" w:rsidR="001A4597" w:rsidRPr="0095007F" w:rsidRDefault="001A4597" w:rsidP="001F491E">
      <w:pPr>
        <w:pStyle w:val="Sinespaciado"/>
        <w:spacing w:line="360" w:lineRule="auto"/>
        <w:ind w:left="1276"/>
        <w:jc w:val="both"/>
        <w:rPr>
          <w:rFonts w:ascii="Arial" w:hAnsi="Arial" w:cs="Arial"/>
          <w:b/>
          <w:bCs/>
          <w:i/>
          <w:sz w:val="24"/>
          <w:szCs w:val="24"/>
          <w:highlight w:val="yellow"/>
          <w:lang w:val="es-MX"/>
        </w:rPr>
      </w:pPr>
    </w:p>
    <w:p w14:paraId="4F03C12E" w14:textId="74B65B0D" w:rsidR="001A4597" w:rsidRPr="0095007F" w:rsidRDefault="001A4597" w:rsidP="001F491E">
      <w:pPr>
        <w:pStyle w:val="Sinespaciado"/>
        <w:spacing w:line="360" w:lineRule="auto"/>
        <w:ind w:left="1276"/>
        <w:jc w:val="both"/>
        <w:rPr>
          <w:rFonts w:ascii="Arial" w:hAnsi="Arial" w:cs="Arial"/>
          <w:b/>
          <w:bCs/>
          <w:i/>
          <w:sz w:val="20"/>
          <w:szCs w:val="24"/>
          <w:lang w:val="es-MX"/>
        </w:rPr>
      </w:pPr>
      <w:r w:rsidRPr="0095007F">
        <w:rPr>
          <w:rFonts w:ascii="Arial" w:hAnsi="Arial" w:cs="Arial"/>
          <w:bCs/>
          <w:i/>
          <w:sz w:val="20"/>
          <w:szCs w:val="24"/>
          <w:lang w:val="es-MX"/>
        </w:rPr>
        <w:t>Así el Municipio de Zapotlán el Grande, Jalisco, al estar adherido al Sistema Nacional de Coordinación Fiscal, participa del 100% del impuesto sobre la renta que entera a la Federación, así como del enterado por sus organismos autónomos, como lo es el Sistema DIF Zapotlán el Grande, razón por la cual,</w:t>
      </w:r>
      <w:r w:rsidRPr="0095007F">
        <w:rPr>
          <w:rFonts w:ascii="Arial" w:hAnsi="Arial" w:cs="Arial"/>
          <w:b/>
          <w:bCs/>
          <w:i/>
          <w:sz w:val="20"/>
          <w:szCs w:val="24"/>
          <w:lang w:val="es-MX"/>
        </w:rPr>
        <w:t xml:space="preserve"> el impuesto enterado por dicho organismo sería recuperado vía participaciones federales”.   </w:t>
      </w:r>
    </w:p>
    <w:p w14:paraId="5285E508" w14:textId="77777777" w:rsidR="001A4597" w:rsidRPr="0095007F" w:rsidRDefault="001A4597" w:rsidP="001F491E">
      <w:pPr>
        <w:pStyle w:val="Sinespaciado"/>
        <w:spacing w:line="360" w:lineRule="auto"/>
        <w:jc w:val="both"/>
        <w:rPr>
          <w:rFonts w:ascii="Arial" w:hAnsi="Arial" w:cs="Arial"/>
          <w:bCs/>
          <w:sz w:val="24"/>
          <w:szCs w:val="24"/>
          <w:lang w:val="es-MX"/>
        </w:rPr>
      </w:pPr>
    </w:p>
    <w:p w14:paraId="3FA60FDA" w14:textId="7111761D" w:rsidR="0078480A" w:rsidRDefault="001A4597" w:rsidP="0095007F">
      <w:pPr>
        <w:pStyle w:val="Sinespaciado"/>
        <w:spacing w:line="360" w:lineRule="auto"/>
        <w:jc w:val="both"/>
        <w:rPr>
          <w:rFonts w:ascii="Arial" w:hAnsi="Arial" w:cs="Arial"/>
          <w:bCs/>
          <w:sz w:val="24"/>
          <w:szCs w:val="24"/>
          <w:lang w:val="es-MX"/>
        </w:rPr>
      </w:pPr>
      <w:r w:rsidRPr="0095007F">
        <w:rPr>
          <w:rFonts w:ascii="Arial" w:hAnsi="Arial" w:cs="Arial"/>
          <w:b/>
          <w:bCs/>
          <w:sz w:val="24"/>
          <w:szCs w:val="24"/>
          <w:lang w:val="es-MX"/>
        </w:rPr>
        <w:t>Haciendo hincapié en que se regresaría vía participaciones federales</w:t>
      </w:r>
      <w:r w:rsidR="0095007F">
        <w:rPr>
          <w:rFonts w:ascii="Arial" w:hAnsi="Arial" w:cs="Arial"/>
          <w:b/>
          <w:bCs/>
          <w:sz w:val="24"/>
          <w:szCs w:val="24"/>
          <w:lang w:val="es-MX"/>
        </w:rPr>
        <w:t xml:space="preserve"> </w:t>
      </w:r>
      <w:r w:rsidR="0095007F" w:rsidRPr="0095007F">
        <w:rPr>
          <w:rFonts w:ascii="Arial" w:hAnsi="Arial" w:cs="Arial"/>
          <w:bCs/>
          <w:sz w:val="24"/>
          <w:szCs w:val="24"/>
          <w:lang w:val="es-MX"/>
        </w:rPr>
        <w:t xml:space="preserve">por lo que es importante dar seguimiento al proceso a fin de enterar </w:t>
      </w:r>
      <w:r w:rsidR="0095007F">
        <w:rPr>
          <w:rFonts w:ascii="Arial" w:hAnsi="Arial" w:cs="Arial"/>
          <w:bCs/>
          <w:sz w:val="24"/>
          <w:szCs w:val="24"/>
          <w:lang w:val="es-MX"/>
        </w:rPr>
        <w:t xml:space="preserve">a </w:t>
      </w:r>
      <w:r w:rsidR="0095007F" w:rsidRPr="0095007F">
        <w:rPr>
          <w:rFonts w:ascii="Arial" w:hAnsi="Arial" w:cs="Arial"/>
          <w:bCs/>
          <w:sz w:val="24"/>
          <w:szCs w:val="24"/>
          <w:lang w:val="es-MX"/>
        </w:rPr>
        <w:t>la población</w:t>
      </w:r>
      <w:r w:rsidR="0095007F">
        <w:rPr>
          <w:rFonts w:ascii="Arial" w:hAnsi="Arial" w:cs="Arial"/>
          <w:bCs/>
          <w:sz w:val="24"/>
          <w:szCs w:val="24"/>
          <w:lang w:val="es-MX"/>
        </w:rPr>
        <w:t xml:space="preserve"> y </w:t>
      </w:r>
      <w:r w:rsidR="0095007F" w:rsidRPr="0095007F">
        <w:rPr>
          <w:rFonts w:ascii="Arial" w:hAnsi="Arial" w:cs="Arial"/>
          <w:bCs/>
          <w:sz w:val="24"/>
          <w:szCs w:val="24"/>
          <w:lang w:val="es-MX"/>
        </w:rPr>
        <w:t>a</w:t>
      </w:r>
      <w:r w:rsidR="0095007F">
        <w:rPr>
          <w:rFonts w:ascii="Arial" w:hAnsi="Arial" w:cs="Arial"/>
          <w:bCs/>
          <w:sz w:val="24"/>
          <w:szCs w:val="24"/>
          <w:lang w:val="es-MX"/>
        </w:rPr>
        <w:t>l Pleno del Ayuntamiento</w:t>
      </w:r>
      <w:r w:rsidR="0095007F" w:rsidRPr="0095007F">
        <w:rPr>
          <w:rFonts w:ascii="Arial" w:hAnsi="Arial" w:cs="Arial"/>
          <w:bCs/>
          <w:sz w:val="24"/>
          <w:szCs w:val="24"/>
          <w:lang w:val="es-MX"/>
        </w:rPr>
        <w:t xml:space="preserve"> de la recuperación de los $6,700,000.00 (Seis millones setecientos mil pesos 00/100 M. N.)”</w:t>
      </w:r>
      <w:r w:rsidR="002377F8" w:rsidRPr="0095007F">
        <w:rPr>
          <w:rFonts w:ascii="Arial" w:hAnsi="Arial" w:cs="Arial"/>
          <w:bCs/>
          <w:sz w:val="24"/>
          <w:szCs w:val="24"/>
          <w:lang w:val="es-MX"/>
        </w:rPr>
        <w:t xml:space="preserve">. </w:t>
      </w:r>
    </w:p>
    <w:p w14:paraId="44C2DD38" w14:textId="77777777" w:rsidR="0095007F" w:rsidRPr="0095007F" w:rsidRDefault="0095007F" w:rsidP="0095007F">
      <w:pPr>
        <w:pStyle w:val="Sinespaciado"/>
        <w:spacing w:line="360" w:lineRule="auto"/>
        <w:jc w:val="both"/>
        <w:rPr>
          <w:rFonts w:ascii="Arial" w:hAnsi="Arial" w:cs="Arial"/>
        </w:rPr>
      </w:pPr>
    </w:p>
    <w:p w14:paraId="24867659" w14:textId="5DD77B58" w:rsidR="00DD5BD9" w:rsidRPr="0095007F" w:rsidRDefault="00DD5BD9" w:rsidP="0095007F">
      <w:pPr>
        <w:spacing w:line="360" w:lineRule="auto"/>
        <w:jc w:val="both"/>
        <w:rPr>
          <w:rFonts w:ascii="Arial" w:hAnsi="Arial" w:cs="Arial"/>
        </w:rPr>
      </w:pPr>
      <w:r w:rsidRPr="0095007F">
        <w:rPr>
          <w:rFonts w:ascii="Arial" w:hAnsi="Arial" w:cs="Arial"/>
        </w:rPr>
        <w:t xml:space="preserve">Por todo lo anteriormente expuesto y con las facultades que nos confiere el artículo 87 fracción II y con fundamento al artículo 91 del Reglamento Interior del Ayuntamiento de Zapotlán el Grande, Jalisco, proponemos a ustedes los siguientes: </w:t>
      </w:r>
    </w:p>
    <w:p w14:paraId="2EA3CEC3" w14:textId="77777777" w:rsidR="001F491E" w:rsidRPr="0095007F" w:rsidRDefault="001F491E" w:rsidP="001F491E">
      <w:pPr>
        <w:spacing w:line="360" w:lineRule="auto"/>
        <w:ind w:firstLine="708"/>
        <w:jc w:val="both"/>
        <w:rPr>
          <w:rFonts w:ascii="Arial" w:hAnsi="Arial" w:cs="Arial"/>
        </w:rPr>
      </w:pPr>
    </w:p>
    <w:p w14:paraId="57CE2A6B" w14:textId="1E8A85B8" w:rsidR="0095007F" w:rsidRDefault="0095007F" w:rsidP="0000469E">
      <w:pPr>
        <w:spacing w:line="360" w:lineRule="auto"/>
        <w:rPr>
          <w:rFonts w:ascii="Arial" w:hAnsi="Arial" w:cs="Arial"/>
          <w:b/>
          <w:bCs/>
        </w:rPr>
      </w:pPr>
    </w:p>
    <w:p w14:paraId="4E5165BE" w14:textId="48C484FA" w:rsidR="00DD5BD9" w:rsidRPr="0095007F" w:rsidRDefault="00DD5BD9" w:rsidP="0000469E">
      <w:pPr>
        <w:spacing w:line="360" w:lineRule="auto"/>
        <w:jc w:val="center"/>
        <w:rPr>
          <w:rFonts w:ascii="Arial" w:hAnsi="Arial" w:cs="Arial"/>
          <w:b/>
          <w:bCs/>
        </w:rPr>
      </w:pPr>
      <w:r w:rsidRPr="0095007F">
        <w:rPr>
          <w:rFonts w:ascii="Arial" w:hAnsi="Arial" w:cs="Arial"/>
          <w:b/>
          <w:bCs/>
        </w:rPr>
        <w:t>PUNTOS DE ACUERDO ECONÓMICO</w:t>
      </w:r>
    </w:p>
    <w:p w14:paraId="3779C6D3" w14:textId="77777777" w:rsidR="006550E0" w:rsidRPr="0095007F" w:rsidRDefault="006550E0" w:rsidP="006550E0">
      <w:pPr>
        <w:jc w:val="both"/>
        <w:rPr>
          <w:rFonts w:ascii="Arial" w:hAnsi="Arial" w:cs="Arial"/>
        </w:rPr>
      </w:pPr>
    </w:p>
    <w:p w14:paraId="27173901" w14:textId="42A704F3" w:rsidR="006550E0" w:rsidRPr="0095007F" w:rsidRDefault="006550E0" w:rsidP="006550E0">
      <w:pPr>
        <w:spacing w:line="360" w:lineRule="auto"/>
        <w:jc w:val="both"/>
        <w:rPr>
          <w:rFonts w:ascii="Arial" w:hAnsi="Arial" w:cs="Arial"/>
        </w:rPr>
      </w:pPr>
      <w:r w:rsidRPr="0095007F">
        <w:rPr>
          <w:rFonts w:ascii="Arial" w:hAnsi="Arial" w:cs="Arial"/>
          <w:b/>
        </w:rPr>
        <w:lastRenderedPageBreak/>
        <w:t>PRIMERO.-</w:t>
      </w:r>
      <w:r w:rsidR="001F491E" w:rsidRPr="0095007F">
        <w:rPr>
          <w:rFonts w:ascii="Arial" w:hAnsi="Arial" w:cs="Arial"/>
        </w:rPr>
        <w:t xml:space="preserve"> </w:t>
      </w:r>
      <w:r w:rsidRPr="0095007F">
        <w:rPr>
          <w:rFonts w:ascii="Arial" w:hAnsi="Arial" w:cs="Arial"/>
        </w:rPr>
        <w:t>Se</w:t>
      </w:r>
      <w:r w:rsidR="00DD1C34" w:rsidRPr="0095007F">
        <w:rPr>
          <w:rFonts w:ascii="Arial" w:hAnsi="Arial" w:cs="Arial"/>
        </w:rPr>
        <w:t xml:space="preserve"> le</w:t>
      </w:r>
      <w:r w:rsidR="003E60AE" w:rsidRPr="0095007F">
        <w:rPr>
          <w:rFonts w:ascii="Arial" w:hAnsi="Arial" w:cs="Arial"/>
        </w:rPr>
        <w:t xml:space="preserve"> requiera a la </w:t>
      </w:r>
      <w:r w:rsidR="003E60AE" w:rsidRPr="0095007F">
        <w:rPr>
          <w:rFonts w:ascii="Arial" w:hAnsi="Arial" w:cs="Arial"/>
          <w:bCs/>
        </w:rPr>
        <w:t>Encargada de la Hacienda Municipal C.P. Ana María del Toro Torres, a efecto de</w:t>
      </w:r>
      <w:r w:rsidR="00970EAB">
        <w:rPr>
          <w:rFonts w:ascii="Arial" w:hAnsi="Arial" w:cs="Arial"/>
          <w:bCs/>
        </w:rPr>
        <w:t xml:space="preserve"> que </w:t>
      </w:r>
      <w:r w:rsidR="0056097D" w:rsidRPr="0095007F">
        <w:rPr>
          <w:rFonts w:ascii="Arial" w:hAnsi="Arial" w:cs="Arial"/>
        </w:rPr>
        <w:t>comparezca ante este pl</w:t>
      </w:r>
      <w:r w:rsidR="004225D6" w:rsidRPr="0095007F">
        <w:rPr>
          <w:rFonts w:ascii="Arial" w:hAnsi="Arial" w:cs="Arial"/>
        </w:rPr>
        <w:t>e</w:t>
      </w:r>
      <w:r w:rsidR="0056097D" w:rsidRPr="0095007F">
        <w:rPr>
          <w:rFonts w:ascii="Arial" w:hAnsi="Arial" w:cs="Arial"/>
        </w:rPr>
        <w:t>no a rendir un i</w:t>
      </w:r>
      <w:r w:rsidR="003E60AE" w:rsidRPr="0095007F">
        <w:rPr>
          <w:rFonts w:ascii="Arial" w:hAnsi="Arial" w:cs="Arial"/>
        </w:rPr>
        <w:t xml:space="preserve">nforme integral </w:t>
      </w:r>
      <w:r w:rsidR="00970EAB">
        <w:rPr>
          <w:rFonts w:ascii="Arial" w:hAnsi="Arial" w:cs="Arial"/>
        </w:rPr>
        <w:t xml:space="preserve">del </w:t>
      </w:r>
      <w:r w:rsidR="0000469E">
        <w:rPr>
          <w:rFonts w:ascii="Arial" w:hAnsi="Arial" w:cs="Arial"/>
        </w:rPr>
        <w:t xml:space="preserve">estado que guarda el </w:t>
      </w:r>
      <w:r w:rsidR="00970EAB">
        <w:rPr>
          <w:rFonts w:ascii="Arial" w:hAnsi="Arial" w:cs="Arial"/>
        </w:rPr>
        <w:t xml:space="preserve">proceso para recuperar vía participaciones federales </w:t>
      </w:r>
      <w:r w:rsidR="00AE798F" w:rsidRPr="0095007F">
        <w:rPr>
          <w:rFonts w:ascii="Arial" w:hAnsi="Arial" w:cs="Arial"/>
        </w:rPr>
        <w:t xml:space="preserve">el </w:t>
      </w:r>
      <w:r w:rsidR="003E60AE" w:rsidRPr="0095007F">
        <w:rPr>
          <w:rFonts w:ascii="Arial" w:hAnsi="Arial" w:cs="Arial"/>
        </w:rPr>
        <w:t xml:space="preserve">incremento al subsidio otorgado </w:t>
      </w:r>
      <w:r w:rsidR="0000469E">
        <w:rPr>
          <w:rFonts w:ascii="Arial" w:hAnsi="Arial" w:cs="Arial"/>
        </w:rPr>
        <w:t>en el año 2022 al O</w:t>
      </w:r>
      <w:r w:rsidR="003E60AE" w:rsidRPr="0095007F">
        <w:rPr>
          <w:rFonts w:ascii="Arial" w:hAnsi="Arial" w:cs="Arial"/>
        </w:rPr>
        <w:t>rg</w:t>
      </w:r>
      <w:r w:rsidR="0000469E">
        <w:rPr>
          <w:rFonts w:ascii="Arial" w:hAnsi="Arial" w:cs="Arial"/>
        </w:rPr>
        <w:t>anismo Público D</w:t>
      </w:r>
      <w:r w:rsidR="00AE798F" w:rsidRPr="0095007F">
        <w:rPr>
          <w:rFonts w:ascii="Arial" w:hAnsi="Arial" w:cs="Arial"/>
        </w:rPr>
        <w:t>escentralizado S</w:t>
      </w:r>
      <w:r w:rsidR="003E60AE" w:rsidRPr="0095007F">
        <w:rPr>
          <w:rFonts w:ascii="Arial" w:hAnsi="Arial" w:cs="Arial"/>
        </w:rPr>
        <w:t xml:space="preserve">istema para el </w:t>
      </w:r>
      <w:r w:rsidR="00AE798F" w:rsidRPr="0095007F">
        <w:rPr>
          <w:rFonts w:ascii="Arial" w:hAnsi="Arial" w:cs="Arial"/>
        </w:rPr>
        <w:t>D</w:t>
      </w:r>
      <w:r w:rsidR="003E60AE" w:rsidRPr="0095007F">
        <w:rPr>
          <w:rFonts w:ascii="Arial" w:hAnsi="Arial" w:cs="Arial"/>
        </w:rPr>
        <w:t xml:space="preserve">esarrollo </w:t>
      </w:r>
      <w:r w:rsidR="00AE798F" w:rsidRPr="0095007F">
        <w:rPr>
          <w:rFonts w:ascii="Arial" w:hAnsi="Arial" w:cs="Arial"/>
        </w:rPr>
        <w:t>I</w:t>
      </w:r>
      <w:r w:rsidR="003E60AE" w:rsidRPr="0095007F">
        <w:rPr>
          <w:rFonts w:ascii="Arial" w:hAnsi="Arial" w:cs="Arial"/>
        </w:rPr>
        <w:t xml:space="preserve">ntegral de la </w:t>
      </w:r>
      <w:r w:rsidR="00AE798F" w:rsidRPr="0095007F">
        <w:rPr>
          <w:rFonts w:ascii="Arial" w:hAnsi="Arial" w:cs="Arial"/>
        </w:rPr>
        <w:t>F</w:t>
      </w:r>
      <w:r w:rsidR="003E60AE" w:rsidRPr="0095007F">
        <w:rPr>
          <w:rFonts w:ascii="Arial" w:hAnsi="Arial" w:cs="Arial"/>
        </w:rPr>
        <w:t>amilia</w:t>
      </w:r>
      <w:r w:rsidR="003B1C8B" w:rsidRPr="0095007F">
        <w:rPr>
          <w:rFonts w:ascii="Arial" w:hAnsi="Arial" w:cs="Arial"/>
        </w:rPr>
        <w:t xml:space="preserve"> </w:t>
      </w:r>
      <w:r w:rsidR="00AE798F" w:rsidRPr="0095007F">
        <w:rPr>
          <w:rFonts w:ascii="Arial" w:hAnsi="Arial" w:cs="Arial"/>
        </w:rPr>
        <w:t xml:space="preserve">(DIF) </w:t>
      </w:r>
      <w:r w:rsidR="003B1C8B" w:rsidRPr="0095007F">
        <w:rPr>
          <w:rFonts w:ascii="Arial" w:hAnsi="Arial" w:cs="Arial"/>
        </w:rPr>
        <w:t>para solventar la validación del Impuesto Sobre la Renta participable para efectos de lo dispuesto en el Artículo 3-b d</w:t>
      </w:r>
      <w:r w:rsidR="0000469E">
        <w:rPr>
          <w:rFonts w:ascii="Arial" w:hAnsi="Arial" w:cs="Arial"/>
        </w:rPr>
        <w:t xml:space="preserve">e la Ley de Coordinación Fiscal, lo anterior en un término de 30 días </w:t>
      </w:r>
      <w:r w:rsidR="00717D00">
        <w:rPr>
          <w:rFonts w:ascii="Arial" w:hAnsi="Arial" w:cs="Arial"/>
        </w:rPr>
        <w:t xml:space="preserve">naturales </w:t>
      </w:r>
      <w:r w:rsidR="0000469E">
        <w:rPr>
          <w:rFonts w:ascii="Arial" w:hAnsi="Arial" w:cs="Arial"/>
        </w:rPr>
        <w:t>a partir de la aprobacion de</w:t>
      </w:r>
      <w:r w:rsidR="00717D00">
        <w:rPr>
          <w:rFonts w:ascii="Arial" w:hAnsi="Arial" w:cs="Arial"/>
        </w:rPr>
        <w:t xml:space="preserve"> la presente</w:t>
      </w:r>
      <w:r w:rsidR="0000469E">
        <w:rPr>
          <w:rFonts w:ascii="Arial" w:hAnsi="Arial" w:cs="Arial"/>
        </w:rPr>
        <w:t>.</w:t>
      </w:r>
    </w:p>
    <w:p w14:paraId="470C5178" w14:textId="77777777" w:rsidR="00AE798F" w:rsidRPr="0095007F" w:rsidRDefault="00AE798F" w:rsidP="006550E0">
      <w:pPr>
        <w:spacing w:line="360" w:lineRule="auto"/>
        <w:jc w:val="both"/>
        <w:rPr>
          <w:rFonts w:ascii="Arial" w:hAnsi="Arial" w:cs="Arial"/>
        </w:rPr>
      </w:pPr>
    </w:p>
    <w:p w14:paraId="40F298E1" w14:textId="1D59975E" w:rsidR="006550E0" w:rsidRPr="0095007F" w:rsidRDefault="006550E0" w:rsidP="006550E0">
      <w:pPr>
        <w:spacing w:line="360" w:lineRule="auto"/>
        <w:jc w:val="both"/>
        <w:rPr>
          <w:rFonts w:ascii="Arial" w:hAnsi="Arial" w:cs="Arial"/>
        </w:rPr>
      </w:pPr>
      <w:r w:rsidRPr="0095007F">
        <w:rPr>
          <w:rFonts w:ascii="Arial" w:hAnsi="Arial" w:cs="Arial"/>
          <w:b/>
        </w:rPr>
        <w:t xml:space="preserve">SEGUNDO.- </w:t>
      </w:r>
      <w:r w:rsidRPr="0095007F">
        <w:rPr>
          <w:rFonts w:ascii="Arial" w:hAnsi="Arial" w:cs="Arial"/>
        </w:rPr>
        <w:t xml:space="preserve">Notifíquesele al Presidente Municipal y a la </w:t>
      </w:r>
      <w:r w:rsidRPr="0095007F">
        <w:rPr>
          <w:rFonts w:ascii="Arial" w:hAnsi="Arial" w:cs="Arial"/>
          <w:bCs/>
        </w:rPr>
        <w:t>Encargada de la Hacienda Municipal.</w:t>
      </w:r>
    </w:p>
    <w:p w14:paraId="3DD697F8" w14:textId="77777777" w:rsidR="0078480A" w:rsidRPr="0095007F" w:rsidRDefault="0078480A" w:rsidP="001F491E">
      <w:pPr>
        <w:jc w:val="both"/>
        <w:rPr>
          <w:rFonts w:ascii="Arial" w:hAnsi="Arial" w:cs="Arial"/>
        </w:rPr>
      </w:pPr>
    </w:p>
    <w:p w14:paraId="20BCCA84" w14:textId="2C290A08" w:rsidR="001F491E" w:rsidRPr="0095007F" w:rsidRDefault="001F491E" w:rsidP="001F491E">
      <w:pPr>
        <w:pStyle w:val="Cuerpo"/>
        <w:jc w:val="center"/>
        <w:rPr>
          <w:rFonts w:ascii="Arial" w:hAnsi="Arial" w:cs="Arial"/>
          <w:color w:val="auto"/>
          <w:szCs w:val="24"/>
          <w:lang w:val="es-MX" w:eastAsia="en-US"/>
          <w14:textOutline w14:w="0" w14:cap="rnd" w14:cmpd="sng" w14:algn="ctr">
            <w14:noFill/>
            <w14:prstDash w14:val="solid"/>
            <w14:bevel/>
          </w14:textOutline>
        </w:rPr>
      </w:pPr>
      <w:r w:rsidRPr="0095007F">
        <w:rPr>
          <w:rFonts w:ascii="Arial" w:hAnsi="Arial" w:cs="Arial"/>
          <w:color w:val="auto"/>
          <w:szCs w:val="24"/>
          <w:lang w:val="es-MX" w:eastAsia="en-US"/>
          <w14:textOutline w14:w="0" w14:cap="rnd" w14:cmpd="sng" w14:algn="ctr">
            <w14:noFill/>
            <w14:prstDash w14:val="solid"/>
            <w14:bevel/>
          </w14:textOutline>
        </w:rPr>
        <w:t>A T E N T A M E N T E</w:t>
      </w:r>
    </w:p>
    <w:p w14:paraId="05B1F290" w14:textId="77777777" w:rsidR="001F491E" w:rsidRPr="0095007F" w:rsidRDefault="001F491E" w:rsidP="001F491E">
      <w:pPr>
        <w:pStyle w:val="Cuerpo"/>
        <w:spacing w:after="0"/>
        <w:jc w:val="center"/>
        <w:rPr>
          <w:rFonts w:ascii="Arial" w:hAnsi="Arial" w:cs="Arial"/>
          <w:color w:val="auto"/>
          <w:szCs w:val="24"/>
          <w:lang w:val="es-MX" w:eastAsia="en-US"/>
          <w14:textOutline w14:w="0" w14:cap="rnd" w14:cmpd="sng" w14:algn="ctr">
            <w14:noFill/>
            <w14:prstDash w14:val="solid"/>
            <w14:bevel/>
          </w14:textOutline>
        </w:rPr>
      </w:pPr>
      <w:r w:rsidRPr="0095007F">
        <w:rPr>
          <w:rFonts w:ascii="Arial" w:hAnsi="Arial" w:cs="Arial"/>
          <w:color w:val="auto"/>
          <w:szCs w:val="24"/>
          <w:lang w:val="es-MX" w:eastAsia="en-US"/>
          <w14:textOutline w14:w="0" w14:cap="rnd" w14:cmpd="sng" w14:algn="ctr">
            <w14:noFill/>
            <w14:prstDash w14:val="solid"/>
            <w14:bevel/>
          </w14:textOutline>
        </w:rPr>
        <w:t>“2023, AÑO DEL 140 ANIVERSARIO DEL NATALICIO DE JOSÉ CLEMENTE OROZCO”</w:t>
      </w:r>
    </w:p>
    <w:p w14:paraId="1D497565" w14:textId="317263EE" w:rsidR="00DD5BD9" w:rsidRPr="0095007F" w:rsidRDefault="001F491E" w:rsidP="001F491E">
      <w:pPr>
        <w:pStyle w:val="Cuerpo"/>
        <w:spacing w:after="0" w:line="240" w:lineRule="auto"/>
        <w:jc w:val="center"/>
        <w:rPr>
          <w:rFonts w:ascii="Arial" w:eastAsia="Bradley Hand ITC" w:hAnsi="Arial" w:cs="Arial"/>
          <w:b/>
          <w:bCs/>
          <w:i/>
          <w:iCs/>
          <w:sz w:val="18"/>
          <w:lang w:val="es-MX"/>
        </w:rPr>
      </w:pPr>
      <w:r w:rsidRPr="0095007F">
        <w:rPr>
          <w:rFonts w:ascii="Arial" w:hAnsi="Arial" w:cs="Arial"/>
          <w:b/>
          <w:color w:val="auto"/>
          <w:szCs w:val="24"/>
          <w:lang w:val="es-MX" w:eastAsia="en-US"/>
          <w14:textOutline w14:w="0" w14:cap="rnd" w14:cmpd="sng" w14:algn="ctr">
            <w14:noFill/>
            <w14:prstDash w14:val="solid"/>
            <w14:bevel/>
          </w14:textOutline>
        </w:rPr>
        <w:t>CIUDAD GUZMÁN, MUNICIPIO DE ZAPOTLÁN EL GRANDE, JALISCO, 2</w:t>
      </w:r>
      <w:r w:rsidR="0000469E">
        <w:rPr>
          <w:rFonts w:ascii="Arial" w:hAnsi="Arial" w:cs="Arial"/>
          <w:b/>
          <w:color w:val="auto"/>
          <w:szCs w:val="24"/>
          <w:lang w:val="es-MX" w:eastAsia="en-US"/>
          <w14:textOutline w14:w="0" w14:cap="rnd" w14:cmpd="sng" w14:algn="ctr">
            <w14:noFill/>
            <w14:prstDash w14:val="solid"/>
            <w14:bevel/>
          </w14:textOutline>
        </w:rPr>
        <w:t>6</w:t>
      </w:r>
      <w:r w:rsidRPr="0095007F">
        <w:rPr>
          <w:rFonts w:ascii="Arial" w:hAnsi="Arial" w:cs="Arial"/>
          <w:b/>
          <w:color w:val="auto"/>
          <w:szCs w:val="24"/>
          <w:lang w:val="es-MX" w:eastAsia="en-US"/>
          <w14:textOutline w14:w="0" w14:cap="rnd" w14:cmpd="sng" w14:algn="ctr">
            <w14:noFill/>
            <w14:prstDash w14:val="solid"/>
            <w14:bevel/>
          </w14:textOutline>
        </w:rPr>
        <w:t xml:space="preserve"> </w:t>
      </w:r>
      <w:r w:rsidR="0000469E" w:rsidRPr="0095007F">
        <w:rPr>
          <w:rFonts w:ascii="Arial" w:hAnsi="Arial" w:cs="Arial"/>
          <w:b/>
          <w:color w:val="auto"/>
          <w:szCs w:val="24"/>
          <w:lang w:val="es-MX" w:eastAsia="en-US"/>
          <w14:textOutline w14:w="0" w14:cap="rnd" w14:cmpd="sng" w14:algn="ctr">
            <w14:noFill/>
            <w14:prstDash w14:val="solid"/>
            <w14:bevel/>
          </w14:textOutline>
        </w:rPr>
        <w:t xml:space="preserve">DE </w:t>
      </w:r>
      <w:r w:rsidR="0000469E">
        <w:rPr>
          <w:rFonts w:ascii="Arial" w:hAnsi="Arial" w:cs="Arial"/>
          <w:b/>
          <w:color w:val="auto"/>
          <w:szCs w:val="24"/>
          <w:lang w:val="es-MX" w:eastAsia="en-US"/>
          <w14:textOutline w14:w="0" w14:cap="rnd" w14:cmpd="sng" w14:algn="ctr">
            <w14:noFill/>
            <w14:prstDash w14:val="solid"/>
            <w14:bevel/>
          </w14:textOutline>
        </w:rPr>
        <w:t xml:space="preserve">ABRIL </w:t>
      </w:r>
      <w:r w:rsidRPr="0095007F">
        <w:rPr>
          <w:rFonts w:ascii="Arial" w:hAnsi="Arial" w:cs="Arial"/>
          <w:b/>
          <w:color w:val="auto"/>
          <w:szCs w:val="24"/>
          <w:lang w:val="es-MX" w:eastAsia="en-US"/>
          <w14:textOutline w14:w="0" w14:cap="rnd" w14:cmpd="sng" w14:algn="ctr">
            <w14:noFill/>
            <w14:prstDash w14:val="solid"/>
            <w14:bevel/>
          </w14:textOutline>
        </w:rPr>
        <w:t>DEL AÑO 2023.</w:t>
      </w:r>
    </w:p>
    <w:p w14:paraId="26297417" w14:textId="77777777" w:rsidR="00DD5BD9" w:rsidRPr="0095007F" w:rsidRDefault="00DD5BD9" w:rsidP="001F491E">
      <w:pPr>
        <w:pStyle w:val="Cuerpo"/>
        <w:spacing w:after="0" w:line="240" w:lineRule="auto"/>
        <w:jc w:val="center"/>
        <w:rPr>
          <w:rFonts w:ascii="Arial" w:eastAsia="Bradley Hand ITC" w:hAnsi="Arial" w:cs="Arial"/>
          <w:b/>
          <w:bCs/>
          <w:i/>
          <w:iCs/>
          <w:sz w:val="20"/>
          <w:lang w:val="es-MX"/>
        </w:rPr>
      </w:pPr>
    </w:p>
    <w:p w14:paraId="4737B7E8" w14:textId="77777777" w:rsidR="006550E0" w:rsidRPr="0095007F" w:rsidRDefault="006550E0" w:rsidP="001F491E">
      <w:pPr>
        <w:pStyle w:val="Cuerpo"/>
        <w:spacing w:after="0" w:line="240" w:lineRule="auto"/>
        <w:jc w:val="center"/>
        <w:rPr>
          <w:rFonts w:ascii="Arial" w:eastAsia="Bradley Hand ITC" w:hAnsi="Arial" w:cs="Arial"/>
          <w:b/>
          <w:bCs/>
          <w:i/>
          <w:iCs/>
          <w:sz w:val="20"/>
          <w:lang w:val="es-MX"/>
        </w:rPr>
      </w:pPr>
    </w:p>
    <w:p w14:paraId="1F576C60" w14:textId="77777777" w:rsidR="00DD5BD9" w:rsidRPr="0095007F" w:rsidRDefault="00DD5BD9" w:rsidP="001F491E">
      <w:pPr>
        <w:pStyle w:val="Cuerpo"/>
        <w:spacing w:after="0" w:line="240" w:lineRule="auto"/>
        <w:rPr>
          <w:rStyle w:val="Ninguno"/>
          <w:rFonts w:ascii="Arial Narrow" w:eastAsia="Bradley Hand ITC" w:hAnsi="Arial Narrow" w:cs="Arial"/>
          <w:b/>
          <w:bCs/>
          <w:i/>
          <w:iCs/>
          <w:sz w:val="20"/>
          <w:szCs w:val="20"/>
          <w:lang w:val="es-MX"/>
        </w:rPr>
      </w:pPr>
    </w:p>
    <w:tbl>
      <w:tblPr>
        <w:tblStyle w:val="Tablaconcuadrcu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5220"/>
      </w:tblGrid>
      <w:tr w:rsidR="00DD5BD9" w:rsidRPr="00215B22" w14:paraId="70FF49D6" w14:textId="77777777" w:rsidTr="00BB18B0">
        <w:trPr>
          <w:jc w:val="center"/>
        </w:trPr>
        <w:tc>
          <w:tcPr>
            <w:tcW w:w="4845" w:type="dxa"/>
          </w:tcPr>
          <w:p w14:paraId="513D5CD4" w14:textId="77777777" w:rsidR="00AE798F" w:rsidRPr="00215B22" w:rsidRDefault="00AE798F" w:rsidP="00AE798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hAnsi="Arial Narrow" w:cs="Arial"/>
                <w:b/>
                <w:bCs/>
                <w:sz w:val="20"/>
                <w:szCs w:val="24"/>
                <w:lang w:val="es-MX"/>
              </w:rPr>
            </w:pPr>
            <w:r w:rsidRPr="00215B22">
              <w:rPr>
                <w:rStyle w:val="Ninguno"/>
                <w:rFonts w:ascii="Arial Narrow" w:hAnsi="Arial Narrow" w:cs="Arial"/>
                <w:b/>
                <w:bCs/>
                <w:sz w:val="20"/>
                <w:szCs w:val="24"/>
                <w:lang w:val="es-MX"/>
              </w:rPr>
              <w:t>C. MÓNICA REYNOSO ROMERO</w:t>
            </w:r>
          </w:p>
          <w:p w14:paraId="6B8B8262" w14:textId="7AF3BB38" w:rsidR="00DD5BD9" w:rsidRPr="00215B22" w:rsidRDefault="00AE798F" w:rsidP="00391338">
            <w:pPr>
              <w:pStyle w:val="Cuerpo"/>
              <w:spacing w:after="0" w:line="240" w:lineRule="auto"/>
              <w:ind w:right="-80"/>
              <w:jc w:val="center"/>
              <w:rPr>
                <w:rStyle w:val="Ninguno"/>
                <w:rFonts w:ascii="Arial Narrow" w:hAnsi="Arial Narrow" w:cs="Arial"/>
                <w:sz w:val="20"/>
                <w:lang w:val="es-MX"/>
              </w:rPr>
            </w:pPr>
            <w:r w:rsidRPr="00215B22">
              <w:rPr>
                <w:rStyle w:val="Ninguno"/>
                <w:rFonts w:ascii="Arial Narrow" w:hAnsi="Arial Narrow" w:cs="Arial"/>
                <w:sz w:val="20"/>
                <w:lang w:val="es-MX"/>
              </w:rPr>
              <w:t>Regidor</w:t>
            </w:r>
            <w:r w:rsidR="00391338" w:rsidRPr="00215B22">
              <w:rPr>
                <w:rStyle w:val="Ninguno"/>
                <w:rFonts w:ascii="Arial Narrow" w:hAnsi="Arial Narrow" w:cs="Arial"/>
                <w:sz w:val="20"/>
                <w:lang w:val="es-MX"/>
              </w:rPr>
              <w:t>a</w:t>
            </w:r>
            <w:r w:rsidRPr="00215B22">
              <w:rPr>
                <w:rStyle w:val="Ninguno"/>
                <w:rFonts w:ascii="Arial Narrow" w:hAnsi="Arial Narrow" w:cs="Arial"/>
                <w:sz w:val="20"/>
                <w:lang w:val="es-MX"/>
              </w:rPr>
              <w:t xml:space="preserve"> del Ayuntamiento de Zapotlán el Grande, Jalisco </w:t>
            </w:r>
          </w:p>
          <w:p w14:paraId="6215DD70" w14:textId="2F6C1B98"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Arial Narrow" w:eastAsia="Bradley Hand ITC" w:hAnsi="Arial Narrow" w:cs="Arial"/>
                <w:b/>
                <w:bCs/>
                <w:i/>
                <w:iCs/>
                <w:sz w:val="20"/>
                <w:szCs w:val="20"/>
                <w:lang w:val="es-MX"/>
              </w:rPr>
            </w:pPr>
          </w:p>
          <w:p w14:paraId="616B5143" w14:textId="77777777" w:rsidR="00391338" w:rsidRPr="00215B22" w:rsidRDefault="00391338"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Arial Narrow" w:eastAsia="Bradley Hand ITC" w:hAnsi="Arial Narrow" w:cs="Arial"/>
                <w:b/>
                <w:bCs/>
                <w:i/>
                <w:iCs/>
                <w:sz w:val="20"/>
                <w:szCs w:val="20"/>
                <w:lang w:val="es-MX"/>
              </w:rPr>
            </w:pPr>
          </w:p>
          <w:p w14:paraId="7BDD0AFE"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Arial Narrow" w:eastAsia="Bradley Hand ITC" w:hAnsi="Arial Narrow" w:cs="Arial"/>
                <w:b/>
                <w:bCs/>
                <w:i/>
                <w:iCs/>
                <w:sz w:val="20"/>
                <w:szCs w:val="20"/>
                <w:lang w:val="es-MX"/>
              </w:rPr>
            </w:pPr>
          </w:p>
          <w:p w14:paraId="69FBB565"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Arial Narrow" w:eastAsia="Bradley Hand ITC" w:hAnsi="Arial Narrow" w:cs="Arial"/>
                <w:b/>
                <w:bCs/>
                <w:i/>
                <w:iCs/>
                <w:sz w:val="20"/>
                <w:szCs w:val="20"/>
                <w:lang w:val="es-MX"/>
              </w:rPr>
            </w:pPr>
          </w:p>
        </w:tc>
        <w:tc>
          <w:tcPr>
            <w:tcW w:w="5220" w:type="dxa"/>
          </w:tcPr>
          <w:p w14:paraId="786ADF18"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hAnsi="Arial Narrow" w:cs="Arial"/>
                <w:b/>
                <w:bCs/>
                <w:sz w:val="20"/>
                <w:szCs w:val="24"/>
                <w:lang w:val="es-MX"/>
              </w:rPr>
            </w:pPr>
            <w:r w:rsidRPr="00215B22">
              <w:rPr>
                <w:rStyle w:val="Ninguno"/>
                <w:rFonts w:ascii="Arial Narrow" w:hAnsi="Arial Narrow" w:cs="Arial"/>
                <w:b/>
                <w:bCs/>
                <w:sz w:val="20"/>
                <w:szCs w:val="24"/>
                <w:lang w:val="es-MX"/>
              </w:rPr>
              <w:t>LIC. LAURA ELENA MARTÍNEZ RUVALCABA</w:t>
            </w:r>
          </w:p>
          <w:p w14:paraId="36FDA224" w14:textId="72FF4D3D" w:rsidR="00DD5BD9" w:rsidRPr="00215B22" w:rsidRDefault="00DD5BD9" w:rsidP="001F491E">
            <w:pPr>
              <w:pStyle w:val="Cuerpo"/>
              <w:spacing w:after="0" w:line="240" w:lineRule="auto"/>
              <w:jc w:val="center"/>
              <w:rPr>
                <w:rStyle w:val="Ninguno"/>
                <w:rFonts w:ascii="Arial Narrow" w:hAnsi="Arial Narrow" w:cs="Arial"/>
                <w:sz w:val="20"/>
                <w:lang w:val="es-MX"/>
              </w:rPr>
            </w:pPr>
            <w:r w:rsidRPr="00215B22">
              <w:rPr>
                <w:rStyle w:val="Ninguno"/>
                <w:rFonts w:ascii="Arial Narrow" w:hAnsi="Arial Narrow" w:cs="Arial"/>
                <w:sz w:val="20"/>
                <w:lang w:val="es-MX"/>
              </w:rPr>
              <w:t>Regidor</w:t>
            </w:r>
            <w:r w:rsidR="00AE798F" w:rsidRPr="00215B22">
              <w:rPr>
                <w:rStyle w:val="Ninguno"/>
                <w:rFonts w:ascii="Arial Narrow" w:hAnsi="Arial Narrow" w:cs="Arial"/>
                <w:sz w:val="20"/>
                <w:lang w:val="es-MX"/>
              </w:rPr>
              <w:t>a</w:t>
            </w:r>
            <w:r w:rsidRPr="00215B22">
              <w:rPr>
                <w:rStyle w:val="Ninguno"/>
                <w:rFonts w:ascii="Arial Narrow" w:hAnsi="Arial Narrow" w:cs="Arial"/>
                <w:sz w:val="20"/>
                <w:lang w:val="es-MX"/>
              </w:rPr>
              <w:t xml:space="preserve"> del Ayuntamiento de Zapotlán el Grande, Jalisco</w:t>
            </w:r>
          </w:p>
          <w:p w14:paraId="3B4213D3"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eastAsia="Bradley Hand ITC" w:hAnsi="Arial Narrow" w:cs="Arial"/>
                <w:b/>
                <w:bCs/>
                <w:i/>
                <w:iCs/>
                <w:sz w:val="20"/>
                <w:szCs w:val="20"/>
                <w:lang w:val="es-MX"/>
              </w:rPr>
            </w:pPr>
          </w:p>
        </w:tc>
      </w:tr>
      <w:tr w:rsidR="00DD5BD9" w:rsidRPr="00215B22" w14:paraId="1A4D0369" w14:textId="77777777" w:rsidTr="00BB18B0">
        <w:trPr>
          <w:jc w:val="center"/>
        </w:trPr>
        <w:tc>
          <w:tcPr>
            <w:tcW w:w="4845" w:type="dxa"/>
          </w:tcPr>
          <w:p w14:paraId="0CC07BD3"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hAnsi="Arial Narrow" w:cs="Arial"/>
                <w:b/>
                <w:bCs/>
                <w:sz w:val="20"/>
                <w:szCs w:val="24"/>
                <w:lang w:val="es-MX"/>
              </w:rPr>
            </w:pPr>
            <w:r w:rsidRPr="00215B22">
              <w:rPr>
                <w:rStyle w:val="Ninguno"/>
                <w:rFonts w:ascii="Arial Narrow" w:hAnsi="Arial Narrow" w:cs="Arial"/>
                <w:b/>
                <w:bCs/>
                <w:sz w:val="20"/>
                <w:szCs w:val="24"/>
                <w:lang w:val="es-MX"/>
              </w:rPr>
              <w:t>L.A.E. EDGAR JOEL SALVADOR BAUTISTA</w:t>
            </w:r>
          </w:p>
          <w:p w14:paraId="4F5B027A" w14:textId="604BE493" w:rsidR="00DD5BD9" w:rsidRPr="00215B22" w:rsidRDefault="00DD5BD9" w:rsidP="001F491E">
            <w:pPr>
              <w:pStyle w:val="Cuerpo"/>
              <w:spacing w:after="0" w:line="240" w:lineRule="auto"/>
              <w:jc w:val="center"/>
              <w:rPr>
                <w:rStyle w:val="Ninguno"/>
                <w:rFonts w:ascii="Arial Narrow" w:hAnsi="Arial Narrow" w:cs="Arial"/>
                <w:sz w:val="20"/>
                <w:lang w:val="es-MX"/>
              </w:rPr>
            </w:pPr>
            <w:r w:rsidRPr="00215B22">
              <w:rPr>
                <w:rStyle w:val="Ninguno"/>
                <w:rFonts w:ascii="Arial Narrow" w:hAnsi="Arial Narrow" w:cs="Arial"/>
                <w:sz w:val="20"/>
                <w:lang w:val="es-MX"/>
              </w:rPr>
              <w:t>Regidor del Ayuntamiento de Zapotlán el Grande, Jalisco</w:t>
            </w:r>
          </w:p>
          <w:p w14:paraId="717ADE54"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Arial Narrow" w:eastAsia="Bradley Hand ITC" w:hAnsi="Arial Narrow" w:cs="Arial"/>
                <w:b/>
                <w:bCs/>
                <w:i/>
                <w:iCs/>
                <w:sz w:val="20"/>
                <w:szCs w:val="20"/>
                <w:lang w:val="es-MX"/>
              </w:rPr>
            </w:pPr>
          </w:p>
          <w:p w14:paraId="11B03ED2"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Arial Narrow" w:eastAsia="Bradley Hand ITC" w:hAnsi="Arial Narrow" w:cs="Arial"/>
                <w:b/>
                <w:bCs/>
                <w:i/>
                <w:iCs/>
                <w:sz w:val="20"/>
                <w:lang w:val="es-MX"/>
              </w:rPr>
            </w:pPr>
          </w:p>
          <w:p w14:paraId="4B068627"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Arial Narrow" w:eastAsia="Bradley Hand ITC" w:hAnsi="Arial Narrow" w:cs="Arial"/>
                <w:b/>
                <w:bCs/>
                <w:i/>
                <w:iCs/>
                <w:sz w:val="20"/>
                <w:lang w:val="es-MX"/>
              </w:rPr>
            </w:pPr>
          </w:p>
          <w:p w14:paraId="54555AC3"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Arial Narrow" w:eastAsia="Bradley Hand ITC" w:hAnsi="Arial Narrow" w:cs="Arial"/>
                <w:b/>
                <w:bCs/>
                <w:i/>
                <w:iCs/>
                <w:sz w:val="20"/>
                <w:szCs w:val="20"/>
                <w:lang w:val="es-MX"/>
              </w:rPr>
            </w:pPr>
          </w:p>
        </w:tc>
        <w:tc>
          <w:tcPr>
            <w:tcW w:w="5220" w:type="dxa"/>
          </w:tcPr>
          <w:p w14:paraId="6987C773"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hAnsi="Arial Narrow" w:cs="Arial"/>
                <w:b/>
                <w:bCs/>
                <w:sz w:val="20"/>
                <w:szCs w:val="24"/>
                <w:lang w:val="es-MX"/>
              </w:rPr>
            </w:pPr>
            <w:r w:rsidRPr="00215B22">
              <w:rPr>
                <w:rStyle w:val="Ninguno"/>
                <w:rFonts w:ascii="Arial Narrow" w:hAnsi="Arial Narrow" w:cs="Arial"/>
                <w:b/>
                <w:bCs/>
                <w:sz w:val="20"/>
                <w:szCs w:val="24"/>
                <w:lang w:val="es-MX"/>
              </w:rPr>
              <w:t>MTRA. TANIA MAGDALENA BERNARDINO JUÁREZ</w:t>
            </w:r>
          </w:p>
          <w:p w14:paraId="18FB741A" w14:textId="2286B12B" w:rsidR="00DD5BD9" w:rsidRPr="00215B22" w:rsidRDefault="00DD5BD9" w:rsidP="001F491E">
            <w:pPr>
              <w:pStyle w:val="Cuerpo"/>
              <w:spacing w:after="0" w:line="240" w:lineRule="auto"/>
              <w:jc w:val="center"/>
              <w:rPr>
                <w:rStyle w:val="Ninguno"/>
                <w:rFonts w:ascii="Arial Narrow" w:hAnsi="Arial Narrow" w:cs="Arial"/>
                <w:sz w:val="20"/>
                <w:lang w:val="es-MX"/>
              </w:rPr>
            </w:pPr>
            <w:r w:rsidRPr="00215B22">
              <w:rPr>
                <w:rStyle w:val="Ninguno"/>
                <w:rFonts w:ascii="Arial Narrow" w:hAnsi="Arial Narrow" w:cs="Arial"/>
                <w:sz w:val="20"/>
                <w:lang w:val="es-MX"/>
              </w:rPr>
              <w:t>Regidor</w:t>
            </w:r>
            <w:r w:rsidR="00AE798F" w:rsidRPr="00215B22">
              <w:rPr>
                <w:rStyle w:val="Ninguno"/>
                <w:rFonts w:ascii="Arial Narrow" w:hAnsi="Arial Narrow" w:cs="Arial"/>
                <w:sz w:val="20"/>
                <w:lang w:val="es-MX"/>
              </w:rPr>
              <w:t>a</w:t>
            </w:r>
            <w:r w:rsidRPr="00215B22">
              <w:rPr>
                <w:rStyle w:val="Ninguno"/>
                <w:rFonts w:ascii="Arial Narrow" w:hAnsi="Arial Narrow" w:cs="Arial"/>
                <w:sz w:val="20"/>
                <w:lang w:val="es-MX"/>
              </w:rPr>
              <w:t xml:space="preserve"> del Ayuntamiento de Zapotlán el Grande, Jalisco</w:t>
            </w:r>
          </w:p>
          <w:p w14:paraId="01A1BD73"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eastAsia="Bradley Hand ITC" w:hAnsi="Arial Narrow" w:cs="Arial"/>
                <w:b/>
                <w:bCs/>
                <w:i/>
                <w:iCs/>
                <w:sz w:val="20"/>
                <w:szCs w:val="20"/>
                <w:lang w:val="es-MX"/>
              </w:rPr>
            </w:pPr>
          </w:p>
          <w:p w14:paraId="34ED9A80" w14:textId="77777777" w:rsidR="00DD5BD9" w:rsidRPr="00215B22" w:rsidRDefault="00DD5BD9" w:rsidP="001F49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eastAsia="Bradley Hand ITC" w:hAnsi="Arial Narrow" w:cs="Arial"/>
                <w:b/>
                <w:bCs/>
                <w:i/>
                <w:iCs/>
                <w:sz w:val="20"/>
                <w:szCs w:val="20"/>
                <w:lang w:val="es-MX"/>
              </w:rPr>
            </w:pPr>
          </w:p>
        </w:tc>
      </w:tr>
      <w:tr w:rsidR="00DD5BD9" w:rsidRPr="00215B22" w14:paraId="6A4DFB40" w14:textId="77777777" w:rsidTr="00BB18B0">
        <w:trPr>
          <w:jc w:val="center"/>
        </w:trPr>
        <w:tc>
          <w:tcPr>
            <w:tcW w:w="4845" w:type="dxa"/>
          </w:tcPr>
          <w:p w14:paraId="382D4D60" w14:textId="77777777" w:rsidR="00AE798F" w:rsidRPr="00215B22" w:rsidRDefault="00AE798F" w:rsidP="00AE798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hAnsi="Arial Narrow" w:cs="Arial"/>
                <w:b/>
                <w:bCs/>
                <w:sz w:val="20"/>
                <w:szCs w:val="24"/>
                <w:lang w:val="es-MX"/>
              </w:rPr>
            </w:pPr>
            <w:r w:rsidRPr="00215B22">
              <w:rPr>
                <w:rStyle w:val="Ninguno"/>
                <w:rFonts w:ascii="Arial Narrow" w:hAnsi="Arial Narrow" w:cs="Arial"/>
                <w:b/>
                <w:bCs/>
                <w:sz w:val="20"/>
                <w:szCs w:val="24"/>
                <w:lang w:val="es-MX"/>
              </w:rPr>
              <w:t>C. SARA MORENO RAMÍREZ</w:t>
            </w:r>
          </w:p>
          <w:p w14:paraId="15417E0E" w14:textId="1E2E8841" w:rsidR="00DD5BD9" w:rsidRPr="00215B22" w:rsidRDefault="00AE798F" w:rsidP="0095007F">
            <w:pPr>
              <w:pStyle w:val="Cuerpo"/>
              <w:spacing w:after="0" w:line="240" w:lineRule="auto"/>
              <w:ind w:right="-80"/>
              <w:jc w:val="center"/>
              <w:rPr>
                <w:rStyle w:val="Ninguno"/>
                <w:rFonts w:ascii="Arial Narrow" w:eastAsia="Bradley Hand ITC" w:hAnsi="Arial Narrow" w:cs="Arial"/>
                <w:b/>
                <w:bCs/>
                <w:i/>
                <w:iCs/>
                <w:sz w:val="20"/>
                <w:szCs w:val="20"/>
                <w:lang w:val="es-MX"/>
              </w:rPr>
            </w:pPr>
            <w:r w:rsidRPr="00215B22">
              <w:rPr>
                <w:rStyle w:val="Ninguno"/>
                <w:rFonts w:ascii="Arial Narrow" w:hAnsi="Arial Narrow" w:cs="Arial"/>
                <w:sz w:val="20"/>
                <w:lang w:val="es-MX"/>
              </w:rPr>
              <w:t>Regidora del Ayuntamiento de Zapotlán el Grande, Jalisco</w:t>
            </w:r>
          </w:p>
        </w:tc>
        <w:tc>
          <w:tcPr>
            <w:tcW w:w="5220" w:type="dxa"/>
          </w:tcPr>
          <w:p w14:paraId="4ECBE3B9" w14:textId="77777777" w:rsidR="00AE798F" w:rsidRPr="00215B22" w:rsidRDefault="00AE798F" w:rsidP="00BB18B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eastAsia="Cambria" w:hAnsi="Arial Narrow" w:cs="Arial"/>
                <w:sz w:val="20"/>
                <w:szCs w:val="24"/>
                <w:lang w:val="es-MX"/>
              </w:rPr>
            </w:pPr>
            <w:r w:rsidRPr="00215B22">
              <w:rPr>
                <w:rStyle w:val="Ninguno"/>
                <w:rFonts w:ascii="Arial Narrow" w:hAnsi="Arial Narrow" w:cs="Arial"/>
                <w:b/>
                <w:bCs/>
                <w:sz w:val="20"/>
                <w:szCs w:val="24"/>
                <w:lang w:val="es-MX"/>
              </w:rPr>
              <w:t>C. RAÚL CHÁVEZ GARCÍA</w:t>
            </w:r>
          </w:p>
          <w:p w14:paraId="677ABA67" w14:textId="120A06A8" w:rsidR="00DD5BD9" w:rsidRPr="00215B22" w:rsidRDefault="00AE798F" w:rsidP="00BB18B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eastAsia="Bradley Hand ITC" w:hAnsi="Arial Narrow" w:cs="Arial"/>
                <w:b/>
                <w:bCs/>
                <w:i/>
                <w:iCs/>
                <w:sz w:val="20"/>
                <w:szCs w:val="20"/>
                <w:lang w:val="es-MX"/>
              </w:rPr>
            </w:pPr>
            <w:r w:rsidRPr="00215B22">
              <w:rPr>
                <w:rStyle w:val="Ninguno"/>
                <w:rFonts w:ascii="Arial Narrow" w:hAnsi="Arial Narrow" w:cs="Arial"/>
                <w:sz w:val="20"/>
                <w:lang w:val="es-MX"/>
              </w:rPr>
              <w:t>Regidor del Ayuntamiento de Zapotlán el Grande, Jalisco</w:t>
            </w:r>
          </w:p>
        </w:tc>
      </w:tr>
    </w:tbl>
    <w:p w14:paraId="547A4974" w14:textId="50A0AAF0" w:rsidR="00DD5BD9" w:rsidRDefault="00DD5BD9" w:rsidP="0000469E">
      <w:pPr>
        <w:pStyle w:val="Cuerpo"/>
        <w:spacing w:after="0" w:line="240" w:lineRule="auto"/>
        <w:rPr>
          <w:rFonts w:ascii="Arial Narrow" w:hAnsi="Arial Narrow" w:cs="Arial"/>
          <w:sz w:val="20"/>
          <w:szCs w:val="20"/>
          <w:lang w:val="es-MX"/>
        </w:rPr>
      </w:pPr>
    </w:p>
    <w:p w14:paraId="7A83681C" w14:textId="77777777" w:rsidR="004600FD" w:rsidRDefault="004600FD" w:rsidP="0000469E">
      <w:pPr>
        <w:pStyle w:val="Cuerpo"/>
        <w:spacing w:after="0" w:line="240" w:lineRule="auto"/>
        <w:rPr>
          <w:rFonts w:ascii="Arial Narrow" w:hAnsi="Arial Narrow" w:cs="Arial"/>
          <w:sz w:val="20"/>
          <w:szCs w:val="20"/>
          <w:lang w:val="es-MX"/>
        </w:rPr>
      </w:pPr>
    </w:p>
    <w:p w14:paraId="1A33C006" w14:textId="77777777" w:rsidR="004600FD" w:rsidRDefault="004600FD" w:rsidP="004600FD">
      <w:pPr>
        <w:rPr>
          <w:rFonts w:ascii="Arial" w:eastAsia="Calibri" w:hAnsi="Arial" w:cs="Arial"/>
          <w:sz w:val="18"/>
        </w:rPr>
      </w:pPr>
    </w:p>
    <w:tbl>
      <w:tblPr>
        <w:tblStyle w:val="Tablaconcuadrcula"/>
        <w:tblpPr w:leftFromText="141" w:rightFromText="141" w:vertAnchor="text" w:horzAnchor="margin" w:tblpXSpec="right" w:tblpY="-778"/>
        <w:tblW w:w="0" w:type="auto"/>
        <w:tblLook w:val="04A0" w:firstRow="1" w:lastRow="0" w:firstColumn="1" w:lastColumn="0" w:noHBand="0" w:noVBand="1"/>
      </w:tblPr>
      <w:tblGrid>
        <w:gridCol w:w="1699"/>
        <w:gridCol w:w="2910"/>
      </w:tblGrid>
      <w:tr w:rsidR="004600FD" w:rsidRPr="00645B38" w14:paraId="1800055A" w14:textId="77777777" w:rsidTr="004600FD">
        <w:tc>
          <w:tcPr>
            <w:tcW w:w="1699" w:type="dxa"/>
          </w:tcPr>
          <w:p w14:paraId="5FB95595" w14:textId="77777777" w:rsidR="004600FD" w:rsidRPr="00645B38" w:rsidRDefault="004600FD" w:rsidP="004600FD">
            <w:pPr>
              <w:rPr>
                <w:rFonts w:ascii="Cambria" w:eastAsia="Calibri" w:hAnsi="Cambria"/>
                <w:b/>
                <w:sz w:val="20"/>
                <w:szCs w:val="20"/>
              </w:rPr>
            </w:pPr>
            <w:r w:rsidRPr="00645B38">
              <w:rPr>
                <w:rFonts w:ascii="Cambria" w:eastAsia="Calibri" w:hAnsi="Cambria"/>
                <w:b/>
                <w:sz w:val="20"/>
                <w:szCs w:val="20"/>
              </w:rPr>
              <w:lastRenderedPageBreak/>
              <w:t>DEPENDENCIA:</w:t>
            </w:r>
          </w:p>
        </w:tc>
        <w:tc>
          <w:tcPr>
            <w:tcW w:w="2910" w:type="dxa"/>
          </w:tcPr>
          <w:p w14:paraId="64151629" w14:textId="77777777" w:rsidR="004600FD" w:rsidRPr="00645B38" w:rsidRDefault="004600FD" w:rsidP="004600FD">
            <w:pPr>
              <w:rPr>
                <w:rFonts w:ascii="Cambria" w:eastAsia="Calibri" w:hAnsi="Cambria"/>
                <w:sz w:val="20"/>
                <w:szCs w:val="20"/>
              </w:rPr>
            </w:pPr>
            <w:r w:rsidRPr="00645B38">
              <w:rPr>
                <w:rFonts w:ascii="Cambria" w:eastAsia="Calibri" w:hAnsi="Cambria"/>
                <w:sz w:val="20"/>
                <w:szCs w:val="20"/>
              </w:rPr>
              <w:t>REGIDORES</w:t>
            </w:r>
          </w:p>
        </w:tc>
      </w:tr>
      <w:tr w:rsidR="004600FD" w:rsidRPr="00645B38" w14:paraId="65DC1297" w14:textId="77777777" w:rsidTr="004600FD">
        <w:tc>
          <w:tcPr>
            <w:tcW w:w="1699" w:type="dxa"/>
          </w:tcPr>
          <w:p w14:paraId="53DA1B18" w14:textId="77777777" w:rsidR="004600FD" w:rsidRPr="00973C02" w:rsidRDefault="004600FD" w:rsidP="004600FD">
            <w:pPr>
              <w:rPr>
                <w:rFonts w:ascii="Cambria" w:eastAsia="Calibri" w:hAnsi="Cambria"/>
                <w:b/>
                <w:sz w:val="20"/>
                <w:szCs w:val="20"/>
              </w:rPr>
            </w:pPr>
            <w:r w:rsidRPr="00973C02">
              <w:rPr>
                <w:rFonts w:ascii="Cambria" w:eastAsia="Calibri" w:hAnsi="Cambria"/>
                <w:b/>
                <w:sz w:val="20"/>
                <w:szCs w:val="20"/>
              </w:rPr>
              <w:t>No. DE OFICIO:</w:t>
            </w:r>
          </w:p>
        </w:tc>
        <w:tc>
          <w:tcPr>
            <w:tcW w:w="2910" w:type="dxa"/>
            <w:tcBorders>
              <w:bottom w:val="single" w:sz="4" w:space="0" w:color="auto"/>
            </w:tcBorders>
          </w:tcPr>
          <w:p w14:paraId="714E59E8" w14:textId="77777777" w:rsidR="004600FD" w:rsidRPr="00973C02" w:rsidRDefault="004600FD" w:rsidP="004600FD">
            <w:pPr>
              <w:rPr>
                <w:rFonts w:ascii="Cambria" w:eastAsia="Calibri" w:hAnsi="Cambria"/>
                <w:sz w:val="20"/>
                <w:szCs w:val="20"/>
              </w:rPr>
            </w:pPr>
            <w:r>
              <w:rPr>
                <w:rFonts w:ascii="Cambria" w:eastAsia="Calibri" w:hAnsi="Cambria"/>
                <w:sz w:val="20"/>
                <w:szCs w:val="20"/>
              </w:rPr>
              <w:t xml:space="preserve">        /2023</w:t>
            </w:r>
          </w:p>
        </w:tc>
      </w:tr>
      <w:tr w:rsidR="004600FD" w:rsidRPr="00645B38" w14:paraId="57703242" w14:textId="77777777" w:rsidTr="004600FD">
        <w:tc>
          <w:tcPr>
            <w:tcW w:w="1699" w:type="dxa"/>
          </w:tcPr>
          <w:p w14:paraId="46C207B1" w14:textId="77777777" w:rsidR="004600FD" w:rsidRPr="00645B38" w:rsidRDefault="004600FD" w:rsidP="004600FD">
            <w:pPr>
              <w:rPr>
                <w:rFonts w:ascii="Cambria" w:eastAsia="Calibri" w:hAnsi="Cambria"/>
                <w:b/>
                <w:sz w:val="20"/>
                <w:szCs w:val="20"/>
              </w:rPr>
            </w:pPr>
            <w:r w:rsidRPr="00645B38">
              <w:rPr>
                <w:rFonts w:ascii="Cambria" w:eastAsia="Calibri" w:hAnsi="Cambria"/>
                <w:b/>
                <w:sz w:val="20"/>
                <w:szCs w:val="20"/>
              </w:rPr>
              <w:t>ASUNTO:</w:t>
            </w:r>
          </w:p>
        </w:tc>
        <w:tc>
          <w:tcPr>
            <w:tcW w:w="2910" w:type="dxa"/>
            <w:tcBorders>
              <w:bottom w:val="single" w:sz="4" w:space="0" w:color="auto"/>
            </w:tcBorders>
          </w:tcPr>
          <w:p w14:paraId="1CADED2A" w14:textId="77777777" w:rsidR="004600FD" w:rsidRPr="00645B38" w:rsidRDefault="004600FD" w:rsidP="004600FD">
            <w:pPr>
              <w:rPr>
                <w:rFonts w:ascii="Cambria" w:eastAsia="Calibri" w:hAnsi="Cambria"/>
                <w:sz w:val="20"/>
                <w:szCs w:val="20"/>
              </w:rPr>
            </w:pPr>
            <w:r w:rsidRPr="00645B38">
              <w:rPr>
                <w:rFonts w:ascii="Cambria" w:eastAsia="Calibri" w:hAnsi="Cambria"/>
                <w:sz w:val="20"/>
                <w:szCs w:val="20"/>
              </w:rPr>
              <w:t>Agregar punto para sesión</w:t>
            </w:r>
          </w:p>
        </w:tc>
      </w:tr>
    </w:tbl>
    <w:p w14:paraId="4597898C" w14:textId="77777777" w:rsidR="004600FD" w:rsidRDefault="004600FD" w:rsidP="004600FD">
      <w:pPr>
        <w:spacing w:line="276" w:lineRule="auto"/>
        <w:rPr>
          <w:rFonts w:ascii="Cambria" w:eastAsia="Calibri" w:hAnsi="Cambria"/>
          <w:b/>
          <w:szCs w:val="20"/>
        </w:rPr>
      </w:pPr>
    </w:p>
    <w:p w14:paraId="61848983" w14:textId="77777777" w:rsidR="004600FD" w:rsidRDefault="004600FD" w:rsidP="004600FD">
      <w:pPr>
        <w:spacing w:line="276" w:lineRule="auto"/>
        <w:rPr>
          <w:rFonts w:ascii="Cambria" w:eastAsia="Calibri" w:hAnsi="Cambria"/>
          <w:b/>
          <w:szCs w:val="20"/>
        </w:rPr>
      </w:pPr>
    </w:p>
    <w:p w14:paraId="349C55A2" w14:textId="77777777" w:rsidR="004600FD" w:rsidRPr="000343CA" w:rsidRDefault="004600FD" w:rsidP="004600FD">
      <w:pPr>
        <w:spacing w:line="276" w:lineRule="auto"/>
        <w:rPr>
          <w:rFonts w:ascii="Cambria" w:eastAsia="Calibri" w:hAnsi="Cambria"/>
          <w:b/>
          <w:szCs w:val="20"/>
        </w:rPr>
      </w:pPr>
      <w:r w:rsidRPr="000343CA">
        <w:rPr>
          <w:rFonts w:ascii="Cambria" w:eastAsia="Calibri" w:hAnsi="Cambria"/>
          <w:b/>
          <w:szCs w:val="20"/>
        </w:rPr>
        <w:t xml:space="preserve">LIC. </w:t>
      </w:r>
      <w:r>
        <w:rPr>
          <w:rFonts w:ascii="Cambria" w:eastAsia="Calibri" w:hAnsi="Cambria"/>
          <w:b/>
          <w:szCs w:val="20"/>
        </w:rPr>
        <w:t xml:space="preserve">CLAUDIA MARGARITA ROBLES GOMEZ </w:t>
      </w:r>
      <w:r w:rsidRPr="000343CA">
        <w:rPr>
          <w:rFonts w:ascii="Cambria" w:eastAsia="Calibri" w:hAnsi="Cambria"/>
          <w:b/>
          <w:szCs w:val="20"/>
        </w:rPr>
        <w:t xml:space="preserve"> </w:t>
      </w:r>
    </w:p>
    <w:p w14:paraId="6C8E0908" w14:textId="77777777" w:rsidR="004600FD" w:rsidRDefault="004600FD" w:rsidP="004600FD">
      <w:pPr>
        <w:spacing w:line="276" w:lineRule="auto"/>
        <w:rPr>
          <w:rFonts w:ascii="Cambria" w:eastAsia="Calibri" w:hAnsi="Cambria"/>
          <w:b/>
          <w:szCs w:val="20"/>
        </w:rPr>
      </w:pPr>
      <w:r w:rsidRPr="000343CA">
        <w:rPr>
          <w:rFonts w:ascii="Cambria" w:eastAsia="Calibri" w:hAnsi="Cambria"/>
          <w:b/>
          <w:szCs w:val="20"/>
        </w:rPr>
        <w:t>SECRETARI</w:t>
      </w:r>
      <w:r>
        <w:rPr>
          <w:rFonts w:ascii="Cambria" w:eastAsia="Calibri" w:hAnsi="Cambria"/>
          <w:b/>
          <w:szCs w:val="20"/>
        </w:rPr>
        <w:t xml:space="preserve">A DE GOBIERNO </w:t>
      </w:r>
    </w:p>
    <w:p w14:paraId="1FFD684D" w14:textId="77777777" w:rsidR="004600FD" w:rsidRPr="000343CA" w:rsidRDefault="004600FD" w:rsidP="004600FD">
      <w:pPr>
        <w:spacing w:line="276" w:lineRule="auto"/>
        <w:rPr>
          <w:rFonts w:ascii="Cambria" w:eastAsia="Calibri" w:hAnsi="Cambria"/>
          <w:b/>
          <w:szCs w:val="20"/>
        </w:rPr>
      </w:pPr>
      <w:r w:rsidRPr="000343CA">
        <w:rPr>
          <w:rFonts w:ascii="Cambria" w:eastAsia="Calibri" w:hAnsi="Cambria"/>
          <w:b/>
          <w:szCs w:val="20"/>
        </w:rPr>
        <w:t xml:space="preserve">PRESENTE </w:t>
      </w:r>
    </w:p>
    <w:p w14:paraId="57971721" w14:textId="77777777" w:rsidR="004600FD" w:rsidRPr="000343CA" w:rsidRDefault="004600FD" w:rsidP="004600FD">
      <w:pPr>
        <w:spacing w:line="276" w:lineRule="auto"/>
        <w:rPr>
          <w:rFonts w:ascii="Cambria" w:eastAsia="Calibri" w:hAnsi="Cambria"/>
          <w:b/>
          <w:szCs w:val="20"/>
        </w:rPr>
      </w:pPr>
    </w:p>
    <w:p w14:paraId="5A5F3FED" w14:textId="77777777" w:rsidR="004600FD" w:rsidRDefault="004600FD" w:rsidP="004600FD">
      <w:pPr>
        <w:spacing w:line="276" w:lineRule="auto"/>
        <w:jc w:val="both"/>
        <w:rPr>
          <w:rFonts w:ascii="Cambria" w:eastAsia="Calibri" w:hAnsi="Cambria"/>
          <w:szCs w:val="20"/>
        </w:rPr>
      </w:pPr>
      <w:r>
        <w:rPr>
          <w:rFonts w:ascii="Cambria" w:eastAsia="Calibri" w:hAnsi="Cambria"/>
          <w:szCs w:val="20"/>
        </w:rPr>
        <w:t>Por medio del presente le envió</w:t>
      </w:r>
      <w:r w:rsidRPr="000343CA">
        <w:rPr>
          <w:rFonts w:ascii="Cambria" w:eastAsia="Calibri" w:hAnsi="Cambria"/>
          <w:szCs w:val="20"/>
        </w:rPr>
        <w:t xml:space="preserve"> un cordial saludo,</w:t>
      </w:r>
      <w:r>
        <w:rPr>
          <w:rFonts w:ascii="Cambria" w:eastAsia="Calibri" w:hAnsi="Cambria"/>
          <w:szCs w:val="20"/>
        </w:rPr>
        <w:t xml:space="preserve"> de la misma forma aprovecho la ocasión para solicitarle t</w:t>
      </w:r>
      <w:r w:rsidRPr="000343CA">
        <w:rPr>
          <w:rFonts w:ascii="Cambria" w:eastAsia="Calibri" w:hAnsi="Cambria"/>
          <w:szCs w:val="20"/>
        </w:rPr>
        <w:t xml:space="preserve">enga a bien </w:t>
      </w:r>
      <w:proofErr w:type="spellStart"/>
      <w:r w:rsidRPr="000343CA">
        <w:rPr>
          <w:rFonts w:ascii="Cambria" w:eastAsia="Calibri" w:hAnsi="Cambria"/>
          <w:szCs w:val="20"/>
        </w:rPr>
        <w:t>agendar</w:t>
      </w:r>
      <w:proofErr w:type="spellEnd"/>
      <w:r w:rsidRPr="000343CA">
        <w:rPr>
          <w:rFonts w:ascii="Cambria" w:eastAsia="Calibri" w:hAnsi="Cambria"/>
          <w:szCs w:val="20"/>
        </w:rPr>
        <w:t xml:space="preserve"> para la </w:t>
      </w:r>
      <w:r>
        <w:rPr>
          <w:rFonts w:ascii="Cambria" w:eastAsia="Calibri" w:hAnsi="Cambria"/>
          <w:b/>
          <w:szCs w:val="20"/>
        </w:rPr>
        <w:t xml:space="preserve">próxima Sesión Ordinaria </w:t>
      </w:r>
      <w:r w:rsidRPr="000343CA">
        <w:rPr>
          <w:rFonts w:ascii="Cambria" w:eastAsia="Calibri" w:hAnsi="Cambria"/>
          <w:szCs w:val="20"/>
        </w:rPr>
        <w:t>el siguiente punto de acuerdo:</w:t>
      </w:r>
    </w:p>
    <w:p w14:paraId="1324595E" w14:textId="77777777" w:rsidR="004600FD" w:rsidRDefault="004600FD" w:rsidP="004600FD">
      <w:pPr>
        <w:spacing w:line="276" w:lineRule="auto"/>
        <w:jc w:val="both"/>
        <w:rPr>
          <w:rFonts w:ascii="Cambria" w:eastAsia="Calibri" w:hAnsi="Cambria"/>
          <w:szCs w:val="20"/>
        </w:rPr>
      </w:pPr>
    </w:p>
    <w:p w14:paraId="31F791AB" w14:textId="0D637A0E" w:rsidR="004600FD" w:rsidRDefault="004600FD" w:rsidP="004600FD">
      <w:pPr>
        <w:spacing w:line="276" w:lineRule="auto"/>
        <w:jc w:val="both"/>
        <w:rPr>
          <w:rFonts w:ascii="Cambria" w:hAnsi="Cambria" w:cs="Arial"/>
          <w:b/>
        </w:rPr>
      </w:pPr>
      <w:r w:rsidRPr="0095007F">
        <w:rPr>
          <w:rStyle w:val="Ninguno"/>
          <w:rFonts w:ascii="Arial" w:hAnsi="Arial" w:cs="Arial"/>
          <w:b/>
          <w:bCs/>
        </w:rPr>
        <w:t>INICIATIVA DE ACUERDO ECONOMICO A EFECTO DE QUE LA ENCAR</w:t>
      </w:r>
      <w:r>
        <w:rPr>
          <w:rStyle w:val="Ninguno"/>
          <w:rFonts w:ascii="Arial" w:hAnsi="Arial" w:cs="Arial"/>
          <w:b/>
          <w:bCs/>
        </w:rPr>
        <w:t xml:space="preserve">GADA DE LA HACIENDA MUNICIPAL </w:t>
      </w:r>
      <w:r w:rsidRPr="0095007F">
        <w:rPr>
          <w:rStyle w:val="Ninguno"/>
          <w:rFonts w:ascii="Arial" w:hAnsi="Arial" w:cs="Arial"/>
          <w:b/>
          <w:bCs/>
        </w:rPr>
        <w:t xml:space="preserve">COMPAREZCA ANTE ESTE PLENO A RENDIR UN INFORME INTEGRAL DEL PROCESO PARA RECUPERAR VÍA PARTICIPACIONES FEDERALES LOS </w:t>
      </w:r>
      <w:r w:rsidRPr="0095007F">
        <w:rPr>
          <w:rStyle w:val="Ninguno"/>
          <w:rFonts w:ascii="Arial" w:hAnsi="Arial" w:cs="Arial"/>
          <w:b/>
        </w:rPr>
        <w:t>6,700,000.00,</w:t>
      </w:r>
      <w:r w:rsidRPr="0095007F">
        <w:rPr>
          <w:rStyle w:val="Ninguno"/>
          <w:rFonts w:ascii="Arial" w:hAnsi="Arial" w:cs="Arial"/>
          <w:b/>
          <w:bCs/>
        </w:rPr>
        <w:t xml:space="preserve"> INCREMENTO AL SUBSIDIO OTORGADO</w:t>
      </w:r>
      <w:r>
        <w:rPr>
          <w:rStyle w:val="Ninguno"/>
          <w:rFonts w:ascii="Arial" w:hAnsi="Arial" w:cs="Arial"/>
          <w:b/>
          <w:bCs/>
        </w:rPr>
        <w:t xml:space="preserve"> EN EL AÑO 2022</w:t>
      </w:r>
      <w:r w:rsidRPr="0095007F">
        <w:rPr>
          <w:rStyle w:val="Ninguno"/>
          <w:rFonts w:ascii="Arial" w:hAnsi="Arial" w:cs="Arial"/>
          <w:b/>
          <w:bCs/>
        </w:rPr>
        <w:t xml:space="preserve"> AL OPD DIF PARA SOLVENTAR LA VALIDACIÓN DEL ISR PARTICIPABLE</w:t>
      </w:r>
    </w:p>
    <w:p w14:paraId="019C2278" w14:textId="77777777" w:rsidR="004600FD" w:rsidRDefault="004600FD" w:rsidP="004600FD">
      <w:pPr>
        <w:spacing w:line="276" w:lineRule="auto"/>
        <w:jc w:val="both"/>
        <w:rPr>
          <w:rFonts w:ascii="Cambria" w:hAnsi="Cambria" w:cs="Arial"/>
          <w:b/>
        </w:rPr>
      </w:pPr>
    </w:p>
    <w:p w14:paraId="5DE304CC" w14:textId="77777777" w:rsidR="004600FD" w:rsidRDefault="004600FD" w:rsidP="004600FD">
      <w:pPr>
        <w:spacing w:after="200" w:line="276" w:lineRule="auto"/>
        <w:jc w:val="both"/>
        <w:rPr>
          <w:rFonts w:ascii="Cambria" w:eastAsia="Calibri" w:hAnsi="Cambria"/>
          <w:szCs w:val="20"/>
        </w:rPr>
      </w:pPr>
      <w:r w:rsidRPr="000343CA">
        <w:rPr>
          <w:rFonts w:ascii="Cambria" w:eastAsia="Calibri" w:hAnsi="Cambria"/>
          <w:szCs w:val="20"/>
        </w:rPr>
        <w:t xml:space="preserve">Sin otro particular </w:t>
      </w:r>
      <w:r>
        <w:rPr>
          <w:rFonts w:ascii="Cambria" w:eastAsia="Calibri" w:hAnsi="Cambria"/>
          <w:szCs w:val="20"/>
        </w:rPr>
        <w:t>agradezco la atención que brinde al presente.</w:t>
      </w:r>
    </w:p>
    <w:p w14:paraId="3B896DB4" w14:textId="77777777" w:rsidR="004600FD" w:rsidRDefault="004600FD" w:rsidP="004600FD">
      <w:pPr>
        <w:jc w:val="center"/>
        <w:rPr>
          <w:rFonts w:ascii="Arial" w:hAnsi="Arial" w:cs="Arial"/>
          <w:b/>
        </w:rPr>
      </w:pPr>
    </w:p>
    <w:p w14:paraId="2242699C" w14:textId="77777777" w:rsidR="004600FD" w:rsidRDefault="004600FD" w:rsidP="004600FD">
      <w:pPr>
        <w:pStyle w:val="Sinespaciado"/>
        <w:jc w:val="center"/>
        <w:rPr>
          <w:rFonts w:ascii="Arial" w:hAnsi="Arial" w:cs="Arial"/>
          <w:b/>
        </w:rPr>
      </w:pPr>
      <w:r w:rsidRPr="000323D0">
        <w:rPr>
          <w:rFonts w:ascii="Arial" w:hAnsi="Arial" w:cs="Arial"/>
          <w:b/>
        </w:rPr>
        <w:t>A T E N T A M E N T E</w:t>
      </w:r>
    </w:p>
    <w:p w14:paraId="68DA49A1" w14:textId="77777777" w:rsidR="004600FD" w:rsidRDefault="004600FD" w:rsidP="004600FD">
      <w:pPr>
        <w:pStyle w:val="Sinespaciado"/>
        <w:jc w:val="center"/>
        <w:rPr>
          <w:rFonts w:ascii="Arial" w:hAnsi="Arial" w:cs="Arial"/>
          <w:b/>
        </w:rPr>
      </w:pPr>
    </w:p>
    <w:p w14:paraId="19479C07" w14:textId="77777777" w:rsidR="004600FD" w:rsidRPr="00C91676" w:rsidRDefault="004600FD" w:rsidP="004600FD">
      <w:pPr>
        <w:pStyle w:val="Sinespaciado"/>
        <w:spacing w:line="276" w:lineRule="auto"/>
        <w:jc w:val="center"/>
        <w:rPr>
          <w:rStyle w:val="nfasissutil"/>
          <w:sz w:val="20"/>
          <w:szCs w:val="18"/>
        </w:rPr>
      </w:pPr>
      <w:r w:rsidRPr="00C91676">
        <w:rPr>
          <w:rStyle w:val="nfasissutil"/>
          <w:sz w:val="20"/>
          <w:szCs w:val="18"/>
        </w:rPr>
        <w:t>“2023, AÑO DEL 140 ANIVERSARIO DEL NATALICIO DE JOSÉ CLEMENTE OROZCO”</w:t>
      </w:r>
    </w:p>
    <w:p w14:paraId="6B3979A7" w14:textId="77777777" w:rsidR="004600FD" w:rsidRPr="00C91676" w:rsidRDefault="004600FD" w:rsidP="004600FD">
      <w:pPr>
        <w:pStyle w:val="Sinespaciado"/>
        <w:spacing w:line="276" w:lineRule="auto"/>
        <w:jc w:val="center"/>
        <w:rPr>
          <w:i/>
          <w:iCs/>
          <w:color w:val="404040" w:themeColor="text1" w:themeTint="BF"/>
          <w:sz w:val="18"/>
          <w:szCs w:val="18"/>
        </w:rPr>
      </w:pPr>
      <w:r w:rsidRPr="00C91676">
        <w:rPr>
          <w:i/>
          <w:iCs/>
          <w:color w:val="404040" w:themeColor="text1" w:themeTint="BF"/>
          <w:sz w:val="18"/>
          <w:szCs w:val="18"/>
        </w:rPr>
        <w:t>“2023, AÑO DEL BICENTENARIO DEL NACINIENTO DEL ESTADO LIBRE Y SOBERANO DE JALISCO”</w:t>
      </w:r>
    </w:p>
    <w:p w14:paraId="16FCF5F4" w14:textId="1CC082EF" w:rsidR="004600FD" w:rsidRPr="00DF51E0" w:rsidRDefault="004600FD" w:rsidP="004600FD">
      <w:pPr>
        <w:spacing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 xml:space="preserve">ZAPOTLÁN EL GRANDE, JALISCO, </w:t>
      </w:r>
      <w:r>
        <w:rPr>
          <w:rFonts w:ascii="Arial" w:hAnsi="Arial" w:cs="Arial"/>
          <w:b/>
          <w:bCs/>
          <w:sz w:val="17"/>
          <w:szCs w:val="17"/>
        </w:rPr>
        <w:t>9 DE MAYO</w:t>
      </w:r>
      <w:bookmarkStart w:id="1" w:name="_GoBack"/>
      <w:bookmarkEnd w:id="1"/>
      <w:r w:rsidRPr="00593CA9">
        <w:rPr>
          <w:rFonts w:ascii="Arial" w:hAnsi="Arial" w:cs="Arial"/>
          <w:b/>
          <w:bCs/>
          <w:sz w:val="17"/>
          <w:szCs w:val="17"/>
        </w:rPr>
        <w:t xml:space="preserve"> DEL AÑO 2023</w:t>
      </w:r>
      <w:r w:rsidRPr="00593CA9">
        <w:rPr>
          <w:rFonts w:ascii="Arial" w:hAnsi="Arial" w:cs="Arial"/>
          <w:b/>
          <w:i/>
          <w:sz w:val="17"/>
          <w:szCs w:val="17"/>
        </w:rPr>
        <w:t>.</w:t>
      </w:r>
    </w:p>
    <w:p w14:paraId="017455E8" w14:textId="77777777" w:rsidR="004600FD" w:rsidRDefault="004600FD" w:rsidP="004600FD">
      <w:pPr>
        <w:spacing w:line="360" w:lineRule="auto"/>
        <w:jc w:val="center"/>
        <w:rPr>
          <w:rFonts w:ascii="Arial" w:hAnsi="Arial" w:cs="Arial"/>
          <w:b/>
        </w:rPr>
      </w:pPr>
    </w:p>
    <w:p w14:paraId="76249EEF" w14:textId="77777777" w:rsidR="004600FD" w:rsidRDefault="004600FD" w:rsidP="004600FD">
      <w:pPr>
        <w:spacing w:line="360" w:lineRule="auto"/>
        <w:jc w:val="center"/>
        <w:rPr>
          <w:rFonts w:ascii="Arial" w:hAnsi="Arial" w:cs="Arial"/>
          <w:b/>
        </w:rPr>
      </w:pPr>
    </w:p>
    <w:p w14:paraId="75F23E11" w14:textId="77777777" w:rsidR="004600FD" w:rsidRPr="00BB6EBE" w:rsidRDefault="004600FD" w:rsidP="004600FD">
      <w:pPr>
        <w:spacing w:line="360" w:lineRule="auto"/>
        <w:jc w:val="center"/>
        <w:rPr>
          <w:rFonts w:ascii="Arial" w:hAnsi="Arial" w:cs="Arial"/>
          <w:b/>
        </w:rPr>
      </w:pPr>
      <w:r>
        <w:rPr>
          <w:rFonts w:ascii="Arial" w:hAnsi="Arial" w:cs="Arial"/>
          <w:b/>
        </w:rPr>
        <w:t>C</w:t>
      </w:r>
      <w:r w:rsidRPr="00BB6EBE">
        <w:rPr>
          <w:rFonts w:ascii="Arial" w:hAnsi="Arial" w:cs="Arial"/>
          <w:b/>
        </w:rPr>
        <w:t>. MÓNICA REYNOSO ROMERO</w:t>
      </w:r>
    </w:p>
    <w:p w14:paraId="69440D22" w14:textId="77777777" w:rsidR="004600FD" w:rsidRPr="00BB6EBE" w:rsidRDefault="004600FD" w:rsidP="004600FD">
      <w:pPr>
        <w:spacing w:line="360" w:lineRule="auto"/>
        <w:jc w:val="center"/>
        <w:rPr>
          <w:rFonts w:ascii="Arial" w:hAnsi="Arial" w:cs="Arial"/>
        </w:rPr>
      </w:pPr>
      <w:r w:rsidRPr="00BB6EBE">
        <w:rPr>
          <w:rFonts w:ascii="Arial" w:hAnsi="Arial" w:cs="Arial"/>
        </w:rPr>
        <w:t xml:space="preserve">Regidora Presidenta de la Comisión Edilicia Permanente de Estacionamientos </w:t>
      </w:r>
    </w:p>
    <w:p w14:paraId="72B8AE09" w14:textId="77777777" w:rsidR="004600FD" w:rsidRDefault="004600FD" w:rsidP="004600FD">
      <w:pPr>
        <w:spacing w:line="360" w:lineRule="auto"/>
        <w:rPr>
          <w:rFonts w:ascii="Arial" w:eastAsia="Calibri" w:hAnsi="Arial" w:cs="Arial"/>
          <w:sz w:val="18"/>
        </w:rPr>
      </w:pPr>
    </w:p>
    <w:p w14:paraId="31F9838F" w14:textId="77777777" w:rsidR="004600FD" w:rsidRPr="00CC3DD4" w:rsidRDefault="004600FD" w:rsidP="004600FD">
      <w:pPr>
        <w:spacing w:line="360" w:lineRule="auto"/>
        <w:rPr>
          <w:rFonts w:ascii="Arial" w:eastAsia="Calibri" w:hAnsi="Arial" w:cs="Arial"/>
          <w:sz w:val="18"/>
        </w:rPr>
      </w:pPr>
    </w:p>
    <w:p w14:paraId="4C38DB31" w14:textId="77777777" w:rsidR="004600FD" w:rsidRPr="000B1447" w:rsidRDefault="004600FD" w:rsidP="004600FD">
      <w:pPr>
        <w:spacing w:line="360" w:lineRule="auto"/>
        <w:rPr>
          <w:rFonts w:ascii="Arial" w:eastAsia="Calibri" w:hAnsi="Arial" w:cs="Arial"/>
          <w:sz w:val="18"/>
        </w:rPr>
      </w:pPr>
      <w:r w:rsidRPr="000B1447">
        <w:rPr>
          <w:rFonts w:ascii="Arial" w:eastAsia="Calibri" w:hAnsi="Arial" w:cs="Arial"/>
          <w:sz w:val="18"/>
        </w:rPr>
        <w:t>MRR/</w:t>
      </w:r>
      <w:proofErr w:type="spellStart"/>
      <w:r>
        <w:rPr>
          <w:rFonts w:ascii="Arial" w:eastAsia="Calibri" w:hAnsi="Arial" w:cs="Arial"/>
          <w:sz w:val="18"/>
        </w:rPr>
        <w:t>ocs</w:t>
      </w:r>
      <w:proofErr w:type="spellEnd"/>
    </w:p>
    <w:p w14:paraId="3C3DC343" w14:textId="77777777" w:rsidR="004600FD" w:rsidRPr="00C91676" w:rsidRDefault="004600FD" w:rsidP="004600FD">
      <w:pPr>
        <w:spacing w:line="360" w:lineRule="auto"/>
        <w:rPr>
          <w:rFonts w:ascii="Arial" w:eastAsia="Calibri" w:hAnsi="Arial" w:cs="Arial"/>
          <w:sz w:val="18"/>
        </w:rPr>
      </w:pPr>
      <w:proofErr w:type="spellStart"/>
      <w:r w:rsidRPr="000B1447">
        <w:rPr>
          <w:rFonts w:ascii="Arial" w:eastAsia="Calibri" w:hAnsi="Arial" w:cs="Arial"/>
          <w:sz w:val="18"/>
        </w:rPr>
        <w:t>C.c.p</w:t>
      </w:r>
      <w:proofErr w:type="spellEnd"/>
      <w:r w:rsidRPr="000B1447">
        <w:rPr>
          <w:rFonts w:ascii="Arial" w:eastAsia="Calibri" w:hAnsi="Arial" w:cs="Arial"/>
          <w:sz w:val="18"/>
        </w:rPr>
        <w:t>. Archivo</w:t>
      </w:r>
    </w:p>
    <w:p w14:paraId="67C20B2E" w14:textId="77777777" w:rsidR="004600FD" w:rsidRDefault="004600FD" w:rsidP="0000469E">
      <w:pPr>
        <w:pStyle w:val="Cuerpo"/>
        <w:spacing w:after="0" w:line="240" w:lineRule="auto"/>
        <w:rPr>
          <w:rFonts w:ascii="Arial Narrow" w:hAnsi="Arial Narrow" w:cs="Arial"/>
          <w:sz w:val="20"/>
          <w:szCs w:val="20"/>
          <w:lang w:val="es-MX"/>
        </w:rPr>
      </w:pPr>
    </w:p>
    <w:sectPr w:rsidR="004600FD" w:rsidSect="0000469E">
      <w:headerReference w:type="default" r:id="rId8"/>
      <w:footerReference w:type="default" r:id="rId9"/>
      <w:pgSz w:w="12240" w:h="15840" w:code="1"/>
      <w:pgMar w:top="2127" w:right="1467" w:bottom="1985"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0CF8E" w14:textId="77777777" w:rsidR="00D30DBC" w:rsidRDefault="00D30DBC">
      <w:r>
        <w:separator/>
      </w:r>
    </w:p>
  </w:endnote>
  <w:endnote w:type="continuationSeparator" w:id="0">
    <w:p w14:paraId="52B3A82A" w14:textId="77777777" w:rsidR="00D30DBC" w:rsidRDefault="00D3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mbria">
    <w:altName w:val="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3BA0" w14:textId="3778391A" w:rsidR="004C1CDC" w:rsidRDefault="00F34CDC">
    <w:pPr>
      <w:pStyle w:val="Piedepgina"/>
      <w:tabs>
        <w:tab w:val="clear" w:pos="8838"/>
        <w:tab w:val="right" w:pos="8818"/>
      </w:tabs>
      <w:jc w:val="right"/>
    </w:pPr>
    <w:r>
      <w:rPr>
        <w:noProof/>
        <w:lang w:val="es-MX"/>
      </w:rPr>
      <w:drawing>
        <wp:anchor distT="0" distB="0" distL="114300" distR="114300" simplePos="0" relativeHeight="251656704" behindDoc="1" locked="0" layoutInCell="0" allowOverlap="1" wp14:anchorId="3D8916F6" wp14:editId="77A79EB7">
          <wp:simplePos x="0" y="0"/>
          <wp:positionH relativeFrom="page">
            <wp:posOffset>78828</wp:posOffset>
          </wp:positionH>
          <wp:positionV relativeFrom="margin">
            <wp:posOffset>6697301</wp:posOffset>
          </wp:positionV>
          <wp:extent cx="7665720" cy="130429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5D38C7">
      <w:rPr>
        <w:rStyle w:val="Ninguno"/>
        <w:noProof/>
      </w:rPr>
      <w:t>8</w:t>
    </w:r>
    <w:r w:rsidR="000876C6">
      <w:rPr>
        <w:rStyle w:val="Ninguno"/>
      </w:rPr>
      <w:fldChar w:fldCharType="end"/>
    </w:r>
  </w:p>
  <w:p w14:paraId="6CF99081" w14:textId="77777777" w:rsidR="00793BFC" w:rsidRDefault="00793B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3CC3F" w14:textId="77777777" w:rsidR="00D30DBC" w:rsidRDefault="00D30DBC">
      <w:r>
        <w:separator/>
      </w:r>
    </w:p>
  </w:footnote>
  <w:footnote w:type="continuationSeparator" w:id="0">
    <w:p w14:paraId="0C74BAFF" w14:textId="77777777" w:rsidR="00D30DBC" w:rsidRDefault="00D30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CDD2E" w14:textId="5C1A15EB" w:rsidR="004C1CDC" w:rsidRDefault="001F491E" w:rsidP="001F491E">
    <w:pPr>
      <w:pStyle w:val="Encabezado"/>
      <w:tabs>
        <w:tab w:val="clear" w:pos="4419"/>
        <w:tab w:val="clear" w:pos="8838"/>
        <w:tab w:val="left" w:pos="7126"/>
      </w:tabs>
    </w:pPr>
    <w:r>
      <w:rPr>
        <w:noProof/>
        <w:lang w:val="es-MX"/>
      </w:rPr>
      <w:drawing>
        <wp:anchor distT="0" distB="0" distL="114300" distR="114300" simplePos="0" relativeHeight="251657728" behindDoc="1" locked="0" layoutInCell="1" allowOverlap="1" wp14:anchorId="04A4DDC6" wp14:editId="1014B459">
          <wp:simplePos x="0" y="0"/>
          <wp:positionH relativeFrom="column">
            <wp:posOffset>3255010</wp:posOffset>
          </wp:positionH>
          <wp:positionV relativeFrom="paragraph">
            <wp:posOffset>-87542</wp:posOffset>
          </wp:positionV>
          <wp:extent cx="2755900" cy="1138555"/>
          <wp:effectExtent l="0" t="0" r="6350" b="4445"/>
          <wp:wrapThrough wrapText="bothSides">
            <wp:wrapPolygon edited="0">
              <wp:start x="0" y="0"/>
              <wp:lineTo x="0" y="21323"/>
              <wp:lineTo x="21500" y="21323"/>
              <wp:lineTo x="21500" y="0"/>
              <wp:lineTo x="0" y="0"/>
            </wp:wrapPolygon>
          </wp:wrapThrough>
          <wp:docPr id="9" name="Imagen 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6536" t="13144" r="10954" b="67844"/>
                  <a:stretch/>
                </pic:blipFill>
                <pic:spPr bwMode="auto">
                  <a:xfrm>
                    <a:off x="0" y="0"/>
                    <a:ext cx="2755900"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0DBC">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6.85pt;margin-top:-134pt;width:612pt;height:123pt;z-index:-251657728;mso-wrap-edited:f;mso-width-percent:0;mso-position-horizontal-relative:margin;mso-position-vertical-relative:margin;mso-width-percent:0" o:allowincell="f">
          <v:imagedata r:id="rId2" o:title="hoja membretada-01" cropbottom="55358f"/>
          <w10:wrap anchorx="margin" anchory="margin"/>
        </v:shape>
      </w:pict>
    </w:r>
    <w:r>
      <w:tab/>
    </w:r>
  </w:p>
  <w:p w14:paraId="2261EC94" w14:textId="0B8F62A1" w:rsidR="00793BFC" w:rsidRDefault="00793B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nsid w:val="2BBD2349"/>
    <w:multiLevelType w:val="hybridMultilevel"/>
    <w:tmpl w:val="E4D416B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3211DDF"/>
    <w:multiLevelType w:val="hybridMultilevel"/>
    <w:tmpl w:val="E36EA84A"/>
    <w:lvl w:ilvl="0" w:tplc="6F6CD9FA">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6">
    <w:nsid w:val="47EF70EF"/>
    <w:multiLevelType w:val="hybridMultilevel"/>
    <w:tmpl w:val="A3B6EA20"/>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7">
    <w:nsid w:val="5D414BD4"/>
    <w:multiLevelType w:val="hybridMultilevel"/>
    <w:tmpl w:val="3E9A163A"/>
    <w:numStyleLink w:val="Estiloimportado1"/>
  </w:abstractNum>
  <w:abstractNum w:abstractNumId="8">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ABA0C0D"/>
    <w:multiLevelType w:val="hybridMultilevel"/>
    <w:tmpl w:val="E36EA84A"/>
    <w:lvl w:ilvl="0" w:tplc="6F6CD9FA">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8"/>
  </w:num>
  <w:num w:numId="2">
    <w:abstractNumId w:val="7"/>
  </w:num>
  <w:num w:numId="3">
    <w:abstractNumId w:val="3"/>
  </w:num>
  <w:num w:numId="4">
    <w:abstractNumId w:val="0"/>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469E"/>
    <w:rsid w:val="00005BF4"/>
    <w:rsid w:val="00036EE3"/>
    <w:rsid w:val="000876C6"/>
    <w:rsid w:val="000967EE"/>
    <w:rsid w:val="000A5D49"/>
    <w:rsid w:val="000B0E3D"/>
    <w:rsid w:val="000C2050"/>
    <w:rsid w:val="000D04F4"/>
    <w:rsid w:val="000D0A59"/>
    <w:rsid w:val="001132EE"/>
    <w:rsid w:val="00144987"/>
    <w:rsid w:val="00150705"/>
    <w:rsid w:val="001805F3"/>
    <w:rsid w:val="00180A01"/>
    <w:rsid w:val="00181B8C"/>
    <w:rsid w:val="0018367C"/>
    <w:rsid w:val="00186768"/>
    <w:rsid w:val="001A4597"/>
    <w:rsid w:val="001B0FA8"/>
    <w:rsid w:val="001B12AA"/>
    <w:rsid w:val="001B5484"/>
    <w:rsid w:val="001D7295"/>
    <w:rsid w:val="001E6A91"/>
    <w:rsid w:val="001E6AD5"/>
    <w:rsid w:val="001F491E"/>
    <w:rsid w:val="00207947"/>
    <w:rsid w:val="00214893"/>
    <w:rsid w:val="00215B22"/>
    <w:rsid w:val="00223405"/>
    <w:rsid w:val="00224D5E"/>
    <w:rsid w:val="0022725D"/>
    <w:rsid w:val="002377F8"/>
    <w:rsid w:val="00250D3B"/>
    <w:rsid w:val="002704B2"/>
    <w:rsid w:val="002775DE"/>
    <w:rsid w:val="00292323"/>
    <w:rsid w:val="002A03CB"/>
    <w:rsid w:val="002A58D2"/>
    <w:rsid w:val="002A5CE2"/>
    <w:rsid w:val="002B2190"/>
    <w:rsid w:val="002B45A3"/>
    <w:rsid w:val="002B4ECD"/>
    <w:rsid w:val="002B796D"/>
    <w:rsid w:val="002C10EE"/>
    <w:rsid w:val="002D6B9D"/>
    <w:rsid w:val="002F0DF7"/>
    <w:rsid w:val="00301A67"/>
    <w:rsid w:val="00323E4E"/>
    <w:rsid w:val="00346213"/>
    <w:rsid w:val="00354FA9"/>
    <w:rsid w:val="003665DD"/>
    <w:rsid w:val="00367D4C"/>
    <w:rsid w:val="00376869"/>
    <w:rsid w:val="00391338"/>
    <w:rsid w:val="00394A93"/>
    <w:rsid w:val="003A4A40"/>
    <w:rsid w:val="003B1C8B"/>
    <w:rsid w:val="003B2C74"/>
    <w:rsid w:val="003B7FD0"/>
    <w:rsid w:val="003C23EF"/>
    <w:rsid w:val="003C2A52"/>
    <w:rsid w:val="003D5720"/>
    <w:rsid w:val="003D594F"/>
    <w:rsid w:val="003E60AE"/>
    <w:rsid w:val="003F0DD4"/>
    <w:rsid w:val="003F56A8"/>
    <w:rsid w:val="003F67E2"/>
    <w:rsid w:val="00402371"/>
    <w:rsid w:val="0040360A"/>
    <w:rsid w:val="004179C4"/>
    <w:rsid w:val="004225D6"/>
    <w:rsid w:val="00436083"/>
    <w:rsid w:val="004600FD"/>
    <w:rsid w:val="00460967"/>
    <w:rsid w:val="00464E84"/>
    <w:rsid w:val="004654BD"/>
    <w:rsid w:val="004772CB"/>
    <w:rsid w:val="00496EE3"/>
    <w:rsid w:val="004A1E94"/>
    <w:rsid w:val="004A3669"/>
    <w:rsid w:val="004B3E15"/>
    <w:rsid w:val="004B5C39"/>
    <w:rsid w:val="004C1CDC"/>
    <w:rsid w:val="004D1272"/>
    <w:rsid w:val="004D563D"/>
    <w:rsid w:val="004D731F"/>
    <w:rsid w:val="00513C74"/>
    <w:rsid w:val="00516268"/>
    <w:rsid w:val="00525C29"/>
    <w:rsid w:val="005301A7"/>
    <w:rsid w:val="00531B5D"/>
    <w:rsid w:val="00537B22"/>
    <w:rsid w:val="0055413A"/>
    <w:rsid w:val="005568CA"/>
    <w:rsid w:val="0056097D"/>
    <w:rsid w:val="005635F8"/>
    <w:rsid w:val="00580ECA"/>
    <w:rsid w:val="00583A5D"/>
    <w:rsid w:val="00595366"/>
    <w:rsid w:val="00595C9A"/>
    <w:rsid w:val="00596A9E"/>
    <w:rsid w:val="005A1945"/>
    <w:rsid w:val="005A4EEE"/>
    <w:rsid w:val="005B35FF"/>
    <w:rsid w:val="005C2805"/>
    <w:rsid w:val="005C4A01"/>
    <w:rsid w:val="005D38C7"/>
    <w:rsid w:val="006065DF"/>
    <w:rsid w:val="0061652C"/>
    <w:rsid w:val="00631E0C"/>
    <w:rsid w:val="00642E99"/>
    <w:rsid w:val="006455F9"/>
    <w:rsid w:val="006550E0"/>
    <w:rsid w:val="006563A8"/>
    <w:rsid w:val="00660808"/>
    <w:rsid w:val="00660ADD"/>
    <w:rsid w:val="00676A46"/>
    <w:rsid w:val="0069612F"/>
    <w:rsid w:val="006D0772"/>
    <w:rsid w:val="006E29CE"/>
    <w:rsid w:val="006F348F"/>
    <w:rsid w:val="00706C92"/>
    <w:rsid w:val="00715322"/>
    <w:rsid w:val="00717D00"/>
    <w:rsid w:val="00737595"/>
    <w:rsid w:val="0074760A"/>
    <w:rsid w:val="0075681E"/>
    <w:rsid w:val="00763AE6"/>
    <w:rsid w:val="007712FF"/>
    <w:rsid w:val="00772DE2"/>
    <w:rsid w:val="0078480A"/>
    <w:rsid w:val="00791061"/>
    <w:rsid w:val="00793BFC"/>
    <w:rsid w:val="00796FD2"/>
    <w:rsid w:val="007A33B5"/>
    <w:rsid w:val="007B751D"/>
    <w:rsid w:val="007E661F"/>
    <w:rsid w:val="007E6983"/>
    <w:rsid w:val="007F118F"/>
    <w:rsid w:val="00801212"/>
    <w:rsid w:val="00807DA1"/>
    <w:rsid w:val="00815CE6"/>
    <w:rsid w:val="008342A9"/>
    <w:rsid w:val="0084199E"/>
    <w:rsid w:val="00856EFB"/>
    <w:rsid w:val="00867DBA"/>
    <w:rsid w:val="008768DC"/>
    <w:rsid w:val="0088285F"/>
    <w:rsid w:val="008C2F46"/>
    <w:rsid w:val="008C4395"/>
    <w:rsid w:val="008F077C"/>
    <w:rsid w:val="0092475E"/>
    <w:rsid w:val="0093168F"/>
    <w:rsid w:val="00934644"/>
    <w:rsid w:val="0093666D"/>
    <w:rsid w:val="0095007F"/>
    <w:rsid w:val="00970EAB"/>
    <w:rsid w:val="0097219E"/>
    <w:rsid w:val="009763A8"/>
    <w:rsid w:val="00983344"/>
    <w:rsid w:val="00993A33"/>
    <w:rsid w:val="009B1A64"/>
    <w:rsid w:val="009B4EC3"/>
    <w:rsid w:val="009B799D"/>
    <w:rsid w:val="009C7923"/>
    <w:rsid w:val="009D258A"/>
    <w:rsid w:val="009F14B3"/>
    <w:rsid w:val="009F7EBC"/>
    <w:rsid w:val="00A10B82"/>
    <w:rsid w:val="00A1769E"/>
    <w:rsid w:val="00A1771F"/>
    <w:rsid w:val="00A32D54"/>
    <w:rsid w:val="00A84BBD"/>
    <w:rsid w:val="00A951A2"/>
    <w:rsid w:val="00AD229D"/>
    <w:rsid w:val="00AE798F"/>
    <w:rsid w:val="00AF1DE6"/>
    <w:rsid w:val="00AF7123"/>
    <w:rsid w:val="00B03FDF"/>
    <w:rsid w:val="00B319F7"/>
    <w:rsid w:val="00B40485"/>
    <w:rsid w:val="00B61AA2"/>
    <w:rsid w:val="00B63191"/>
    <w:rsid w:val="00BA05A0"/>
    <w:rsid w:val="00BA32F6"/>
    <w:rsid w:val="00BB18B0"/>
    <w:rsid w:val="00BB29D8"/>
    <w:rsid w:val="00BB2C2C"/>
    <w:rsid w:val="00BE4F56"/>
    <w:rsid w:val="00BF4509"/>
    <w:rsid w:val="00C27396"/>
    <w:rsid w:val="00C345C0"/>
    <w:rsid w:val="00C41852"/>
    <w:rsid w:val="00C7485A"/>
    <w:rsid w:val="00C749C9"/>
    <w:rsid w:val="00C76D91"/>
    <w:rsid w:val="00CA0C29"/>
    <w:rsid w:val="00CC7164"/>
    <w:rsid w:val="00D01E04"/>
    <w:rsid w:val="00D04DF3"/>
    <w:rsid w:val="00D106AF"/>
    <w:rsid w:val="00D30DBC"/>
    <w:rsid w:val="00D412B8"/>
    <w:rsid w:val="00D53285"/>
    <w:rsid w:val="00D535D3"/>
    <w:rsid w:val="00D74C00"/>
    <w:rsid w:val="00D755D5"/>
    <w:rsid w:val="00D93107"/>
    <w:rsid w:val="00DA59A5"/>
    <w:rsid w:val="00DB46FD"/>
    <w:rsid w:val="00DC0110"/>
    <w:rsid w:val="00DD0106"/>
    <w:rsid w:val="00DD1C34"/>
    <w:rsid w:val="00DD5BD9"/>
    <w:rsid w:val="00DF7680"/>
    <w:rsid w:val="00E02CB6"/>
    <w:rsid w:val="00E108EA"/>
    <w:rsid w:val="00E15087"/>
    <w:rsid w:val="00E15941"/>
    <w:rsid w:val="00E41D59"/>
    <w:rsid w:val="00E537CF"/>
    <w:rsid w:val="00E53BBD"/>
    <w:rsid w:val="00E546AA"/>
    <w:rsid w:val="00E8228D"/>
    <w:rsid w:val="00EB3EA7"/>
    <w:rsid w:val="00EC018E"/>
    <w:rsid w:val="00EE2756"/>
    <w:rsid w:val="00F02A2D"/>
    <w:rsid w:val="00F05057"/>
    <w:rsid w:val="00F23F4D"/>
    <w:rsid w:val="00F264E7"/>
    <w:rsid w:val="00F34CDC"/>
    <w:rsid w:val="00F35313"/>
    <w:rsid w:val="00F4654E"/>
    <w:rsid w:val="00F61D48"/>
    <w:rsid w:val="00F95019"/>
    <w:rsid w:val="00F96756"/>
    <w:rsid w:val="00FA126E"/>
    <w:rsid w:val="00FA3F84"/>
    <w:rsid w:val="00FB2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D4"/>
    <w:rPr>
      <w:sz w:val="24"/>
      <w:szCs w:val="24"/>
      <w:lang w:eastAsia="en-US"/>
    </w:rPr>
  </w:style>
  <w:style w:type="paragraph" w:styleId="Ttulo4">
    <w:name w:val="heading 4"/>
    <w:basedOn w:val="Normal"/>
    <w:link w:val="Ttulo4Car"/>
    <w:uiPriority w:val="9"/>
    <w:qFormat/>
    <w:rsid w:val="003C2A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link w:val="TextoCar"/>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5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paragraph" w:styleId="Sinespaciado">
    <w:name w:val="No Spacing"/>
    <w:uiPriority w:val="1"/>
    <w:qFormat/>
    <w:rsid w:val="00DD5B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ES" w:eastAsia="en-US"/>
    </w:rPr>
  </w:style>
  <w:style w:type="character" w:customStyle="1" w:styleId="Ttulo4Car">
    <w:name w:val="Título 4 Car"/>
    <w:basedOn w:val="Fuentedeprrafopredeter"/>
    <w:link w:val="Ttulo4"/>
    <w:uiPriority w:val="9"/>
    <w:rsid w:val="003C2A52"/>
    <w:rPr>
      <w:rFonts w:eastAsia="Times New Roman"/>
      <w:b/>
      <w:bCs/>
      <w:sz w:val="24"/>
      <w:szCs w:val="24"/>
      <w:bdr w:val="none" w:sz="0" w:space="0" w:color="auto"/>
      <w:lang w:val="es-ES" w:eastAsia="es-ES"/>
    </w:rPr>
  </w:style>
  <w:style w:type="character" w:customStyle="1" w:styleId="TextoCar">
    <w:name w:val="Texto Car"/>
    <w:link w:val="Texto"/>
    <w:locked/>
    <w:rsid w:val="00AF1DE6"/>
    <w:rPr>
      <w:rFonts w:ascii="Arial" w:hAnsi="Arial" w:cs="Arial Unicode MS"/>
      <w:color w:val="000000"/>
      <w:sz w:val="18"/>
      <w:szCs w:val="18"/>
      <w:u w:color="000000"/>
      <w:lang w:val="es-ES_tradnl"/>
    </w:rPr>
  </w:style>
  <w:style w:type="character" w:styleId="nfasissutil">
    <w:name w:val="Subtle Emphasis"/>
    <w:basedOn w:val="Fuentedeprrafopredeter"/>
    <w:uiPriority w:val="19"/>
    <w:qFormat/>
    <w:rsid w:val="004600F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533604">
      <w:bodyDiv w:val="1"/>
      <w:marLeft w:val="0"/>
      <w:marRight w:val="0"/>
      <w:marTop w:val="0"/>
      <w:marBottom w:val="0"/>
      <w:divBdr>
        <w:top w:val="none" w:sz="0" w:space="0" w:color="auto"/>
        <w:left w:val="none" w:sz="0" w:space="0" w:color="auto"/>
        <w:bottom w:val="none" w:sz="0" w:space="0" w:color="auto"/>
        <w:right w:val="none" w:sz="0" w:space="0" w:color="auto"/>
      </w:divBdr>
    </w:div>
    <w:div w:id="1442409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6846-7157-4DD7-BD2E-D343DEDA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8</Pages>
  <Words>1913</Words>
  <Characters>10522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anabz</dc:creator>
  <cp:lastModifiedBy>Martha Graciela Villanueva Zalapa</cp:lastModifiedBy>
  <cp:revision>28</cp:revision>
  <cp:lastPrinted>2023-05-09T17:28:00Z</cp:lastPrinted>
  <dcterms:created xsi:type="dcterms:W3CDTF">2023-01-10T17:09:00Z</dcterms:created>
  <dcterms:modified xsi:type="dcterms:W3CDTF">2023-05-09T18:37:00Z</dcterms:modified>
</cp:coreProperties>
</file>