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2F" w:rsidRPr="006239B3" w:rsidRDefault="00F7342F" w:rsidP="00F7342F">
      <w:pPr>
        <w:rPr>
          <w:sz w:val="20"/>
          <w:szCs w:val="20"/>
        </w:rPr>
      </w:pPr>
    </w:p>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F7342F" w:rsidRPr="006239B3" w:rsidTr="0042034A">
        <w:tc>
          <w:tcPr>
            <w:tcW w:w="3714" w:type="dxa"/>
          </w:tcPr>
          <w:p w:rsidR="00F7342F" w:rsidRPr="006239B3" w:rsidRDefault="00F7342F" w:rsidP="0042034A">
            <w:pPr>
              <w:rPr>
                <w:rFonts w:ascii="Arial" w:eastAsia="Times New Roman" w:hAnsi="Arial" w:cs="Arial"/>
                <w:b/>
                <w:sz w:val="20"/>
                <w:szCs w:val="20"/>
              </w:rPr>
            </w:pPr>
            <w:r w:rsidRPr="006239B3">
              <w:rPr>
                <w:rFonts w:ascii="Arial" w:eastAsia="Times New Roman" w:hAnsi="Arial" w:cs="Arial"/>
                <w:b/>
                <w:sz w:val="20"/>
                <w:szCs w:val="20"/>
              </w:rPr>
              <w:t>Dependencia: Sala de Regidores.</w:t>
            </w:r>
          </w:p>
        </w:tc>
      </w:tr>
      <w:tr w:rsidR="00F7342F" w:rsidRPr="006239B3" w:rsidTr="0042034A">
        <w:tc>
          <w:tcPr>
            <w:tcW w:w="3714" w:type="dxa"/>
          </w:tcPr>
          <w:p w:rsidR="00F7342F" w:rsidRPr="006239B3" w:rsidRDefault="00F7342F" w:rsidP="00F7342F">
            <w:pPr>
              <w:rPr>
                <w:rFonts w:ascii="Arial" w:eastAsia="Times New Roman" w:hAnsi="Arial" w:cs="Arial"/>
                <w:sz w:val="20"/>
                <w:szCs w:val="20"/>
              </w:rPr>
            </w:pPr>
            <w:r w:rsidRPr="006239B3">
              <w:rPr>
                <w:rFonts w:ascii="Arial" w:eastAsia="Times New Roman" w:hAnsi="Arial" w:cs="Arial"/>
                <w:b/>
                <w:sz w:val="20"/>
                <w:szCs w:val="20"/>
              </w:rPr>
              <w:t xml:space="preserve">Oficio Número: </w:t>
            </w:r>
            <w:r w:rsidRPr="006239B3">
              <w:rPr>
                <w:rFonts w:ascii="Arial" w:eastAsia="Times New Roman" w:hAnsi="Arial" w:cs="Arial"/>
                <w:sz w:val="20"/>
                <w:szCs w:val="20"/>
              </w:rPr>
              <w:t>0</w:t>
            </w:r>
            <w:r>
              <w:rPr>
                <w:rFonts w:ascii="Arial" w:eastAsia="Times New Roman" w:hAnsi="Arial" w:cs="Arial"/>
                <w:sz w:val="20"/>
                <w:szCs w:val="20"/>
              </w:rPr>
              <w:t>459</w:t>
            </w:r>
            <w:r w:rsidRPr="006239B3">
              <w:rPr>
                <w:rFonts w:ascii="Arial" w:eastAsia="Times New Roman" w:hAnsi="Arial" w:cs="Arial"/>
                <w:sz w:val="20"/>
                <w:szCs w:val="20"/>
              </w:rPr>
              <w:t>/2023.</w:t>
            </w:r>
          </w:p>
        </w:tc>
      </w:tr>
      <w:tr w:rsidR="00F7342F" w:rsidRPr="006239B3" w:rsidTr="0042034A">
        <w:tc>
          <w:tcPr>
            <w:tcW w:w="3714" w:type="dxa"/>
          </w:tcPr>
          <w:p w:rsidR="00F7342F" w:rsidRPr="006239B3" w:rsidRDefault="00F7342F" w:rsidP="0042034A">
            <w:pPr>
              <w:rPr>
                <w:rFonts w:ascii="Arial" w:eastAsia="Times New Roman" w:hAnsi="Arial" w:cs="Arial"/>
                <w:sz w:val="20"/>
                <w:szCs w:val="20"/>
              </w:rPr>
            </w:pPr>
            <w:r w:rsidRPr="006239B3">
              <w:rPr>
                <w:rFonts w:ascii="Arial" w:eastAsia="Times New Roman" w:hAnsi="Arial" w:cs="Arial"/>
                <w:b/>
                <w:sz w:val="20"/>
                <w:szCs w:val="20"/>
              </w:rPr>
              <w:t>Asunto:</w:t>
            </w:r>
            <w:r w:rsidRPr="006239B3">
              <w:rPr>
                <w:rFonts w:ascii="Arial" w:eastAsia="Times New Roman" w:hAnsi="Arial" w:cs="Arial"/>
                <w:sz w:val="20"/>
                <w:szCs w:val="20"/>
              </w:rPr>
              <w:t xml:space="preserve"> Convocatoria.</w:t>
            </w:r>
          </w:p>
        </w:tc>
      </w:tr>
    </w:tbl>
    <w:p w:rsidR="00F7342F" w:rsidRPr="006239B3" w:rsidRDefault="00F7342F" w:rsidP="00F7342F">
      <w:pPr>
        <w:jc w:val="center"/>
        <w:rPr>
          <w:rFonts w:ascii="Arial" w:hAnsi="Arial" w:cs="Arial"/>
          <w:b/>
          <w:sz w:val="20"/>
          <w:szCs w:val="20"/>
        </w:rPr>
      </w:pPr>
    </w:p>
    <w:p w:rsidR="00E1197A" w:rsidRDefault="00E1197A" w:rsidP="00F7342F">
      <w:pPr>
        <w:pStyle w:val="Sinespaciado"/>
        <w:rPr>
          <w:rFonts w:ascii="Arial" w:hAnsi="Arial" w:cs="Arial"/>
          <w:b/>
          <w:sz w:val="20"/>
          <w:szCs w:val="20"/>
        </w:rPr>
      </w:pPr>
    </w:p>
    <w:p w:rsidR="00E1197A" w:rsidRDefault="00E1197A" w:rsidP="00F7342F">
      <w:pPr>
        <w:pStyle w:val="Sinespaciado"/>
        <w:rPr>
          <w:rFonts w:ascii="Arial" w:hAnsi="Arial" w:cs="Arial"/>
          <w:b/>
          <w:sz w:val="20"/>
          <w:szCs w:val="20"/>
        </w:rPr>
      </w:pPr>
    </w:p>
    <w:p w:rsidR="00F7342F" w:rsidRPr="006239B3" w:rsidRDefault="00F7342F" w:rsidP="00F7342F">
      <w:pPr>
        <w:pStyle w:val="Sinespaciado"/>
        <w:rPr>
          <w:rFonts w:ascii="Arial" w:hAnsi="Arial" w:cs="Arial"/>
          <w:b/>
          <w:sz w:val="20"/>
          <w:szCs w:val="20"/>
        </w:rPr>
      </w:pPr>
      <w:r w:rsidRPr="006239B3">
        <w:rPr>
          <w:rFonts w:ascii="Arial" w:hAnsi="Arial" w:cs="Arial"/>
          <w:b/>
          <w:sz w:val="20"/>
          <w:szCs w:val="20"/>
        </w:rPr>
        <w:t>C. SARA MORENO RAMÍREZ.</w:t>
      </w:r>
    </w:p>
    <w:p w:rsidR="00F7342F" w:rsidRPr="006239B3" w:rsidRDefault="00F7342F" w:rsidP="00F7342F">
      <w:pPr>
        <w:pStyle w:val="Sinespaciado"/>
        <w:rPr>
          <w:rFonts w:ascii="Arial" w:hAnsi="Arial" w:cs="Arial"/>
          <w:b/>
          <w:sz w:val="20"/>
          <w:szCs w:val="20"/>
        </w:rPr>
      </w:pPr>
      <w:r w:rsidRPr="006239B3">
        <w:rPr>
          <w:rFonts w:ascii="Arial" w:hAnsi="Arial" w:cs="Arial"/>
          <w:b/>
          <w:sz w:val="20"/>
          <w:szCs w:val="20"/>
        </w:rPr>
        <w:t xml:space="preserve">C. ALEJANDRO BARRAGÁN SANCHEZ. </w:t>
      </w:r>
    </w:p>
    <w:p w:rsidR="00F7342F" w:rsidRPr="006239B3" w:rsidRDefault="00F7342F" w:rsidP="00F7342F">
      <w:pPr>
        <w:pStyle w:val="Sinespaciado"/>
        <w:rPr>
          <w:rFonts w:ascii="Arial" w:hAnsi="Arial" w:cs="Arial"/>
          <w:b/>
          <w:sz w:val="20"/>
          <w:szCs w:val="20"/>
        </w:rPr>
      </w:pPr>
      <w:r w:rsidRPr="006239B3">
        <w:rPr>
          <w:rFonts w:ascii="Arial" w:hAnsi="Arial" w:cs="Arial"/>
          <w:b/>
          <w:sz w:val="20"/>
          <w:szCs w:val="20"/>
        </w:rPr>
        <w:t>INTEGRANTES DE LA COMISIÓN EDILICIA PERMANENTE</w:t>
      </w:r>
    </w:p>
    <w:p w:rsidR="00F7342F" w:rsidRPr="006239B3" w:rsidRDefault="00F7342F" w:rsidP="00F7342F">
      <w:pPr>
        <w:pStyle w:val="Sinespaciado"/>
        <w:rPr>
          <w:rFonts w:ascii="Arial" w:hAnsi="Arial" w:cs="Arial"/>
          <w:b/>
          <w:sz w:val="20"/>
          <w:szCs w:val="20"/>
        </w:rPr>
      </w:pPr>
      <w:r w:rsidRPr="006239B3">
        <w:rPr>
          <w:rFonts w:ascii="Arial" w:hAnsi="Arial" w:cs="Arial"/>
          <w:b/>
          <w:sz w:val="20"/>
          <w:szCs w:val="20"/>
        </w:rPr>
        <w:t>DE DESARROLLO ECONÓMICO Y TURISMO.</w:t>
      </w:r>
      <w:r>
        <w:rPr>
          <w:rFonts w:ascii="Arial" w:hAnsi="Arial" w:cs="Arial"/>
          <w:b/>
          <w:sz w:val="20"/>
          <w:szCs w:val="20"/>
        </w:rPr>
        <w:t xml:space="preserve"> (CONVOCANTE)</w:t>
      </w:r>
      <w:r w:rsidRPr="006239B3">
        <w:rPr>
          <w:rFonts w:ascii="Arial" w:hAnsi="Arial" w:cs="Arial"/>
          <w:b/>
          <w:sz w:val="20"/>
          <w:szCs w:val="20"/>
        </w:rPr>
        <w:t xml:space="preserve"> </w:t>
      </w:r>
    </w:p>
    <w:p w:rsidR="00F7342F" w:rsidRPr="006239B3" w:rsidRDefault="00F7342F" w:rsidP="00F7342F">
      <w:pPr>
        <w:pStyle w:val="Sinespaciado"/>
        <w:rPr>
          <w:rFonts w:ascii="Arial" w:hAnsi="Arial" w:cs="Arial"/>
          <w:b/>
          <w:sz w:val="20"/>
          <w:szCs w:val="20"/>
        </w:rPr>
      </w:pPr>
      <w:r w:rsidRPr="006239B3">
        <w:rPr>
          <w:rFonts w:ascii="Arial" w:hAnsi="Arial" w:cs="Arial"/>
          <w:b/>
          <w:sz w:val="20"/>
          <w:szCs w:val="20"/>
        </w:rPr>
        <w:t>C. LAURA ELENA MARTÍNEZ RUVALCABA.</w:t>
      </w:r>
    </w:p>
    <w:p w:rsidR="00F7342F" w:rsidRPr="006239B3" w:rsidRDefault="00F7342F" w:rsidP="00F7342F">
      <w:pPr>
        <w:pStyle w:val="Sinespaciado"/>
        <w:rPr>
          <w:rFonts w:ascii="Arial" w:hAnsi="Arial" w:cs="Arial"/>
          <w:b/>
          <w:sz w:val="20"/>
          <w:szCs w:val="20"/>
        </w:rPr>
      </w:pPr>
      <w:r w:rsidRPr="006239B3">
        <w:rPr>
          <w:rFonts w:ascii="Arial" w:hAnsi="Arial" w:cs="Arial"/>
          <w:b/>
          <w:sz w:val="20"/>
          <w:szCs w:val="20"/>
        </w:rPr>
        <w:t>C. DIANA LAURA ORTEGA PALAFOX.</w:t>
      </w:r>
    </w:p>
    <w:p w:rsidR="00F7342F" w:rsidRPr="006239B3" w:rsidRDefault="00F7342F" w:rsidP="00F7342F">
      <w:pPr>
        <w:pStyle w:val="Sinespaciado"/>
        <w:rPr>
          <w:rFonts w:ascii="Arial" w:hAnsi="Arial" w:cs="Arial"/>
          <w:b/>
          <w:sz w:val="20"/>
          <w:szCs w:val="20"/>
        </w:rPr>
      </w:pPr>
      <w:r w:rsidRPr="006239B3">
        <w:rPr>
          <w:rFonts w:ascii="Arial" w:hAnsi="Arial" w:cs="Arial"/>
          <w:b/>
          <w:sz w:val="20"/>
          <w:szCs w:val="20"/>
        </w:rPr>
        <w:t xml:space="preserve">C. JESÚS RAMÍREZ SÁNCHEZ. </w:t>
      </w:r>
    </w:p>
    <w:p w:rsidR="00F7342F" w:rsidRPr="006239B3" w:rsidRDefault="00F7342F" w:rsidP="00F7342F">
      <w:pPr>
        <w:pStyle w:val="Sinespaciado"/>
        <w:rPr>
          <w:rFonts w:ascii="Arial" w:hAnsi="Arial" w:cs="Arial"/>
          <w:b/>
          <w:sz w:val="20"/>
          <w:szCs w:val="20"/>
        </w:rPr>
      </w:pPr>
      <w:r w:rsidRPr="006239B3">
        <w:rPr>
          <w:rFonts w:ascii="Arial" w:hAnsi="Arial" w:cs="Arial"/>
          <w:b/>
          <w:sz w:val="20"/>
          <w:szCs w:val="20"/>
        </w:rPr>
        <w:t xml:space="preserve">INTEGRANTES DE LA COMISIÓN EDILICIA PERMANENTE </w:t>
      </w:r>
    </w:p>
    <w:p w:rsidR="00F7342F" w:rsidRPr="006239B3" w:rsidRDefault="00F7342F" w:rsidP="00F7342F">
      <w:pPr>
        <w:pStyle w:val="Sinespaciado"/>
        <w:rPr>
          <w:rFonts w:ascii="Arial" w:hAnsi="Arial" w:cs="Arial"/>
          <w:b/>
          <w:sz w:val="20"/>
          <w:szCs w:val="20"/>
        </w:rPr>
      </w:pPr>
      <w:r w:rsidRPr="006239B3">
        <w:rPr>
          <w:rFonts w:ascii="Arial" w:hAnsi="Arial" w:cs="Arial"/>
          <w:b/>
          <w:sz w:val="20"/>
          <w:szCs w:val="20"/>
        </w:rPr>
        <w:t xml:space="preserve">DE INNOVACIÓN, CIENCIA Y TECNOLOGÍA. </w:t>
      </w:r>
      <w:r>
        <w:rPr>
          <w:rFonts w:ascii="Arial" w:hAnsi="Arial" w:cs="Arial"/>
          <w:b/>
          <w:sz w:val="20"/>
          <w:szCs w:val="20"/>
        </w:rPr>
        <w:t>(COADYUVANTE).</w:t>
      </w:r>
    </w:p>
    <w:p w:rsidR="00F7342F" w:rsidRPr="006239B3" w:rsidRDefault="00F7342F" w:rsidP="00F7342F">
      <w:pPr>
        <w:pStyle w:val="Sinespaciado"/>
        <w:rPr>
          <w:rFonts w:ascii="Arial" w:hAnsi="Arial" w:cs="Arial"/>
          <w:b/>
          <w:sz w:val="20"/>
          <w:szCs w:val="20"/>
        </w:rPr>
      </w:pPr>
      <w:r w:rsidRPr="006239B3">
        <w:rPr>
          <w:rFonts w:ascii="Arial" w:hAnsi="Arial" w:cs="Arial"/>
          <w:b/>
          <w:sz w:val="20"/>
          <w:szCs w:val="20"/>
        </w:rPr>
        <w:t xml:space="preserve">P R E S E N T E </w:t>
      </w:r>
    </w:p>
    <w:p w:rsidR="00F7342F" w:rsidRPr="006239B3" w:rsidRDefault="00F7342F" w:rsidP="00F7342F">
      <w:pPr>
        <w:pStyle w:val="Sinespaciado"/>
        <w:rPr>
          <w:rFonts w:ascii="Arial" w:hAnsi="Arial" w:cs="Arial"/>
          <w:b/>
          <w:sz w:val="20"/>
          <w:szCs w:val="20"/>
        </w:rPr>
      </w:pPr>
    </w:p>
    <w:p w:rsidR="00F7342F" w:rsidRPr="006239B3" w:rsidRDefault="00F7342F" w:rsidP="00F7342F">
      <w:pPr>
        <w:pStyle w:val="Sinespaciado"/>
        <w:ind w:firstLine="708"/>
        <w:jc w:val="both"/>
        <w:rPr>
          <w:rFonts w:ascii="Arial" w:hAnsi="Arial" w:cs="Arial"/>
          <w:sz w:val="20"/>
          <w:szCs w:val="20"/>
        </w:rPr>
      </w:pPr>
      <w:r w:rsidRPr="006239B3">
        <w:rPr>
          <w:rFonts w:ascii="Arial" w:hAnsi="Arial" w:cs="Arial"/>
          <w:sz w:val="20"/>
          <w:szCs w:val="20"/>
        </w:rPr>
        <w:t>Anteponiendo un cordial saludo, me dirijo a sus finas atenciones para hacerle del conocimiento que como Presidente de la Comisión Edilicia Permanente de Desarrollo Económic</w:t>
      </w:r>
      <w:r>
        <w:rPr>
          <w:rFonts w:ascii="Arial" w:hAnsi="Arial" w:cs="Arial"/>
          <w:sz w:val="20"/>
          <w:szCs w:val="20"/>
        </w:rPr>
        <w:t xml:space="preserve">o y Turismo, he convocado a la Novena </w:t>
      </w:r>
      <w:r w:rsidRPr="006239B3">
        <w:rPr>
          <w:rFonts w:ascii="Arial" w:hAnsi="Arial" w:cs="Arial"/>
          <w:sz w:val="20"/>
          <w:szCs w:val="20"/>
        </w:rPr>
        <w:t>Sesión Ordinaria, mism</w:t>
      </w:r>
      <w:r>
        <w:rPr>
          <w:rFonts w:ascii="Arial" w:hAnsi="Arial" w:cs="Arial"/>
          <w:sz w:val="20"/>
          <w:szCs w:val="20"/>
        </w:rPr>
        <w:t>a que se llevará a cabo a las 09</w:t>
      </w:r>
      <w:r w:rsidRPr="006239B3">
        <w:rPr>
          <w:rFonts w:ascii="Arial" w:hAnsi="Arial" w:cs="Arial"/>
          <w:sz w:val="20"/>
          <w:szCs w:val="20"/>
        </w:rPr>
        <w:t xml:space="preserve">:30 </w:t>
      </w:r>
      <w:r>
        <w:rPr>
          <w:rFonts w:ascii="Arial" w:hAnsi="Arial" w:cs="Arial"/>
          <w:sz w:val="20"/>
          <w:szCs w:val="20"/>
        </w:rPr>
        <w:t xml:space="preserve">nueve </w:t>
      </w:r>
      <w:r w:rsidRPr="006239B3">
        <w:rPr>
          <w:rFonts w:ascii="Arial" w:hAnsi="Arial" w:cs="Arial"/>
          <w:sz w:val="20"/>
          <w:szCs w:val="20"/>
        </w:rPr>
        <w:t xml:space="preserve">horas con treinta minutos del día  </w:t>
      </w:r>
      <w:r>
        <w:rPr>
          <w:rFonts w:ascii="Arial" w:hAnsi="Arial" w:cs="Arial"/>
          <w:sz w:val="20"/>
          <w:szCs w:val="20"/>
        </w:rPr>
        <w:t>2</w:t>
      </w:r>
      <w:r w:rsidRPr="006239B3">
        <w:rPr>
          <w:rFonts w:ascii="Arial" w:hAnsi="Arial" w:cs="Arial"/>
          <w:sz w:val="20"/>
          <w:szCs w:val="20"/>
        </w:rPr>
        <w:t xml:space="preserve">7 </w:t>
      </w:r>
      <w:r>
        <w:rPr>
          <w:rFonts w:ascii="Arial" w:hAnsi="Arial" w:cs="Arial"/>
          <w:sz w:val="20"/>
          <w:szCs w:val="20"/>
        </w:rPr>
        <w:t xml:space="preserve">veintisiete </w:t>
      </w:r>
      <w:r w:rsidRPr="006239B3">
        <w:rPr>
          <w:rFonts w:ascii="Arial" w:hAnsi="Arial" w:cs="Arial"/>
          <w:sz w:val="20"/>
          <w:szCs w:val="20"/>
        </w:rPr>
        <w:t xml:space="preserve">de  </w:t>
      </w:r>
      <w:r>
        <w:rPr>
          <w:rFonts w:ascii="Arial" w:hAnsi="Arial" w:cs="Arial"/>
          <w:sz w:val="20"/>
          <w:szCs w:val="20"/>
        </w:rPr>
        <w:t>Abril</w:t>
      </w:r>
      <w:r w:rsidRPr="006239B3">
        <w:rPr>
          <w:rFonts w:ascii="Arial" w:hAnsi="Arial" w:cs="Arial"/>
          <w:sz w:val="20"/>
          <w:szCs w:val="20"/>
        </w:rPr>
        <w:t xml:space="preserve"> de 2023, en la Sala</w:t>
      </w:r>
      <w:r w:rsidR="00416A54">
        <w:rPr>
          <w:rFonts w:ascii="Arial" w:hAnsi="Arial" w:cs="Arial"/>
          <w:sz w:val="20"/>
          <w:szCs w:val="20"/>
        </w:rPr>
        <w:t xml:space="preserve"> María Elena Larios González</w:t>
      </w:r>
      <w:r w:rsidRPr="006239B3">
        <w:rPr>
          <w:rFonts w:ascii="Arial" w:hAnsi="Arial" w:cs="Arial"/>
          <w:sz w:val="20"/>
          <w:szCs w:val="20"/>
        </w:rPr>
        <w:t xml:space="preserve">, ubicada en la planta baja del Palacio Municipal en el centro de esta ciudad, misma que se desarrollará bajo el siguiente: </w:t>
      </w:r>
    </w:p>
    <w:p w:rsidR="00F7342F" w:rsidRPr="006239B3" w:rsidRDefault="00F7342F" w:rsidP="00F7342F">
      <w:pPr>
        <w:pStyle w:val="Sinespaciado"/>
        <w:jc w:val="both"/>
        <w:rPr>
          <w:rFonts w:ascii="Arial" w:hAnsi="Arial" w:cs="Arial"/>
          <w:sz w:val="20"/>
          <w:szCs w:val="20"/>
        </w:rPr>
      </w:pPr>
    </w:p>
    <w:p w:rsidR="00F7342F" w:rsidRPr="006239B3" w:rsidRDefault="00F7342F" w:rsidP="00F7342F">
      <w:pPr>
        <w:pStyle w:val="Sinespaciado"/>
        <w:jc w:val="center"/>
        <w:rPr>
          <w:rFonts w:ascii="Arial" w:hAnsi="Arial" w:cs="Arial"/>
          <w:b/>
          <w:sz w:val="20"/>
          <w:szCs w:val="20"/>
        </w:rPr>
      </w:pPr>
      <w:r w:rsidRPr="006239B3">
        <w:rPr>
          <w:rFonts w:ascii="Arial" w:hAnsi="Arial" w:cs="Arial"/>
          <w:b/>
          <w:sz w:val="20"/>
          <w:szCs w:val="20"/>
        </w:rPr>
        <w:t>ORDEN DEL DÍA.</w:t>
      </w:r>
    </w:p>
    <w:p w:rsidR="00F7342F" w:rsidRPr="006239B3" w:rsidRDefault="00F7342F" w:rsidP="00F7342F">
      <w:pPr>
        <w:pStyle w:val="Sinespaciado"/>
        <w:jc w:val="center"/>
        <w:rPr>
          <w:rFonts w:ascii="Arial" w:hAnsi="Arial" w:cs="Arial"/>
          <w:b/>
          <w:sz w:val="20"/>
          <w:szCs w:val="20"/>
        </w:rPr>
      </w:pPr>
    </w:p>
    <w:p w:rsidR="00F7342F" w:rsidRPr="006239B3" w:rsidRDefault="00F7342F" w:rsidP="00F7342F">
      <w:pPr>
        <w:pStyle w:val="Sinespaciado"/>
        <w:jc w:val="both"/>
        <w:rPr>
          <w:rFonts w:ascii="Arial" w:hAnsi="Arial" w:cs="Arial"/>
          <w:sz w:val="20"/>
          <w:szCs w:val="20"/>
        </w:rPr>
      </w:pPr>
      <w:r w:rsidRPr="006239B3">
        <w:rPr>
          <w:rFonts w:ascii="Arial" w:hAnsi="Arial" w:cs="Arial"/>
          <w:b/>
          <w:sz w:val="20"/>
          <w:szCs w:val="20"/>
        </w:rPr>
        <w:t xml:space="preserve">1.- </w:t>
      </w:r>
      <w:r w:rsidRPr="006239B3">
        <w:rPr>
          <w:rFonts w:ascii="Arial" w:hAnsi="Arial" w:cs="Arial"/>
          <w:sz w:val="20"/>
          <w:szCs w:val="20"/>
        </w:rPr>
        <w:t xml:space="preserve">Lista de asistencia y Verificación de Quorum legal y en su caso, aprobación del orden del día. </w:t>
      </w:r>
    </w:p>
    <w:p w:rsidR="00F7342F" w:rsidRPr="006239B3" w:rsidRDefault="00F7342F" w:rsidP="00F7342F">
      <w:pPr>
        <w:pStyle w:val="Sinespaciado"/>
        <w:jc w:val="both"/>
        <w:rPr>
          <w:rFonts w:ascii="Arial" w:hAnsi="Arial" w:cs="Arial"/>
          <w:sz w:val="20"/>
          <w:szCs w:val="20"/>
        </w:rPr>
      </w:pPr>
    </w:p>
    <w:p w:rsidR="00CC43B6" w:rsidRDefault="00F7342F" w:rsidP="00D15A88">
      <w:pPr>
        <w:jc w:val="both"/>
        <w:rPr>
          <w:rFonts w:ascii="Arial" w:hAnsi="Arial" w:cs="Arial"/>
          <w:sz w:val="20"/>
          <w:szCs w:val="20"/>
        </w:rPr>
      </w:pPr>
      <w:r w:rsidRPr="006239B3">
        <w:rPr>
          <w:rFonts w:ascii="Arial" w:hAnsi="Arial" w:cs="Arial"/>
          <w:b/>
          <w:sz w:val="20"/>
          <w:szCs w:val="20"/>
        </w:rPr>
        <w:t>2.</w:t>
      </w:r>
      <w:r w:rsidRPr="006239B3">
        <w:rPr>
          <w:rFonts w:ascii="Arial" w:hAnsi="Arial" w:cs="Arial"/>
          <w:sz w:val="20"/>
          <w:szCs w:val="20"/>
        </w:rPr>
        <w:t xml:space="preserve">- Estudio, análisis y en su caso aprobación </w:t>
      </w:r>
      <w:r w:rsidR="00CC43B6">
        <w:rPr>
          <w:rFonts w:ascii="Arial" w:hAnsi="Arial" w:cs="Arial"/>
          <w:sz w:val="20"/>
          <w:szCs w:val="20"/>
        </w:rPr>
        <w:t xml:space="preserve">de las solicitudes de los aspirantes a becas, conforme a lo que dispone la convocatoria </w:t>
      </w:r>
      <w:r w:rsidR="00D15A88">
        <w:rPr>
          <w:rFonts w:ascii="Arial" w:hAnsi="Arial" w:cs="Arial"/>
          <w:sz w:val="20"/>
          <w:szCs w:val="20"/>
        </w:rPr>
        <w:t xml:space="preserve">Reglas De Operación Del Programa Becas Para El Entrenamiento Y Capacitación Para La Industria Del Videojuego </w:t>
      </w:r>
      <w:r w:rsidR="00D15A88" w:rsidRPr="00D15A88">
        <w:rPr>
          <w:rFonts w:ascii="Arial" w:hAnsi="Arial" w:cs="Arial"/>
          <w:sz w:val="20"/>
          <w:szCs w:val="20"/>
        </w:rPr>
        <w:t>Y La Animación</w:t>
      </w:r>
      <w:r w:rsidR="00D15A88">
        <w:rPr>
          <w:rFonts w:ascii="Arial" w:hAnsi="Arial" w:cs="Arial"/>
          <w:sz w:val="20"/>
          <w:szCs w:val="20"/>
        </w:rPr>
        <w:t xml:space="preserve"> </w:t>
      </w:r>
      <w:r w:rsidR="00CC43B6">
        <w:rPr>
          <w:rFonts w:ascii="Arial" w:hAnsi="Arial" w:cs="Arial"/>
          <w:sz w:val="20"/>
          <w:szCs w:val="20"/>
        </w:rPr>
        <w:t xml:space="preserve">en su punto número QUINTA.- que a la letra señala:  </w:t>
      </w:r>
    </w:p>
    <w:p w:rsidR="00CC43B6" w:rsidRDefault="00CC43B6" w:rsidP="00F7342F">
      <w:pPr>
        <w:jc w:val="both"/>
        <w:rPr>
          <w:rFonts w:ascii="Arial" w:hAnsi="Arial" w:cs="Arial"/>
          <w:sz w:val="20"/>
          <w:szCs w:val="20"/>
        </w:rPr>
      </w:pPr>
    </w:p>
    <w:p w:rsidR="00CC43B6" w:rsidRPr="00CC43B6" w:rsidRDefault="00CC43B6" w:rsidP="00CC43B6">
      <w:pPr>
        <w:rPr>
          <w:rFonts w:ascii="Arial" w:hAnsi="Arial" w:cs="Arial"/>
          <w:b/>
          <w:sz w:val="20"/>
          <w:szCs w:val="20"/>
        </w:rPr>
      </w:pPr>
      <w:r>
        <w:rPr>
          <w:rFonts w:ascii="Arial" w:hAnsi="Arial" w:cs="Arial"/>
          <w:b/>
          <w:sz w:val="20"/>
          <w:szCs w:val="20"/>
        </w:rPr>
        <w:t>“</w:t>
      </w:r>
      <w:r w:rsidRPr="00CC43B6">
        <w:rPr>
          <w:rFonts w:ascii="Arial" w:hAnsi="Arial" w:cs="Arial"/>
          <w:b/>
          <w:sz w:val="20"/>
          <w:szCs w:val="20"/>
        </w:rPr>
        <w:t xml:space="preserve">QUINTA. Evaluación de solicitudes. </w:t>
      </w:r>
    </w:p>
    <w:p w:rsidR="00CC43B6" w:rsidRPr="00CC43B6" w:rsidRDefault="00CC43B6" w:rsidP="00CC43B6">
      <w:pPr>
        <w:rPr>
          <w:rFonts w:ascii="Arial" w:hAnsi="Arial" w:cs="Arial"/>
          <w:b/>
          <w:sz w:val="20"/>
          <w:szCs w:val="20"/>
        </w:rPr>
      </w:pPr>
    </w:p>
    <w:p w:rsidR="00CC43B6" w:rsidRPr="00CC43B6" w:rsidRDefault="00CC43B6" w:rsidP="00CC43B6">
      <w:pPr>
        <w:jc w:val="both"/>
        <w:rPr>
          <w:rFonts w:ascii="Arial" w:hAnsi="Arial" w:cs="Arial"/>
          <w:sz w:val="20"/>
          <w:szCs w:val="20"/>
        </w:rPr>
      </w:pPr>
      <w:r w:rsidRPr="00CC43B6">
        <w:rPr>
          <w:rFonts w:ascii="Arial" w:hAnsi="Arial" w:cs="Arial"/>
          <w:sz w:val="20"/>
          <w:szCs w:val="20"/>
        </w:rPr>
        <w:t>La Dirección General de Desarrollo Económico, Turístico y Agropecuario será la encargada de revisar algún faltante de requisito de  las solicitudes entregadas por las universidades, determinando cuales cumplen con los requisitos expedidos en las Reglas de Operación para posteriormente entregar antes del día 24 de abril  a las Comisiones de Edilicias de Desarrollo Económico y Turismo y la Comisión Edilicia de Ciencia, Innovación y Tecnología y para que sesione y determine quienes serán las personas beneficiadas</w:t>
      </w:r>
      <w:r>
        <w:rPr>
          <w:rFonts w:ascii="Arial" w:hAnsi="Arial" w:cs="Arial"/>
          <w:sz w:val="20"/>
          <w:szCs w:val="20"/>
        </w:rPr>
        <w:t>”</w:t>
      </w:r>
      <w:r w:rsidRPr="00CC43B6">
        <w:rPr>
          <w:rFonts w:ascii="Arial" w:hAnsi="Arial" w:cs="Arial"/>
          <w:sz w:val="20"/>
          <w:szCs w:val="20"/>
        </w:rPr>
        <w:t>.</w:t>
      </w:r>
    </w:p>
    <w:p w:rsidR="00CC43B6" w:rsidRDefault="00CC43B6" w:rsidP="00F7342F">
      <w:pPr>
        <w:jc w:val="both"/>
        <w:rPr>
          <w:rFonts w:ascii="Arial" w:hAnsi="Arial" w:cs="Arial"/>
          <w:sz w:val="20"/>
          <w:szCs w:val="20"/>
        </w:rPr>
      </w:pPr>
    </w:p>
    <w:p w:rsidR="00F7342F" w:rsidRPr="006239B3" w:rsidRDefault="00F7342F" w:rsidP="00F7342F">
      <w:pPr>
        <w:pStyle w:val="Sinespaciado"/>
        <w:jc w:val="both"/>
        <w:rPr>
          <w:rFonts w:ascii="Arial" w:hAnsi="Arial" w:cs="Arial"/>
          <w:b/>
          <w:sz w:val="20"/>
          <w:szCs w:val="20"/>
        </w:rPr>
      </w:pPr>
      <w:r w:rsidRPr="009F2B12">
        <w:rPr>
          <w:rFonts w:ascii="Arial" w:hAnsi="Arial" w:cs="Arial"/>
          <w:b/>
          <w:sz w:val="20"/>
          <w:szCs w:val="20"/>
        </w:rPr>
        <w:t>3.-</w:t>
      </w:r>
      <w:r w:rsidRPr="006239B3">
        <w:rPr>
          <w:rFonts w:ascii="Arial" w:hAnsi="Arial" w:cs="Arial"/>
          <w:b/>
          <w:sz w:val="20"/>
          <w:szCs w:val="20"/>
        </w:rPr>
        <w:t xml:space="preserve"> </w:t>
      </w:r>
      <w:r w:rsidRPr="006239B3">
        <w:rPr>
          <w:rFonts w:ascii="Arial" w:hAnsi="Arial" w:cs="Arial"/>
          <w:sz w:val="20"/>
          <w:szCs w:val="20"/>
        </w:rPr>
        <w:t xml:space="preserve">Asuntos varios.  </w:t>
      </w:r>
      <w:r w:rsidRPr="006239B3">
        <w:rPr>
          <w:rFonts w:ascii="Arial" w:hAnsi="Arial" w:cs="Arial"/>
          <w:b/>
          <w:sz w:val="20"/>
          <w:szCs w:val="20"/>
        </w:rPr>
        <w:t xml:space="preserve">  </w:t>
      </w:r>
    </w:p>
    <w:p w:rsidR="00F7342F" w:rsidRPr="006239B3" w:rsidRDefault="00F7342F" w:rsidP="00F7342F">
      <w:pPr>
        <w:pStyle w:val="Sinespaciado"/>
        <w:jc w:val="both"/>
        <w:rPr>
          <w:rFonts w:ascii="Arial" w:hAnsi="Arial" w:cs="Arial"/>
          <w:b/>
          <w:sz w:val="20"/>
          <w:szCs w:val="20"/>
        </w:rPr>
      </w:pPr>
    </w:p>
    <w:p w:rsidR="00F7342F" w:rsidRPr="006239B3" w:rsidRDefault="00F7342F" w:rsidP="00F7342F">
      <w:pPr>
        <w:pStyle w:val="Sinespaciado"/>
        <w:jc w:val="both"/>
        <w:rPr>
          <w:rFonts w:ascii="Arial" w:hAnsi="Arial" w:cs="Arial"/>
          <w:sz w:val="20"/>
          <w:szCs w:val="20"/>
        </w:rPr>
      </w:pPr>
      <w:r w:rsidRPr="006239B3">
        <w:rPr>
          <w:rFonts w:ascii="Arial" w:hAnsi="Arial" w:cs="Arial"/>
          <w:b/>
          <w:sz w:val="20"/>
          <w:szCs w:val="20"/>
        </w:rPr>
        <w:t xml:space="preserve">4.- </w:t>
      </w:r>
      <w:r w:rsidRPr="006239B3">
        <w:rPr>
          <w:rFonts w:ascii="Arial" w:hAnsi="Arial" w:cs="Arial"/>
          <w:sz w:val="20"/>
          <w:szCs w:val="20"/>
        </w:rPr>
        <w:t>Clausura.</w:t>
      </w:r>
    </w:p>
    <w:p w:rsidR="00F7342F" w:rsidRPr="006239B3" w:rsidRDefault="00F7342F" w:rsidP="00F7342F">
      <w:pPr>
        <w:pStyle w:val="Sinespaciado"/>
        <w:jc w:val="both"/>
        <w:rPr>
          <w:rFonts w:ascii="Arial" w:hAnsi="Arial" w:cs="Arial"/>
          <w:sz w:val="20"/>
          <w:szCs w:val="20"/>
        </w:rPr>
      </w:pPr>
    </w:p>
    <w:p w:rsidR="00F7342F" w:rsidRPr="006239B3" w:rsidRDefault="00F7342F" w:rsidP="00F7342F">
      <w:pPr>
        <w:pStyle w:val="Sinespaciado"/>
        <w:jc w:val="both"/>
        <w:rPr>
          <w:rFonts w:ascii="Arial" w:hAnsi="Arial" w:cs="Arial"/>
          <w:sz w:val="20"/>
          <w:szCs w:val="20"/>
        </w:rPr>
      </w:pPr>
      <w:r w:rsidRPr="006239B3">
        <w:rPr>
          <w:rFonts w:ascii="Arial" w:hAnsi="Arial" w:cs="Arial"/>
          <w:sz w:val="20"/>
          <w:szCs w:val="20"/>
        </w:rPr>
        <w:tab/>
        <w:t xml:space="preserve">Sin otro particular por el momento, agradezco de antemano la atención al presente. </w:t>
      </w:r>
    </w:p>
    <w:p w:rsidR="00F7342F" w:rsidRPr="006239B3" w:rsidRDefault="00F7342F" w:rsidP="00F7342F">
      <w:pPr>
        <w:pStyle w:val="Sinespaciado"/>
        <w:jc w:val="both"/>
        <w:rPr>
          <w:rFonts w:ascii="Arial" w:hAnsi="Arial" w:cs="Arial"/>
          <w:sz w:val="20"/>
          <w:szCs w:val="20"/>
        </w:rPr>
      </w:pPr>
      <w:bookmarkStart w:id="0" w:name="_GoBack"/>
      <w:bookmarkEnd w:id="0"/>
    </w:p>
    <w:p w:rsidR="00F7342F" w:rsidRPr="006239B3" w:rsidRDefault="00F7342F" w:rsidP="00F7342F">
      <w:pPr>
        <w:pStyle w:val="Sinespaciado"/>
        <w:jc w:val="both"/>
        <w:rPr>
          <w:rFonts w:ascii="Arial" w:hAnsi="Arial" w:cs="Arial"/>
          <w:sz w:val="20"/>
          <w:szCs w:val="20"/>
        </w:rPr>
      </w:pPr>
    </w:p>
    <w:p w:rsidR="00F7342F" w:rsidRDefault="00F7342F" w:rsidP="00F7342F">
      <w:pPr>
        <w:pStyle w:val="Sinespaciado"/>
        <w:jc w:val="center"/>
        <w:rPr>
          <w:rFonts w:ascii="Arial" w:hAnsi="Arial" w:cs="Arial"/>
          <w:sz w:val="20"/>
          <w:szCs w:val="20"/>
        </w:rPr>
      </w:pPr>
      <w:r w:rsidRPr="006239B3">
        <w:rPr>
          <w:rFonts w:ascii="Arial" w:hAnsi="Arial" w:cs="Arial"/>
          <w:sz w:val="20"/>
          <w:szCs w:val="20"/>
        </w:rPr>
        <w:t>A T E N T A M E N T E</w:t>
      </w:r>
    </w:p>
    <w:p w:rsidR="00CC43B6" w:rsidRPr="006239B3" w:rsidRDefault="00CC43B6" w:rsidP="00F7342F">
      <w:pPr>
        <w:pStyle w:val="Sinespaciado"/>
        <w:jc w:val="center"/>
        <w:rPr>
          <w:rFonts w:ascii="Arial" w:hAnsi="Arial" w:cs="Arial"/>
          <w:sz w:val="20"/>
          <w:szCs w:val="20"/>
        </w:rPr>
      </w:pPr>
      <w:r>
        <w:rPr>
          <w:rFonts w:ascii="Arial" w:hAnsi="Arial" w:cs="Arial"/>
          <w:sz w:val="20"/>
          <w:szCs w:val="20"/>
        </w:rPr>
        <w:t xml:space="preserve">“2023, Año del Bicentenario del Nacimiento del Estado Libre y Soberano de Jalisco”. </w:t>
      </w:r>
    </w:p>
    <w:p w:rsidR="00F7342F" w:rsidRPr="006239B3" w:rsidRDefault="00F7342F" w:rsidP="00F7342F">
      <w:pPr>
        <w:pStyle w:val="Sinespaciado"/>
        <w:jc w:val="center"/>
        <w:rPr>
          <w:rFonts w:ascii="Arial" w:hAnsi="Arial" w:cs="Arial"/>
          <w:sz w:val="20"/>
          <w:szCs w:val="20"/>
        </w:rPr>
      </w:pPr>
      <w:r w:rsidRPr="006239B3">
        <w:rPr>
          <w:rFonts w:ascii="Arial" w:hAnsi="Arial" w:cs="Arial"/>
          <w:sz w:val="20"/>
          <w:szCs w:val="20"/>
        </w:rPr>
        <w:t xml:space="preserve">“2023, Año del 140 Aniversario del Natalicio de José Clemente Orozco”. </w:t>
      </w:r>
    </w:p>
    <w:p w:rsidR="00F7342F" w:rsidRPr="006239B3" w:rsidRDefault="00F7342F" w:rsidP="00F7342F">
      <w:pPr>
        <w:pStyle w:val="Sinespaciado"/>
        <w:jc w:val="center"/>
        <w:rPr>
          <w:rFonts w:ascii="Arial" w:hAnsi="Arial" w:cs="Arial"/>
          <w:sz w:val="20"/>
          <w:szCs w:val="20"/>
        </w:rPr>
      </w:pPr>
      <w:r w:rsidRPr="006239B3">
        <w:rPr>
          <w:rFonts w:ascii="Arial" w:hAnsi="Arial" w:cs="Arial"/>
          <w:sz w:val="20"/>
          <w:szCs w:val="20"/>
        </w:rPr>
        <w:t>Cd. Guzmán Municipio de Zapotlán el Grande, Jalisco.</w:t>
      </w:r>
    </w:p>
    <w:p w:rsidR="00F7342F" w:rsidRPr="006239B3" w:rsidRDefault="00F7342F" w:rsidP="00F7342F">
      <w:pPr>
        <w:pStyle w:val="Sinespaciado"/>
        <w:jc w:val="center"/>
        <w:rPr>
          <w:rFonts w:ascii="Arial" w:hAnsi="Arial" w:cs="Arial"/>
          <w:sz w:val="20"/>
          <w:szCs w:val="20"/>
        </w:rPr>
      </w:pPr>
      <w:r w:rsidRPr="006239B3">
        <w:rPr>
          <w:rFonts w:ascii="Arial" w:hAnsi="Arial" w:cs="Arial"/>
          <w:sz w:val="20"/>
          <w:szCs w:val="20"/>
        </w:rPr>
        <w:t xml:space="preserve">A </w:t>
      </w:r>
      <w:r w:rsidR="00CC43B6">
        <w:rPr>
          <w:rFonts w:ascii="Arial" w:hAnsi="Arial" w:cs="Arial"/>
          <w:sz w:val="20"/>
          <w:szCs w:val="20"/>
        </w:rPr>
        <w:t>24</w:t>
      </w:r>
      <w:r w:rsidRPr="006239B3">
        <w:rPr>
          <w:rFonts w:ascii="Arial" w:hAnsi="Arial" w:cs="Arial"/>
          <w:sz w:val="20"/>
          <w:szCs w:val="20"/>
        </w:rPr>
        <w:t xml:space="preserve"> de </w:t>
      </w:r>
      <w:proofErr w:type="gramStart"/>
      <w:r w:rsidR="00CC43B6">
        <w:rPr>
          <w:rFonts w:ascii="Arial" w:hAnsi="Arial" w:cs="Arial"/>
          <w:sz w:val="20"/>
          <w:szCs w:val="20"/>
        </w:rPr>
        <w:t>Abril</w:t>
      </w:r>
      <w:proofErr w:type="gramEnd"/>
      <w:r w:rsidRPr="006239B3">
        <w:rPr>
          <w:rFonts w:ascii="Arial" w:hAnsi="Arial" w:cs="Arial"/>
          <w:sz w:val="20"/>
          <w:szCs w:val="20"/>
        </w:rPr>
        <w:t xml:space="preserve"> de 2023.</w:t>
      </w:r>
    </w:p>
    <w:p w:rsidR="00F7342F" w:rsidRPr="006239B3" w:rsidRDefault="00F7342F" w:rsidP="00F7342F">
      <w:pPr>
        <w:pStyle w:val="Sinespaciado"/>
        <w:jc w:val="center"/>
        <w:rPr>
          <w:rFonts w:ascii="Arial" w:hAnsi="Arial" w:cs="Arial"/>
          <w:sz w:val="20"/>
          <w:szCs w:val="20"/>
        </w:rPr>
      </w:pPr>
    </w:p>
    <w:p w:rsidR="00F7342F" w:rsidRPr="006239B3" w:rsidRDefault="00F7342F" w:rsidP="00F7342F">
      <w:pPr>
        <w:pStyle w:val="Sinespaciado"/>
        <w:jc w:val="center"/>
        <w:rPr>
          <w:rFonts w:ascii="Arial" w:hAnsi="Arial" w:cs="Arial"/>
          <w:sz w:val="20"/>
          <w:szCs w:val="20"/>
        </w:rPr>
      </w:pPr>
    </w:p>
    <w:p w:rsidR="00F7342F" w:rsidRPr="006239B3" w:rsidRDefault="00F7342F" w:rsidP="00F7342F">
      <w:pPr>
        <w:pStyle w:val="Sinespaciado"/>
        <w:jc w:val="center"/>
        <w:rPr>
          <w:rFonts w:ascii="Arial" w:hAnsi="Arial" w:cs="Arial"/>
          <w:b/>
          <w:sz w:val="20"/>
          <w:szCs w:val="20"/>
        </w:rPr>
      </w:pPr>
      <w:r w:rsidRPr="006239B3">
        <w:rPr>
          <w:rFonts w:ascii="Arial" w:hAnsi="Arial" w:cs="Arial"/>
          <w:b/>
          <w:sz w:val="20"/>
          <w:szCs w:val="20"/>
        </w:rPr>
        <w:t>LIC. JORGE DE JESÚS JUÁREZ PARRA.</w:t>
      </w:r>
    </w:p>
    <w:p w:rsidR="00F7342F" w:rsidRPr="006239B3" w:rsidRDefault="00F7342F" w:rsidP="00F7342F">
      <w:pPr>
        <w:pStyle w:val="Sinespaciado"/>
        <w:jc w:val="center"/>
        <w:rPr>
          <w:rFonts w:ascii="Arial" w:hAnsi="Arial" w:cs="Arial"/>
          <w:sz w:val="20"/>
          <w:szCs w:val="20"/>
        </w:rPr>
      </w:pPr>
      <w:r w:rsidRPr="006239B3">
        <w:rPr>
          <w:rFonts w:ascii="Arial" w:hAnsi="Arial" w:cs="Arial"/>
          <w:sz w:val="20"/>
          <w:szCs w:val="20"/>
        </w:rPr>
        <w:t>Regidor Presidente de la Comisión Edilicia Permanente de</w:t>
      </w:r>
    </w:p>
    <w:p w:rsidR="00F7342F" w:rsidRDefault="00F7342F" w:rsidP="00F7342F">
      <w:pPr>
        <w:pStyle w:val="Sinespaciado"/>
        <w:jc w:val="center"/>
        <w:rPr>
          <w:rFonts w:ascii="Arial" w:hAnsi="Arial" w:cs="Arial"/>
          <w:sz w:val="20"/>
          <w:szCs w:val="20"/>
        </w:rPr>
      </w:pPr>
      <w:r w:rsidRPr="006239B3">
        <w:rPr>
          <w:rFonts w:ascii="Arial" w:hAnsi="Arial" w:cs="Arial"/>
          <w:sz w:val="20"/>
          <w:szCs w:val="20"/>
        </w:rPr>
        <w:t>Desarrollo Económico y Turismo.</w:t>
      </w:r>
    </w:p>
    <w:p w:rsidR="00CC43B6" w:rsidRDefault="00CC43B6" w:rsidP="00F7342F">
      <w:pPr>
        <w:pStyle w:val="Sinespaciado"/>
        <w:jc w:val="center"/>
        <w:rPr>
          <w:rFonts w:ascii="Arial" w:hAnsi="Arial" w:cs="Arial"/>
          <w:sz w:val="20"/>
          <w:szCs w:val="20"/>
        </w:rPr>
      </w:pPr>
    </w:p>
    <w:p w:rsidR="00CC43B6" w:rsidRPr="006239B3" w:rsidRDefault="00CC43B6" w:rsidP="00F7342F">
      <w:pPr>
        <w:pStyle w:val="Sinespaciado"/>
        <w:jc w:val="center"/>
        <w:rPr>
          <w:rFonts w:ascii="Arial" w:hAnsi="Arial" w:cs="Arial"/>
          <w:sz w:val="20"/>
          <w:szCs w:val="20"/>
        </w:rPr>
      </w:pPr>
    </w:p>
    <w:p w:rsidR="00F7342F" w:rsidRDefault="00F7342F" w:rsidP="00F7342F">
      <w:pPr>
        <w:pStyle w:val="Sinespaciado"/>
        <w:jc w:val="center"/>
        <w:rPr>
          <w:rFonts w:ascii="Arial" w:hAnsi="Arial" w:cs="Arial"/>
        </w:rPr>
      </w:pPr>
    </w:p>
    <w:p w:rsidR="00F7342F" w:rsidRPr="009E19E4" w:rsidRDefault="00F7342F" w:rsidP="00F7342F">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F7342F" w:rsidRPr="000141B2" w:rsidRDefault="00F7342F" w:rsidP="00F7342F">
      <w:pPr>
        <w:pStyle w:val="Sinespaciado"/>
        <w:jc w:val="center"/>
        <w:rPr>
          <w:rFonts w:ascii="Arial" w:hAnsi="Arial" w:cs="Arial"/>
        </w:rPr>
      </w:pPr>
      <w:r w:rsidRPr="000141B2">
        <w:rPr>
          <w:rFonts w:ascii="Arial" w:hAnsi="Arial" w:cs="Arial"/>
        </w:rPr>
        <w:t xml:space="preserve"> </w:t>
      </w:r>
    </w:p>
    <w:p w:rsidR="00F7342F" w:rsidRPr="000141B2" w:rsidRDefault="00F7342F" w:rsidP="00F7342F">
      <w:pPr>
        <w:pStyle w:val="Sinespaciado"/>
        <w:jc w:val="center"/>
        <w:rPr>
          <w:rFonts w:ascii="Arial" w:hAnsi="Arial" w:cs="Arial"/>
        </w:rPr>
      </w:pPr>
    </w:p>
    <w:p w:rsidR="00F7342F" w:rsidRPr="00D814A6" w:rsidRDefault="00F7342F" w:rsidP="00F7342F">
      <w:pPr>
        <w:jc w:val="both"/>
        <w:rPr>
          <w:rFonts w:ascii="Arial" w:hAnsi="Arial" w:cs="Arial"/>
        </w:rPr>
      </w:pPr>
    </w:p>
    <w:p w:rsidR="00F7342F" w:rsidRDefault="00F7342F" w:rsidP="00F7342F"/>
    <w:p w:rsidR="00AA343B" w:rsidRDefault="00AA343B"/>
    <w:sectPr w:rsidR="00AA343B" w:rsidSect="00416A54">
      <w:headerReference w:type="even" r:id="rId6"/>
      <w:headerReference w:type="default" r:id="rId7"/>
      <w:headerReference w:type="first" r:id="rId8"/>
      <w:pgSz w:w="12247" w:h="19448" w:code="309"/>
      <w:pgMar w:top="2552"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9A0" w:rsidRDefault="006C29A0" w:rsidP="00E1197A">
      <w:r>
        <w:separator/>
      </w:r>
    </w:p>
  </w:endnote>
  <w:endnote w:type="continuationSeparator" w:id="0">
    <w:p w:rsidR="006C29A0" w:rsidRDefault="006C29A0" w:rsidP="00E1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9A0" w:rsidRDefault="006C29A0" w:rsidP="00E1197A">
      <w:r>
        <w:separator/>
      </w:r>
    </w:p>
  </w:footnote>
  <w:footnote w:type="continuationSeparator" w:id="0">
    <w:p w:rsidR="006C29A0" w:rsidRDefault="006C29A0" w:rsidP="00E119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6C29A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E1197A">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54.3pt;margin-top:-100.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6C29A0">
      <w:rPr>
        <w:lang w:val="es-MX" w:eastAsia="es-MX"/>
      </w:rPr>
      <w:drawing>
        <wp:anchor distT="0" distB="0" distL="114300" distR="114300" simplePos="0" relativeHeight="251662336" behindDoc="0" locked="0" layoutInCell="1" allowOverlap="1" wp14:anchorId="42720AC0" wp14:editId="2C134988">
          <wp:simplePos x="0" y="0"/>
          <wp:positionH relativeFrom="margin">
            <wp:align>right</wp:align>
          </wp:positionH>
          <wp:positionV relativeFrom="paragraph">
            <wp:posOffset>179070</wp:posOffset>
          </wp:positionV>
          <wp:extent cx="2409825" cy="819150"/>
          <wp:effectExtent l="0" t="0" r="952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6C29A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2F"/>
    <w:rsid w:val="00416A54"/>
    <w:rsid w:val="004E327F"/>
    <w:rsid w:val="006C29A0"/>
    <w:rsid w:val="007E5DFD"/>
    <w:rsid w:val="00AA343B"/>
    <w:rsid w:val="00CC43B6"/>
    <w:rsid w:val="00D15A88"/>
    <w:rsid w:val="00E1197A"/>
    <w:rsid w:val="00F7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D9B11E"/>
  <w15:chartTrackingRefBased/>
  <w15:docId w15:val="{85AAB339-98EB-405C-B8EE-C81EAC74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42F"/>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42F"/>
    <w:pPr>
      <w:tabs>
        <w:tab w:val="center" w:pos="4252"/>
        <w:tab w:val="right" w:pos="8504"/>
      </w:tabs>
    </w:pPr>
  </w:style>
  <w:style w:type="character" w:customStyle="1" w:styleId="EncabezadoCar">
    <w:name w:val="Encabezado Car"/>
    <w:basedOn w:val="Fuentedeprrafopredeter"/>
    <w:link w:val="Encabezado"/>
    <w:uiPriority w:val="99"/>
    <w:rsid w:val="00F7342F"/>
    <w:rPr>
      <w:rFonts w:eastAsiaTheme="minorEastAsia"/>
      <w:noProof/>
      <w:sz w:val="24"/>
      <w:szCs w:val="24"/>
      <w:lang w:val="es-ES_tradnl" w:eastAsia="es-ES"/>
    </w:rPr>
  </w:style>
  <w:style w:type="paragraph" w:styleId="Sinespaciado">
    <w:name w:val="No Spacing"/>
    <w:link w:val="SinespaciadoCar"/>
    <w:uiPriority w:val="1"/>
    <w:qFormat/>
    <w:rsid w:val="00F7342F"/>
    <w:pPr>
      <w:spacing w:after="0" w:line="240" w:lineRule="auto"/>
    </w:pPr>
  </w:style>
  <w:style w:type="character" w:customStyle="1" w:styleId="SinespaciadoCar">
    <w:name w:val="Sin espaciado Car"/>
    <w:basedOn w:val="Fuentedeprrafopredeter"/>
    <w:link w:val="Sinespaciado"/>
    <w:uiPriority w:val="1"/>
    <w:rsid w:val="00F7342F"/>
  </w:style>
  <w:style w:type="paragraph" w:styleId="Piedepgina">
    <w:name w:val="footer"/>
    <w:basedOn w:val="Normal"/>
    <w:link w:val="PiedepginaCar"/>
    <w:uiPriority w:val="99"/>
    <w:unhideWhenUsed/>
    <w:rsid w:val="00E1197A"/>
    <w:pPr>
      <w:tabs>
        <w:tab w:val="center" w:pos="4419"/>
        <w:tab w:val="right" w:pos="8838"/>
      </w:tabs>
    </w:pPr>
  </w:style>
  <w:style w:type="character" w:customStyle="1" w:styleId="PiedepginaCar">
    <w:name w:val="Pie de página Car"/>
    <w:basedOn w:val="Fuentedeprrafopredeter"/>
    <w:link w:val="Piedepgina"/>
    <w:uiPriority w:val="99"/>
    <w:rsid w:val="00E1197A"/>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4E32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327F"/>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382</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2023-04-24T20:50:00Z</cp:lastPrinted>
  <dcterms:created xsi:type="dcterms:W3CDTF">2023-04-24T19:11:00Z</dcterms:created>
  <dcterms:modified xsi:type="dcterms:W3CDTF">2023-04-24T21:10:00Z</dcterms:modified>
</cp:coreProperties>
</file>