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F9" w:rsidRDefault="00B1696D">
      <w:pPr>
        <w:pStyle w:val="Textoindependiente"/>
        <w:spacing w:before="5"/>
        <w:rPr>
          <w:rFonts w:ascii="Times New Roman"/>
          <w:b w:val="0"/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CF9" w:rsidRDefault="00B1696D">
      <w:pPr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CF9" w:rsidRDefault="00175CF9">
      <w:pPr>
        <w:rPr>
          <w:sz w:val="19"/>
        </w:rPr>
      </w:pPr>
    </w:p>
    <w:p w:rsidR="00175CF9" w:rsidRDefault="00B1696D">
      <w:pPr>
        <w:spacing w:before="56" w:line="276" w:lineRule="auto"/>
        <w:ind w:left="222" w:right="158"/>
        <w:jc w:val="both"/>
        <w:rPr>
          <w:b/>
        </w:rPr>
      </w:pPr>
      <w:r>
        <w:rPr>
          <w:b/>
        </w:rPr>
        <w:t xml:space="preserve">LISTA DE ASISTENCIA DE LA </w:t>
      </w:r>
      <w:r w:rsidR="001710CB">
        <w:rPr>
          <w:b/>
        </w:rPr>
        <w:t xml:space="preserve">SESIÓN ORDINARIA </w:t>
      </w:r>
      <w:r w:rsidR="0051546A">
        <w:rPr>
          <w:b/>
        </w:rPr>
        <w:t xml:space="preserve">8 </w:t>
      </w:r>
      <w:bookmarkStart w:id="0" w:name="_GoBack"/>
      <w:bookmarkEnd w:id="0"/>
      <w:r w:rsidR="001710CB">
        <w:rPr>
          <w:b/>
        </w:rPr>
        <w:t>CON FECHA 28 DE JUL</w:t>
      </w:r>
      <w:r w:rsidR="00E875E0">
        <w:rPr>
          <w:b/>
        </w:rPr>
        <w:t>I</w:t>
      </w:r>
      <w:r>
        <w:rPr>
          <w:b/>
        </w:rPr>
        <w:t>O DE</w:t>
      </w:r>
      <w:r>
        <w:rPr>
          <w:b/>
          <w:spacing w:val="1"/>
        </w:rPr>
        <w:t xml:space="preserve"> </w:t>
      </w:r>
      <w:r>
        <w:rPr>
          <w:b/>
        </w:rPr>
        <w:t>2022 DE LAS COMISIÓNES EDILICIAS PERMANENTES DE REGLAMENTOS Y GOBERNACIÓN EN</w:t>
      </w:r>
      <w:r>
        <w:rPr>
          <w:b/>
          <w:spacing w:val="1"/>
        </w:rPr>
        <w:t xml:space="preserve"> </w:t>
      </w:r>
      <w:r>
        <w:rPr>
          <w:b/>
        </w:rPr>
        <w:t>COADYUVANCIA CON LA DE MERCADOS Y CENTRALES DE ABASTO DEL H. AYUNTAMIENTO DE</w:t>
      </w:r>
      <w:r>
        <w:rPr>
          <w:b/>
          <w:spacing w:val="1"/>
        </w:rPr>
        <w:t xml:space="preserve"> </w:t>
      </w:r>
      <w:r>
        <w:rPr>
          <w:b/>
        </w:rPr>
        <w:t>ZAPOTLÁN</w:t>
      </w:r>
      <w:r>
        <w:rPr>
          <w:b/>
          <w:spacing w:val="-1"/>
        </w:rPr>
        <w:t xml:space="preserve"> </w:t>
      </w:r>
      <w:r>
        <w:rPr>
          <w:b/>
        </w:rPr>
        <w:t>EL GRANDE,</w:t>
      </w:r>
      <w:r>
        <w:rPr>
          <w:b/>
          <w:spacing w:val="1"/>
        </w:rPr>
        <w:t xml:space="preserve"> </w:t>
      </w:r>
      <w:r>
        <w:rPr>
          <w:b/>
        </w:rPr>
        <w:t>JALISCO,</w:t>
      </w:r>
      <w:r>
        <w:rPr>
          <w:b/>
          <w:spacing w:val="-4"/>
        </w:rPr>
        <w:t xml:space="preserve"> </w:t>
      </w:r>
      <w:r>
        <w:rPr>
          <w:b/>
        </w:rPr>
        <w:t>ADMINISTRACIÓN 2021-2024.</w:t>
      </w:r>
    </w:p>
    <w:p w:rsidR="00175CF9" w:rsidRDefault="00175CF9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627"/>
      </w:tblGrid>
      <w:tr w:rsidR="00175CF9">
        <w:trPr>
          <w:trHeight w:val="844"/>
        </w:trPr>
        <w:tc>
          <w:tcPr>
            <w:tcW w:w="5353" w:type="dxa"/>
          </w:tcPr>
          <w:p w:rsidR="00175CF9" w:rsidRDefault="00B1696D">
            <w:pPr>
              <w:pStyle w:val="TableParagraph"/>
              <w:spacing w:before="1" w:line="240" w:lineRule="auto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RAMIREZ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SANCHEZ.</w:t>
            </w:r>
          </w:p>
          <w:p w:rsidR="00175CF9" w:rsidRDefault="00B1696D">
            <w:pPr>
              <w:pStyle w:val="TableParagraph"/>
              <w:spacing w:before="1" w:line="280" w:lineRule="atLeast"/>
              <w:ind w:left="1338" w:right="189" w:hanging="1121"/>
              <w:rPr>
                <w:sz w:val="20"/>
              </w:rPr>
            </w:pPr>
            <w:r>
              <w:rPr>
                <w:sz w:val="20"/>
              </w:rPr>
              <w:t>Presidente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622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CHAVEZ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GARCIA.</w:t>
            </w:r>
          </w:p>
          <w:p w:rsidR="00175CF9" w:rsidRDefault="00B1696D">
            <w:pPr>
              <w:pStyle w:val="TableParagraph"/>
              <w:spacing w:line="280" w:lineRule="atLeast"/>
              <w:ind w:left="1338" w:right="311" w:hanging="999"/>
              <w:rPr>
                <w:sz w:val="20"/>
              </w:rPr>
            </w:pPr>
            <w:r>
              <w:rPr>
                <w:sz w:val="20"/>
              </w:rPr>
              <w:t>Regidor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1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343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ERNESTO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SANCHEZ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SANCHEZ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75CF9" w:rsidRDefault="00B1696D">
            <w:pPr>
              <w:pStyle w:val="TableParagraph"/>
              <w:spacing w:before="1" w:line="280" w:lineRule="atLeast"/>
              <w:ind w:left="1338" w:right="311" w:hanging="999"/>
              <w:rPr>
                <w:sz w:val="20"/>
              </w:rPr>
            </w:pPr>
            <w:r>
              <w:rPr>
                <w:sz w:val="20"/>
              </w:rPr>
              <w:t>Regidor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Abasto.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1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30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MAGALI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CASILLAS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CONTRERAS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268" w:hanging="1239"/>
              <w:rPr>
                <w:sz w:val="20"/>
              </w:rPr>
            </w:pPr>
            <w:r>
              <w:rPr>
                <w:sz w:val="20"/>
              </w:rPr>
              <w:t>Regidora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81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MAGDALENA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BERNARDINO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JUAREZ</w:t>
            </w:r>
          </w:p>
          <w:p w:rsidR="00175CF9" w:rsidRDefault="00B1696D">
            <w:pPr>
              <w:pStyle w:val="TableParagraph"/>
              <w:spacing w:line="280" w:lineRule="atLeast"/>
              <w:ind w:left="1530" w:right="284" w:hanging="1239"/>
              <w:rPr>
                <w:sz w:val="20"/>
              </w:rPr>
            </w:pPr>
            <w:r>
              <w:rPr>
                <w:sz w:val="20"/>
              </w:rPr>
              <w:t>Regidora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BETSY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MAGALY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CAMPOS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CORONA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268" w:hanging="1239"/>
              <w:rPr>
                <w:sz w:val="20"/>
              </w:rPr>
            </w:pPr>
            <w:r>
              <w:rPr>
                <w:sz w:val="20"/>
              </w:rPr>
              <w:t>Regidora integrante de la Comisión Edilicia Permanente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2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526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MORENO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RAMÍREZ</w:t>
            </w:r>
          </w:p>
          <w:p w:rsidR="00175CF9" w:rsidRDefault="00B1696D">
            <w:pPr>
              <w:pStyle w:val="TableParagraph"/>
              <w:spacing w:line="280" w:lineRule="atLeast"/>
              <w:ind w:left="1530" w:right="284" w:hanging="1239"/>
              <w:rPr>
                <w:sz w:val="20"/>
              </w:rPr>
            </w:pPr>
            <w:r>
              <w:rPr>
                <w:sz w:val="20"/>
              </w:rPr>
              <w:t>Regidora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75CF9">
        <w:trPr>
          <w:trHeight w:val="844"/>
        </w:trPr>
        <w:tc>
          <w:tcPr>
            <w:tcW w:w="5353" w:type="dxa"/>
          </w:tcPr>
          <w:p w:rsidR="00175CF9" w:rsidRDefault="00B1696D">
            <w:pPr>
              <w:pStyle w:val="TableParagraph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JORGE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JESÚS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JUÁREZ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PARRA</w:t>
            </w:r>
          </w:p>
          <w:p w:rsidR="00175CF9" w:rsidRDefault="00B1696D">
            <w:pPr>
              <w:pStyle w:val="TableParagraph"/>
              <w:spacing w:before="1" w:line="280" w:lineRule="atLeast"/>
              <w:ind w:left="1530" w:right="331" w:hanging="1188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Reglamentos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Gobernación</w:t>
            </w:r>
          </w:p>
        </w:tc>
        <w:tc>
          <w:tcPr>
            <w:tcW w:w="3627" w:type="dxa"/>
          </w:tcPr>
          <w:p w:rsidR="00175CF9" w:rsidRDefault="00175CF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175CF9" w:rsidRDefault="00175CF9">
      <w:pPr>
        <w:rPr>
          <w:b/>
          <w:sz w:val="20"/>
        </w:rPr>
      </w:pPr>
    </w:p>
    <w:p w:rsidR="00175CF9" w:rsidRDefault="00175CF9">
      <w:pPr>
        <w:spacing w:before="5"/>
        <w:rPr>
          <w:b/>
          <w:sz w:val="28"/>
        </w:rPr>
      </w:pPr>
    </w:p>
    <w:sectPr w:rsidR="00175CF9"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CF9"/>
    <w:rsid w:val="001710CB"/>
    <w:rsid w:val="00175CF9"/>
    <w:rsid w:val="0051546A"/>
    <w:rsid w:val="00582398"/>
    <w:rsid w:val="00B1696D"/>
    <w:rsid w:val="00C965C8"/>
    <w:rsid w:val="00E875E0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2022-06-15T15:38:00Z</cp:lastPrinted>
  <dcterms:created xsi:type="dcterms:W3CDTF">2022-07-28T14:03:00Z</dcterms:created>
  <dcterms:modified xsi:type="dcterms:W3CDTF">2022-07-28T14:12:00Z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