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78" w:rsidRDefault="006A2C54"/>
    <w:p w:rsidR="00184BC3" w:rsidRDefault="00184BC3" w:rsidP="00184B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84BC3" w:rsidRPr="001C4E60" w:rsidTr="008242EA">
        <w:tc>
          <w:tcPr>
            <w:tcW w:w="3714" w:type="dxa"/>
          </w:tcPr>
          <w:p w:rsidR="00184BC3" w:rsidRPr="001C4E60" w:rsidRDefault="00184BC3" w:rsidP="008242EA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184BC3" w:rsidRPr="001C4E60" w:rsidTr="008242EA">
        <w:tc>
          <w:tcPr>
            <w:tcW w:w="3714" w:type="dxa"/>
          </w:tcPr>
          <w:p w:rsidR="00184BC3" w:rsidRPr="001C4E60" w:rsidRDefault="00184BC3" w:rsidP="00184BC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Oficio Número: </w:t>
            </w:r>
            <w:r w:rsidR="006A2C54">
              <w:rPr>
                <w:rFonts w:ascii="Arial" w:hAnsi="Arial" w:cs="Arial"/>
                <w:sz w:val="18"/>
                <w:szCs w:val="18"/>
                <w:lang w:val="es-MX"/>
              </w:rPr>
              <w:t>13</w:t>
            </w:r>
            <w:r w:rsidRPr="00184BC3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  <w:r w:rsidR="006A2C54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/2022.</w:t>
            </w:r>
          </w:p>
        </w:tc>
      </w:tr>
      <w:tr w:rsidR="00184BC3" w:rsidRPr="001C4E60" w:rsidTr="008242EA">
        <w:tc>
          <w:tcPr>
            <w:tcW w:w="3714" w:type="dxa"/>
          </w:tcPr>
          <w:p w:rsidR="00184BC3" w:rsidRPr="001C4E60" w:rsidRDefault="00184BC3" w:rsidP="008242E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184BC3" w:rsidRPr="001C4E60" w:rsidRDefault="00184BC3" w:rsidP="00184BC3">
      <w:pPr>
        <w:rPr>
          <w:sz w:val="18"/>
          <w:szCs w:val="18"/>
        </w:rPr>
      </w:pP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C. MAGALI CASILLAS CONTRERAS.</w:t>
      </w: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A73957" w:rsidRDefault="00184BC3" w:rsidP="00A7395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184BC3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CONVOCANTE.  </w:t>
      </w:r>
    </w:p>
    <w:p w:rsidR="007A092A" w:rsidRDefault="007A092A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ERNESTO SÁNCHEZ </w:t>
      </w:r>
      <w:proofErr w:type="spellStart"/>
      <w:r>
        <w:rPr>
          <w:rFonts w:ascii="Arial" w:hAnsi="Arial" w:cs="Arial"/>
          <w:b/>
          <w:sz w:val="20"/>
          <w:szCs w:val="20"/>
        </w:rPr>
        <w:t>SÁNCHEZ</w:t>
      </w:r>
      <w:proofErr w:type="spellEnd"/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EVA MARÍA DE JESÚS BARRETO.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RAÚL CHÁVEZ GARCÍA.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INTEGRANTES DE LA COMISIÓN EDILICIA PERMANENTE DE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CIUDADANA Y  VECINAL.</w:t>
      </w:r>
    </w:p>
    <w:p w:rsidR="007A092A" w:rsidRDefault="007A092A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COADYUVANTE.</w:t>
      </w:r>
    </w:p>
    <w:p w:rsidR="007A092A" w:rsidRDefault="007A092A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MAGALI CASILLAS CONTRERAS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TANIA MAGDALENA BERNARCINO JUÁREZ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BETSY MAGALI CAMPOS CORONA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SARA MORENO RAMÍREZ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JORGE DE JESÚS JUÁREZ PARRA. 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INTEGRANTES DE LA COMISIÓN EDILICIA PERMANENTE DE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REGLAMENTOS Y GOBERNACIÓN.</w:t>
      </w:r>
    </w:p>
    <w:p w:rsidR="007A092A" w:rsidRDefault="007A092A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COADYUVANTE.</w:t>
      </w:r>
    </w:p>
    <w:p w:rsidR="00A73957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 R E S E N T E S</w:t>
      </w:r>
    </w:p>
    <w:p w:rsidR="00184BC3" w:rsidRDefault="00A73957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A092A" w:rsidRPr="0065718B" w:rsidRDefault="007A092A" w:rsidP="00184BC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ab/>
      </w:r>
      <w:r w:rsidRPr="0065718B">
        <w:rPr>
          <w:rFonts w:ascii="Arial" w:hAnsi="Arial" w:cs="Arial"/>
          <w:sz w:val="20"/>
          <w:szCs w:val="20"/>
        </w:rPr>
        <w:t xml:space="preserve">Anteponiendo un cordial saludo, me dirijo a sus finas atenciones para </w:t>
      </w:r>
      <w:r w:rsidR="006A2C54">
        <w:rPr>
          <w:rFonts w:ascii="Arial" w:hAnsi="Arial" w:cs="Arial"/>
          <w:sz w:val="20"/>
          <w:szCs w:val="20"/>
        </w:rPr>
        <w:t>informarles que se señala nueva fecha para la celebración de</w:t>
      </w:r>
      <w:r w:rsidRPr="0065718B"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</w:rPr>
        <w:t>vigésima</w:t>
      </w:r>
      <w:r w:rsidRPr="0065718B">
        <w:rPr>
          <w:rFonts w:ascii="Arial" w:hAnsi="Arial" w:cs="Arial"/>
          <w:sz w:val="20"/>
          <w:szCs w:val="20"/>
        </w:rPr>
        <w:t xml:space="preserve"> Sesión Ordinaria</w:t>
      </w:r>
      <w:r w:rsidR="006A2C54">
        <w:rPr>
          <w:rFonts w:ascii="Arial" w:hAnsi="Arial" w:cs="Arial"/>
          <w:sz w:val="20"/>
          <w:szCs w:val="20"/>
        </w:rPr>
        <w:t xml:space="preserve"> de la Comisión Edilicia Permanente de Hacienda Pública y Patrimonio Municipal a desahogarse en la Sala Museográfica José Clemente Orozco ubicada en el interior del Palacio Municipal, planta baja, el día 28 de Octubre de 2022 a las 10:00 diez horas. </w:t>
      </w:r>
    </w:p>
    <w:p w:rsidR="007A092A" w:rsidRPr="0065718B" w:rsidRDefault="007A092A" w:rsidP="00184BC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84BC3" w:rsidRPr="0065718B" w:rsidRDefault="00184BC3" w:rsidP="00184BC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84BC3" w:rsidRDefault="00184BC3" w:rsidP="00184BC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4BC3" w:rsidRPr="0065718B" w:rsidRDefault="00184BC3" w:rsidP="00184BC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4BC3" w:rsidRPr="0065718B" w:rsidRDefault="00184BC3" w:rsidP="00184BC3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A T E N T A M E N T E </w:t>
      </w:r>
    </w:p>
    <w:p w:rsidR="00184BC3" w:rsidRPr="0065718B" w:rsidRDefault="00184BC3" w:rsidP="00184BC3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“2022, Año de la Atención Integral a Niñas, Niños y Adolescentes con Cáncer en Jalisco” </w:t>
      </w:r>
    </w:p>
    <w:p w:rsidR="00184BC3" w:rsidRPr="0065718B" w:rsidRDefault="00184BC3" w:rsidP="00184BC3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 “2022, Año del Cincuenta Aniversario del Instituto Tecnológico de Ciudad Guzmán”.</w:t>
      </w:r>
    </w:p>
    <w:p w:rsidR="00184BC3" w:rsidRPr="0065718B" w:rsidRDefault="00184BC3" w:rsidP="00184BC3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84BC3" w:rsidRPr="0065718B" w:rsidRDefault="006A2C54" w:rsidP="00184BC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24</w:t>
      </w:r>
      <w:r w:rsidR="00184BC3" w:rsidRPr="0065718B">
        <w:rPr>
          <w:rFonts w:ascii="Arial" w:hAnsi="Arial" w:cs="Arial"/>
          <w:sz w:val="20"/>
          <w:szCs w:val="20"/>
        </w:rPr>
        <w:t xml:space="preserve"> de Octubre de 2022. </w:t>
      </w:r>
    </w:p>
    <w:p w:rsidR="00184BC3" w:rsidRPr="0065718B" w:rsidRDefault="00184BC3" w:rsidP="00184BC3">
      <w:pPr>
        <w:jc w:val="center"/>
        <w:rPr>
          <w:rFonts w:ascii="Arial" w:hAnsi="Arial" w:cs="Arial"/>
          <w:sz w:val="20"/>
          <w:szCs w:val="20"/>
        </w:rPr>
      </w:pPr>
    </w:p>
    <w:p w:rsidR="00184BC3" w:rsidRDefault="00184BC3" w:rsidP="00184BC3">
      <w:pPr>
        <w:jc w:val="center"/>
        <w:rPr>
          <w:rFonts w:ascii="Arial" w:hAnsi="Arial" w:cs="Arial"/>
          <w:sz w:val="20"/>
          <w:szCs w:val="20"/>
        </w:rPr>
      </w:pPr>
    </w:p>
    <w:p w:rsidR="00184BC3" w:rsidRPr="0065718B" w:rsidRDefault="00184BC3" w:rsidP="00184BC3">
      <w:pPr>
        <w:jc w:val="center"/>
        <w:rPr>
          <w:rFonts w:ascii="Arial" w:hAnsi="Arial" w:cs="Arial"/>
          <w:sz w:val="20"/>
          <w:szCs w:val="20"/>
        </w:rPr>
      </w:pPr>
    </w:p>
    <w:p w:rsidR="00184BC3" w:rsidRPr="0065718B" w:rsidRDefault="00184BC3" w:rsidP="00184BC3">
      <w:pPr>
        <w:jc w:val="center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84BC3" w:rsidRPr="0065718B" w:rsidRDefault="00184BC3" w:rsidP="00184BC3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184BC3" w:rsidRPr="0065718B" w:rsidRDefault="00184BC3" w:rsidP="00184BC3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7A092A" w:rsidRDefault="007A092A" w:rsidP="00184BC3">
      <w:pPr>
        <w:jc w:val="both"/>
        <w:rPr>
          <w:rFonts w:ascii="Arial" w:hAnsi="Arial" w:cs="Arial"/>
          <w:sz w:val="16"/>
          <w:szCs w:val="16"/>
        </w:rPr>
      </w:pPr>
    </w:p>
    <w:p w:rsidR="007A092A" w:rsidRDefault="007A092A" w:rsidP="00184BC3">
      <w:pPr>
        <w:jc w:val="both"/>
        <w:rPr>
          <w:rFonts w:ascii="Arial" w:hAnsi="Arial" w:cs="Arial"/>
          <w:sz w:val="16"/>
          <w:szCs w:val="16"/>
        </w:rPr>
      </w:pPr>
    </w:p>
    <w:p w:rsidR="007A092A" w:rsidRDefault="007A092A" w:rsidP="00184BC3">
      <w:pPr>
        <w:jc w:val="both"/>
        <w:rPr>
          <w:rFonts w:ascii="Arial" w:hAnsi="Arial" w:cs="Arial"/>
          <w:sz w:val="16"/>
          <w:szCs w:val="16"/>
        </w:rPr>
      </w:pPr>
    </w:p>
    <w:p w:rsidR="007A092A" w:rsidRDefault="007A092A" w:rsidP="00184BC3">
      <w:pPr>
        <w:jc w:val="both"/>
        <w:rPr>
          <w:rFonts w:ascii="Arial" w:hAnsi="Arial" w:cs="Arial"/>
          <w:sz w:val="16"/>
          <w:szCs w:val="16"/>
        </w:rPr>
      </w:pPr>
    </w:p>
    <w:p w:rsidR="007A092A" w:rsidRDefault="007A092A" w:rsidP="00184BC3">
      <w:pPr>
        <w:jc w:val="both"/>
        <w:rPr>
          <w:rFonts w:ascii="Arial" w:hAnsi="Arial" w:cs="Arial"/>
          <w:sz w:val="16"/>
          <w:szCs w:val="16"/>
        </w:rPr>
      </w:pPr>
    </w:p>
    <w:p w:rsidR="00184BC3" w:rsidRDefault="00184BC3" w:rsidP="00184B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1C4E60">
        <w:rPr>
          <w:rFonts w:ascii="Arial" w:hAnsi="Arial" w:cs="Arial"/>
          <w:sz w:val="16"/>
          <w:szCs w:val="16"/>
        </w:rPr>
        <w:t>JJJP/</w:t>
      </w:r>
      <w:proofErr w:type="spellStart"/>
      <w:r w:rsidRPr="001C4E60">
        <w:rPr>
          <w:rFonts w:ascii="Arial" w:hAnsi="Arial" w:cs="Arial"/>
          <w:sz w:val="16"/>
          <w:szCs w:val="16"/>
        </w:rPr>
        <w:t>mgpa</w:t>
      </w:r>
      <w:proofErr w:type="spellEnd"/>
      <w:r w:rsidRPr="001C4E60">
        <w:rPr>
          <w:rFonts w:ascii="Arial" w:hAnsi="Arial" w:cs="Arial"/>
          <w:sz w:val="16"/>
          <w:szCs w:val="16"/>
        </w:rPr>
        <w:t xml:space="preserve">. </w:t>
      </w: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</w:p>
    <w:p w:rsidR="006A2C54" w:rsidRDefault="006A2C54" w:rsidP="00184BC3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A2C54" w:rsidSect="007A092A">
      <w:pgSz w:w="12240" w:h="20160" w:code="5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C3"/>
    <w:rsid w:val="00184BC3"/>
    <w:rsid w:val="002E4248"/>
    <w:rsid w:val="003C2B10"/>
    <w:rsid w:val="006A2C54"/>
    <w:rsid w:val="007A092A"/>
    <w:rsid w:val="00934B9F"/>
    <w:rsid w:val="00A73957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31119-2B84-42CF-A2B2-D81F476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84BC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4BC3"/>
  </w:style>
  <w:style w:type="paragraph" w:styleId="Textodeglobo">
    <w:name w:val="Balloon Text"/>
    <w:basedOn w:val="Normal"/>
    <w:link w:val="TextodegloboCar"/>
    <w:uiPriority w:val="99"/>
    <w:semiHidden/>
    <w:unhideWhenUsed/>
    <w:rsid w:val="00184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C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2022-10-19T19:46:00Z</cp:lastPrinted>
  <dcterms:created xsi:type="dcterms:W3CDTF">2023-01-11T14:51:00Z</dcterms:created>
  <dcterms:modified xsi:type="dcterms:W3CDTF">2023-01-11T14:51:00Z</dcterms:modified>
</cp:coreProperties>
</file>