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BA773C" w:rsidRPr="0081617D" w14:paraId="1AB25540" w14:textId="77777777" w:rsidTr="00D45E16">
        <w:tc>
          <w:tcPr>
            <w:tcW w:w="3714" w:type="dxa"/>
          </w:tcPr>
          <w:p w14:paraId="5FF6D0BA" w14:textId="77777777" w:rsidR="00BA773C" w:rsidRPr="0081617D" w:rsidRDefault="00BA773C" w:rsidP="00D45E16">
            <w:pPr>
              <w:rPr>
                <w:rFonts w:ascii="Arial" w:eastAsia="Times New Roman" w:hAnsi="Arial" w:cs="Arial"/>
                <w:b/>
                <w:sz w:val="20"/>
                <w:szCs w:val="20"/>
              </w:rPr>
            </w:pPr>
            <w:r w:rsidRPr="0081617D">
              <w:rPr>
                <w:rFonts w:ascii="Arial" w:eastAsia="Times New Roman" w:hAnsi="Arial" w:cs="Arial"/>
                <w:b/>
                <w:sz w:val="20"/>
                <w:szCs w:val="20"/>
              </w:rPr>
              <w:t>Dependencia: Sala de Regidores.</w:t>
            </w:r>
          </w:p>
        </w:tc>
      </w:tr>
      <w:tr w:rsidR="00BA773C" w:rsidRPr="0081617D" w14:paraId="4DCF100A" w14:textId="77777777" w:rsidTr="00D45E16">
        <w:tc>
          <w:tcPr>
            <w:tcW w:w="3714" w:type="dxa"/>
          </w:tcPr>
          <w:p w14:paraId="467D3E62" w14:textId="5BD66381" w:rsidR="00BA773C" w:rsidRPr="0081617D" w:rsidRDefault="00BA773C" w:rsidP="00D45E16">
            <w:pPr>
              <w:rPr>
                <w:rFonts w:ascii="Arial" w:eastAsia="Times New Roman" w:hAnsi="Arial" w:cs="Arial"/>
                <w:sz w:val="20"/>
                <w:szCs w:val="20"/>
              </w:rPr>
            </w:pPr>
            <w:r w:rsidRPr="0081617D">
              <w:rPr>
                <w:rFonts w:ascii="Arial" w:eastAsia="Times New Roman" w:hAnsi="Arial" w:cs="Arial"/>
                <w:b/>
                <w:sz w:val="20"/>
                <w:szCs w:val="20"/>
              </w:rPr>
              <w:t xml:space="preserve">Oficio Número: </w:t>
            </w:r>
            <w:r>
              <w:rPr>
                <w:rFonts w:ascii="Arial" w:eastAsia="Times New Roman" w:hAnsi="Arial" w:cs="Arial"/>
                <w:sz w:val="20"/>
                <w:szCs w:val="20"/>
              </w:rPr>
              <w:t>056/2024</w:t>
            </w:r>
            <w:r w:rsidRPr="0081617D">
              <w:rPr>
                <w:rFonts w:ascii="Arial" w:eastAsia="Times New Roman" w:hAnsi="Arial" w:cs="Arial"/>
                <w:sz w:val="20"/>
                <w:szCs w:val="20"/>
              </w:rPr>
              <w:t>.</w:t>
            </w:r>
          </w:p>
        </w:tc>
      </w:tr>
      <w:tr w:rsidR="00BA773C" w:rsidRPr="0081617D" w14:paraId="785068B8" w14:textId="77777777" w:rsidTr="00D45E16">
        <w:tc>
          <w:tcPr>
            <w:tcW w:w="3714" w:type="dxa"/>
          </w:tcPr>
          <w:p w14:paraId="1BA732B1" w14:textId="77777777" w:rsidR="00BA773C" w:rsidRPr="0081617D" w:rsidRDefault="00BA773C" w:rsidP="00D45E16">
            <w:pPr>
              <w:rPr>
                <w:rFonts w:ascii="Arial" w:eastAsia="Times New Roman" w:hAnsi="Arial" w:cs="Arial"/>
                <w:sz w:val="20"/>
                <w:szCs w:val="20"/>
              </w:rPr>
            </w:pPr>
            <w:r w:rsidRPr="0081617D">
              <w:rPr>
                <w:rFonts w:ascii="Arial" w:eastAsia="Times New Roman" w:hAnsi="Arial" w:cs="Arial"/>
                <w:b/>
                <w:sz w:val="20"/>
                <w:szCs w:val="20"/>
              </w:rPr>
              <w:t xml:space="preserve">Asunto: </w:t>
            </w:r>
            <w:r w:rsidRPr="0081617D">
              <w:rPr>
                <w:rFonts w:ascii="Arial" w:eastAsia="Times New Roman" w:hAnsi="Arial" w:cs="Arial"/>
                <w:sz w:val="20"/>
                <w:szCs w:val="20"/>
              </w:rPr>
              <w:t>Convocatoria</w:t>
            </w:r>
            <w:r w:rsidRPr="0081617D">
              <w:rPr>
                <w:rFonts w:ascii="Arial" w:eastAsia="Times New Roman" w:hAnsi="Arial" w:cs="Arial"/>
                <w:b/>
                <w:sz w:val="20"/>
                <w:szCs w:val="20"/>
              </w:rPr>
              <w:t>.</w:t>
            </w:r>
          </w:p>
        </w:tc>
      </w:tr>
    </w:tbl>
    <w:p w14:paraId="3FCE526E" w14:textId="77777777" w:rsidR="00BA773C" w:rsidRDefault="00BA773C" w:rsidP="00BA773C">
      <w:pPr>
        <w:pStyle w:val="Sinespaciado"/>
        <w:jc w:val="both"/>
        <w:rPr>
          <w:rFonts w:ascii="Arial" w:hAnsi="Arial" w:cs="Arial"/>
          <w:b/>
          <w:sz w:val="20"/>
          <w:szCs w:val="20"/>
        </w:rPr>
      </w:pPr>
    </w:p>
    <w:p w14:paraId="693D1BE7" w14:textId="77777777" w:rsidR="00BA773C" w:rsidRDefault="00BA773C" w:rsidP="00BA773C">
      <w:pPr>
        <w:pStyle w:val="Sinespaciado"/>
        <w:jc w:val="both"/>
        <w:rPr>
          <w:rFonts w:ascii="Arial" w:hAnsi="Arial" w:cs="Arial"/>
          <w:b/>
          <w:sz w:val="20"/>
          <w:szCs w:val="20"/>
        </w:rPr>
      </w:pPr>
    </w:p>
    <w:p w14:paraId="00670A68" w14:textId="77777777" w:rsidR="00BA773C" w:rsidRDefault="00BA773C" w:rsidP="00BA773C">
      <w:pPr>
        <w:pStyle w:val="Sinespaciado"/>
        <w:jc w:val="both"/>
        <w:rPr>
          <w:rFonts w:ascii="Arial" w:hAnsi="Arial" w:cs="Arial"/>
          <w:b/>
          <w:sz w:val="20"/>
          <w:szCs w:val="20"/>
        </w:rPr>
      </w:pPr>
    </w:p>
    <w:p w14:paraId="686453DE" w14:textId="2CD0D05B"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 xml:space="preserve">C. LAURA ELENA MARTÍNEZ RUVALCABA. </w:t>
      </w:r>
    </w:p>
    <w:p w14:paraId="6BF25B84"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MTRA. TANIA MAGDALENA BERNARDINO JUÁREZ.</w:t>
      </w:r>
    </w:p>
    <w:p w14:paraId="4BADB80F"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C. MAGALI CASILLAS CONTRERAS.</w:t>
      </w:r>
    </w:p>
    <w:p w14:paraId="627B00DF"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C.</w:t>
      </w:r>
      <w:r>
        <w:rPr>
          <w:rFonts w:ascii="Arial" w:hAnsi="Arial" w:cs="Arial"/>
          <w:b/>
          <w:sz w:val="20"/>
          <w:szCs w:val="20"/>
        </w:rPr>
        <w:t xml:space="preserve"> </w:t>
      </w:r>
      <w:r w:rsidRPr="0081617D">
        <w:rPr>
          <w:rFonts w:ascii="Arial" w:hAnsi="Arial" w:cs="Arial"/>
          <w:b/>
          <w:sz w:val="20"/>
          <w:szCs w:val="20"/>
        </w:rPr>
        <w:t xml:space="preserve">DIANA LAURA ORTEGA PALAFOX. </w:t>
      </w:r>
    </w:p>
    <w:p w14:paraId="23DD5AA8"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14:paraId="7DEBAB3B" w14:textId="56E3E9D6" w:rsidR="00BA773C" w:rsidRDefault="00BA773C" w:rsidP="00BA773C">
      <w:pPr>
        <w:pStyle w:val="Sinespaciado"/>
        <w:jc w:val="both"/>
        <w:rPr>
          <w:rFonts w:ascii="Arial" w:hAnsi="Arial" w:cs="Arial"/>
          <w:b/>
          <w:sz w:val="20"/>
          <w:szCs w:val="20"/>
        </w:rPr>
      </w:pPr>
      <w:r w:rsidRPr="0081617D">
        <w:rPr>
          <w:rFonts w:ascii="Arial" w:hAnsi="Arial" w:cs="Arial"/>
          <w:b/>
          <w:sz w:val="20"/>
          <w:szCs w:val="20"/>
        </w:rPr>
        <w:t>DE HACIENDA</w:t>
      </w:r>
      <w:r>
        <w:rPr>
          <w:rFonts w:ascii="Arial" w:hAnsi="Arial" w:cs="Arial"/>
          <w:b/>
          <w:sz w:val="20"/>
          <w:szCs w:val="20"/>
        </w:rPr>
        <w:t xml:space="preserve"> PÚBLICA Y PATRIMONIO MUNICIPAL. </w:t>
      </w:r>
    </w:p>
    <w:p w14:paraId="008E8CD7" w14:textId="155521B2"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CONVOCANTE. </w:t>
      </w:r>
    </w:p>
    <w:p w14:paraId="1C550E65"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LAURA ELENA MARTÍNEZ RUVALCABA. </w:t>
      </w:r>
    </w:p>
    <w:p w14:paraId="2214E669"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DIANA LAURA ORTEGA PALAFOX. </w:t>
      </w:r>
    </w:p>
    <w:p w14:paraId="1E39194B"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C. YURITZY ALEJANDRA HERMOSILLO TEJEDA.</w:t>
      </w:r>
    </w:p>
    <w:p w14:paraId="11FEBBCE"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VICTOR MANUEL MONROY RIVERA. </w:t>
      </w:r>
    </w:p>
    <w:p w14:paraId="4C0D2299"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INTEGRANTES DE LA COMISIÓN EDILICIA PERMANENTE</w:t>
      </w:r>
    </w:p>
    <w:p w14:paraId="09CB34A2"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DE INNOVACIÒN, CIENCIA Y TECNOLOGÌA.</w:t>
      </w:r>
    </w:p>
    <w:p w14:paraId="75ADF296" w14:textId="6999DD6A"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COADYUVANTE. </w:t>
      </w:r>
    </w:p>
    <w:p w14:paraId="39FC86F7"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DIANA LAURA ORTEGA PALAFOX. </w:t>
      </w:r>
    </w:p>
    <w:p w14:paraId="1B6ADE62"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TANIA MAGDALENA BERNARCINO JUÁREZ. </w:t>
      </w:r>
    </w:p>
    <w:p w14:paraId="36939D23"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MAGALI CASILLAS CONTRERAS. </w:t>
      </w:r>
    </w:p>
    <w:p w14:paraId="1443CDFC" w14:textId="77777777" w:rsidR="00913255" w:rsidRDefault="00913255" w:rsidP="00BA773C">
      <w:pPr>
        <w:pStyle w:val="Sinespaciado"/>
        <w:jc w:val="both"/>
        <w:rPr>
          <w:rFonts w:ascii="Arial" w:hAnsi="Arial" w:cs="Arial"/>
          <w:b/>
          <w:sz w:val="20"/>
          <w:szCs w:val="20"/>
        </w:rPr>
      </w:pPr>
      <w:r>
        <w:rPr>
          <w:rFonts w:ascii="Arial" w:hAnsi="Arial" w:cs="Arial"/>
          <w:b/>
          <w:sz w:val="20"/>
          <w:szCs w:val="20"/>
        </w:rPr>
        <w:t>INTEGRANTES DE LA COMISIÓN EDILICIA PERMANENTE</w:t>
      </w:r>
    </w:p>
    <w:p w14:paraId="5E5F5DEF" w14:textId="4ED02005" w:rsidR="00913255" w:rsidRDefault="00913255" w:rsidP="00BA773C">
      <w:pPr>
        <w:pStyle w:val="Sinespaciado"/>
        <w:jc w:val="both"/>
        <w:rPr>
          <w:rFonts w:ascii="Arial" w:hAnsi="Arial" w:cs="Arial"/>
          <w:b/>
          <w:sz w:val="20"/>
          <w:szCs w:val="20"/>
        </w:rPr>
      </w:pPr>
      <w:r>
        <w:rPr>
          <w:rFonts w:ascii="Arial" w:hAnsi="Arial" w:cs="Arial"/>
          <w:b/>
          <w:sz w:val="20"/>
          <w:szCs w:val="20"/>
        </w:rPr>
        <w:t xml:space="preserve">DE DEPORTES, RECREACIÓN Y ATENCIÓN A LA JUVENTUD. </w:t>
      </w:r>
    </w:p>
    <w:p w14:paraId="21694AF7" w14:textId="3E7F8AA8"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COADYUVANTE. </w:t>
      </w:r>
    </w:p>
    <w:p w14:paraId="217CEBAD" w14:textId="21B84680"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ERNESTO SÀNCHEZ SÀNCHEZ. </w:t>
      </w:r>
    </w:p>
    <w:p w14:paraId="35755320" w14:textId="7122B324"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EVA MARÍA DE JESÚS BARRETO. </w:t>
      </w:r>
    </w:p>
    <w:p w14:paraId="5B3F66E2" w14:textId="39D24BFD"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 MONICA REYNOSO ROMERO. </w:t>
      </w:r>
    </w:p>
    <w:p w14:paraId="53BA073E" w14:textId="49AF416B" w:rsidR="00913255" w:rsidRDefault="00913255" w:rsidP="00BA773C">
      <w:pPr>
        <w:pStyle w:val="Sinespaciado"/>
        <w:jc w:val="both"/>
        <w:rPr>
          <w:rFonts w:ascii="Arial" w:hAnsi="Arial" w:cs="Arial"/>
          <w:b/>
          <w:sz w:val="20"/>
          <w:szCs w:val="20"/>
        </w:rPr>
      </w:pPr>
      <w:r>
        <w:rPr>
          <w:rFonts w:ascii="Arial" w:hAnsi="Arial" w:cs="Arial"/>
          <w:b/>
          <w:sz w:val="20"/>
          <w:szCs w:val="20"/>
        </w:rPr>
        <w:t>INTEGRANTES DE LA COMISIÓN EDILICIA PERMANENTE</w:t>
      </w:r>
    </w:p>
    <w:p w14:paraId="19794858" w14:textId="3DF727AC" w:rsidR="00913255" w:rsidRDefault="00913255" w:rsidP="00BA773C">
      <w:pPr>
        <w:pStyle w:val="Sinespaciado"/>
        <w:jc w:val="both"/>
        <w:rPr>
          <w:rFonts w:ascii="Arial" w:hAnsi="Arial" w:cs="Arial"/>
          <w:b/>
          <w:sz w:val="20"/>
          <w:szCs w:val="20"/>
        </w:rPr>
      </w:pPr>
      <w:r>
        <w:rPr>
          <w:rFonts w:ascii="Arial" w:hAnsi="Arial" w:cs="Arial"/>
          <w:b/>
          <w:sz w:val="20"/>
          <w:szCs w:val="20"/>
        </w:rPr>
        <w:t xml:space="preserve">DE PARTICIPACIÓN CIUDADANA Y VECINAL. </w:t>
      </w:r>
    </w:p>
    <w:p w14:paraId="4DB9C6C1" w14:textId="4334B214" w:rsidR="00913255" w:rsidRDefault="00913255" w:rsidP="00BA773C">
      <w:pPr>
        <w:pStyle w:val="Sinespaciado"/>
        <w:jc w:val="both"/>
        <w:rPr>
          <w:rFonts w:ascii="Arial" w:hAnsi="Arial" w:cs="Arial"/>
          <w:b/>
          <w:sz w:val="20"/>
          <w:szCs w:val="20"/>
        </w:rPr>
      </w:pPr>
      <w:r>
        <w:rPr>
          <w:rFonts w:ascii="Arial" w:hAnsi="Arial" w:cs="Arial"/>
          <w:b/>
          <w:sz w:val="20"/>
          <w:szCs w:val="20"/>
        </w:rPr>
        <w:t xml:space="preserve">COADYUVANTE. </w:t>
      </w:r>
    </w:p>
    <w:p w14:paraId="5514EC38" w14:textId="0BA37983" w:rsidR="00BA773C" w:rsidRPr="0081617D" w:rsidRDefault="00BA773C" w:rsidP="00BA773C">
      <w:pPr>
        <w:pStyle w:val="Sinespaciado"/>
        <w:jc w:val="both"/>
        <w:rPr>
          <w:rFonts w:ascii="Arial" w:hAnsi="Arial" w:cs="Arial"/>
          <w:b/>
          <w:sz w:val="20"/>
          <w:szCs w:val="20"/>
        </w:rPr>
      </w:pPr>
      <w:r>
        <w:rPr>
          <w:rFonts w:ascii="Arial" w:hAnsi="Arial" w:cs="Arial"/>
          <w:b/>
          <w:sz w:val="20"/>
          <w:szCs w:val="20"/>
        </w:rPr>
        <w:t>DEL HONORABLE</w:t>
      </w:r>
      <w:r w:rsidRPr="0081617D">
        <w:rPr>
          <w:rFonts w:ascii="Arial" w:hAnsi="Arial" w:cs="Arial"/>
          <w:b/>
          <w:sz w:val="20"/>
          <w:szCs w:val="20"/>
        </w:rPr>
        <w:t xml:space="preserve"> AYUNTAMIENTO CONSTITUCIONAL DE </w:t>
      </w:r>
    </w:p>
    <w:p w14:paraId="1EB70EDE"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14:paraId="6FC20B0D" w14:textId="77777777" w:rsidR="00BA773C" w:rsidRPr="0081617D" w:rsidRDefault="00BA773C" w:rsidP="00BA773C">
      <w:pPr>
        <w:pStyle w:val="Sinespaciado"/>
        <w:jc w:val="both"/>
        <w:rPr>
          <w:rFonts w:ascii="Arial" w:hAnsi="Arial" w:cs="Arial"/>
          <w:b/>
          <w:sz w:val="20"/>
          <w:szCs w:val="20"/>
        </w:rPr>
      </w:pPr>
      <w:r w:rsidRPr="0081617D">
        <w:rPr>
          <w:rFonts w:ascii="Arial" w:hAnsi="Arial" w:cs="Arial"/>
          <w:b/>
          <w:sz w:val="20"/>
          <w:szCs w:val="20"/>
        </w:rPr>
        <w:t xml:space="preserve">P R E S E N T E </w:t>
      </w:r>
    </w:p>
    <w:p w14:paraId="022ED89A" w14:textId="77777777" w:rsidR="00BA773C" w:rsidRDefault="00BA773C" w:rsidP="00BA773C">
      <w:pPr>
        <w:pStyle w:val="Sinespaciado"/>
        <w:jc w:val="both"/>
        <w:rPr>
          <w:rFonts w:ascii="Arial" w:hAnsi="Arial" w:cs="Arial"/>
          <w:b/>
          <w:sz w:val="20"/>
          <w:szCs w:val="20"/>
        </w:rPr>
      </w:pPr>
    </w:p>
    <w:p w14:paraId="5A384E8E" w14:textId="3ECBD4E7" w:rsidR="00BA773C" w:rsidRPr="0081617D" w:rsidRDefault="00BA773C" w:rsidP="00BA773C">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w:t>
      </w:r>
      <w:r>
        <w:rPr>
          <w:rFonts w:ascii="Arial" w:hAnsi="Arial" w:cs="Arial"/>
          <w:sz w:val="20"/>
          <w:szCs w:val="20"/>
        </w:rPr>
        <w:t xml:space="preserve">en mi carácter de </w:t>
      </w:r>
      <w:r w:rsidRPr="0081617D">
        <w:rPr>
          <w:rFonts w:ascii="Arial" w:hAnsi="Arial" w:cs="Arial"/>
          <w:sz w:val="20"/>
          <w:szCs w:val="20"/>
        </w:rPr>
        <w:t xml:space="preserve">Presidente de la Comisión Edilicia Permanente de Hacienda Pública y Patrimonio Municipal, </w:t>
      </w:r>
      <w:r>
        <w:rPr>
          <w:rFonts w:ascii="Arial" w:hAnsi="Arial" w:cs="Arial"/>
          <w:sz w:val="20"/>
          <w:szCs w:val="20"/>
        </w:rPr>
        <w:t>con fundamento en lo dispuesto</w:t>
      </w:r>
      <w:r w:rsidR="00BD32A9">
        <w:rPr>
          <w:rFonts w:ascii="Arial" w:hAnsi="Arial" w:cs="Arial"/>
          <w:sz w:val="20"/>
          <w:szCs w:val="20"/>
        </w:rPr>
        <w:t xml:space="preserve"> en los artículos 37 apartado I, 38 fracción X, </w:t>
      </w:r>
      <w:r w:rsidR="00791A2C">
        <w:rPr>
          <w:rFonts w:ascii="Arial" w:hAnsi="Arial" w:cs="Arial"/>
          <w:sz w:val="20"/>
          <w:szCs w:val="20"/>
        </w:rPr>
        <w:t xml:space="preserve">artículo 40 fracciones I, II,  VI, 44, 45, 46, 47, 48, 49. 60 y demás relativos y aplicables del Reglamento Interior del Ayuntamiento de Zapotlán el Grande, Jalisco, </w:t>
      </w:r>
      <w:r>
        <w:rPr>
          <w:rFonts w:ascii="Arial" w:hAnsi="Arial" w:cs="Arial"/>
          <w:sz w:val="20"/>
          <w:szCs w:val="20"/>
        </w:rPr>
        <w:t xml:space="preserve"> </w:t>
      </w:r>
      <w:r w:rsidRPr="0081617D">
        <w:rPr>
          <w:rFonts w:ascii="Arial" w:hAnsi="Arial" w:cs="Arial"/>
          <w:sz w:val="20"/>
          <w:szCs w:val="20"/>
        </w:rPr>
        <w:t xml:space="preserve">he convocado a la </w:t>
      </w:r>
      <w:r>
        <w:rPr>
          <w:rFonts w:ascii="Arial" w:hAnsi="Arial" w:cs="Arial"/>
          <w:sz w:val="20"/>
          <w:szCs w:val="20"/>
        </w:rPr>
        <w:t>Cuadragésima  Sesión</w:t>
      </w:r>
      <w:r w:rsidRPr="0081617D">
        <w:rPr>
          <w:rFonts w:ascii="Arial" w:hAnsi="Arial" w:cs="Arial"/>
          <w:sz w:val="20"/>
          <w:szCs w:val="20"/>
        </w:rPr>
        <w:t xml:space="preserve"> Ordinaria, misma que se llevará a cabo a las </w:t>
      </w:r>
      <w:r w:rsidRPr="00F504F4">
        <w:rPr>
          <w:rFonts w:ascii="Arial" w:hAnsi="Arial" w:cs="Arial"/>
          <w:sz w:val="20"/>
          <w:szCs w:val="20"/>
        </w:rPr>
        <w:t>12:00 doce horas</w:t>
      </w:r>
      <w:r>
        <w:rPr>
          <w:rFonts w:ascii="Arial" w:hAnsi="Arial" w:cs="Arial"/>
          <w:sz w:val="20"/>
          <w:szCs w:val="20"/>
        </w:rPr>
        <w:t xml:space="preserve"> el día </w:t>
      </w:r>
      <w:r w:rsidR="00F504F4">
        <w:rPr>
          <w:rFonts w:ascii="Arial" w:hAnsi="Arial" w:cs="Arial"/>
          <w:sz w:val="20"/>
          <w:szCs w:val="20"/>
        </w:rPr>
        <w:t>jueves 18</w:t>
      </w:r>
      <w:r>
        <w:rPr>
          <w:rFonts w:ascii="Arial" w:hAnsi="Arial" w:cs="Arial"/>
          <w:sz w:val="20"/>
          <w:szCs w:val="20"/>
        </w:rPr>
        <w:t xml:space="preserve"> dieci</w:t>
      </w:r>
      <w:r w:rsidR="00F504F4">
        <w:rPr>
          <w:rFonts w:ascii="Arial" w:hAnsi="Arial" w:cs="Arial"/>
          <w:sz w:val="20"/>
          <w:szCs w:val="20"/>
        </w:rPr>
        <w:t>ocho</w:t>
      </w:r>
      <w:r>
        <w:rPr>
          <w:rFonts w:ascii="Arial" w:hAnsi="Arial" w:cs="Arial"/>
          <w:sz w:val="20"/>
          <w:szCs w:val="20"/>
        </w:rPr>
        <w:t xml:space="preserve"> d</w:t>
      </w:r>
      <w:r w:rsidRPr="0081617D">
        <w:rPr>
          <w:rFonts w:ascii="Arial" w:hAnsi="Arial" w:cs="Arial"/>
          <w:sz w:val="20"/>
          <w:szCs w:val="20"/>
        </w:rPr>
        <w:t xml:space="preserve">e </w:t>
      </w:r>
      <w:r>
        <w:rPr>
          <w:rFonts w:ascii="Arial" w:hAnsi="Arial" w:cs="Arial"/>
          <w:sz w:val="20"/>
          <w:szCs w:val="20"/>
        </w:rPr>
        <w:t xml:space="preserve">Enero de 2024, en la Sala de </w:t>
      </w:r>
      <w:r w:rsidRPr="00F504F4">
        <w:rPr>
          <w:rFonts w:ascii="Arial" w:hAnsi="Arial" w:cs="Arial"/>
          <w:sz w:val="20"/>
          <w:szCs w:val="20"/>
        </w:rPr>
        <w:t>Juan S. Vizcaíno</w:t>
      </w:r>
      <w:r>
        <w:rPr>
          <w:rFonts w:ascii="Arial" w:hAnsi="Arial" w:cs="Arial"/>
          <w:sz w:val="20"/>
          <w:szCs w:val="20"/>
        </w:rPr>
        <w:t xml:space="preserve">  </w:t>
      </w:r>
      <w:r w:rsidRPr="0081617D">
        <w:rPr>
          <w:rFonts w:ascii="Arial" w:hAnsi="Arial" w:cs="Arial"/>
          <w:sz w:val="20"/>
          <w:szCs w:val="20"/>
        </w:rPr>
        <w:t>ubicada en la Planta Alta del Palacio Municipal, en la Colonia Centro de esta Ciudad,</w:t>
      </w:r>
      <w:r>
        <w:rPr>
          <w:rFonts w:ascii="Arial" w:hAnsi="Arial" w:cs="Arial"/>
          <w:sz w:val="20"/>
          <w:szCs w:val="20"/>
        </w:rPr>
        <w:t xml:space="preserve">  </w:t>
      </w:r>
      <w:r w:rsidRPr="0081617D">
        <w:rPr>
          <w:rFonts w:ascii="Arial" w:hAnsi="Arial" w:cs="Arial"/>
          <w:sz w:val="20"/>
          <w:szCs w:val="20"/>
        </w:rPr>
        <w:t xml:space="preserve">misma que se desarrollará bajo el siguiente: </w:t>
      </w:r>
    </w:p>
    <w:p w14:paraId="3D2A89C9" w14:textId="77777777" w:rsidR="00BA773C" w:rsidRDefault="00BA773C" w:rsidP="00BA773C">
      <w:pPr>
        <w:pStyle w:val="Sinespaciado"/>
        <w:jc w:val="both"/>
        <w:rPr>
          <w:rFonts w:ascii="Arial" w:hAnsi="Arial" w:cs="Arial"/>
          <w:sz w:val="20"/>
          <w:szCs w:val="20"/>
        </w:rPr>
      </w:pPr>
    </w:p>
    <w:p w14:paraId="23F4B997" w14:textId="77777777" w:rsidR="00BA773C" w:rsidRPr="0081617D" w:rsidRDefault="00BA773C" w:rsidP="00BA773C">
      <w:pPr>
        <w:pStyle w:val="Sinespaciado"/>
        <w:jc w:val="center"/>
        <w:rPr>
          <w:rFonts w:ascii="Arial" w:hAnsi="Arial" w:cs="Arial"/>
          <w:b/>
          <w:sz w:val="20"/>
          <w:szCs w:val="20"/>
        </w:rPr>
      </w:pPr>
      <w:r w:rsidRPr="0081617D">
        <w:rPr>
          <w:rFonts w:ascii="Arial" w:hAnsi="Arial" w:cs="Arial"/>
          <w:b/>
          <w:sz w:val="20"/>
          <w:szCs w:val="20"/>
        </w:rPr>
        <w:t>ORDEN DEL DÍA.</w:t>
      </w:r>
    </w:p>
    <w:p w14:paraId="7E8099F6" w14:textId="77777777" w:rsidR="00BA773C" w:rsidRDefault="00BA773C" w:rsidP="00BA773C">
      <w:pPr>
        <w:pStyle w:val="Sinespaciado"/>
        <w:jc w:val="both"/>
        <w:rPr>
          <w:rFonts w:ascii="Arial" w:hAnsi="Arial" w:cs="Arial"/>
          <w:b/>
          <w:sz w:val="20"/>
          <w:szCs w:val="20"/>
        </w:rPr>
      </w:pPr>
    </w:p>
    <w:p w14:paraId="269F76D8" w14:textId="77777777" w:rsidR="00BA773C" w:rsidRDefault="00BA773C" w:rsidP="00BA773C">
      <w:pPr>
        <w:pStyle w:val="Sinespaciado"/>
        <w:jc w:val="both"/>
        <w:rPr>
          <w:rFonts w:ascii="Arial" w:hAnsi="Arial" w:cs="Arial"/>
          <w:b/>
          <w:sz w:val="20"/>
          <w:szCs w:val="20"/>
        </w:rPr>
      </w:pPr>
    </w:p>
    <w:p w14:paraId="4E9EF557" w14:textId="4E7034DE" w:rsidR="00BA773C" w:rsidRDefault="00BA773C" w:rsidP="00BA773C">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14:paraId="41A91AB1" w14:textId="77777777" w:rsidR="00913255" w:rsidRPr="0081617D" w:rsidRDefault="00913255" w:rsidP="00BA773C">
      <w:pPr>
        <w:pStyle w:val="Sinespaciado"/>
        <w:jc w:val="both"/>
        <w:rPr>
          <w:rFonts w:ascii="Arial" w:hAnsi="Arial" w:cs="Arial"/>
          <w:sz w:val="20"/>
          <w:szCs w:val="20"/>
        </w:rPr>
      </w:pPr>
    </w:p>
    <w:p w14:paraId="4336DF46" w14:textId="77777777" w:rsidR="00BA773C" w:rsidRPr="0081617D" w:rsidRDefault="00BA773C" w:rsidP="00BA773C">
      <w:pPr>
        <w:pStyle w:val="Sinespaciado"/>
        <w:jc w:val="both"/>
        <w:rPr>
          <w:rFonts w:ascii="Arial" w:hAnsi="Arial" w:cs="Arial"/>
          <w:sz w:val="20"/>
          <w:szCs w:val="20"/>
        </w:rPr>
      </w:pPr>
    </w:p>
    <w:p w14:paraId="2CE8B012" w14:textId="1098BBFB" w:rsidR="00BA773C" w:rsidRDefault="00BA773C" w:rsidP="00BD32A9">
      <w:pPr>
        <w:pStyle w:val="Sinespaciado"/>
        <w:jc w:val="both"/>
        <w:rPr>
          <w:rFonts w:ascii="Arial" w:eastAsia="Arial" w:hAnsi="Arial" w:cs="Arial"/>
          <w:iCs/>
          <w:sz w:val="20"/>
          <w:szCs w:val="20"/>
        </w:rPr>
      </w:pPr>
      <w:r w:rsidRPr="0081617D">
        <w:rPr>
          <w:rFonts w:ascii="Arial" w:hAnsi="Arial" w:cs="Arial"/>
          <w:b/>
          <w:sz w:val="20"/>
          <w:szCs w:val="20"/>
        </w:rPr>
        <w:lastRenderedPageBreak/>
        <w:t>2</w:t>
      </w:r>
      <w:r>
        <w:rPr>
          <w:rFonts w:ascii="Arial" w:hAnsi="Arial" w:cs="Arial"/>
          <w:b/>
          <w:sz w:val="20"/>
          <w:szCs w:val="20"/>
        </w:rPr>
        <w:t>.-</w:t>
      </w:r>
      <w:r w:rsidR="00791A2C">
        <w:rPr>
          <w:rFonts w:ascii="Arial" w:hAnsi="Arial" w:cs="Arial"/>
          <w:b/>
          <w:sz w:val="20"/>
          <w:szCs w:val="20"/>
        </w:rPr>
        <w:t xml:space="preserve"> </w:t>
      </w:r>
      <w:r w:rsidR="00791A2C" w:rsidRPr="00913255">
        <w:rPr>
          <w:rFonts w:ascii="Arial" w:hAnsi="Arial" w:cs="Arial"/>
          <w:sz w:val="20"/>
          <w:szCs w:val="20"/>
        </w:rPr>
        <w:t>Estudio, análisis, procedencia, y en su caso dictaminación de la iniciativa concerniente a “Iniciativa de acuerdo económico que se turna a comisiones para que dictaminen lo conducente respecto a la posible autorización de celebrar un contrato de arrendamiento entre el Ayuntamiento de Zapotlán el Grande y fideicomiso OPSIMEX</w:t>
      </w:r>
      <w:r w:rsidRPr="00913255">
        <w:rPr>
          <w:rFonts w:ascii="Arial" w:hAnsi="Arial" w:cs="Arial"/>
          <w:sz w:val="20"/>
          <w:szCs w:val="20"/>
        </w:rPr>
        <w:t xml:space="preserve"> </w:t>
      </w:r>
      <w:r w:rsidR="00791A2C" w:rsidRPr="00913255">
        <w:rPr>
          <w:rFonts w:ascii="Arial" w:hAnsi="Arial" w:cs="Arial"/>
          <w:sz w:val="20"/>
          <w:szCs w:val="20"/>
        </w:rPr>
        <w:t>4594, sobre una superficie de 100 cien metros cuadrados dentro de un inmueble que es propiedad municipal, para la instalación de una antena de telecomunicaciones de red celular en Zapotlán el Grande. Turnada a esta Comisión Edilicia mediante el punto número 12 del Orden de Día, de la Sesión Pública Ordinaria de Ayuntamiento No. 45</w:t>
      </w:r>
      <w:r w:rsidR="00913255" w:rsidRPr="00913255">
        <w:rPr>
          <w:rFonts w:ascii="Arial" w:hAnsi="Arial" w:cs="Arial"/>
          <w:sz w:val="20"/>
          <w:szCs w:val="20"/>
        </w:rPr>
        <w:t xml:space="preserve">, celebrada el día sábado 23 de diciembre de 2023. </w:t>
      </w:r>
      <w:r w:rsidR="00791A2C">
        <w:rPr>
          <w:rFonts w:ascii="Arial" w:hAnsi="Arial" w:cs="Arial"/>
          <w:b/>
          <w:sz w:val="20"/>
          <w:szCs w:val="20"/>
        </w:rPr>
        <w:t xml:space="preserve"> </w:t>
      </w:r>
    </w:p>
    <w:p w14:paraId="75B77389" w14:textId="77777777" w:rsidR="00BA773C" w:rsidRDefault="00BA773C" w:rsidP="00BA773C">
      <w:pPr>
        <w:pStyle w:val="Sinespaciado"/>
        <w:jc w:val="both"/>
        <w:rPr>
          <w:rFonts w:ascii="Arial" w:hAnsi="Arial" w:cs="Arial"/>
          <w:b/>
          <w:sz w:val="20"/>
          <w:szCs w:val="20"/>
        </w:rPr>
      </w:pPr>
    </w:p>
    <w:p w14:paraId="19D8362C" w14:textId="77777777" w:rsidR="00BA773C" w:rsidRPr="0081617D" w:rsidRDefault="00BA773C" w:rsidP="00BA773C">
      <w:pPr>
        <w:pStyle w:val="Sinespaciado"/>
        <w:jc w:val="both"/>
        <w:rPr>
          <w:rFonts w:ascii="Arial" w:hAnsi="Arial" w:cs="Arial"/>
          <w:b/>
          <w:sz w:val="20"/>
          <w:szCs w:val="20"/>
        </w:rPr>
      </w:pPr>
      <w:r>
        <w:rPr>
          <w:rFonts w:ascii="Arial" w:hAnsi="Arial" w:cs="Arial"/>
          <w:b/>
          <w:sz w:val="20"/>
          <w:szCs w:val="20"/>
        </w:rPr>
        <w:t xml:space="preserve">3.- </w:t>
      </w:r>
      <w:r w:rsidRPr="0081617D">
        <w:rPr>
          <w:rFonts w:ascii="Arial" w:hAnsi="Arial" w:cs="Arial"/>
          <w:sz w:val="20"/>
          <w:szCs w:val="20"/>
        </w:rPr>
        <w:t xml:space="preserve">Asuntos varios.  </w:t>
      </w:r>
      <w:r w:rsidRPr="0081617D">
        <w:rPr>
          <w:rFonts w:ascii="Arial" w:hAnsi="Arial" w:cs="Arial"/>
          <w:b/>
          <w:sz w:val="20"/>
          <w:szCs w:val="20"/>
        </w:rPr>
        <w:t xml:space="preserve">  </w:t>
      </w:r>
    </w:p>
    <w:p w14:paraId="16A302F0" w14:textId="77777777" w:rsidR="00BA773C" w:rsidRPr="0081617D" w:rsidRDefault="00BA773C" w:rsidP="00BA773C">
      <w:pPr>
        <w:pStyle w:val="Sinespaciado"/>
        <w:jc w:val="both"/>
        <w:rPr>
          <w:rFonts w:ascii="Arial" w:hAnsi="Arial" w:cs="Arial"/>
          <w:b/>
          <w:sz w:val="20"/>
          <w:szCs w:val="20"/>
        </w:rPr>
      </w:pPr>
    </w:p>
    <w:p w14:paraId="06B47992" w14:textId="77777777" w:rsidR="00BA773C" w:rsidRPr="0081617D" w:rsidRDefault="00BA773C" w:rsidP="00BA773C">
      <w:pPr>
        <w:pStyle w:val="Sinespaciado"/>
        <w:jc w:val="both"/>
        <w:rPr>
          <w:rFonts w:ascii="Arial" w:hAnsi="Arial" w:cs="Arial"/>
          <w:sz w:val="20"/>
          <w:szCs w:val="20"/>
        </w:rPr>
      </w:pPr>
      <w:r>
        <w:rPr>
          <w:rFonts w:ascii="Arial" w:hAnsi="Arial" w:cs="Arial"/>
          <w:b/>
          <w:sz w:val="20"/>
          <w:szCs w:val="20"/>
        </w:rPr>
        <w:t>4</w:t>
      </w:r>
      <w:r w:rsidRPr="0081617D">
        <w:rPr>
          <w:rFonts w:ascii="Arial" w:hAnsi="Arial" w:cs="Arial"/>
          <w:b/>
          <w:sz w:val="20"/>
          <w:szCs w:val="20"/>
        </w:rPr>
        <w:t xml:space="preserve">.- </w:t>
      </w:r>
      <w:r w:rsidRPr="0081617D">
        <w:rPr>
          <w:rFonts w:ascii="Arial" w:hAnsi="Arial" w:cs="Arial"/>
          <w:sz w:val="20"/>
          <w:szCs w:val="20"/>
        </w:rPr>
        <w:t>Clausura.</w:t>
      </w:r>
    </w:p>
    <w:p w14:paraId="54A89B59" w14:textId="77777777" w:rsidR="00BA773C" w:rsidRDefault="00BA773C" w:rsidP="00BA773C">
      <w:pPr>
        <w:pStyle w:val="Sinespaciado"/>
        <w:jc w:val="both"/>
        <w:rPr>
          <w:rFonts w:ascii="Arial" w:hAnsi="Arial" w:cs="Arial"/>
          <w:sz w:val="20"/>
          <w:szCs w:val="20"/>
        </w:rPr>
      </w:pPr>
    </w:p>
    <w:p w14:paraId="635C7FD8" w14:textId="77777777" w:rsidR="00BA773C" w:rsidRDefault="00BA773C" w:rsidP="00BA773C">
      <w:pPr>
        <w:pStyle w:val="Sinespaciado"/>
        <w:jc w:val="both"/>
        <w:rPr>
          <w:rFonts w:ascii="Arial" w:hAnsi="Arial" w:cs="Arial"/>
          <w:sz w:val="20"/>
          <w:szCs w:val="20"/>
        </w:rPr>
      </w:pPr>
    </w:p>
    <w:p w14:paraId="6EA16B7D" w14:textId="77777777" w:rsidR="00BA773C" w:rsidRPr="0081617D" w:rsidRDefault="00BA773C" w:rsidP="00BA773C">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14:paraId="41A59B70" w14:textId="77777777" w:rsidR="00BA773C" w:rsidRDefault="00BA773C" w:rsidP="00BA773C">
      <w:pPr>
        <w:pStyle w:val="Sinespaciado"/>
        <w:jc w:val="both"/>
        <w:rPr>
          <w:rFonts w:ascii="Arial" w:hAnsi="Arial" w:cs="Arial"/>
          <w:sz w:val="20"/>
          <w:szCs w:val="20"/>
        </w:rPr>
      </w:pPr>
    </w:p>
    <w:p w14:paraId="13DEEE22" w14:textId="77777777" w:rsidR="00BA773C" w:rsidRDefault="00BA773C" w:rsidP="00440939">
      <w:pPr>
        <w:jc w:val="center"/>
        <w:rPr>
          <w:rFonts w:ascii="Arial" w:hAnsi="Arial" w:cs="Arial"/>
        </w:rPr>
      </w:pPr>
    </w:p>
    <w:p w14:paraId="3F011EF6" w14:textId="77777777" w:rsidR="00440939" w:rsidRPr="00A731B6" w:rsidRDefault="00440939" w:rsidP="00440939">
      <w:pPr>
        <w:jc w:val="center"/>
        <w:rPr>
          <w:rFonts w:ascii="Arial" w:hAnsi="Arial" w:cs="Arial"/>
        </w:rPr>
      </w:pPr>
    </w:p>
    <w:p w14:paraId="19F96FE3" w14:textId="77777777" w:rsidR="00440939" w:rsidRDefault="00440939" w:rsidP="00440939">
      <w:pPr>
        <w:jc w:val="center"/>
        <w:rPr>
          <w:rFonts w:ascii="Arial" w:hAnsi="Arial" w:cs="Arial"/>
        </w:rPr>
      </w:pPr>
      <w:r w:rsidRPr="00CA4EF2">
        <w:rPr>
          <w:rFonts w:ascii="Arial" w:hAnsi="Arial" w:cs="Arial"/>
        </w:rPr>
        <w:t>A T E N T A M E N T E</w:t>
      </w:r>
    </w:p>
    <w:p w14:paraId="11460B52" w14:textId="77777777" w:rsidR="00440939" w:rsidRPr="00881413" w:rsidRDefault="00440939" w:rsidP="00440939">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14:paraId="472CF093" w14:textId="77777777" w:rsidR="00440939" w:rsidRDefault="00440939" w:rsidP="00440939">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14:paraId="2216228D" w14:textId="110EE44D" w:rsidR="00440939" w:rsidRDefault="00763D28" w:rsidP="00440939">
      <w:pPr>
        <w:pStyle w:val="Sinespaciado"/>
        <w:jc w:val="center"/>
        <w:rPr>
          <w:rFonts w:ascii="Arial" w:hAnsi="Arial" w:cs="Arial"/>
          <w:sz w:val="22"/>
          <w:szCs w:val="22"/>
        </w:rPr>
      </w:pPr>
      <w:r>
        <w:rPr>
          <w:rFonts w:ascii="Arial" w:hAnsi="Arial" w:cs="Arial"/>
          <w:sz w:val="22"/>
          <w:szCs w:val="22"/>
        </w:rPr>
        <w:t>Cd. Guzmán Mun</w:t>
      </w:r>
      <w:r w:rsidR="00440939">
        <w:rPr>
          <w:rFonts w:ascii="Arial" w:hAnsi="Arial" w:cs="Arial"/>
          <w:sz w:val="22"/>
          <w:szCs w:val="22"/>
        </w:rPr>
        <w:t>i</w:t>
      </w:r>
      <w:r>
        <w:rPr>
          <w:rFonts w:ascii="Arial" w:hAnsi="Arial" w:cs="Arial"/>
          <w:sz w:val="22"/>
          <w:szCs w:val="22"/>
        </w:rPr>
        <w:t>ci</w:t>
      </w:r>
      <w:r w:rsidR="00440939">
        <w:rPr>
          <w:rFonts w:ascii="Arial" w:hAnsi="Arial" w:cs="Arial"/>
          <w:sz w:val="22"/>
          <w:szCs w:val="22"/>
        </w:rPr>
        <w:t xml:space="preserve">pio de Zapotlán el Grande, Jalisco. </w:t>
      </w:r>
    </w:p>
    <w:p w14:paraId="46384B52" w14:textId="4E979152" w:rsidR="00440939" w:rsidRDefault="00763D28" w:rsidP="00440939">
      <w:pPr>
        <w:pStyle w:val="Sinespaciado"/>
        <w:jc w:val="center"/>
        <w:rPr>
          <w:rFonts w:ascii="Arial" w:hAnsi="Arial" w:cs="Arial"/>
          <w:sz w:val="22"/>
          <w:szCs w:val="22"/>
        </w:rPr>
      </w:pPr>
      <w:r>
        <w:rPr>
          <w:rFonts w:ascii="Arial" w:hAnsi="Arial" w:cs="Arial"/>
          <w:sz w:val="22"/>
          <w:szCs w:val="22"/>
        </w:rPr>
        <w:t>A 1</w:t>
      </w:r>
      <w:r w:rsidR="00913255">
        <w:rPr>
          <w:rFonts w:ascii="Arial" w:hAnsi="Arial" w:cs="Arial"/>
          <w:sz w:val="22"/>
          <w:szCs w:val="22"/>
        </w:rPr>
        <w:t>5</w:t>
      </w:r>
      <w:r w:rsidR="00440939">
        <w:rPr>
          <w:rFonts w:ascii="Arial" w:hAnsi="Arial" w:cs="Arial"/>
          <w:sz w:val="22"/>
          <w:szCs w:val="22"/>
        </w:rPr>
        <w:t xml:space="preserve"> de </w:t>
      </w:r>
      <w:proofErr w:type="gramStart"/>
      <w:r w:rsidR="00440939">
        <w:rPr>
          <w:rFonts w:ascii="Arial" w:hAnsi="Arial" w:cs="Arial"/>
          <w:sz w:val="22"/>
          <w:szCs w:val="22"/>
        </w:rPr>
        <w:t>Enero</w:t>
      </w:r>
      <w:proofErr w:type="gramEnd"/>
      <w:r w:rsidR="00440939">
        <w:rPr>
          <w:rFonts w:ascii="Arial" w:hAnsi="Arial" w:cs="Arial"/>
          <w:sz w:val="22"/>
          <w:szCs w:val="22"/>
        </w:rPr>
        <w:t xml:space="preserve"> de 2024. </w:t>
      </w:r>
    </w:p>
    <w:p w14:paraId="78AE694B" w14:textId="77777777" w:rsidR="00440939" w:rsidRDefault="00440939" w:rsidP="00440939">
      <w:pPr>
        <w:jc w:val="center"/>
        <w:rPr>
          <w:rFonts w:ascii="Arial" w:hAnsi="Arial" w:cs="Arial"/>
          <w:sz w:val="20"/>
          <w:szCs w:val="20"/>
        </w:rPr>
      </w:pPr>
    </w:p>
    <w:p w14:paraId="672AAAA0" w14:textId="77777777" w:rsidR="00440939" w:rsidRDefault="00440939" w:rsidP="00440939">
      <w:pPr>
        <w:jc w:val="center"/>
        <w:rPr>
          <w:rFonts w:ascii="Arial" w:hAnsi="Arial" w:cs="Arial"/>
          <w:sz w:val="20"/>
          <w:szCs w:val="20"/>
        </w:rPr>
      </w:pPr>
    </w:p>
    <w:p w14:paraId="6AE0B2A9" w14:textId="77777777" w:rsidR="00440939" w:rsidRDefault="00440939" w:rsidP="00440939">
      <w:pPr>
        <w:pStyle w:val="Sinespaciado"/>
        <w:jc w:val="center"/>
        <w:rPr>
          <w:rFonts w:ascii="Arial" w:hAnsi="Arial" w:cs="Arial"/>
          <w:bCs/>
          <w:lang w:val="es-ES"/>
        </w:rPr>
      </w:pPr>
    </w:p>
    <w:p w14:paraId="4932E4DF" w14:textId="77777777" w:rsidR="00440939" w:rsidRPr="0013696F" w:rsidRDefault="00440939" w:rsidP="00440939">
      <w:pPr>
        <w:pStyle w:val="Sinespaciado"/>
        <w:jc w:val="center"/>
        <w:rPr>
          <w:rFonts w:ascii="Arial" w:hAnsi="Arial" w:cs="Arial"/>
          <w:b/>
          <w:bCs/>
          <w:lang w:val="es-ES"/>
        </w:rPr>
      </w:pPr>
      <w:r w:rsidRPr="0013696F">
        <w:rPr>
          <w:rFonts w:ascii="Arial" w:hAnsi="Arial" w:cs="Arial"/>
          <w:b/>
          <w:bCs/>
          <w:lang w:val="es-ES"/>
        </w:rPr>
        <w:t>C. JORGE DE JESÚS JUÁREZ PARRA.</w:t>
      </w:r>
    </w:p>
    <w:p w14:paraId="3650D51F" w14:textId="77777777" w:rsidR="00763D28" w:rsidRDefault="00440939" w:rsidP="00440939">
      <w:pPr>
        <w:pStyle w:val="Sinespaciado"/>
        <w:jc w:val="center"/>
        <w:rPr>
          <w:rFonts w:ascii="Arial" w:hAnsi="Arial" w:cs="Arial"/>
          <w:bCs/>
        </w:rPr>
      </w:pPr>
      <w:r>
        <w:rPr>
          <w:rFonts w:ascii="Arial" w:hAnsi="Arial" w:cs="Arial"/>
          <w:bCs/>
          <w:lang w:val="es-ES"/>
        </w:rPr>
        <w:t xml:space="preserve">Regidor Presidente de la Comisión Edilicia Permanente de </w:t>
      </w:r>
      <w:r w:rsidR="00763D28">
        <w:rPr>
          <w:rFonts w:ascii="Arial" w:hAnsi="Arial" w:cs="Arial"/>
          <w:bCs/>
        </w:rPr>
        <w:t>Hacienda Pública</w:t>
      </w:r>
    </w:p>
    <w:p w14:paraId="40831302" w14:textId="790B0888" w:rsidR="00440939" w:rsidRDefault="00763D28" w:rsidP="00440939">
      <w:pPr>
        <w:pStyle w:val="Sinespaciado"/>
        <w:jc w:val="center"/>
        <w:rPr>
          <w:rFonts w:ascii="Arial" w:hAnsi="Arial" w:cs="Arial"/>
          <w:bCs/>
        </w:rPr>
      </w:pPr>
      <w:r>
        <w:rPr>
          <w:rFonts w:ascii="Arial" w:hAnsi="Arial" w:cs="Arial"/>
          <w:bCs/>
        </w:rPr>
        <w:t>y Patrimonio Municipal</w:t>
      </w:r>
      <w:r w:rsidR="00440939">
        <w:rPr>
          <w:rFonts w:ascii="Arial" w:hAnsi="Arial" w:cs="Arial"/>
          <w:bCs/>
        </w:rPr>
        <w:t>.</w:t>
      </w:r>
    </w:p>
    <w:p w14:paraId="794DBE90" w14:textId="3694981E" w:rsidR="00440939" w:rsidRDefault="00440939" w:rsidP="00440939">
      <w:pPr>
        <w:pStyle w:val="Sinespaciado"/>
        <w:jc w:val="center"/>
        <w:rPr>
          <w:rFonts w:ascii="Arial" w:hAnsi="Arial" w:cs="Arial"/>
          <w:bCs/>
        </w:rPr>
      </w:pPr>
    </w:p>
    <w:p w14:paraId="7D9C8FD6" w14:textId="77777777" w:rsidR="00440939" w:rsidRDefault="00440939" w:rsidP="00440939">
      <w:pPr>
        <w:pStyle w:val="Sinespaciado"/>
        <w:jc w:val="center"/>
        <w:rPr>
          <w:rFonts w:ascii="Arial" w:hAnsi="Arial" w:cs="Arial"/>
          <w:bCs/>
        </w:rPr>
      </w:pPr>
    </w:p>
    <w:p w14:paraId="621E4BEB" w14:textId="77777777" w:rsidR="00440939" w:rsidRDefault="00440939" w:rsidP="00440939">
      <w:pPr>
        <w:jc w:val="center"/>
        <w:rPr>
          <w:rFonts w:ascii="Arial" w:hAnsi="Arial" w:cs="Arial"/>
        </w:rPr>
      </w:pPr>
    </w:p>
    <w:p w14:paraId="3F535FB8" w14:textId="77777777" w:rsidR="00440939" w:rsidRPr="003B3400" w:rsidRDefault="00440939" w:rsidP="00440939">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0C711D81" w14:textId="77777777" w:rsidR="00440939" w:rsidRDefault="00440939"/>
    <w:p w14:paraId="54ADF0E2" w14:textId="77777777" w:rsidR="00A756F0" w:rsidRDefault="00A756F0"/>
    <w:p w14:paraId="227A967F" w14:textId="77777777" w:rsidR="00A756F0" w:rsidRDefault="00A756F0"/>
    <w:p w14:paraId="297381D0" w14:textId="77777777" w:rsidR="00A756F0" w:rsidRDefault="00A756F0"/>
    <w:p w14:paraId="0EA0D653" w14:textId="77777777" w:rsidR="00A756F0" w:rsidRDefault="00A756F0"/>
    <w:p w14:paraId="13D2A2BF" w14:textId="77777777" w:rsidR="00A756F0" w:rsidRDefault="00A756F0"/>
    <w:p w14:paraId="0F3A7F37" w14:textId="77777777" w:rsidR="00A756F0" w:rsidRDefault="00A756F0"/>
    <w:p w14:paraId="72282A12" w14:textId="77777777" w:rsidR="00A756F0" w:rsidRDefault="00A756F0"/>
    <w:p w14:paraId="6216374E" w14:textId="77777777" w:rsidR="00A756F0" w:rsidRDefault="00A756F0"/>
    <w:p w14:paraId="0C042FD3" w14:textId="77777777" w:rsidR="00A756F0" w:rsidRDefault="00A756F0"/>
    <w:p w14:paraId="239BA873" w14:textId="77777777" w:rsidR="00A756F0" w:rsidRDefault="00A756F0"/>
    <w:p w14:paraId="211F0E39" w14:textId="77777777" w:rsidR="00A756F0" w:rsidRDefault="00A756F0"/>
    <w:p w14:paraId="7D9CD3DE" w14:textId="77777777" w:rsidR="00A756F0" w:rsidRDefault="00A756F0"/>
    <w:p w14:paraId="2C564EE1" w14:textId="77777777" w:rsidR="00A756F0" w:rsidRDefault="00A756F0"/>
    <w:p w14:paraId="1CA8190E" w14:textId="77777777" w:rsidR="00A756F0" w:rsidRDefault="00A756F0"/>
    <w:p w14:paraId="63F5FA94" w14:textId="77777777" w:rsidR="00A756F0" w:rsidRDefault="00A756F0"/>
    <w:p w14:paraId="45A66077" w14:textId="77777777" w:rsidR="00A756F0" w:rsidRDefault="00A756F0"/>
    <w:p w14:paraId="2526D471" w14:textId="77777777" w:rsidR="00A756F0" w:rsidRDefault="00A756F0"/>
    <w:p w14:paraId="5E784920" w14:textId="77777777" w:rsidR="00A756F0" w:rsidRDefault="00A756F0"/>
    <w:p w14:paraId="02898FD1" w14:textId="77777777" w:rsidR="00A756F0" w:rsidRDefault="00A756F0"/>
    <w:p w14:paraId="4146CF43" w14:textId="77777777" w:rsidR="00A756F0" w:rsidRDefault="00A756F0"/>
    <w:p w14:paraId="52CB7888" w14:textId="77777777" w:rsidR="00A756F0" w:rsidRDefault="00A756F0"/>
    <w:p w14:paraId="275D9CE3" w14:textId="77777777" w:rsidR="00A756F0" w:rsidRDefault="00A756F0"/>
    <w:p w14:paraId="55A547B3" w14:textId="77777777" w:rsidR="00A756F0" w:rsidRDefault="00A756F0"/>
    <w:p w14:paraId="1CF8672A" w14:textId="77777777" w:rsidR="00A756F0" w:rsidRDefault="00A756F0"/>
    <w:p w14:paraId="3EA9250A" w14:textId="77777777" w:rsidR="00A756F0" w:rsidRDefault="00A756F0"/>
    <w:p w14:paraId="3CFB347E" w14:textId="77777777" w:rsidR="00A756F0" w:rsidRDefault="00A756F0"/>
    <w:p w14:paraId="4D71E2B1" w14:textId="77777777" w:rsidR="00A756F0" w:rsidRDefault="00A756F0"/>
    <w:p w14:paraId="4FAE16B7" w14:textId="34EA5904" w:rsidR="00A756F0" w:rsidRDefault="00A756F0"/>
    <w:p w14:paraId="1D65B63D" w14:textId="620CF615" w:rsidR="00077753" w:rsidRDefault="00077753">
      <w:bookmarkStart w:id="0" w:name="_GoBack"/>
      <w:bookmarkEnd w:id="0"/>
    </w:p>
    <w:sectPr w:rsidR="00077753" w:rsidSect="00440939">
      <w:headerReference w:type="even" r:id="rId6"/>
      <w:headerReference w:type="default" r:id="rId7"/>
      <w:headerReference w:type="firs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1EAB1" w14:textId="77777777" w:rsidR="006370C9" w:rsidRDefault="006370C9" w:rsidP="007C73C4">
      <w:r>
        <w:separator/>
      </w:r>
    </w:p>
  </w:endnote>
  <w:endnote w:type="continuationSeparator" w:id="0">
    <w:p w14:paraId="7E076612" w14:textId="77777777" w:rsidR="006370C9" w:rsidRDefault="006370C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50FC9" w14:textId="77777777" w:rsidR="006370C9" w:rsidRDefault="006370C9" w:rsidP="007C73C4">
      <w:r>
        <w:separator/>
      </w:r>
    </w:p>
  </w:footnote>
  <w:footnote w:type="continuationSeparator" w:id="0">
    <w:p w14:paraId="223304CA" w14:textId="77777777" w:rsidR="006370C9" w:rsidRDefault="006370C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370C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7C73C4" w:rsidRDefault="006370C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756F0">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370C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653C"/>
    <w:rsid w:val="00060FB7"/>
    <w:rsid w:val="00077753"/>
    <w:rsid w:val="0026629D"/>
    <w:rsid w:val="002742A5"/>
    <w:rsid w:val="00440939"/>
    <w:rsid w:val="0045119F"/>
    <w:rsid w:val="0062576C"/>
    <w:rsid w:val="006370C9"/>
    <w:rsid w:val="00657D4F"/>
    <w:rsid w:val="00763D28"/>
    <w:rsid w:val="0076431B"/>
    <w:rsid w:val="00791A2C"/>
    <w:rsid w:val="007C73C4"/>
    <w:rsid w:val="00881413"/>
    <w:rsid w:val="008C3B7E"/>
    <w:rsid w:val="00913255"/>
    <w:rsid w:val="00A756F0"/>
    <w:rsid w:val="00B922E6"/>
    <w:rsid w:val="00BA773C"/>
    <w:rsid w:val="00BD32A9"/>
    <w:rsid w:val="00BF56A9"/>
    <w:rsid w:val="00C255BF"/>
    <w:rsid w:val="00C71752"/>
    <w:rsid w:val="00CC591B"/>
    <w:rsid w:val="00E26023"/>
    <w:rsid w:val="00EA197F"/>
    <w:rsid w:val="00F36DC7"/>
    <w:rsid w:val="00F504F4"/>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4</cp:revision>
  <cp:lastPrinted>2024-01-11T20:54:00Z</cp:lastPrinted>
  <dcterms:created xsi:type="dcterms:W3CDTF">2024-01-15T16:06:00Z</dcterms:created>
  <dcterms:modified xsi:type="dcterms:W3CDTF">2024-01-15T18:48:00Z</dcterms:modified>
</cp:coreProperties>
</file>