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30" w:rsidRPr="003A753E" w:rsidRDefault="00C37930" w:rsidP="000C49E9">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C37930" w:rsidRPr="003A753E" w:rsidRDefault="00C37930" w:rsidP="000C49E9">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C37930" w:rsidRPr="003A753E" w:rsidRDefault="00C37930" w:rsidP="000C49E9">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C37930" w:rsidRPr="003A753E" w:rsidRDefault="00C37930" w:rsidP="000C49E9">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C37930" w:rsidRPr="00180AEB" w:rsidRDefault="00C37930" w:rsidP="000C49E9">
      <w:pPr>
        <w:spacing w:after="0" w:line="360" w:lineRule="auto"/>
        <w:jc w:val="both"/>
        <w:rPr>
          <w:rFonts w:ascii="Arial" w:eastAsia="Calibri" w:hAnsi="Arial" w:cs="Arial"/>
          <w:b/>
          <w:sz w:val="24"/>
          <w:szCs w:val="24"/>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 </w:t>
      </w:r>
      <w:r w:rsidRPr="003A753E">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Pr>
          <w:rFonts w:ascii="Arial" w:eastAsia="Calibri" w:hAnsi="Arial" w:cs="Arial"/>
          <w:sz w:val="24"/>
          <w:szCs w:val="24"/>
        </w:rPr>
        <w:t xml:space="preserve"> en nuestro carácter de Regidora</w:t>
      </w:r>
      <w:r w:rsidRPr="003A753E">
        <w:rPr>
          <w:rFonts w:ascii="Arial" w:eastAsia="Calibri" w:hAnsi="Arial" w:cs="Arial"/>
          <w:sz w:val="24"/>
          <w:szCs w:val="24"/>
        </w:rPr>
        <w:t xml:space="preserve">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Pr>
          <w:rFonts w:ascii="Arial" w:eastAsia="Calibri" w:hAnsi="Arial" w:cs="Arial"/>
          <w:sz w:val="24"/>
          <w:szCs w:val="24"/>
        </w:rPr>
        <w:t xml:space="preserve">la consideración de este Pleno, </w:t>
      </w:r>
      <w:r w:rsidR="007731CE" w:rsidRPr="003A753E">
        <w:rPr>
          <w:rFonts w:ascii="Arial" w:eastAsia="Calibri" w:hAnsi="Arial" w:cs="Arial"/>
          <w:b/>
          <w:sz w:val="24"/>
          <w:szCs w:val="24"/>
        </w:rPr>
        <w:t>DICTAMEN</w:t>
      </w:r>
      <w:r w:rsidR="000C49E9">
        <w:rPr>
          <w:rFonts w:ascii="Arial" w:eastAsia="Calibri" w:hAnsi="Arial" w:cs="Arial"/>
          <w:b/>
          <w:sz w:val="24"/>
          <w:szCs w:val="24"/>
        </w:rPr>
        <w:t xml:space="preserve"> QUE</w:t>
      </w:r>
      <w:r w:rsidR="007731CE">
        <w:rPr>
          <w:rFonts w:ascii="Arial" w:eastAsia="Calibri" w:hAnsi="Arial" w:cs="Arial"/>
          <w:b/>
          <w:sz w:val="24"/>
          <w:szCs w:val="24"/>
        </w:rPr>
        <w:t xml:space="preserve"> PROPONE LA CONVOCATORIA A LA PRESEA “MARÍA ELENA LARIOS” ASÍ COMO EL CAMBIO DE SEDE DE LA SESIÓN SOLEMNE A CELEBRARSE EL DÍA 8 DE MARZO EN EL MARCO DE LOS FESTEJOS DEL</w:t>
      </w:r>
      <w:r w:rsidR="000159FF">
        <w:rPr>
          <w:rFonts w:ascii="Arial" w:eastAsia="Calibri" w:hAnsi="Arial" w:cs="Arial"/>
          <w:b/>
          <w:sz w:val="24"/>
          <w:szCs w:val="24"/>
        </w:rPr>
        <w:t xml:space="preserve"> DÍA INTERNACIONAL DE LA MUJER, </w:t>
      </w:r>
      <w:r w:rsidRPr="003A753E">
        <w:rPr>
          <w:rFonts w:ascii="Arial" w:eastAsia="Calibri" w:hAnsi="Arial" w:cs="Arial"/>
          <w:sz w:val="24"/>
          <w:szCs w:val="24"/>
        </w:rPr>
        <w:t>que se fundamenta en la siguiente:</w:t>
      </w:r>
    </w:p>
    <w:p w:rsidR="00C37930" w:rsidRPr="003A753E" w:rsidRDefault="00C37930" w:rsidP="000C49E9">
      <w:pPr>
        <w:spacing w:after="0" w:line="360" w:lineRule="auto"/>
        <w:jc w:val="both"/>
        <w:rPr>
          <w:rFonts w:ascii="Arial" w:eastAsia="Calibri" w:hAnsi="Arial" w:cs="Arial"/>
          <w:sz w:val="24"/>
          <w:szCs w:val="24"/>
        </w:rPr>
      </w:pPr>
    </w:p>
    <w:p w:rsidR="00C37930" w:rsidRPr="003A753E" w:rsidRDefault="00C37930" w:rsidP="000C49E9">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C37930" w:rsidRPr="003A753E" w:rsidRDefault="00C37930" w:rsidP="000C49E9">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w:t>
      </w:r>
      <w:bookmarkStart w:id="0" w:name="_GoBack"/>
      <w:bookmarkEnd w:id="0"/>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tableciendo los mecanismos </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C946BF" w:rsidRDefault="00C37930" w:rsidP="000C49E9">
      <w:pPr>
        <w:spacing w:after="200" w:line="360" w:lineRule="auto"/>
        <w:jc w:val="both"/>
        <w:rPr>
          <w:rFonts w:ascii="Arial" w:eastAsia="Calibri" w:hAnsi="Arial" w:cs="Arial"/>
          <w:sz w:val="24"/>
          <w:szCs w:val="24"/>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3A753E">
        <w:rPr>
          <w:rFonts w:ascii="Arial" w:eastAsia="Calibri" w:hAnsi="Arial" w:cs="Arial"/>
          <w:sz w:val="24"/>
          <w:szCs w:val="24"/>
        </w:rPr>
        <w:t>Reglamento que contiene las bases para otorgar Nominaciones, Premios, Preseas, Reconocimientos y Asignación de Espacios Públicos, establece que,</w:t>
      </w:r>
      <w:r w:rsidR="00C946BF">
        <w:rPr>
          <w:rFonts w:ascii="Arial" w:eastAsia="Calibri" w:hAnsi="Arial" w:cs="Arial"/>
          <w:sz w:val="24"/>
          <w:szCs w:val="24"/>
        </w:rPr>
        <w:t xml:space="preserve"> La presea María Elena Larios es la distinción que se otorga  aquellas mujeres y organizaciones que realicen labores a favor de la mujeres en los diferentes ámbitos que estas se desempeñen.</w:t>
      </w:r>
    </w:p>
    <w:p w:rsidR="00C946BF" w:rsidRPr="00C946BF" w:rsidRDefault="00C37930" w:rsidP="000C49E9">
      <w:pPr>
        <w:spacing w:after="200" w:line="360" w:lineRule="auto"/>
        <w:jc w:val="center"/>
        <w:rPr>
          <w:rFonts w:ascii="Arial" w:eastAsia="Calibri" w:hAnsi="Arial" w:cs="Arial"/>
          <w:b/>
          <w:sz w:val="24"/>
          <w:szCs w:val="24"/>
        </w:rPr>
      </w:pPr>
      <w:r w:rsidRPr="003A753E">
        <w:rPr>
          <w:rFonts w:ascii="Arial" w:eastAsia="Calibri" w:hAnsi="Arial" w:cs="Arial"/>
          <w:b/>
          <w:sz w:val="24"/>
          <w:szCs w:val="24"/>
        </w:rPr>
        <w:t>ANTECEDENTES</w:t>
      </w:r>
    </w:p>
    <w:p w:rsidR="00C37930" w:rsidRPr="003A753E" w:rsidRDefault="00C946BF" w:rsidP="000C49E9">
      <w:pPr>
        <w:spacing w:after="200" w:line="360" w:lineRule="auto"/>
        <w:jc w:val="both"/>
        <w:rPr>
          <w:rFonts w:ascii="Arial" w:eastAsia="Calibri" w:hAnsi="Arial" w:cs="Arial"/>
          <w:b/>
          <w:sz w:val="24"/>
          <w:szCs w:val="24"/>
        </w:rPr>
      </w:pPr>
      <w:r>
        <w:rPr>
          <w:rFonts w:ascii="Arial" w:eastAsia="Calibri" w:hAnsi="Arial" w:cs="Arial"/>
          <w:sz w:val="24"/>
          <w:szCs w:val="24"/>
        </w:rPr>
        <w:t>H</w:t>
      </w:r>
      <w:r w:rsidR="00C37930" w:rsidRPr="003A753E">
        <w:rPr>
          <w:rFonts w:ascii="Arial" w:eastAsia="Calibri" w:hAnsi="Arial" w:cs="Arial"/>
          <w:sz w:val="24"/>
          <w:szCs w:val="24"/>
        </w:rPr>
        <w:t xml:space="preserve">a sido prioridad </w:t>
      </w:r>
      <w:r w:rsidRPr="003A753E">
        <w:rPr>
          <w:rFonts w:ascii="Arial" w:eastAsia="Calibri" w:hAnsi="Arial" w:cs="Arial"/>
          <w:sz w:val="24"/>
          <w:szCs w:val="24"/>
        </w:rPr>
        <w:t>de esta Administración</w:t>
      </w:r>
      <w:r w:rsidR="00C37930" w:rsidRPr="003A753E">
        <w:rPr>
          <w:rFonts w:ascii="Arial" w:eastAsia="Calibri" w:hAnsi="Arial" w:cs="Arial"/>
          <w:sz w:val="24"/>
          <w:szCs w:val="24"/>
        </w:rPr>
        <w:t xml:space="preserve">, así como de </w:t>
      </w:r>
      <w:r>
        <w:rPr>
          <w:rFonts w:ascii="Arial" w:eastAsia="Calibri" w:hAnsi="Arial" w:cs="Arial"/>
          <w:sz w:val="24"/>
          <w:szCs w:val="24"/>
        </w:rPr>
        <w:t xml:space="preserve">los </w:t>
      </w:r>
      <w:r w:rsidRPr="003A753E">
        <w:rPr>
          <w:rFonts w:ascii="Arial" w:eastAsia="Calibri" w:hAnsi="Arial" w:cs="Arial"/>
          <w:sz w:val="24"/>
          <w:szCs w:val="24"/>
        </w:rPr>
        <w:t xml:space="preserve">integrantes </w:t>
      </w:r>
      <w:r w:rsidR="00C37930" w:rsidRPr="003A753E">
        <w:rPr>
          <w:rFonts w:ascii="Arial" w:eastAsia="Calibri" w:hAnsi="Arial" w:cs="Arial"/>
          <w:sz w:val="24"/>
          <w:szCs w:val="24"/>
        </w:rPr>
        <w:t xml:space="preserve">éste Honorable Ayuntamiento, priorizar las acciones sociales que fomenten la promoción y la inclusión de la ciudadanía en la cultura de nuestro municipio por lo que. </w:t>
      </w:r>
    </w:p>
    <w:p w:rsidR="00C37930" w:rsidRPr="00180AEB" w:rsidRDefault="00C37930" w:rsidP="000C49E9">
      <w:pPr>
        <w:spacing w:after="200" w:line="360" w:lineRule="auto"/>
        <w:jc w:val="both"/>
        <w:rPr>
          <w:rFonts w:ascii="Arial" w:eastAsia="Calibri" w:hAnsi="Arial" w:cs="Arial"/>
          <w:sz w:val="24"/>
          <w:szCs w:val="24"/>
        </w:rPr>
      </w:pPr>
      <w:r w:rsidRPr="003A753E">
        <w:rPr>
          <w:rFonts w:ascii="Arial" w:eastAsia="Calibri" w:hAnsi="Arial" w:cs="Arial"/>
          <w:sz w:val="24"/>
          <w:szCs w:val="24"/>
        </w:rPr>
        <w:t>I.- Mediante</w:t>
      </w:r>
      <w:r w:rsidR="00C946BF">
        <w:rPr>
          <w:rFonts w:ascii="Arial" w:eastAsia="Calibri" w:hAnsi="Arial" w:cs="Arial"/>
          <w:sz w:val="24"/>
          <w:szCs w:val="24"/>
        </w:rPr>
        <w:t xml:space="preserve"> notificación hecha por la Secretario General del Ayuntamiento el día 23 de febrero en </w:t>
      </w:r>
      <w:r w:rsidR="00816A89">
        <w:rPr>
          <w:rFonts w:ascii="Arial" w:eastAsia="Calibri" w:hAnsi="Arial" w:cs="Arial"/>
          <w:sz w:val="24"/>
          <w:szCs w:val="24"/>
        </w:rPr>
        <w:t>S</w:t>
      </w:r>
      <w:r w:rsidR="00C946BF">
        <w:rPr>
          <w:rFonts w:ascii="Arial" w:eastAsia="Calibri" w:hAnsi="Arial" w:cs="Arial"/>
          <w:sz w:val="24"/>
          <w:szCs w:val="24"/>
        </w:rPr>
        <w:t>esión</w:t>
      </w:r>
      <w:r w:rsidR="00816A89">
        <w:rPr>
          <w:rFonts w:ascii="Arial" w:eastAsia="Calibri" w:hAnsi="Arial" w:cs="Arial"/>
          <w:sz w:val="24"/>
          <w:szCs w:val="24"/>
        </w:rPr>
        <w:t xml:space="preserve"> Ordinaria de Ayuntamiento número</w:t>
      </w:r>
      <w:r w:rsidR="00C946BF">
        <w:rPr>
          <w:rFonts w:ascii="Arial" w:eastAsia="Calibri" w:hAnsi="Arial" w:cs="Arial"/>
          <w:sz w:val="24"/>
          <w:szCs w:val="24"/>
        </w:rPr>
        <w:t xml:space="preserve"> 6</w:t>
      </w:r>
      <w:r w:rsidR="00816A89">
        <w:rPr>
          <w:rFonts w:ascii="Arial" w:eastAsia="Calibri" w:hAnsi="Arial" w:cs="Arial"/>
          <w:sz w:val="24"/>
          <w:szCs w:val="24"/>
        </w:rPr>
        <w:t xml:space="preserve"> se turnó a la </w:t>
      </w:r>
      <w:r w:rsidR="00816A89">
        <w:rPr>
          <w:rFonts w:ascii="Arial" w:eastAsia="Calibri" w:hAnsi="Arial" w:cs="Arial"/>
          <w:bCs/>
          <w:sz w:val="24"/>
          <w:szCs w:val="24"/>
        </w:rPr>
        <w:t xml:space="preserve">Comisión Edilicia </w:t>
      </w:r>
      <w:r w:rsidR="00816A89" w:rsidRPr="003A753E">
        <w:rPr>
          <w:rFonts w:ascii="Arial" w:eastAsia="Calibri" w:hAnsi="Arial" w:cs="Arial"/>
          <w:sz w:val="24"/>
          <w:szCs w:val="24"/>
        </w:rPr>
        <w:t>Cultura, Educación y Festividades Cívicas</w:t>
      </w:r>
      <w:r w:rsidR="00816A89">
        <w:rPr>
          <w:rFonts w:ascii="Arial" w:eastAsia="Calibri" w:hAnsi="Arial" w:cs="Arial"/>
          <w:sz w:val="24"/>
          <w:szCs w:val="24"/>
        </w:rPr>
        <w:t xml:space="preserve"> la</w:t>
      </w:r>
      <w:r w:rsidR="00B634BD">
        <w:rPr>
          <w:rFonts w:ascii="Arial" w:eastAsia="Calibri" w:hAnsi="Arial" w:cs="Arial"/>
          <w:sz w:val="24"/>
          <w:szCs w:val="24"/>
        </w:rPr>
        <w:t xml:space="preserve"> iniciativa</w:t>
      </w:r>
      <w:r w:rsidR="00816A89">
        <w:rPr>
          <w:rFonts w:ascii="Arial" w:eastAsia="Calibri" w:hAnsi="Arial" w:cs="Arial"/>
          <w:sz w:val="24"/>
          <w:szCs w:val="24"/>
        </w:rPr>
        <w:t xml:space="preserve"> que a la letrea dice: </w:t>
      </w:r>
      <w:r w:rsidR="00816A89" w:rsidRPr="00816A89">
        <w:rPr>
          <w:rFonts w:ascii="Arial" w:eastAsia="Calibri" w:hAnsi="Arial" w:cs="Arial"/>
          <w:sz w:val="24"/>
          <w:szCs w:val="24"/>
        </w:rPr>
        <w:t>“INICIATIVA  DE  ACUERDO ECONÓMICO QUE PROPONE SE AUTORICE LA CELEBRACIÓN DE SESIÓN SOLEMNE CON MOTIVO DEL DÍA INTERNACIONAL DE LA MUJER Y QUE TURNE A LA COMISIÓN EDILICIA PERMANENTE DE CULTURA, EDUCACIÓN Y FESTIVIDADES CÍVICAS, PARA QUE LLEVE A CABO EL PROCESO DE NOMINACIÓN A LA PRESEA MARIE LENA LARIOS ”</w:t>
      </w:r>
      <w:r w:rsidR="00B634BD">
        <w:rPr>
          <w:rFonts w:ascii="Arial" w:eastAsia="Calibri" w:hAnsi="Arial" w:cs="Arial"/>
          <w:sz w:val="24"/>
          <w:szCs w:val="24"/>
        </w:rPr>
        <w:t xml:space="preserve"> con el fin de </w:t>
      </w:r>
      <w:r w:rsidR="00B634BD">
        <w:rPr>
          <w:rFonts w:ascii="Arial" w:eastAsia="Arial Unicode MS" w:hAnsi="Arial" w:cs="Arial"/>
          <w:color w:val="000000"/>
          <w:sz w:val="24"/>
          <w:u w:color="000000"/>
          <w:bdr w:val="nil"/>
          <w:lang w:eastAsia="es-MX"/>
          <w14:textOutline w14:w="0" w14:cap="flat" w14:cmpd="sng" w14:algn="ctr">
            <w14:noFill/>
            <w14:prstDash w14:val="solid"/>
            <w14:bevel/>
          </w14:textOutline>
        </w:rPr>
        <w:t>revisar analizar y dictaminar las base y los lineamientos que debería de contener la convocatoria para la entrega de la presa María Elena Larios.</w:t>
      </w:r>
      <w:r w:rsidRPr="003A753E">
        <w:rPr>
          <w:rFonts w:ascii="Arial" w:eastAsia="Calibri" w:hAnsi="Arial" w:cs="Arial"/>
          <w:sz w:val="24"/>
          <w:szCs w:val="24"/>
        </w:rPr>
        <w:t xml:space="preserve"> </w:t>
      </w:r>
    </w:p>
    <w:p w:rsidR="00C37930" w:rsidRPr="00840F05" w:rsidRDefault="00C37930" w:rsidP="000C49E9">
      <w:pPr>
        <w:spacing w:after="200" w:line="360" w:lineRule="auto"/>
        <w:jc w:val="both"/>
        <w:rPr>
          <w:rFonts w:ascii="Arial" w:eastAsia="Calibri" w:hAnsi="Arial" w:cs="Arial"/>
          <w:sz w:val="24"/>
          <w:szCs w:val="24"/>
        </w:rPr>
      </w:pPr>
      <w:r w:rsidRPr="003A753E">
        <w:rPr>
          <w:rFonts w:ascii="Arial" w:eastAsia="Calibri" w:hAnsi="Arial" w:cs="Arial"/>
          <w:sz w:val="24"/>
          <w:szCs w:val="24"/>
        </w:rPr>
        <w:t xml:space="preserve">II.- En atención </w:t>
      </w:r>
      <w:r>
        <w:rPr>
          <w:rFonts w:ascii="Arial" w:eastAsia="Calibri" w:hAnsi="Arial" w:cs="Arial"/>
          <w:sz w:val="24"/>
          <w:szCs w:val="24"/>
        </w:rPr>
        <w:t xml:space="preserve">a la </w:t>
      </w:r>
      <w:r w:rsidR="00B634BD">
        <w:rPr>
          <w:rFonts w:ascii="Arial" w:eastAsia="Calibri" w:hAnsi="Arial" w:cs="Arial"/>
          <w:sz w:val="24"/>
          <w:szCs w:val="24"/>
        </w:rPr>
        <w:t xml:space="preserve">notificación antes mencionada y a lo normado en los artículos </w:t>
      </w:r>
      <w:r w:rsidR="00DD42C9">
        <w:rPr>
          <w:rFonts w:ascii="Arial" w:eastAsia="Calibri" w:hAnsi="Arial" w:cs="Arial"/>
          <w:sz w:val="24"/>
          <w:szCs w:val="24"/>
        </w:rPr>
        <w:t>6, 9,</w:t>
      </w:r>
      <w:r w:rsidR="00B634BD">
        <w:rPr>
          <w:rFonts w:ascii="Arial" w:eastAsia="Calibri" w:hAnsi="Arial" w:cs="Arial"/>
          <w:sz w:val="24"/>
          <w:szCs w:val="24"/>
        </w:rPr>
        <w:t xml:space="preserve">16 fracción III, 20 fracción III, </w:t>
      </w:r>
      <w:r>
        <w:rPr>
          <w:rFonts w:ascii="Arial" w:eastAsia="Calibri" w:hAnsi="Arial" w:cs="Arial"/>
          <w:sz w:val="24"/>
          <w:szCs w:val="24"/>
        </w:rPr>
        <w:t xml:space="preserve">del </w:t>
      </w:r>
      <w:r w:rsidRPr="003A753E">
        <w:rPr>
          <w:rFonts w:ascii="Arial" w:eastAsia="Calibri" w:hAnsi="Arial" w:cs="Arial"/>
          <w:sz w:val="24"/>
          <w:szCs w:val="24"/>
        </w:rPr>
        <w:t>Reglamento que contiene las bases para otorgar Nominaciones, Premios, Preseas, Reconocimientos y Asignación de Espacios Públicos</w:t>
      </w:r>
      <w:r>
        <w:rPr>
          <w:rFonts w:ascii="Arial" w:eastAsia="Calibri" w:hAnsi="Arial" w:cs="Arial"/>
          <w:sz w:val="24"/>
          <w:szCs w:val="24"/>
        </w:rPr>
        <w:t xml:space="preserve"> por el Gobierno Municipal de Zapotlán el Grande, Jalisco y </w:t>
      </w:r>
      <w:r w:rsidRPr="003A753E">
        <w:rPr>
          <w:rFonts w:ascii="Arial" w:eastAsia="Calibri" w:hAnsi="Arial" w:cs="Arial"/>
          <w:sz w:val="24"/>
          <w:szCs w:val="24"/>
        </w:rPr>
        <w:t>con fundamento en los artículos del Reglamento Interior del Ayuntamiento de Zapotlán el Grande que nos anteceden,</w:t>
      </w:r>
      <w:r>
        <w:rPr>
          <w:rFonts w:ascii="Arial" w:eastAsia="Calibri" w:hAnsi="Arial" w:cs="Arial"/>
          <w:sz w:val="24"/>
          <w:szCs w:val="24"/>
        </w:rPr>
        <w:t xml:space="preserve"> los integrantes de</w:t>
      </w:r>
      <w:r w:rsidRPr="003A753E">
        <w:rPr>
          <w:rFonts w:ascii="Arial" w:eastAsia="Calibri" w:hAnsi="Arial" w:cs="Arial"/>
          <w:sz w:val="24"/>
          <w:szCs w:val="24"/>
        </w:rPr>
        <w:t xml:space="preserve"> la comisión de Cultura, Educación </w:t>
      </w:r>
      <w:r w:rsidRPr="003A753E">
        <w:rPr>
          <w:rFonts w:ascii="Arial" w:eastAsia="Calibri" w:hAnsi="Arial" w:cs="Arial"/>
          <w:sz w:val="24"/>
          <w:szCs w:val="24"/>
        </w:rPr>
        <w:lastRenderedPageBreak/>
        <w:t xml:space="preserve">y Festividades Cívicas, </w:t>
      </w:r>
      <w:r w:rsidR="00DD42C9">
        <w:rPr>
          <w:rFonts w:ascii="Arial" w:eastAsia="Calibri" w:hAnsi="Arial" w:cs="Arial"/>
          <w:sz w:val="24"/>
          <w:szCs w:val="24"/>
        </w:rPr>
        <w:t xml:space="preserve">una vez estudiados y analizados los lineamientos del Proceso de Nominación </w:t>
      </w:r>
      <w:r w:rsidR="00D34F9A">
        <w:rPr>
          <w:rFonts w:ascii="Arial" w:eastAsia="Calibri" w:hAnsi="Arial" w:cs="Arial"/>
          <w:sz w:val="24"/>
          <w:szCs w:val="24"/>
        </w:rPr>
        <w:t xml:space="preserve">a </w:t>
      </w:r>
      <w:r w:rsidR="00DD42C9">
        <w:rPr>
          <w:rFonts w:ascii="Arial" w:eastAsia="Calibri" w:hAnsi="Arial" w:cs="Arial"/>
          <w:sz w:val="24"/>
          <w:szCs w:val="24"/>
        </w:rPr>
        <w:t>l</w:t>
      </w:r>
      <w:r w:rsidR="00D34F9A">
        <w:rPr>
          <w:rFonts w:ascii="Arial" w:eastAsia="Calibri" w:hAnsi="Arial" w:cs="Arial"/>
          <w:sz w:val="24"/>
          <w:szCs w:val="24"/>
        </w:rPr>
        <w:t>a</w:t>
      </w:r>
      <w:r w:rsidR="00DD42C9">
        <w:rPr>
          <w:rFonts w:ascii="Arial" w:eastAsia="Calibri" w:hAnsi="Arial" w:cs="Arial"/>
          <w:sz w:val="24"/>
          <w:szCs w:val="24"/>
        </w:rPr>
        <w:t xml:space="preserve"> presea anteriormente señalada</w:t>
      </w:r>
      <w:r w:rsidR="00F80305">
        <w:rPr>
          <w:rFonts w:ascii="Arial" w:eastAsia="Calibri" w:hAnsi="Arial" w:cs="Arial"/>
          <w:sz w:val="24"/>
          <w:szCs w:val="24"/>
        </w:rPr>
        <w:t>,</w:t>
      </w:r>
      <w:r w:rsidR="00DD42C9">
        <w:rPr>
          <w:rFonts w:ascii="Arial" w:eastAsia="Calibri" w:hAnsi="Arial" w:cs="Arial"/>
          <w:sz w:val="24"/>
          <w:szCs w:val="24"/>
        </w:rPr>
        <w:t xml:space="preserve"> </w:t>
      </w:r>
      <w:r w:rsidR="00F80305">
        <w:rPr>
          <w:rFonts w:ascii="Arial" w:eastAsia="Calibri" w:hAnsi="Arial" w:cs="Arial"/>
          <w:sz w:val="24"/>
          <w:szCs w:val="24"/>
        </w:rPr>
        <w:t xml:space="preserve">consideramos tener a bien </w:t>
      </w:r>
      <w:r w:rsidRPr="003A753E">
        <w:rPr>
          <w:rFonts w:ascii="Arial" w:eastAsia="Calibri" w:hAnsi="Arial" w:cs="Arial"/>
          <w:sz w:val="24"/>
          <w:szCs w:val="24"/>
        </w:rPr>
        <w:t>presentar a este pleno el dictamen con las propuesta aprobada por la comisión, para su aprobación.</w:t>
      </w:r>
      <w:r w:rsidR="00F80305">
        <w:rPr>
          <w:rFonts w:ascii="Arial" w:eastAsia="Calibri" w:hAnsi="Arial" w:cs="Arial"/>
          <w:sz w:val="24"/>
          <w:szCs w:val="24"/>
        </w:rPr>
        <w:t xml:space="preserve"> </w:t>
      </w:r>
      <w:r w:rsidRPr="003A753E">
        <w:rPr>
          <w:rFonts w:ascii="Arial" w:eastAsia="Calibri" w:hAnsi="Arial" w:cs="Arial"/>
          <w:sz w:val="24"/>
          <w:szCs w:val="24"/>
        </w:rPr>
        <w:t xml:space="preserve"> </w:t>
      </w:r>
    </w:p>
    <w:p w:rsidR="00C37930" w:rsidRPr="003A753E" w:rsidRDefault="00C37930" w:rsidP="000C49E9">
      <w:pPr>
        <w:spacing w:after="200" w:line="360" w:lineRule="auto"/>
        <w:jc w:val="center"/>
        <w:rPr>
          <w:rFonts w:ascii="Arial" w:eastAsia="Calibri" w:hAnsi="Arial" w:cs="Arial"/>
          <w:b/>
          <w:sz w:val="24"/>
          <w:szCs w:val="24"/>
        </w:rPr>
      </w:pPr>
      <w:r w:rsidRPr="003A753E">
        <w:rPr>
          <w:rFonts w:ascii="Arial" w:eastAsia="Calibri" w:hAnsi="Arial" w:cs="Arial"/>
          <w:b/>
          <w:sz w:val="24"/>
          <w:szCs w:val="24"/>
        </w:rPr>
        <w:t>CONSIDERANDOS:</w:t>
      </w:r>
    </w:p>
    <w:p w:rsidR="00C5186B" w:rsidRPr="003A753E" w:rsidRDefault="00C37930" w:rsidP="000C49E9">
      <w:pPr>
        <w:spacing w:after="0" w:line="360" w:lineRule="auto"/>
        <w:jc w:val="both"/>
        <w:rPr>
          <w:rFonts w:ascii="Arial" w:eastAsia="Calibri" w:hAnsi="Arial" w:cs="Arial"/>
          <w:sz w:val="24"/>
          <w:szCs w:val="24"/>
        </w:rPr>
      </w:pPr>
      <w:r w:rsidRPr="003A753E">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w:t>
      </w:r>
      <w:r w:rsidR="00F80305">
        <w:rPr>
          <w:rFonts w:ascii="Arial" w:eastAsia="Calibri" w:hAnsi="Arial" w:cs="Arial"/>
          <w:sz w:val="24"/>
          <w:szCs w:val="24"/>
        </w:rPr>
        <w:t>6, 9, 16</w:t>
      </w:r>
      <w:r w:rsidRPr="003A753E">
        <w:rPr>
          <w:rFonts w:ascii="Arial" w:eastAsia="Calibri" w:hAnsi="Arial" w:cs="Arial"/>
          <w:sz w:val="24"/>
          <w:szCs w:val="24"/>
        </w:rPr>
        <w:t xml:space="preserve"> fracción II</w:t>
      </w:r>
      <w:r w:rsidR="00D34F9A">
        <w:rPr>
          <w:rFonts w:ascii="Arial" w:eastAsia="Calibri" w:hAnsi="Arial" w:cs="Arial"/>
          <w:sz w:val="24"/>
          <w:szCs w:val="24"/>
        </w:rPr>
        <w:t>I,</w:t>
      </w:r>
      <w:r w:rsidR="00F80305">
        <w:rPr>
          <w:rFonts w:ascii="Arial" w:eastAsia="Calibri" w:hAnsi="Arial" w:cs="Arial"/>
          <w:sz w:val="24"/>
          <w:szCs w:val="24"/>
        </w:rPr>
        <w:t xml:space="preserve"> 20 fracción III</w:t>
      </w:r>
      <w:r w:rsidR="00D34F9A">
        <w:rPr>
          <w:rFonts w:ascii="Arial" w:eastAsia="Calibri" w:hAnsi="Arial" w:cs="Arial"/>
          <w:sz w:val="24"/>
          <w:szCs w:val="24"/>
        </w:rPr>
        <w:t xml:space="preserve"> y 26,</w:t>
      </w:r>
      <w:r w:rsidRPr="003A753E">
        <w:rPr>
          <w:rFonts w:ascii="Arial" w:eastAsia="Calibri" w:hAnsi="Arial" w:cs="Arial"/>
          <w:sz w:val="24"/>
          <w:szCs w:val="24"/>
        </w:rPr>
        <w:t xml:space="preserve"> y de más relativos, en sesión de extraordinaria </w:t>
      </w:r>
      <w:r>
        <w:rPr>
          <w:rFonts w:ascii="Arial" w:eastAsia="Calibri" w:hAnsi="Arial" w:cs="Arial"/>
          <w:sz w:val="24"/>
          <w:szCs w:val="24"/>
        </w:rPr>
        <w:t xml:space="preserve">de esta comisión, </w:t>
      </w:r>
      <w:r w:rsidR="00D34F9A">
        <w:rPr>
          <w:rFonts w:ascii="Arial" w:eastAsia="Calibri" w:hAnsi="Arial" w:cs="Arial"/>
          <w:sz w:val="24"/>
          <w:szCs w:val="24"/>
        </w:rPr>
        <w:t xml:space="preserve">celebrada con fecha 24 de febrero </w:t>
      </w:r>
      <w:r w:rsidRPr="003A753E">
        <w:rPr>
          <w:rFonts w:ascii="Arial" w:eastAsia="Calibri" w:hAnsi="Arial" w:cs="Arial"/>
          <w:sz w:val="24"/>
          <w:szCs w:val="24"/>
        </w:rPr>
        <w:t>del 2021</w:t>
      </w:r>
      <w:r>
        <w:rPr>
          <w:rFonts w:ascii="Arial" w:eastAsia="Calibri" w:hAnsi="Arial" w:cs="Arial"/>
          <w:sz w:val="24"/>
          <w:szCs w:val="24"/>
        </w:rPr>
        <w:t xml:space="preserve">, </w:t>
      </w:r>
      <w:r w:rsidR="00D34F9A">
        <w:rPr>
          <w:rFonts w:ascii="Arial" w:eastAsia="Calibri" w:hAnsi="Arial" w:cs="Arial"/>
          <w:sz w:val="24"/>
          <w:szCs w:val="24"/>
        </w:rPr>
        <w:t>en que se analizaron</w:t>
      </w:r>
      <w:r w:rsidRPr="003A753E">
        <w:rPr>
          <w:rFonts w:ascii="Arial" w:eastAsia="Calibri" w:hAnsi="Arial" w:cs="Arial"/>
          <w:sz w:val="24"/>
          <w:szCs w:val="24"/>
        </w:rPr>
        <w:t xml:space="preserve"> y estudi</w:t>
      </w:r>
      <w:r w:rsidR="00D34F9A">
        <w:rPr>
          <w:rFonts w:ascii="Arial" w:eastAsia="Calibri" w:hAnsi="Arial" w:cs="Arial"/>
          <w:sz w:val="24"/>
          <w:szCs w:val="24"/>
        </w:rPr>
        <w:t>aron los lineamientos del Proceso de Nominación a la Presea María Elena Larios,</w:t>
      </w:r>
      <w:r w:rsidR="00C5186B">
        <w:rPr>
          <w:rFonts w:ascii="Arial" w:eastAsia="Calibri" w:hAnsi="Arial" w:cs="Arial"/>
          <w:sz w:val="24"/>
          <w:szCs w:val="24"/>
        </w:rPr>
        <w:t xml:space="preserve"> así como las bases para la convocatoria. Misma que se anexa.</w:t>
      </w:r>
    </w:p>
    <w:p w:rsidR="00C37930" w:rsidRPr="003A753E" w:rsidRDefault="00C37930" w:rsidP="000C49E9">
      <w:pPr>
        <w:spacing w:after="0" w:line="360" w:lineRule="auto"/>
        <w:jc w:val="both"/>
        <w:rPr>
          <w:rFonts w:ascii="Arial" w:eastAsia="Calibri" w:hAnsi="Arial" w:cs="Arial"/>
          <w:sz w:val="24"/>
          <w:szCs w:val="24"/>
        </w:rPr>
      </w:pPr>
      <w:r w:rsidRPr="003A753E">
        <w:rPr>
          <w:rFonts w:ascii="Arial" w:eastAsia="Calibri" w:hAnsi="Arial" w:cs="Arial"/>
          <w:sz w:val="24"/>
          <w:szCs w:val="24"/>
        </w:rPr>
        <w:t xml:space="preserve"> </w:t>
      </w:r>
    </w:p>
    <w:p w:rsidR="00C37930" w:rsidRPr="003A753E" w:rsidRDefault="00C37930" w:rsidP="000C49E9">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rsidR="00C37930" w:rsidRDefault="00C37930" w:rsidP="000C49E9">
      <w:pPr>
        <w:pStyle w:val="NormalWeb"/>
        <w:spacing w:after="0" w:line="360" w:lineRule="auto"/>
        <w:jc w:val="both"/>
        <w:rPr>
          <w:rFonts w:ascii="Arial" w:eastAsia="Calibri" w:hAnsi="Arial" w:cs="Arial"/>
          <w:b/>
          <w:iCs/>
          <w:lang w:eastAsia="en-US"/>
        </w:rPr>
      </w:pPr>
      <w:r w:rsidRPr="003A753E">
        <w:rPr>
          <w:rFonts w:ascii="Arial" w:eastAsia="Calibri" w:hAnsi="Arial" w:cs="Arial"/>
          <w:b/>
          <w:iCs/>
          <w:lang w:eastAsia="en-US"/>
        </w:rPr>
        <w:t>PRIMERO.-</w:t>
      </w:r>
      <w:r w:rsidRPr="003A753E">
        <w:rPr>
          <w:rFonts w:ascii="Arial" w:hAnsi="Arial" w:cs="Arial"/>
        </w:rPr>
        <w:t xml:space="preserve"> </w:t>
      </w:r>
      <w:r>
        <w:rPr>
          <w:rFonts w:ascii="Arial" w:eastAsia="Calibri" w:hAnsi="Arial" w:cs="Arial"/>
          <w:iCs/>
        </w:rPr>
        <w:t>Se apruebe</w:t>
      </w:r>
      <w:r w:rsidRPr="003A753E">
        <w:rPr>
          <w:rFonts w:ascii="Arial" w:eastAsia="Calibri" w:hAnsi="Arial" w:cs="Arial"/>
          <w:iCs/>
        </w:rPr>
        <w:t>,</w:t>
      </w:r>
      <w:r w:rsidR="00C5186B">
        <w:rPr>
          <w:rFonts w:ascii="Arial" w:eastAsia="Calibri" w:hAnsi="Arial" w:cs="Arial"/>
          <w:iCs/>
        </w:rPr>
        <w:t xml:space="preserve"> el cambio de sede </w:t>
      </w:r>
      <w:r w:rsidR="005A1F84">
        <w:rPr>
          <w:rFonts w:ascii="Arial" w:eastAsia="Calibri" w:hAnsi="Arial" w:cs="Arial"/>
          <w:iCs/>
        </w:rPr>
        <w:t xml:space="preserve">así como la hora </w:t>
      </w:r>
      <w:r w:rsidR="00C5186B">
        <w:rPr>
          <w:rFonts w:ascii="Arial" w:eastAsia="Calibri" w:hAnsi="Arial" w:cs="Arial"/>
          <w:iCs/>
        </w:rPr>
        <w:t>de la sesión solemne a celebrarse el día 8 de marzo en el patio</w:t>
      </w:r>
      <w:r w:rsidR="008D7F50">
        <w:rPr>
          <w:rFonts w:ascii="Arial" w:eastAsia="Calibri" w:hAnsi="Arial" w:cs="Arial"/>
          <w:iCs/>
        </w:rPr>
        <w:t xml:space="preserve"> central </w:t>
      </w:r>
      <w:r w:rsidR="00C5186B">
        <w:rPr>
          <w:rFonts w:ascii="Arial" w:eastAsia="Calibri" w:hAnsi="Arial" w:cs="Arial"/>
          <w:iCs/>
        </w:rPr>
        <w:t>de este honorable recinto</w:t>
      </w:r>
      <w:r w:rsidR="005A1F84">
        <w:rPr>
          <w:rFonts w:ascii="Arial" w:eastAsia="Calibri" w:hAnsi="Arial" w:cs="Arial"/>
          <w:iCs/>
        </w:rPr>
        <w:t xml:space="preserve"> a las 12:00 horas.</w:t>
      </w:r>
    </w:p>
    <w:p w:rsidR="00C37930" w:rsidRDefault="00C37930" w:rsidP="000C49E9">
      <w:pPr>
        <w:pStyle w:val="NormalWeb"/>
        <w:spacing w:after="0" w:line="360" w:lineRule="auto"/>
        <w:jc w:val="both"/>
        <w:rPr>
          <w:rFonts w:ascii="Arial" w:eastAsia="Calibri" w:hAnsi="Arial" w:cs="Arial"/>
          <w:iCs/>
        </w:rPr>
      </w:pPr>
      <w:r w:rsidRPr="003A753E">
        <w:rPr>
          <w:rFonts w:ascii="Arial" w:eastAsia="Calibri" w:hAnsi="Arial" w:cs="Arial"/>
          <w:b/>
          <w:iCs/>
          <w:lang w:eastAsia="en-US"/>
        </w:rPr>
        <w:t>SEGUNDO</w:t>
      </w:r>
      <w:r w:rsidRPr="003A753E">
        <w:rPr>
          <w:rFonts w:ascii="Arial" w:eastAsia="Calibri" w:hAnsi="Arial" w:cs="Arial"/>
          <w:iCs/>
          <w:lang w:eastAsia="en-US"/>
        </w:rPr>
        <w:t xml:space="preserve">.- </w:t>
      </w:r>
      <w:r w:rsidR="00205289">
        <w:rPr>
          <w:rFonts w:ascii="Arial" w:eastAsia="Calibri" w:hAnsi="Arial" w:cs="Arial"/>
          <w:iCs/>
        </w:rPr>
        <w:t xml:space="preserve">Se </w:t>
      </w:r>
      <w:r w:rsidR="000C49E9">
        <w:rPr>
          <w:rFonts w:ascii="Arial" w:eastAsia="Calibri" w:hAnsi="Arial" w:cs="Arial"/>
          <w:iCs/>
        </w:rPr>
        <w:t xml:space="preserve">instruya </w:t>
      </w:r>
      <w:r w:rsidR="00205289">
        <w:rPr>
          <w:rFonts w:ascii="Arial" w:eastAsia="Calibri" w:hAnsi="Arial" w:cs="Arial"/>
          <w:iCs/>
        </w:rPr>
        <w:t xml:space="preserve">a la Directora del instituto municipal de la mujer </w:t>
      </w:r>
      <w:proofErr w:type="spellStart"/>
      <w:r w:rsidR="00205289">
        <w:rPr>
          <w:rFonts w:ascii="Arial" w:eastAsia="Calibri" w:hAnsi="Arial" w:cs="Arial"/>
          <w:iCs/>
        </w:rPr>
        <w:t>Zapotlense</w:t>
      </w:r>
      <w:proofErr w:type="spellEnd"/>
      <w:r w:rsidR="00205289">
        <w:rPr>
          <w:rFonts w:ascii="Arial" w:eastAsia="Calibri" w:hAnsi="Arial" w:cs="Arial"/>
          <w:iCs/>
        </w:rPr>
        <w:t xml:space="preserve"> para que sea la encargada de </w:t>
      </w:r>
      <w:proofErr w:type="spellStart"/>
      <w:r w:rsidR="00205289">
        <w:rPr>
          <w:rFonts w:ascii="Arial" w:eastAsia="Calibri" w:hAnsi="Arial" w:cs="Arial"/>
          <w:iCs/>
        </w:rPr>
        <w:t>recepcionar</w:t>
      </w:r>
      <w:proofErr w:type="spellEnd"/>
      <w:r w:rsidR="00205289">
        <w:rPr>
          <w:rFonts w:ascii="Arial" w:eastAsia="Calibri" w:hAnsi="Arial" w:cs="Arial"/>
          <w:iCs/>
        </w:rPr>
        <w:t xml:space="preserve"> los paquetes de las participantes</w:t>
      </w:r>
      <w:r w:rsidR="000C49E9">
        <w:rPr>
          <w:rFonts w:ascii="Arial" w:eastAsia="Calibri" w:hAnsi="Arial" w:cs="Arial"/>
          <w:iCs/>
        </w:rPr>
        <w:t xml:space="preserve"> durante el periodo que establece la convocatoria.</w:t>
      </w:r>
      <w:r w:rsidR="00205289">
        <w:rPr>
          <w:rFonts w:ascii="Arial" w:eastAsia="Calibri" w:hAnsi="Arial" w:cs="Arial"/>
          <w:iCs/>
        </w:rPr>
        <w:t xml:space="preserve"> </w:t>
      </w:r>
    </w:p>
    <w:p w:rsidR="00C37930" w:rsidRPr="00840F05" w:rsidRDefault="00C37930" w:rsidP="000C49E9">
      <w:pPr>
        <w:pStyle w:val="NormalWeb"/>
        <w:spacing w:after="0" w:line="360" w:lineRule="auto"/>
        <w:jc w:val="both"/>
        <w:rPr>
          <w:rFonts w:ascii="Arial" w:eastAsia="Calibri" w:hAnsi="Arial" w:cs="Arial"/>
          <w:iCs/>
          <w:sz w:val="22"/>
          <w:lang w:eastAsia="en-US"/>
        </w:rPr>
      </w:pPr>
      <w:r w:rsidRPr="003A753E">
        <w:rPr>
          <w:rFonts w:ascii="Arial" w:eastAsia="Calibri" w:hAnsi="Arial" w:cs="Arial"/>
          <w:b/>
        </w:rPr>
        <w:t>TERCERO</w:t>
      </w:r>
      <w:r w:rsidRPr="003A753E">
        <w:rPr>
          <w:rFonts w:ascii="Arial" w:eastAsia="Calibri" w:hAnsi="Arial" w:cs="Arial"/>
          <w:b/>
          <w:lang w:val="es-AR"/>
        </w:rPr>
        <w:t xml:space="preserve">.- </w:t>
      </w:r>
      <w:r w:rsidRPr="003A753E">
        <w:rPr>
          <w:rFonts w:ascii="Arial" w:eastAsia="Calibri" w:hAnsi="Arial" w:cs="Arial"/>
          <w:iCs/>
          <w:lang w:eastAsia="en-US"/>
        </w:rPr>
        <w:t>Notifíquese el contenido del presente Dictamen al</w:t>
      </w:r>
      <w:r>
        <w:rPr>
          <w:rFonts w:ascii="Arial" w:eastAsia="Calibri" w:hAnsi="Arial" w:cs="Arial"/>
          <w:iCs/>
          <w:lang w:eastAsia="en-US"/>
        </w:rPr>
        <w:t xml:space="preserve"> </w:t>
      </w:r>
      <w:r w:rsidRPr="003A753E">
        <w:rPr>
          <w:rFonts w:ascii="Arial" w:eastAsia="Calibri" w:hAnsi="Arial" w:cs="Arial"/>
          <w:iCs/>
        </w:rPr>
        <w:t>Presidente Municipal y</w:t>
      </w:r>
      <w:r w:rsidR="000C49E9">
        <w:rPr>
          <w:rFonts w:ascii="Arial" w:eastAsia="Calibri" w:hAnsi="Arial" w:cs="Arial"/>
          <w:iCs/>
        </w:rPr>
        <w:t xml:space="preserve"> a la Secretaria</w:t>
      </w:r>
      <w:r w:rsidRPr="003A753E">
        <w:rPr>
          <w:rFonts w:ascii="Arial" w:eastAsia="Calibri" w:hAnsi="Arial" w:cs="Arial"/>
          <w:iCs/>
        </w:rPr>
        <w:t xml:space="preserve"> General del H. Ayuntamiento para</w:t>
      </w:r>
      <w:r>
        <w:rPr>
          <w:rFonts w:ascii="Arial" w:eastAsia="Calibri" w:hAnsi="Arial" w:cs="Arial"/>
          <w:iCs/>
        </w:rPr>
        <w:t xml:space="preserve"> que </w:t>
      </w:r>
      <w:r w:rsidR="000C49E9">
        <w:rPr>
          <w:rFonts w:ascii="Arial" w:eastAsia="Calibri" w:hAnsi="Arial" w:cs="Arial"/>
          <w:iCs/>
        </w:rPr>
        <w:t xml:space="preserve">publique la Convocatoria a la Presea María Elena Larios, y </w:t>
      </w:r>
      <w:r>
        <w:rPr>
          <w:rFonts w:ascii="Arial" w:eastAsia="Calibri" w:hAnsi="Arial" w:cs="Arial"/>
          <w:iCs/>
        </w:rPr>
        <w:t>suscriban la documentación</w:t>
      </w:r>
      <w:r w:rsidR="000C49E9">
        <w:rPr>
          <w:rFonts w:ascii="Arial" w:eastAsia="Calibri" w:hAnsi="Arial" w:cs="Arial"/>
          <w:iCs/>
        </w:rPr>
        <w:t xml:space="preserve"> correspondiente</w:t>
      </w:r>
      <w:r>
        <w:rPr>
          <w:rFonts w:ascii="Arial" w:eastAsia="Calibri" w:hAnsi="Arial" w:cs="Arial"/>
          <w:iCs/>
        </w:rPr>
        <w:t xml:space="preserve">, así  como los protocolos para llevar acabo la sesión solemne propuesta </w:t>
      </w:r>
      <w:r w:rsidRPr="003A753E">
        <w:rPr>
          <w:rFonts w:ascii="Arial" w:eastAsia="Calibri" w:hAnsi="Arial" w:cs="Arial"/>
          <w:iCs/>
        </w:rPr>
        <w:t>para el cumplimiento de este Dictamen</w:t>
      </w:r>
      <w:r>
        <w:rPr>
          <w:rFonts w:ascii="Arial" w:eastAsia="Calibri" w:hAnsi="Arial" w:cs="Arial"/>
          <w:iCs/>
        </w:rPr>
        <w:t>.</w:t>
      </w:r>
    </w:p>
    <w:p w:rsidR="00C37930" w:rsidRDefault="00C37930" w:rsidP="00F30E94">
      <w:pPr>
        <w:spacing w:line="240" w:lineRule="auto"/>
        <w:jc w:val="center"/>
        <w:rPr>
          <w:rFonts w:ascii="Arial" w:hAnsi="Arial" w:cs="Arial"/>
          <w:b/>
          <w:sz w:val="24"/>
          <w:szCs w:val="24"/>
        </w:rPr>
      </w:pPr>
      <w:r>
        <w:rPr>
          <w:rFonts w:ascii="Arial" w:hAnsi="Arial" w:cs="Arial"/>
          <w:b/>
          <w:sz w:val="24"/>
          <w:szCs w:val="24"/>
        </w:rPr>
        <w:br w:type="page"/>
      </w:r>
    </w:p>
    <w:p w:rsidR="00F30E94" w:rsidRDefault="00F30E94" w:rsidP="00F30E94">
      <w:pPr>
        <w:spacing w:line="240" w:lineRule="auto"/>
        <w:jc w:val="center"/>
        <w:rPr>
          <w:rFonts w:ascii="Arial" w:hAnsi="Arial" w:cs="Arial"/>
          <w:b/>
          <w:sz w:val="24"/>
          <w:szCs w:val="24"/>
        </w:rPr>
      </w:pPr>
    </w:p>
    <w:p w:rsidR="00F30E94" w:rsidRPr="003A547A" w:rsidRDefault="00F30E94" w:rsidP="00F30E94">
      <w:pPr>
        <w:spacing w:line="240" w:lineRule="auto"/>
        <w:jc w:val="center"/>
        <w:rPr>
          <w:rFonts w:ascii="Arial" w:hAnsi="Arial" w:cs="Arial"/>
          <w:b/>
          <w:sz w:val="24"/>
          <w:szCs w:val="24"/>
        </w:rPr>
      </w:pPr>
      <w:r w:rsidRPr="000323D0">
        <w:rPr>
          <w:rFonts w:ascii="Arial" w:hAnsi="Arial" w:cs="Arial"/>
          <w:b/>
          <w:sz w:val="24"/>
          <w:szCs w:val="24"/>
        </w:rPr>
        <w:t>A T E N T A M E N T E</w:t>
      </w:r>
    </w:p>
    <w:p w:rsidR="00F30E94" w:rsidRPr="0015074C" w:rsidRDefault="00F30E94" w:rsidP="00F30E94">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F30E94" w:rsidRPr="0015074C" w:rsidRDefault="00F30E94" w:rsidP="00F30E94">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24 DE FEBRERO </w:t>
      </w:r>
      <w:r w:rsidRPr="0015074C">
        <w:rPr>
          <w:rFonts w:ascii="Arial" w:hAnsi="Arial" w:cs="Arial"/>
          <w:b/>
          <w:bCs/>
          <w:sz w:val="24"/>
        </w:rPr>
        <w:t xml:space="preserve"> DEL AÑO 2022</w:t>
      </w:r>
    </w:p>
    <w:p w:rsidR="00F30E94" w:rsidRDefault="00F30E94" w:rsidP="00F30E94">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F30E94" w:rsidRPr="00EC1B0F" w:rsidTr="006B53F7">
        <w:tc>
          <w:tcPr>
            <w:tcW w:w="10349" w:type="dxa"/>
            <w:gridSpan w:val="2"/>
          </w:tcPr>
          <w:p w:rsidR="00F30E94"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F30E94" w:rsidRPr="00EC1B0F"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rsidR="00F30E94" w:rsidRPr="00EC1B0F" w:rsidRDefault="00F30E94" w:rsidP="006B53F7">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F30E94" w:rsidRPr="00EC1B0F" w:rsidTr="006B53F7">
        <w:tc>
          <w:tcPr>
            <w:tcW w:w="4986" w:type="dxa"/>
          </w:tcPr>
          <w:p w:rsidR="00F30E94" w:rsidRPr="00EC1B0F" w:rsidRDefault="00F30E94" w:rsidP="006B53F7">
            <w:pPr>
              <w:jc w:val="center"/>
              <w:rPr>
                <w:rFonts w:ascii="Arial" w:eastAsia="Calibri" w:hAnsi="Arial" w:cs="Arial"/>
              </w:rPr>
            </w:pPr>
          </w:p>
          <w:p w:rsidR="00F30E94" w:rsidRDefault="00F30E94" w:rsidP="00F30E94">
            <w:pPr>
              <w:spacing w:line="276" w:lineRule="auto"/>
              <w:rPr>
                <w:rFonts w:ascii="Arial" w:eastAsia="Calibri" w:hAnsi="Arial" w:cs="Arial"/>
                <w:b/>
              </w:rPr>
            </w:pPr>
          </w:p>
          <w:p w:rsidR="00F30E94" w:rsidRDefault="00F30E94" w:rsidP="00F30E94">
            <w:pPr>
              <w:spacing w:line="276" w:lineRule="auto"/>
              <w:rPr>
                <w:rFonts w:ascii="Arial" w:eastAsia="Calibri" w:hAnsi="Arial" w:cs="Arial"/>
                <w:b/>
              </w:rPr>
            </w:pPr>
          </w:p>
          <w:p w:rsidR="00F30E94" w:rsidRPr="00F30E94" w:rsidRDefault="00F30E94" w:rsidP="006B53F7">
            <w:pPr>
              <w:spacing w:line="276" w:lineRule="auto"/>
              <w:jc w:val="center"/>
              <w:rPr>
                <w:rFonts w:ascii="Arial" w:eastAsia="Calibri" w:hAnsi="Arial" w:cs="Arial"/>
                <w:b/>
                <w:sz w:val="20"/>
              </w:rPr>
            </w:pPr>
            <w:r w:rsidRPr="00EC1B0F">
              <w:rPr>
                <w:rFonts w:ascii="Arial" w:eastAsia="Calibri" w:hAnsi="Arial" w:cs="Arial"/>
                <w:b/>
              </w:rPr>
              <w:t>MTRA. BETSY MAGALY CAMPOS CORONA</w:t>
            </w:r>
            <w:r w:rsidRPr="00F30E94">
              <w:rPr>
                <w:rFonts w:ascii="Arial" w:eastAsia="Calibri" w:hAnsi="Arial" w:cs="Arial"/>
                <w:b/>
                <w:sz w:val="20"/>
              </w:rPr>
              <w:t xml:space="preserve"> </w:t>
            </w:r>
          </w:p>
          <w:p w:rsidR="00F30E94" w:rsidRPr="00EC1B0F" w:rsidRDefault="00F30E94" w:rsidP="006B53F7">
            <w:pPr>
              <w:spacing w:line="276" w:lineRule="auto"/>
              <w:jc w:val="center"/>
              <w:rPr>
                <w:rFonts w:ascii="Arial" w:eastAsia="Bradley Hand ITC" w:hAnsi="Arial" w:cs="Arial"/>
                <w:b/>
                <w:bCs/>
                <w:i/>
                <w:iCs/>
              </w:rPr>
            </w:pPr>
            <w:r w:rsidRPr="00F30E94">
              <w:rPr>
                <w:rFonts w:ascii="Arial" w:eastAsia="Calibri" w:hAnsi="Arial" w:cs="Arial"/>
                <w:sz w:val="18"/>
                <w:szCs w:val="20"/>
              </w:rPr>
              <w:t xml:space="preserve">Regidora Vocal de la Comisión Edilicia </w:t>
            </w:r>
            <w:r w:rsidRPr="00F30E94">
              <w:rPr>
                <w:rFonts w:ascii="Arial" w:eastAsia="Calibri" w:hAnsi="Arial" w:cs="Arial"/>
                <w:sz w:val="18"/>
                <w:szCs w:val="20"/>
                <w:lang w:val="es-AR"/>
              </w:rPr>
              <w:t>de Permanente de Cultura, Educación y Festividades Cívicas</w:t>
            </w:r>
            <w:r w:rsidRPr="00EC1B0F">
              <w:rPr>
                <w:rFonts w:ascii="Arial" w:eastAsia="Calibri" w:hAnsi="Arial" w:cs="Arial"/>
                <w:sz w:val="20"/>
                <w:szCs w:val="20"/>
                <w:lang w:val="es-AR"/>
              </w:rPr>
              <w:t>.</w:t>
            </w:r>
          </w:p>
        </w:tc>
        <w:tc>
          <w:tcPr>
            <w:tcW w:w="5363" w:type="dxa"/>
          </w:tcPr>
          <w:p w:rsidR="00F30E94" w:rsidRDefault="00F30E94" w:rsidP="006B53F7">
            <w:pPr>
              <w:spacing w:line="276" w:lineRule="auto"/>
              <w:jc w:val="center"/>
              <w:rPr>
                <w:rFonts w:ascii="Arial" w:eastAsia="Calibri" w:hAnsi="Arial" w:cs="Arial"/>
                <w:b/>
              </w:rPr>
            </w:pPr>
          </w:p>
          <w:p w:rsidR="00F30E94" w:rsidRPr="00F30E94" w:rsidRDefault="00F30E94" w:rsidP="00F30E94">
            <w:pPr>
              <w:spacing w:line="276" w:lineRule="auto"/>
              <w:rPr>
                <w:rFonts w:ascii="Arial" w:eastAsia="Calibri" w:hAnsi="Arial" w:cs="Arial"/>
                <w:b/>
                <w:sz w:val="18"/>
              </w:rPr>
            </w:pPr>
          </w:p>
          <w:p w:rsidR="00F30E94" w:rsidRDefault="00F30E94" w:rsidP="006B53F7">
            <w:pPr>
              <w:spacing w:line="276" w:lineRule="auto"/>
              <w:jc w:val="center"/>
              <w:rPr>
                <w:rFonts w:ascii="Arial" w:eastAsia="Calibri" w:hAnsi="Arial" w:cs="Arial"/>
                <w:b/>
              </w:rPr>
            </w:pPr>
          </w:p>
          <w:p w:rsidR="00F30E94" w:rsidRPr="00EC1B0F" w:rsidRDefault="00F30E94" w:rsidP="006B53F7">
            <w:pPr>
              <w:spacing w:line="276" w:lineRule="auto"/>
              <w:jc w:val="center"/>
              <w:rPr>
                <w:rFonts w:ascii="Arial" w:eastAsia="Calibri" w:hAnsi="Arial" w:cs="Arial"/>
                <w:b/>
              </w:rPr>
            </w:pPr>
            <w:r w:rsidRPr="00EC1B0F">
              <w:rPr>
                <w:rFonts w:ascii="Arial" w:eastAsia="Calibri" w:hAnsi="Arial" w:cs="Arial"/>
                <w:b/>
              </w:rPr>
              <w:t>LIC. LAURA ELENA MARTÍNEZ RUVALCABA</w:t>
            </w:r>
          </w:p>
          <w:p w:rsidR="00F30E94" w:rsidRPr="00EC1B0F" w:rsidRDefault="00F30E94" w:rsidP="006B53F7">
            <w:pPr>
              <w:spacing w:line="276" w:lineRule="auto"/>
              <w:jc w:val="center"/>
              <w:rPr>
                <w:rFonts w:ascii="Arial" w:eastAsia="Calibri" w:hAnsi="Arial" w:cs="Arial"/>
                <w:sz w:val="20"/>
                <w:szCs w:val="20"/>
                <w:lang w:val="es-AR"/>
              </w:rPr>
            </w:pPr>
            <w:r w:rsidRPr="00EC1B0F">
              <w:rPr>
                <w:rFonts w:ascii="Arial" w:eastAsia="Calibri" w:hAnsi="Arial" w:cs="Arial"/>
                <w:sz w:val="20"/>
                <w:szCs w:val="20"/>
              </w:rPr>
              <w:t>Regidor</w:t>
            </w:r>
            <w:r>
              <w:rPr>
                <w:rFonts w:ascii="Arial" w:eastAsia="Calibri" w:hAnsi="Arial" w:cs="Arial"/>
                <w:sz w:val="20"/>
                <w:szCs w:val="20"/>
              </w:rPr>
              <w:t>a</w:t>
            </w:r>
            <w:r w:rsidRPr="00EC1B0F">
              <w:rPr>
                <w:rFonts w:ascii="Arial" w:eastAsia="Calibri" w:hAnsi="Arial" w:cs="Arial"/>
                <w:sz w:val="20"/>
                <w:szCs w:val="20"/>
              </w:rPr>
              <w:t xml:space="preserve"> Vocal de la Comisión Edilicia </w:t>
            </w:r>
            <w:r w:rsidRPr="00EC1B0F">
              <w:rPr>
                <w:rFonts w:ascii="Arial" w:eastAsia="Calibri" w:hAnsi="Arial" w:cs="Arial"/>
                <w:sz w:val="20"/>
                <w:szCs w:val="20"/>
                <w:lang w:val="es-AR"/>
              </w:rPr>
              <w:t>de Permanente de Cultura, Educación y Festividades Cívicas.</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F30E94" w:rsidRDefault="00F30E94" w:rsidP="00F30E94">
      <w:pPr>
        <w:spacing w:after="0" w:line="276" w:lineRule="auto"/>
        <w:rPr>
          <w:rFonts w:ascii="Arial" w:eastAsia="Calibri" w:hAnsi="Arial" w:cs="Arial"/>
          <w:b/>
          <w:sz w:val="24"/>
          <w:szCs w:val="24"/>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Pr="00840F05" w:rsidRDefault="00F30E94" w:rsidP="00F30E94">
      <w:pPr>
        <w:spacing w:after="0" w:line="276" w:lineRule="auto"/>
        <w:jc w:val="center"/>
        <w:rPr>
          <w:rFonts w:ascii="Cambria" w:eastAsia="Calibri" w:hAnsi="Cambria" w:cs="Times New Roman"/>
          <w:sz w:val="20"/>
          <w:szCs w:val="24"/>
          <w:lang w:val="es-AR"/>
        </w:rPr>
      </w:pPr>
    </w:p>
    <w:p w:rsidR="00F30E94" w:rsidRPr="00D077DA" w:rsidRDefault="00F30E94" w:rsidP="00F30E94">
      <w:pPr>
        <w:spacing w:after="0" w:line="240" w:lineRule="auto"/>
        <w:rPr>
          <w:rFonts w:ascii="Arial" w:eastAsia="Calibri" w:hAnsi="Arial" w:cs="Arial"/>
          <w:sz w:val="18"/>
        </w:rPr>
      </w:pPr>
      <w:r>
        <w:rPr>
          <w:rFonts w:ascii="Arial" w:eastAsia="Calibri" w:hAnsi="Arial" w:cs="Arial"/>
          <w:sz w:val="18"/>
        </w:rPr>
        <w:t>MMP</w:t>
      </w:r>
      <w:r w:rsidRPr="00D077DA">
        <w:rPr>
          <w:rFonts w:ascii="Arial" w:eastAsia="Calibri" w:hAnsi="Arial" w:cs="Arial"/>
          <w:sz w:val="18"/>
        </w:rPr>
        <w:t>/</w:t>
      </w:r>
      <w:proofErr w:type="spellStart"/>
      <w:r>
        <w:rPr>
          <w:rFonts w:ascii="Arial" w:eastAsia="Calibri" w:hAnsi="Arial" w:cs="Arial"/>
          <w:sz w:val="18"/>
        </w:rPr>
        <w:t>Kct</w:t>
      </w:r>
      <w:proofErr w:type="spellEnd"/>
      <w:r>
        <w:rPr>
          <w:rFonts w:ascii="Arial" w:eastAsia="Calibri" w:hAnsi="Arial" w:cs="Arial"/>
          <w:sz w:val="18"/>
        </w:rPr>
        <w:t>/</w:t>
      </w:r>
      <w:proofErr w:type="spellStart"/>
      <w:r w:rsidRPr="00D077DA">
        <w:rPr>
          <w:rFonts w:ascii="Arial" w:eastAsia="Calibri" w:hAnsi="Arial" w:cs="Arial"/>
          <w:sz w:val="18"/>
        </w:rPr>
        <w:t>ocs</w:t>
      </w:r>
      <w:proofErr w:type="spellEnd"/>
    </w:p>
    <w:p w:rsidR="00F30E94" w:rsidRDefault="00F30E94" w:rsidP="00F30E94">
      <w:pPr>
        <w:spacing w:after="0" w:line="240" w:lineRule="auto"/>
        <w:rPr>
          <w:rFonts w:ascii="Arial" w:hAnsi="Arial" w:cs="Arial"/>
          <w:sz w:val="24"/>
          <w:szCs w:val="24"/>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p w:rsidR="00F30E94" w:rsidRDefault="00F30E94" w:rsidP="00F30E94">
      <w:pPr>
        <w:spacing w:after="0" w:line="276" w:lineRule="auto"/>
        <w:rPr>
          <w:rFonts w:ascii="Cambria" w:eastAsia="Calibri" w:hAnsi="Cambria" w:cs="Times New Roman"/>
          <w:b/>
          <w:sz w:val="24"/>
          <w:szCs w:val="20"/>
        </w:rPr>
      </w:pPr>
    </w:p>
    <w:p w:rsidR="00EB584C" w:rsidRDefault="00EB584C"/>
    <w:sectPr w:rsidR="00EB584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94" w:rsidRDefault="00F30E94" w:rsidP="00F30E94">
      <w:pPr>
        <w:spacing w:after="0" w:line="240" w:lineRule="auto"/>
      </w:pPr>
      <w:r>
        <w:separator/>
      </w:r>
    </w:p>
  </w:endnote>
  <w:endnote w:type="continuationSeparator" w:id="0">
    <w:p w:rsidR="00F30E94" w:rsidRDefault="00F30E94"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F30E94">
    <w:pPr>
      <w:pStyle w:val="Piedepgina"/>
    </w:pPr>
    <w:r>
      <w:rPr>
        <w:noProof/>
        <w:lang w:eastAsia="es-MX"/>
      </w:rPr>
      <w:drawing>
        <wp:anchor distT="0" distB="0" distL="114300" distR="114300" simplePos="0" relativeHeight="251657216" behindDoc="1" locked="0" layoutInCell="0" allowOverlap="1" wp14:anchorId="38EE9DA7" wp14:editId="3522F366">
          <wp:simplePos x="0" y="0"/>
          <wp:positionH relativeFrom="page">
            <wp:align>left</wp:align>
          </wp:positionH>
          <wp:positionV relativeFrom="page">
            <wp:posOffset>8506352</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94" w:rsidRDefault="00F30E94" w:rsidP="00F30E94">
      <w:pPr>
        <w:spacing w:after="0" w:line="240" w:lineRule="auto"/>
      </w:pPr>
      <w:r>
        <w:separator/>
      </w:r>
    </w:p>
  </w:footnote>
  <w:footnote w:type="continuationSeparator" w:id="0">
    <w:p w:rsidR="00F30E94" w:rsidRDefault="00F30E94"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6A2FE3">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94"/>
    <w:rsid w:val="000159FF"/>
    <w:rsid w:val="000C49E9"/>
    <w:rsid w:val="000F3A49"/>
    <w:rsid w:val="00205289"/>
    <w:rsid w:val="00463FEB"/>
    <w:rsid w:val="005A1F84"/>
    <w:rsid w:val="0060371C"/>
    <w:rsid w:val="006A2FE3"/>
    <w:rsid w:val="007731CE"/>
    <w:rsid w:val="00816A89"/>
    <w:rsid w:val="008D7F50"/>
    <w:rsid w:val="00B634BD"/>
    <w:rsid w:val="00C37930"/>
    <w:rsid w:val="00C5186B"/>
    <w:rsid w:val="00C946BF"/>
    <w:rsid w:val="00D34F9A"/>
    <w:rsid w:val="00DD42C9"/>
    <w:rsid w:val="00EB584C"/>
    <w:rsid w:val="00F30E94"/>
    <w:rsid w:val="00F8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72EDDD-AB1E-48D2-A0CF-72DC8919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993</Words>
  <Characters>5465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7</cp:revision>
  <cp:lastPrinted>2022-02-24T21:09:00Z</cp:lastPrinted>
  <dcterms:created xsi:type="dcterms:W3CDTF">2022-02-24T16:08:00Z</dcterms:created>
  <dcterms:modified xsi:type="dcterms:W3CDTF">2022-02-25T16:43:00Z</dcterms:modified>
</cp:coreProperties>
</file>