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FB6" w:rsidRPr="00E24FB6" w:rsidRDefault="00E24FB6" w:rsidP="00B42C3B">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rsidR="00E24FB6" w:rsidRPr="00E24FB6" w:rsidRDefault="00E24FB6" w:rsidP="00B42C3B">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rsidR="00E24FB6" w:rsidRPr="00E24FB6" w:rsidRDefault="00E24FB6" w:rsidP="00B42C3B">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rsidR="00E24FB6" w:rsidRPr="00E24FB6" w:rsidRDefault="00E24FB6" w:rsidP="00B42C3B">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rsidR="001E1328" w:rsidRDefault="00E24FB6" w:rsidP="00B42C3B">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Quien motiva y suscribe</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MTRA. </w:t>
      </w:r>
      <w:r w:rsidR="00314C5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Marisol Mendoza Pinto</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56771A"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mi carácter de Presidenta de la Comisión Edilicia Permanente de </w:t>
      </w:r>
      <w:r w:rsidR="003424B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Cultura,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Educación y Festividades Cívicas</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 integrante de este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H</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w:t>
      </w:r>
      <w:r w:rsidR="0015775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Jalisco; 40, 41, 52</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87</w:t>
      </w:r>
      <w:r w:rsidR="0015775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91,</w:t>
      </w:r>
      <w:r w:rsidR="009518C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92, 98, 99, 100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demás relativos y aplicables del Reglamento Interior del Ayuntamiento de Zapotlán el Grande, Jalisco; al amparo de lo dispuesto, me permito presentar ante ustedes</w:t>
      </w:r>
      <w:r w:rsid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083019" w:rsidRPr="00083019">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“INICIATIVA  DE  ACUERDO  ECONÓMICO,  QUE  PROPONE  LA  APROBACIÓN  DE  LA  RENOVACIÓN  DEL  ACUERDO  DE  AYUNTAMIENTO  PARA  LA  COORDINACIÓN  DE  LA  RED   DE   BIBLIOTECAS   PÚBLICAS   DEL   ESTADO   DE   JALISCO”,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bajo la Siguiente.</w:t>
      </w:r>
    </w:p>
    <w:p w:rsidR="00EE0668" w:rsidRDefault="00EE0668" w:rsidP="00B42C3B">
      <w:pPr>
        <w:spacing w:after="20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rsidR="001E1328" w:rsidRDefault="001E1328" w:rsidP="00B42C3B">
      <w:pPr>
        <w:spacing w:after="20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rsidR="00B42C3B" w:rsidRDefault="005A2337" w:rsidP="00B42C3B">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1E1328"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w:t>
      </w:r>
      <w:r w:rsidR="00856BD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73, 77, 80, 3</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8 y relativos, establece la basa de la organización política y administrativa del Estado de Jalisco que reconoce al Municipio personalidad jurídica y patrimonio propia; estableciendo los mecanismos para organizar la ad</w:t>
      </w:r>
      <w:r w:rsidR="00A01E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ministración pública municipal.</w:t>
      </w:r>
    </w:p>
    <w:p w:rsidR="00A01E82" w:rsidRPr="00A01E82" w:rsidRDefault="00A01E82"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sidRPr="00033595">
        <w:rPr>
          <w:rFonts w:ascii="Arial" w:eastAsia="Arial Unicode MS" w:hAnsi="Arial" w:cs="Arial"/>
          <w:b/>
          <w:color w:val="000000"/>
          <w:sz w:val="24"/>
          <w:u w:color="000000"/>
          <w:bdr w:val="nil"/>
          <w:lang w:eastAsia="es-MX"/>
          <w14:textOutline w14:w="0" w14:cap="flat" w14:cmpd="sng" w14:algn="ctr">
            <w14:noFill/>
            <w14:prstDash w14:val="solid"/>
            <w14:bevel/>
          </w14:textOutline>
        </w:rPr>
        <w:t>II.-</w:t>
      </w: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El</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artículo  38  fracción  II  de  la  Ley  de  Gobierno  y  la  Administración   Pública   Municipal   del   Estado   de   Jalisco,  que  el  Ayuntamiento  tiene  la  facultad  para  celebrar  convenios con organismos públicos y privados tendientes a la realización  de  obras  de  interés  común,  siempre  que  no  corresponda  su  realización  al  Estado,  así  como  celebrar  contratos de asociación público-privado para el desarrollo de proyectos  de  inversión  en  infraestructura  o  de  prestación  de  servicios  o  funciones,  en  los  términos  establecidos  en  la  legislación  que  regula  la  materia.  </w:t>
      </w:r>
    </w:p>
    <w:p w:rsidR="00A01E82" w:rsidRPr="00A01E82" w:rsidRDefault="006534BF"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sidRPr="00083019">
        <w:rPr>
          <w:rFonts w:ascii="Arial" w:eastAsia="Arial Unicode MS" w:hAnsi="Arial" w:cs="Arial"/>
          <w:b/>
          <w:color w:val="000000"/>
          <w:sz w:val="24"/>
          <w:u w:color="000000"/>
          <w:bdr w:val="nil"/>
          <w:lang w:eastAsia="es-MX"/>
          <w14:textOutline w14:w="0" w14:cap="flat" w14:cmpd="sng" w14:algn="ctr">
            <w14:noFill/>
            <w14:prstDash w14:val="solid"/>
            <w14:bevel/>
          </w14:textOutline>
        </w:rPr>
        <w:t xml:space="preserve">III.- </w:t>
      </w:r>
      <w:r w:rsidR="00083019">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Ley General de Bibliotecas en sus </w:t>
      </w:r>
      <w:r w:rsidR="00083019">
        <w:rPr>
          <w:rFonts w:ascii="Arial" w:eastAsia="Arial Unicode MS" w:hAnsi="Arial" w:cs="Arial"/>
          <w:color w:val="000000"/>
          <w:sz w:val="24"/>
          <w:u w:color="000000"/>
          <w:bdr w:val="nil"/>
          <w:lang w:eastAsia="es-MX"/>
          <w14:textOutline w14:w="0" w14:cap="flat" w14:cmpd="sng" w14:algn="ctr">
            <w14:noFill/>
            <w14:prstDash w14:val="solid"/>
            <w14:bevel/>
          </w14:textOutline>
        </w:rPr>
        <w:t>a</w:t>
      </w:r>
      <w:r w:rsidR="00083019" w:rsidRPr="00083019">
        <w:rPr>
          <w:rFonts w:ascii="Arial" w:eastAsia="Arial Unicode MS" w:hAnsi="Arial" w:cs="Arial"/>
          <w:color w:val="000000"/>
          <w:sz w:val="24"/>
          <w:u w:color="000000"/>
          <w:bdr w:val="nil"/>
          <w:lang w:eastAsia="es-MX"/>
          <w14:textOutline w14:w="0" w14:cap="flat" w14:cmpd="sng" w14:algn="ctr">
            <w14:noFill/>
            <w14:prstDash w14:val="solid"/>
            <w14:bevel/>
          </w14:textOutline>
        </w:rPr>
        <w:t>rtículos 1, 9, 10 fracción IV, 17, 18</w:t>
      </w:r>
      <w:r w:rsidR="00083019">
        <w:rPr>
          <w:rFonts w:ascii="Arial" w:eastAsia="Arial Unicode MS" w:hAnsi="Arial" w:cs="Arial"/>
          <w:color w:val="000000"/>
          <w:sz w:val="24"/>
          <w:u w:color="000000"/>
          <w:bdr w:val="nil"/>
          <w:lang w:eastAsia="es-MX"/>
          <w14:textOutline w14:w="0" w14:cap="flat" w14:cmpd="sng" w14:algn="ctr">
            <w14:noFill/>
            <w14:prstDash w14:val="solid"/>
            <w14:bevel/>
          </w14:textOutline>
        </w:rPr>
        <w:t>,</w:t>
      </w:r>
      <w:r w:rsidR="00083019">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establece los lineamientos que se</w:t>
      </w:r>
      <w:r w:rsidR="000B7010">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debemos cumplir como Ayuntamiento</w:t>
      </w:r>
      <w:r w:rsidR="008F4268">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en coordinación con </w:t>
      </w:r>
      <w:r w:rsidR="008F4268">
        <w:rPr>
          <w:rFonts w:ascii="Arial" w:eastAsia="Arial Unicode MS" w:hAnsi="Arial" w:cs="Arial"/>
          <w:color w:val="000000"/>
          <w:sz w:val="24"/>
          <w:u w:color="000000"/>
          <w:bdr w:val="nil"/>
          <w:lang w:eastAsia="es-MX"/>
          <w14:textOutline w14:w="0" w14:cap="flat" w14:cmpd="sng" w14:algn="ctr">
            <w14:noFill/>
            <w14:prstDash w14:val="solid"/>
            <w14:bevel/>
          </w14:textOutline>
        </w:rPr>
        <w:lastRenderedPageBreak/>
        <w:t xml:space="preserve">la Jefatura de Bibliotecas de la Secretaria de Cultura del Estado en representación del Gobierno Federal por medio de la Dirección General de Bibliotecas </w:t>
      </w:r>
      <w:r w:rsidR="000B7010">
        <w:rPr>
          <w:rFonts w:ascii="Arial" w:eastAsia="Arial Unicode MS" w:hAnsi="Arial" w:cs="Arial"/>
          <w:color w:val="000000"/>
          <w:sz w:val="24"/>
          <w:u w:color="000000"/>
          <w:bdr w:val="nil"/>
          <w:lang w:eastAsia="es-MX"/>
          <w14:textOutline w14:w="0" w14:cap="flat" w14:cmpd="sng" w14:algn="ctr">
            <w14:noFill/>
            <w14:prstDash w14:val="solid"/>
            <w14:bevel/>
          </w14:textOutline>
        </w:rPr>
        <w:t>de la secretaria de Cultura Federal, por lo que resulta</w:t>
      </w:r>
      <w:r w:rsidR="008F4268">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de suma importancia renovar los acuerdos de </w:t>
      </w:r>
      <w:r w:rsidR="008F4268" w:rsidRPr="00033595">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Ayuntamiento con las </w:t>
      </w:r>
      <w:r w:rsidR="00083019" w:rsidRPr="00033595">
        <w:rPr>
          <w:rFonts w:ascii="Arial" w:eastAsia="Arial Unicode MS" w:hAnsi="Arial" w:cs="Arial"/>
          <w:color w:val="000000"/>
          <w:sz w:val="24"/>
          <w:u w:color="000000"/>
          <w:bdr w:val="nil"/>
          <w:lang w:eastAsia="es-MX"/>
          <w14:textOutline w14:w="0" w14:cap="flat" w14:cmpd="sng" w14:algn="ctr">
            <w14:noFill/>
            <w14:prstDash w14:val="solid"/>
            <w14:bevel/>
          </w14:textOutline>
        </w:rPr>
        <w:t>Bib</w:t>
      </w:r>
      <w:r w:rsidR="000B7010" w:rsidRPr="00033595">
        <w:rPr>
          <w:rFonts w:ascii="Arial" w:eastAsia="Arial Unicode MS" w:hAnsi="Arial" w:cs="Arial"/>
          <w:color w:val="000000"/>
          <w:sz w:val="24"/>
          <w:u w:color="000000"/>
          <w:bdr w:val="nil"/>
          <w:lang w:eastAsia="es-MX"/>
          <w14:textOutline w14:w="0" w14:cap="flat" w14:cmpd="sng" w14:algn="ctr">
            <w14:noFill/>
            <w14:prstDash w14:val="solid"/>
            <w14:bevel/>
          </w14:textOutline>
        </w:rPr>
        <w:t>liotecas</w:t>
      </w:r>
      <w:r w:rsidR="00083019" w:rsidRPr="00033595">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Públicas con la finalidad de garan</w:t>
      </w:r>
      <w:r w:rsidR="000B7010" w:rsidRPr="00033595">
        <w:rPr>
          <w:rFonts w:ascii="Arial" w:eastAsia="Arial Unicode MS" w:hAnsi="Arial" w:cs="Arial"/>
          <w:color w:val="000000"/>
          <w:sz w:val="24"/>
          <w:u w:color="000000"/>
          <w:bdr w:val="nil"/>
          <w:lang w:eastAsia="es-MX"/>
          <w14:textOutline w14:w="0" w14:cap="flat" w14:cmpd="sng" w14:algn="ctr">
            <w14:noFill/>
            <w14:prstDash w14:val="solid"/>
            <w14:bevel/>
          </w14:textOutline>
        </w:rPr>
        <w:t>tizar el buen funcionamiento de</w:t>
      </w:r>
      <w:r w:rsidR="00F35C33" w:rsidRPr="00033595">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la Biblioteca Pública “Juan José Arreola” ubicada en la calle Av. Cristóbal Colon No. 76,</w:t>
      </w:r>
      <w:r w:rsidR="00033595" w:rsidRPr="00033595">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ya que el acervo es P</w:t>
      </w:r>
      <w:r w:rsidR="00657EC4">
        <w:rPr>
          <w:rFonts w:ascii="Arial" w:eastAsia="Arial Unicode MS" w:hAnsi="Arial" w:cs="Arial"/>
          <w:color w:val="000000"/>
          <w:sz w:val="24"/>
          <w:u w:color="000000"/>
          <w:bdr w:val="nil"/>
          <w:lang w:eastAsia="es-MX"/>
          <w14:textOutline w14:w="0" w14:cap="flat" w14:cmpd="sng" w14:algn="ctr">
            <w14:noFill/>
            <w14:prstDash w14:val="solid"/>
            <w14:bevel/>
          </w14:textOutline>
        </w:rPr>
        <w:t>ropiedad</w:t>
      </w:r>
      <w:r w:rsidR="00033595" w:rsidRPr="00033595">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Federal de la Nación</w:t>
      </w:r>
      <w:r w:rsidR="00657EC4">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p>
    <w:p w:rsidR="00A01E82" w:rsidRPr="00A01E82" w:rsidRDefault="00A01E82"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sidRPr="006C4724">
        <w:rPr>
          <w:rFonts w:ascii="Arial" w:eastAsia="Arial Unicode MS" w:hAnsi="Arial" w:cs="Arial"/>
          <w:color w:val="000000"/>
          <w:sz w:val="24"/>
          <w:u w:color="000000"/>
          <w:bdr w:val="nil"/>
          <w:lang w:eastAsia="es-MX"/>
          <w14:textOutline w14:w="0" w14:cap="flat" w14:cmpd="sng" w14:algn="ctr">
            <w14:noFill/>
            <w14:prstDash w14:val="solid"/>
            <w14:bevel/>
          </w14:textOutline>
        </w:rPr>
        <w:t>IV.-</w:t>
      </w:r>
      <w:r w:rsidR="006C4724">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Mediante oficio</w:t>
      </w:r>
      <w:r w:rsidR="0060771F">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número REBP/533/21</w:t>
      </w:r>
      <w:r w:rsidR="006C4724">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dirigido al C. Alejandro Barragán </w:t>
      </w:r>
      <w:r w:rsidR="00A022E0">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Sánchez Presidente Municipal de Zapotlán el Grande, expedido por </w:t>
      </w:r>
      <w:r w:rsidR="008813C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la Mtra. Esmeralda </w:t>
      </w:r>
      <w:proofErr w:type="spellStart"/>
      <w:r w:rsidR="008813C2">
        <w:rPr>
          <w:rFonts w:ascii="Arial" w:eastAsia="Arial Unicode MS" w:hAnsi="Arial" w:cs="Arial"/>
          <w:color w:val="000000"/>
          <w:sz w:val="24"/>
          <w:u w:color="000000"/>
          <w:bdr w:val="nil"/>
          <w:lang w:eastAsia="es-MX"/>
          <w14:textOutline w14:w="0" w14:cap="flat" w14:cmpd="sng" w14:algn="ctr">
            <w14:noFill/>
            <w14:prstDash w14:val="solid"/>
            <w14:bevel/>
          </w14:textOutline>
        </w:rPr>
        <w:t>Foncerrada</w:t>
      </w:r>
      <w:proofErr w:type="spellEnd"/>
      <w:r w:rsidR="008813C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Cosío, Jefa de Área de Bibliotecas de la Secretaria de Cultu</w:t>
      </w:r>
      <w:r w:rsidR="008813C2" w:rsidRPr="00657EC4">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ra Jalisco, en donde solicita la renovación </w:t>
      </w:r>
      <w:r w:rsidR="00657EC4" w:rsidRPr="00657EC4">
        <w:rPr>
          <w:rFonts w:ascii="Arial" w:eastAsia="Arial Unicode MS" w:hAnsi="Arial" w:cs="Arial"/>
          <w:color w:val="000000"/>
          <w:sz w:val="24"/>
          <w:u w:color="000000"/>
          <w:bdr w:val="nil"/>
          <w:lang w:eastAsia="es-MX"/>
          <w14:textOutline w14:w="0" w14:cap="flat" w14:cmpd="sng" w14:algn="ctr">
            <w14:noFill/>
            <w14:prstDash w14:val="solid"/>
            <w14:bevel/>
          </w14:textOutline>
        </w:rPr>
        <w:t>del a</w:t>
      </w:r>
      <w:r w:rsidR="008813C2" w:rsidRPr="00657EC4">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cuerdo de Ayuntamiento </w:t>
      </w:r>
      <w:r w:rsidR="00657EC4" w:rsidRPr="00657EC4">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para la coordinación de la Red de Bibliotecas del Estado, con los fines antes mencionados, </w:t>
      </w:r>
      <w:r w:rsidRPr="00657EC4">
        <w:rPr>
          <w:rFonts w:ascii="Arial" w:eastAsia="Arial Unicode MS" w:hAnsi="Arial" w:cs="Arial"/>
          <w:color w:val="000000"/>
          <w:sz w:val="24"/>
          <w:u w:color="000000"/>
          <w:bdr w:val="nil"/>
          <w:lang w:eastAsia="es-MX"/>
          <w14:textOutline w14:w="0" w14:cap="flat" w14:cmpd="sng" w14:algn="ctr">
            <w14:noFill/>
            <w14:prstDash w14:val="solid"/>
            <w14:bevel/>
          </w14:textOutline>
        </w:rPr>
        <w:t>acuerdos que  se  transcriben  textualmente  a  continuación,  poniendo  a  consideración  del  pleno  del  Ayuntamiento,  para  su  discusión  y en su caso aprobación los siguientes puntos de</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p>
    <w:p w:rsidR="00A01E82" w:rsidRPr="00910DCF" w:rsidRDefault="00910DCF" w:rsidP="00910DCF">
      <w:pPr>
        <w:spacing w:after="200" w:line="276" w:lineRule="auto"/>
        <w:jc w:val="center"/>
        <w:rPr>
          <w:rFonts w:ascii="Arial" w:eastAsia="Arial Unicode MS" w:hAnsi="Arial" w:cs="Arial"/>
          <w:b/>
          <w:color w:val="000000"/>
          <w:sz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u w:color="000000"/>
          <w:bdr w:val="nil"/>
          <w:lang w:eastAsia="es-MX"/>
          <w14:textOutline w14:w="0" w14:cap="flat" w14:cmpd="sng" w14:algn="ctr">
            <w14:noFill/>
            <w14:prstDash w14:val="solid"/>
            <w14:bevel/>
          </w14:textOutline>
        </w:rPr>
        <w:t>ACUERDO E</w:t>
      </w:r>
      <w:r w:rsidR="00A01E82" w:rsidRPr="00910DCF">
        <w:rPr>
          <w:rFonts w:ascii="Arial" w:eastAsia="Arial Unicode MS" w:hAnsi="Arial" w:cs="Arial"/>
          <w:b/>
          <w:color w:val="000000"/>
          <w:sz w:val="24"/>
          <w:u w:color="000000"/>
          <w:bdr w:val="nil"/>
          <w:lang w:eastAsia="es-MX"/>
          <w14:textOutline w14:w="0" w14:cap="flat" w14:cmpd="sng" w14:algn="ctr">
            <w14:noFill/>
            <w14:prstDash w14:val="solid"/>
            <w14:bevel/>
          </w14:textOutline>
        </w:rPr>
        <w:t>C</w:t>
      </w:r>
      <w:r>
        <w:rPr>
          <w:rFonts w:ascii="Arial" w:eastAsia="Arial Unicode MS" w:hAnsi="Arial" w:cs="Arial"/>
          <w:b/>
          <w:color w:val="000000"/>
          <w:sz w:val="24"/>
          <w:u w:color="000000"/>
          <w:bdr w:val="nil"/>
          <w:lang w:eastAsia="es-MX"/>
          <w14:textOutline w14:w="0" w14:cap="flat" w14:cmpd="sng" w14:algn="ctr">
            <w14:noFill/>
            <w14:prstDash w14:val="solid"/>
            <w14:bevel/>
          </w14:textOutline>
        </w:rPr>
        <w:t>ONÓMIC</w:t>
      </w:r>
      <w:r w:rsidR="00A01E82" w:rsidRPr="00910DCF">
        <w:rPr>
          <w:rFonts w:ascii="Arial" w:eastAsia="Arial Unicode MS" w:hAnsi="Arial" w:cs="Arial"/>
          <w:b/>
          <w:color w:val="000000"/>
          <w:sz w:val="24"/>
          <w:u w:color="000000"/>
          <w:bdr w:val="nil"/>
          <w:lang w:eastAsia="es-MX"/>
          <w14:textOutline w14:w="0" w14:cap="flat" w14:cmpd="sng" w14:algn="ctr">
            <w14:noFill/>
            <w14:prstDash w14:val="solid"/>
            <w14:bevel/>
          </w14:textOutline>
        </w:rPr>
        <w:t>O:</w:t>
      </w:r>
    </w:p>
    <w:p w:rsidR="00A01E82" w:rsidRPr="00A01E82" w:rsidRDefault="00A01E82"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proofErr w:type="gramStart"/>
      <w:r w:rsidRPr="00910DCF">
        <w:rPr>
          <w:rFonts w:ascii="Arial" w:eastAsia="Arial Unicode MS" w:hAnsi="Arial" w:cs="Arial"/>
          <w:b/>
          <w:color w:val="000000"/>
          <w:sz w:val="24"/>
          <w:u w:color="000000"/>
          <w:bdr w:val="nil"/>
          <w:lang w:eastAsia="es-MX"/>
          <w14:textOutline w14:w="0" w14:cap="flat" w14:cmpd="sng" w14:algn="ctr">
            <w14:noFill/>
            <w14:prstDash w14:val="solid"/>
            <w14:bevel/>
          </w14:textOutline>
        </w:rPr>
        <w:t>PRIMERO.-</w:t>
      </w:r>
      <w:proofErr w:type="gramEnd"/>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Se  aprueba  la  renovación  del  acuerdo  de  Ayuntamiento  para  la  coordinación  de  la  red  de  bibliotecas  del  Estado,  tom</w:t>
      </w:r>
      <w:r w:rsidR="00CA0B1D">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ando  como  punto  referente las condiciones que mediaran </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el</w:t>
      </w:r>
      <w:r w:rsidR="00CA0B1D">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funcionamiento </w:t>
      </w:r>
      <w:r w:rsidR="00CA0B1D">
        <w:rPr>
          <w:rFonts w:ascii="Arial" w:eastAsia="Arial Unicode MS" w:hAnsi="Arial" w:cs="Arial"/>
          <w:color w:val="000000"/>
          <w:sz w:val="24"/>
          <w:u w:color="000000"/>
          <w:bdr w:val="nil"/>
          <w:lang w:eastAsia="es-MX"/>
          <w14:textOutline w14:w="0" w14:cap="flat" w14:cmpd="sng" w14:algn="ctr">
            <w14:noFill/>
            <w14:prstDash w14:val="solid"/>
            <w14:bevel/>
          </w14:textOutline>
        </w:rPr>
        <w:t>de las Biblioteca P</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ública  “JUAN  JOSÉ  ARREOLA”,  </w:t>
      </w:r>
      <w:r w:rsidR="00CA0B1D">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en </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los  siguientes  términos:</w:t>
      </w:r>
    </w:p>
    <w:p w:rsidR="00A01E82" w:rsidRPr="00A01E82" w:rsidRDefault="00A01E82"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I.- El local que cuenta con 273.56 m2, ubicado en la cal</w:t>
      </w:r>
      <w:r w:rsidR="00CA0B1D">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le Av. </w:t>
      </w:r>
      <w:r w:rsidR="00E14C86">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Cristóbal Colón </w:t>
      </w:r>
      <w:r w:rsidR="00CA0B1D">
        <w:rPr>
          <w:rFonts w:ascii="Arial" w:eastAsia="Arial Unicode MS" w:hAnsi="Arial" w:cs="Arial"/>
          <w:color w:val="000000"/>
          <w:sz w:val="24"/>
          <w:u w:color="000000"/>
          <w:bdr w:val="nil"/>
          <w:lang w:eastAsia="es-MX"/>
          <w14:textOutline w14:w="0" w14:cap="flat" w14:cmpd="sng" w14:algn="ctr">
            <w14:noFill/>
            <w14:prstDash w14:val="solid"/>
            <w14:bevel/>
          </w14:textOutline>
        </w:rPr>
        <w:t>No. 76</w:t>
      </w:r>
      <w:r w:rsidR="00E14C86">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en el Centro Histórico de Ciudad Guzmán, Municipio de Zapotlán el Grande,  Jalisco; </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conforme al croquis de localización y fotografía del estado del inmueble que se anexan, queda </w:t>
      </w:r>
      <w:r w:rsidR="00E14C86">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afectado para uso exclusivo de la biblioteca pública y se  garantiza la permanencia por tiempo indefinido en calidad de derechos de uso, al cual </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por acuerdo entre las partes, se le restará una superficie de 50.43 m2, </w:t>
      </w:r>
      <w:r w:rsidR="00E14C86"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correspondientes</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a la videoteca y a la oficina que se encuentran al frente del </w:t>
      </w:r>
      <w:r w:rsidR="00A4403C"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inmueble</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en el Portal Fray Juan de Padilla, quedando una superficie de 223.13 m2 para uso exclusivo de la misma.</w:t>
      </w:r>
    </w:p>
    <w:p w:rsidR="00A01E82" w:rsidRDefault="00A4403C"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u w:color="000000"/>
          <w:bdr w:val="nil"/>
          <w:lang w:eastAsia="es-MX"/>
          <w14:textOutline w14:w="0" w14:cap="flat" w14:cmpd="sng" w14:algn="ctr">
            <w14:noFill/>
            <w14:prstDash w14:val="solid"/>
            <w14:bevel/>
          </w14:textOutline>
        </w:rPr>
        <w:t>II. Este Ayuntamiento se compromete a pagar la o las</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pe</w:t>
      </w:r>
      <w:r>
        <w:rPr>
          <w:rFonts w:ascii="Arial" w:eastAsia="Arial Unicode MS" w:hAnsi="Arial" w:cs="Arial"/>
          <w:color w:val="000000"/>
          <w:sz w:val="24"/>
          <w:u w:color="000000"/>
          <w:bdr w:val="nil"/>
          <w:lang w:eastAsia="es-MX"/>
          <w14:textOutline w14:w="0" w14:cap="flat" w14:cmpd="sng" w14:algn="ctr">
            <w14:noFill/>
            <w14:prstDash w14:val="solid"/>
            <w14:bevel/>
          </w14:textOutline>
        </w:rPr>
        <w:t>rsonas que se encarguen del funcionamiento de dicha</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bi</w:t>
      </w:r>
      <w:r>
        <w:rPr>
          <w:rFonts w:ascii="Arial" w:eastAsia="Arial Unicode MS" w:hAnsi="Arial" w:cs="Arial"/>
          <w:color w:val="000000"/>
          <w:sz w:val="24"/>
          <w:u w:color="000000"/>
          <w:bdr w:val="nil"/>
          <w:lang w:eastAsia="es-MX"/>
          <w14:textOutline w14:w="0" w14:cap="flat" w14:cmpd="sng" w14:algn="ctr">
            <w14:noFill/>
            <w14:prstDash w14:val="solid"/>
            <w14:bevel/>
          </w14:textOutline>
        </w:rPr>
        <w:t>blioteca.</w:t>
      </w:r>
    </w:p>
    <w:p w:rsidR="00A01E82" w:rsidRDefault="00A01E82"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III. El </w:t>
      </w:r>
      <w:r w:rsidR="0060771F">
        <w:rPr>
          <w:rFonts w:ascii="Arial" w:eastAsia="Arial Unicode MS" w:hAnsi="Arial" w:cs="Arial"/>
          <w:color w:val="000000"/>
          <w:sz w:val="24"/>
          <w:u w:color="000000"/>
          <w:bdr w:val="nil"/>
          <w:lang w:eastAsia="es-MX"/>
          <w14:textOutline w14:w="0" w14:cap="flat" w14:cmpd="sng" w14:algn="ctr">
            <w14:noFill/>
            <w14:prstDash w14:val="solid"/>
            <w14:bevel/>
          </w14:textOutline>
        </w:rPr>
        <w:t>Ayuntamiento,</w:t>
      </w:r>
      <w:r w:rsidR="00A4403C">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así</w:t>
      </w:r>
      <w:r w:rsidR="00A7492E">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como el personal asignado por</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est</w:t>
      </w:r>
      <w:r w:rsidR="00A7492E">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e a la biblioteca se comprometen a coordinarse con la Red Estatal de Bibliotecas Públicas de </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Jalisco,</w:t>
      </w:r>
      <w:r w:rsidR="00A7492E">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en los programas y actividades que esta expida, tendientes </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al</w:t>
      </w:r>
      <w:r w:rsidR="00A7492E">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desarrollo y   expansión de los servicios </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que br</w:t>
      </w:r>
      <w:r w:rsidR="00A7492E">
        <w:rPr>
          <w:rFonts w:ascii="Arial" w:eastAsia="Arial Unicode MS" w:hAnsi="Arial" w:cs="Arial"/>
          <w:color w:val="000000"/>
          <w:sz w:val="24"/>
          <w:u w:color="000000"/>
          <w:bdr w:val="nil"/>
          <w:lang w:eastAsia="es-MX"/>
          <w14:textOutline w14:w="0" w14:cap="flat" w14:cmpd="sng" w14:algn="ctr">
            <w14:noFill/>
            <w14:prstDash w14:val="solid"/>
            <w14:bevel/>
          </w14:textOutline>
        </w:rPr>
        <w:t>inda la biblioteca, así como respetar la normatividad establecidas por la Dirección General de</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Bibliotecas. </w:t>
      </w:r>
    </w:p>
    <w:p w:rsidR="00A7492E" w:rsidRDefault="00A7492E"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u w:color="000000"/>
          <w:bdr w:val="nil"/>
          <w:lang w:eastAsia="es-MX"/>
          <w14:textOutline w14:w="0" w14:cap="flat" w14:cmpd="sng" w14:algn="ctr">
            <w14:noFill/>
            <w14:prstDash w14:val="solid"/>
            <w14:bevel/>
          </w14:textOutline>
        </w:rPr>
        <w:lastRenderedPageBreak/>
        <w:t xml:space="preserve">IV.- El Ayuntamiento considerará el </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perfil propuesto de contratación del pers</w:t>
      </w:r>
      <w:r>
        <w:rPr>
          <w:rFonts w:ascii="Arial" w:eastAsia="Arial Unicode MS" w:hAnsi="Arial" w:cs="Arial"/>
          <w:color w:val="000000"/>
          <w:sz w:val="24"/>
          <w:u w:color="000000"/>
          <w:bdr w:val="nil"/>
          <w:lang w:eastAsia="es-MX"/>
          <w14:textOutline w14:w="0" w14:cap="flat" w14:cmpd="sng" w14:algn="ctr">
            <w14:noFill/>
            <w14:prstDash w14:val="solid"/>
            <w14:bevel/>
          </w14:textOutline>
        </w:rPr>
        <w:t>onal por la Dirección Estatal de Bibliotecas de Jalisco, además de que el Ayuntamiento se compromete a</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apo</w:t>
      </w:r>
      <w:r>
        <w:rPr>
          <w:rFonts w:ascii="Arial" w:eastAsia="Arial Unicode MS" w:hAnsi="Arial" w:cs="Arial"/>
          <w:color w:val="000000"/>
          <w:sz w:val="24"/>
          <w:u w:color="000000"/>
          <w:bdr w:val="nil"/>
          <w:lang w:eastAsia="es-MX"/>
          <w14:textOutline w14:w="0" w14:cap="flat" w14:cmpd="sng" w14:algn="ctr">
            <w14:noFill/>
            <w14:prstDash w14:val="solid"/>
            <w14:bevel/>
          </w14:textOutline>
        </w:rPr>
        <w:t>yar al</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bibl</w:t>
      </w: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iotecario en la capacitación necesaria para operar </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la   biblioteca.  </w:t>
      </w:r>
    </w:p>
    <w:p w:rsidR="00A01E82" w:rsidRPr="00A01E82" w:rsidRDefault="00060FD5"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V.- El </w:t>
      </w:r>
      <w:r w:rsidR="00A7492E">
        <w:rPr>
          <w:rFonts w:ascii="Arial" w:eastAsia="Arial Unicode MS" w:hAnsi="Arial" w:cs="Arial"/>
          <w:color w:val="000000"/>
          <w:sz w:val="24"/>
          <w:u w:color="000000"/>
          <w:bdr w:val="nil"/>
          <w:lang w:eastAsia="es-MX"/>
          <w14:textOutline w14:w="0" w14:cap="flat" w14:cmpd="sng" w14:algn="ctr">
            <w14:noFill/>
            <w14:prstDash w14:val="solid"/>
            <w14:bevel/>
          </w14:textOutline>
        </w:rPr>
        <w:t>Ayuntamiento se compromete a cubrir las medidas de seguridad</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indispensable</w:t>
      </w:r>
      <w:r w:rsidR="008521A8">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s en cuanto a Protección Civil, así como gestionar ante la Unidad de Protección Civil local la capacitación mínima </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necesari</w:t>
      </w:r>
      <w:r w:rsidR="008521A8">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a para salvaguardar a los visitantes de la biblioteca. Así mismo, cumplir con la Norma mexicana vigente sobre </w:t>
      </w:r>
      <w:r>
        <w:rPr>
          <w:rFonts w:ascii="Arial" w:eastAsia="Arial Unicode MS" w:hAnsi="Arial" w:cs="Arial"/>
          <w:color w:val="000000"/>
          <w:sz w:val="24"/>
          <w:u w:color="000000"/>
          <w:bdr w:val="nil"/>
          <w:lang w:eastAsia="es-MX"/>
          <w14:textOutline w14:w="0" w14:cap="flat" w14:cmpd="sng" w14:algn="ctr">
            <w14:noFill/>
            <w14:prstDash w14:val="solid"/>
            <w14:bevel/>
          </w14:textOutline>
        </w:rPr>
        <w:t>accesibilidad de personas con</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capacidades diferentes. </w:t>
      </w:r>
    </w:p>
    <w:p w:rsidR="00A01E82" w:rsidRPr="00A01E82" w:rsidRDefault="00A01E82"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VI.- E</w:t>
      </w:r>
      <w:r w:rsidR="00060FD5">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l Ayuntamiento se compromete a </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cubrir</w:t>
      </w:r>
      <w:r w:rsidR="00060FD5">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los viáticos del personal que labora en la biblioteca,</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para asistir a los cursos de capacitación q</w:t>
      </w:r>
      <w:r w:rsidR="00060FD5">
        <w:rPr>
          <w:rFonts w:ascii="Arial" w:eastAsia="Arial Unicode MS" w:hAnsi="Arial" w:cs="Arial"/>
          <w:color w:val="000000"/>
          <w:sz w:val="24"/>
          <w:u w:color="000000"/>
          <w:bdr w:val="nil"/>
          <w:lang w:eastAsia="es-MX"/>
          <w14:textOutline w14:w="0" w14:cap="flat" w14:cmpd="sng" w14:algn="ctr">
            <w14:noFill/>
            <w14:prstDash w14:val="solid"/>
            <w14:bevel/>
          </w14:textOutline>
        </w:rPr>
        <w:t>ue se requieran, así como para reuniones y citas de trabajo convocadas por la Red</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Estatal.  </w:t>
      </w:r>
    </w:p>
    <w:p w:rsidR="00A01E82" w:rsidRPr="00A01E82" w:rsidRDefault="00060FD5"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u w:color="000000"/>
          <w:bdr w:val="nil"/>
          <w:lang w:eastAsia="es-MX"/>
          <w14:textOutline w14:w="0" w14:cap="flat" w14:cmpd="sng" w14:algn="ctr">
            <w14:noFill/>
            <w14:prstDash w14:val="solid"/>
            <w14:bevel/>
          </w14:textOutline>
        </w:rPr>
        <w:t>VII.- Este Ayuntamiento se compromete a dotar mobiliario necesario a la biblioteca de referencia para su</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operación.  </w:t>
      </w:r>
    </w:p>
    <w:p w:rsidR="00A01E82" w:rsidRPr="00A01E82" w:rsidRDefault="00060FD5"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u w:color="000000"/>
          <w:bdr w:val="nil"/>
          <w:lang w:eastAsia="es-MX"/>
          <w14:textOutline w14:w="0" w14:cap="flat" w14:cmpd="sng" w14:algn="ctr">
            <w14:noFill/>
            <w14:prstDash w14:val="solid"/>
            <w14:bevel/>
          </w14:textOutline>
        </w:rPr>
        <w:t>VIII.- El Ayuntamiento se compromete a dar mantenimiento</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nece</w:t>
      </w: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sario al local a fin de mantenerlo en condiciones óptimas para el funcionamiento de la biblioteca, </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así</w:t>
      </w: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como reparar el mobiliario y los libros que lo requieran.</w:t>
      </w:r>
    </w:p>
    <w:p w:rsidR="00A01E82" w:rsidRPr="00A01E82" w:rsidRDefault="00060FD5"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u w:color="000000"/>
          <w:bdr w:val="nil"/>
          <w:lang w:eastAsia="es-MX"/>
          <w14:textOutline w14:w="0" w14:cap="flat" w14:cmpd="sng" w14:algn="ctr">
            <w14:noFill/>
            <w14:prstDash w14:val="solid"/>
            <w14:bevel/>
          </w14:textOutline>
        </w:rPr>
        <w:t>IX.- El Ayuntamiento se compromete a proporcionar los materiales requeridos para el trabajo de los bibliotecarios,</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(papelería de ofici</w:t>
      </w:r>
      <w:r w:rsidR="00786E2D">
        <w:rPr>
          <w:rFonts w:ascii="Arial" w:eastAsia="Arial Unicode MS" w:hAnsi="Arial" w:cs="Arial"/>
          <w:color w:val="000000"/>
          <w:sz w:val="24"/>
          <w:u w:color="000000"/>
          <w:bdr w:val="nil"/>
          <w:lang w:eastAsia="es-MX"/>
          <w14:textOutline w14:w="0" w14:cap="flat" w14:cmpd="sng" w14:algn="ctr">
            <w14:noFill/>
            <w14:prstDash w14:val="solid"/>
            <w14:bevel/>
          </w14:textOutline>
        </w:rPr>
        <w:t>na), así como el necesario para desarrollar actividades de fomento de la</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lectura.</w:t>
      </w:r>
    </w:p>
    <w:p w:rsidR="00A01E82" w:rsidRPr="00A01E82" w:rsidRDefault="00786E2D"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X.- El Ayuntamiento se compromete a apoyar el correcto funcionamiento de la biblioteca pública “JUAN JOSÉ ARREOLA”, así como en la </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realiza</w:t>
      </w: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ción de actividades al aire libre que contribuyen al desarrollo y la convivencia de la </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ciudadanía.  </w:t>
      </w:r>
    </w:p>
    <w:p w:rsidR="00A01E82" w:rsidRPr="00A01E82" w:rsidRDefault="00786E2D"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u w:color="000000"/>
          <w:bdr w:val="nil"/>
          <w:lang w:eastAsia="es-MX"/>
          <w14:textOutline w14:w="0" w14:cap="flat" w14:cmpd="sng" w14:algn="ctr">
            <w14:noFill/>
            <w14:prstDash w14:val="solid"/>
            <w14:bevel/>
          </w14:textOutline>
        </w:rPr>
        <w:t>XI.- El Ayuntamiento se compromete además de proporcionar la vigilancia y el aseo del local de la</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biblioteca.</w:t>
      </w:r>
    </w:p>
    <w:p w:rsidR="00A01E82" w:rsidRPr="00A01E82" w:rsidRDefault="00786E2D"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XII.- Este Ayuntamiento se obliga a pagar los gastos generados por mantenimiento      y </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licenciamiento</w:t>
      </w: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de software de</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automatización,</w:t>
      </w: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así como el pago de servicio de Internet en caso de</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c</w:t>
      </w:r>
      <w:r>
        <w:rPr>
          <w:rFonts w:ascii="Arial" w:eastAsia="Arial Unicode MS" w:hAnsi="Arial" w:cs="Arial"/>
          <w:color w:val="000000"/>
          <w:sz w:val="24"/>
          <w:u w:color="000000"/>
          <w:bdr w:val="nil"/>
          <w:lang w:eastAsia="es-MX"/>
          <w14:textOutline w14:w="0" w14:cap="flat" w14:cmpd="sng" w14:algn="ctr">
            <w14:noFill/>
            <w14:prstDash w14:val="solid"/>
            <w14:bevel/>
          </w14:textOutline>
        </w:rPr>
        <w:t>ontar con</w:t>
      </w:r>
      <w:r w:rsidR="0051381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módulo de</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s</w:t>
      </w:r>
      <w:r w:rsidR="00513812">
        <w:rPr>
          <w:rFonts w:ascii="Arial" w:eastAsia="Arial Unicode MS" w:hAnsi="Arial" w:cs="Arial"/>
          <w:color w:val="000000"/>
          <w:sz w:val="24"/>
          <w:u w:color="000000"/>
          <w:bdr w:val="nil"/>
          <w:lang w:eastAsia="es-MX"/>
          <w14:textOutline w14:w="0" w14:cap="flat" w14:cmpd="sng" w14:algn="ctr">
            <w14:noFill/>
            <w14:prstDash w14:val="solid"/>
            <w14:bevel/>
          </w14:textOutline>
        </w:rPr>
        <w:t>ervicios digitales en la</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biblioteca, según acuerdo realizad</w:t>
      </w:r>
      <w:r w:rsidR="0051381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o con Secretaría de Cultura del Gobierno del Estado de </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Jalisco.  </w:t>
      </w:r>
    </w:p>
    <w:p w:rsidR="00A01E82" w:rsidRPr="00A01E82" w:rsidRDefault="00A01E82"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XIII.</w:t>
      </w:r>
      <w:r w:rsidR="00513812">
        <w:rPr>
          <w:rFonts w:ascii="Arial" w:eastAsia="Arial Unicode MS" w:hAnsi="Arial" w:cs="Arial"/>
          <w:color w:val="000000"/>
          <w:sz w:val="24"/>
          <w:u w:color="000000"/>
          <w:bdr w:val="nil"/>
          <w:lang w:eastAsia="es-MX"/>
          <w14:textOutline w14:w="0" w14:cap="flat" w14:cmpd="sng" w14:algn="ctr">
            <w14:noFill/>
            <w14:prstDash w14:val="solid"/>
            <w14:bevel/>
          </w14:textOutline>
        </w:rPr>
        <w:t>- El Municipio asume la responsabilidad de mantener la vigilancia del local que ocupa la</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bi</w:t>
      </w:r>
      <w:r w:rsidR="00513812">
        <w:rPr>
          <w:rFonts w:ascii="Arial" w:eastAsia="Arial Unicode MS" w:hAnsi="Arial" w:cs="Arial"/>
          <w:color w:val="000000"/>
          <w:sz w:val="24"/>
          <w:u w:color="000000"/>
          <w:bdr w:val="nil"/>
          <w:lang w:eastAsia="es-MX"/>
          <w14:textOutline w14:w="0" w14:cap="flat" w14:cmpd="sng" w14:algn="ctr">
            <w14:noFill/>
            <w14:prstDash w14:val="solid"/>
            <w14:bevel/>
          </w14:textOutline>
        </w:rPr>
        <w:t>blioteca y bajo ninguna circunstancia podrá estar reubicada de manera unilateral; a excepción del previo</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acuerdo y consentimiento de </w:t>
      </w:r>
      <w:r w:rsidR="003C4CC3"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las demás instancias</w:t>
      </w:r>
      <w:r w:rsidR="003C4CC3">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r w:rsidR="00513812">
        <w:rPr>
          <w:rFonts w:ascii="Arial" w:eastAsia="Arial Unicode MS" w:hAnsi="Arial" w:cs="Arial"/>
          <w:color w:val="000000"/>
          <w:sz w:val="24"/>
          <w:u w:color="000000"/>
          <w:bdr w:val="nil"/>
          <w:lang w:eastAsia="es-MX"/>
          <w14:textOutline w14:w="0" w14:cap="flat" w14:cmpd="sng" w14:algn="ctr">
            <w14:noFill/>
            <w14:prstDash w14:val="solid"/>
            <w14:bevel/>
          </w14:textOutline>
        </w:rPr>
        <w:t>que hayan intervenido en su</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creación. </w:t>
      </w:r>
    </w:p>
    <w:p w:rsidR="00A01E82" w:rsidRPr="00A01E82" w:rsidRDefault="00513812"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u w:color="000000"/>
          <w:bdr w:val="nil"/>
          <w:lang w:eastAsia="es-MX"/>
          <w14:textOutline w14:w="0" w14:cap="flat" w14:cmpd="sng" w14:algn="ctr">
            <w14:noFill/>
            <w14:prstDash w14:val="solid"/>
            <w14:bevel/>
          </w14:textOutline>
        </w:rPr>
        <w:lastRenderedPageBreak/>
        <w:t xml:space="preserve">XIV.- </w:t>
      </w:r>
      <w:r w:rsidR="003C4CC3">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El Ayuntamiento sabe y acepta que, ante el incumplimiento de estos compromisos, la Dirección General </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de</w:t>
      </w:r>
      <w:r w:rsidR="003C4CC3">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Bibliotecas,</w:t>
      </w:r>
      <w:r w:rsidR="002F2BD8">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se reserva el derecho de recuperar todo el material enviado, en virtud de que está considerado como propiedad Federal de la</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Nación.   </w:t>
      </w:r>
    </w:p>
    <w:p w:rsidR="000E4C4F" w:rsidRDefault="00A01E82"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proofErr w:type="gramStart"/>
      <w:r w:rsidRPr="0060771F">
        <w:rPr>
          <w:rFonts w:ascii="Arial" w:eastAsia="Arial Unicode MS" w:hAnsi="Arial" w:cs="Arial"/>
          <w:b/>
          <w:color w:val="000000"/>
          <w:sz w:val="24"/>
          <w:u w:color="000000"/>
          <w:bdr w:val="nil"/>
          <w:lang w:eastAsia="es-MX"/>
          <w14:textOutline w14:w="0" w14:cap="flat" w14:cmpd="sng" w14:algn="ctr">
            <w14:noFill/>
            <w14:prstDash w14:val="solid"/>
            <w14:bevel/>
          </w14:textOutline>
        </w:rPr>
        <w:t>SEGUNDO.-</w:t>
      </w:r>
      <w:proofErr w:type="gramEnd"/>
      <w:r w:rsidR="0060771F">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Aprobado el </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punto</w:t>
      </w:r>
      <w:r w:rsidR="0060771F">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se Instruya a la </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Se</w:t>
      </w:r>
      <w:r w:rsidR="0060771F">
        <w:rPr>
          <w:rFonts w:ascii="Arial" w:eastAsia="Arial Unicode MS" w:hAnsi="Arial" w:cs="Arial"/>
          <w:color w:val="000000"/>
          <w:sz w:val="24"/>
          <w:u w:color="000000"/>
          <w:bdr w:val="nil"/>
          <w:lang w:eastAsia="es-MX"/>
          <w14:textOutline w14:w="0" w14:cap="flat" w14:cmpd="sng" w14:algn="ctr">
            <w14:noFill/>
            <w14:prstDash w14:val="solid"/>
            <w14:bevel/>
          </w14:textOutline>
        </w:rPr>
        <w:t>cretaria General para que emita la certificación de la presente iniciativa y lo envié a la Red Estatal de Bibliotecas Públicas, para acreditar que se tiene renovado el acuerdo para garantizar el buen funcionamiento de</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l</w:t>
      </w:r>
      <w:r w:rsidR="0060771F">
        <w:rPr>
          <w:rFonts w:ascii="Arial" w:eastAsia="Arial Unicode MS" w:hAnsi="Arial" w:cs="Arial"/>
          <w:color w:val="000000"/>
          <w:sz w:val="24"/>
          <w:u w:color="000000"/>
          <w:bdr w:val="nil"/>
          <w:lang w:eastAsia="es-MX"/>
          <w14:textOutline w14:w="0" w14:cap="flat" w14:cmpd="sng" w14:algn="ctr">
            <w14:noFill/>
            <w14:prstDash w14:val="solid"/>
            <w14:bevel/>
          </w14:textOutline>
        </w:rPr>
        <w:t>a Biblioteca.</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p>
    <w:p w:rsidR="000E4C4F" w:rsidRPr="0015074C" w:rsidRDefault="000E4C4F" w:rsidP="00B42C3B">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p>
    <w:p w:rsidR="0015074C" w:rsidRPr="0015074C" w:rsidRDefault="0015074C" w:rsidP="0015074C">
      <w:pPr>
        <w:spacing w:after="0" w:line="240" w:lineRule="auto"/>
        <w:jc w:val="center"/>
        <w:rPr>
          <w:rFonts w:ascii="Arial" w:eastAsia="Times New Roman" w:hAnsi="Arial" w:cs="Arial"/>
          <w:b/>
          <w:sz w:val="24"/>
          <w:lang w:val="es-AR" w:eastAsia="es-ES"/>
        </w:rPr>
      </w:pPr>
      <w:r w:rsidRPr="0015074C">
        <w:rPr>
          <w:rFonts w:ascii="Arial" w:eastAsia="Times New Roman" w:hAnsi="Arial" w:cs="Arial"/>
          <w:b/>
          <w:sz w:val="24"/>
          <w:lang w:val="es-AR" w:eastAsia="es-ES"/>
        </w:rPr>
        <w:t>ATENTAMENTE</w:t>
      </w:r>
    </w:p>
    <w:p w:rsidR="0015074C" w:rsidRPr="0015074C" w:rsidRDefault="0015074C" w:rsidP="0015074C">
      <w:pPr>
        <w:spacing w:after="0" w:line="240" w:lineRule="auto"/>
        <w:jc w:val="center"/>
        <w:rPr>
          <w:rFonts w:ascii="Arial" w:eastAsia="Times New Roman" w:hAnsi="Arial" w:cs="Arial"/>
          <w:b/>
          <w:sz w:val="24"/>
          <w:lang w:val="es-AR" w:eastAsia="es-ES"/>
        </w:rPr>
      </w:pPr>
    </w:p>
    <w:p w:rsidR="0015074C" w:rsidRPr="0015074C" w:rsidRDefault="0015074C" w:rsidP="0015074C">
      <w:pPr>
        <w:spacing w:after="0" w:line="240" w:lineRule="auto"/>
        <w:jc w:val="center"/>
        <w:rPr>
          <w:rFonts w:ascii="Arial" w:eastAsia="Times New Roman" w:hAnsi="Arial" w:cs="Arial"/>
          <w:b/>
          <w:sz w:val="24"/>
          <w:lang w:val="es-AR" w:eastAsia="es-ES"/>
        </w:rPr>
      </w:pPr>
      <w:r w:rsidRPr="0015074C">
        <w:rPr>
          <w:rFonts w:ascii="Arial" w:eastAsia="Times New Roman" w:hAnsi="Arial" w:cs="Arial"/>
          <w:b/>
          <w:sz w:val="24"/>
          <w:lang w:val="es-AR" w:eastAsia="es-ES"/>
        </w:rPr>
        <w:t>“2022. AÑO DEL CINCUENTA ANIVERSARIO DEL INSTITUTO TECNOLÓGICO DE CIUDAD GUZMÁN”</w:t>
      </w:r>
    </w:p>
    <w:p w:rsidR="0015074C" w:rsidRPr="0015074C" w:rsidRDefault="0015074C" w:rsidP="0015074C">
      <w:pPr>
        <w:jc w:val="center"/>
        <w:rPr>
          <w:rFonts w:ascii="Arial" w:hAnsi="Arial" w:cs="Arial"/>
          <w:b/>
          <w:i/>
          <w:sz w:val="24"/>
          <w:lang w:val="es-ES"/>
        </w:rPr>
      </w:pPr>
      <w:r w:rsidRPr="0015074C">
        <w:rPr>
          <w:rFonts w:ascii="Arial" w:hAnsi="Arial" w:cs="Arial"/>
          <w:b/>
          <w:bCs/>
          <w:sz w:val="24"/>
        </w:rPr>
        <w:t xml:space="preserve">CIUDAD GUZMÁN, MUNICIPIO DE ZAPOTLÁN EL </w:t>
      </w:r>
      <w:r w:rsidR="0060771F">
        <w:rPr>
          <w:rFonts w:ascii="Arial" w:hAnsi="Arial" w:cs="Arial"/>
          <w:b/>
          <w:bCs/>
          <w:sz w:val="24"/>
        </w:rPr>
        <w:t xml:space="preserve">GRANDE, JALISCO, ENERO </w:t>
      </w:r>
      <w:r w:rsidR="001937D8">
        <w:rPr>
          <w:rFonts w:ascii="Arial" w:hAnsi="Arial" w:cs="Arial"/>
          <w:b/>
          <w:bCs/>
          <w:sz w:val="24"/>
        </w:rPr>
        <w:t>2</w:t>
      </w:r>
      <w:r w:rsidR="00203D80">
        <w:rPr>
          <w:rFonts w:ascii="Arial" w:hAnsi="Arial" w:cs="Arial"/>
          <w:b/>
          <w:bCs/>
          <w:sz w:val="24"/>
        </w:rPr>
        <w:t>4</w:t>
      </w:r>
      <w:bookmarkStart w:id="0" w:name="_GoBack"/>
      <w:bookmarkEnd w:id="0"/>
      <w:r w:rsidRPr="0015074C">
        <w:rPr>
          <w:rFonts w:ascii="Arial" w:hAnsi="Arial" w:cs="Arial"/>
          <w:b/>
          <w:bCs/>
          <w:sz w:val="24"/>
        </w:rPr>
        <w:t xml:space="preserve"> DEL AÑO 2022</w:t>
      </w:r>
    </w:p>
    <w:p w:rsidR="00314C52" w:rsidRPr="00BB6EBE" w:rsidRDefault="00314C52" w:rsidP="00B42C3B">
      <w:pPr>
        <w:spacing w:line="276" w:lineRule="auto"/>
        <w:rPr>
          <w:rFonts w:ascii="Arial" w:hAnsi="Arial" w:cs="Arial"/>
          <w:b/>
          <w:lang w:val="es-ES"/>
        </w:rPr>
      </w:pPr>
    </w:p>
    <w:p w:rsidR="00314C52" w:rsidRDefault="00314C52" w:rsidP="00B42C3B">
      <w:pPr>
        <w:spacing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rsidR="00314C52" w:rsidRDefault="00314C52" w:rsidP="00B42C3B">
      <w:pPr>
        <w:spacing w:line="276" w:lineRule="auto"/>
        <w:jc w:val="center"/>
        <w:rPr>
          <w:rFonts w:ascii="Arial" w:eastAsia="Calibri" w:hAnsi="Arial" w:cs="Arial"/>
          <w:sz w:val="18"/>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Cultura, Educación y Festividades Cívicas.</w:t>
      </w:r>
      <w:r w:rsidRPr="00D077DA">
        <w:rPr>
          <w:rFonts w:ascii="Arial" w:eastAsia="Calibri" w:hAnsi="Arial" w:cs="Arial"/>
          <w:sz w:val="18"/>
        </w:rPr>
        <w:t xml:space="preserve"> </w:t>
      </w:r>
    </w:p>
    <w:p w:rsidR="0015074C" w:rsidRPr="0015074C" w:rsidRDefault="00B42C3B" w:rsidP="0015074C">
      <w:pPr>
        <w:spacing w:line="276" w:lineRule="auto"/>
        <w:rPr>
          <w:rFonts w:ascii="Arial" w:eastAsia="Calibri" w:hAnsi="Arial" w:cs="Arial"/>
          <w:sz w:val="16"/>
        </w:rPr>
      </w:pPr>
      <w:r w:rsidRPr="0015074C">
        <w:rPr>
          <w:rFonts w:ascii="Arial" w:eastAsia="Calibri" w:hAnsi="Arial" w:cs="Arial"/>
          <w:sz w:val="16"/>
        </w:rPr>
        <w:t>MMP</w:t>
      </w:r>
      <w:r w:rsidR="009B14AC" w:rsidRPr="0015074C">
        <w:rPr>
          <w:rFonts w:ascii="Arial" w:eastAsia="Calibri" w:hAnsi="Arial" w:cs="Arial"/>
          <w:sz w:val="16"/>
        </w:rPr>
        <w:t>/</w:t>
      </w:r>
      <w:proofErr w:type="spellStart"/>
      <w:r w:rsidRPr="0015074C">
        <w:rPr>
          <w:rFonts w:ascii="Arial" w:eastAsia="Calibri" w:hAnsi="Arial" w:cs="Arial"/>
          <w:sz w:val="16"/>
        </w:rPr>
        <w:t>Kct</w:t>
      </w:r>
      <w:proofErr w:type="spellEnd"/>
      <w:r w:rsidRPr="0015074C">
        <w:rPr>
          <w:rFonts w:ascii="Arial" w:eastAsia="Calibri" w:hAnsi="Arial" w:cs="Arial"/>
          <w:sz w:val="16"/>
        </w:rPr>
        <w:t>/</w:t>
      </w:r>
      <w:proofErr w:type="spellStart"/>
      <w:r w:rsidR="009B14AC" w:rsidRPr="0015074C">
        <w:rPr>
          <w:rFonts w:ascii="Arial" w:eastAsia="Calibri" w:hAnsi="Arial" w:cs="Arial"/>
          <w:sz w:val="16"/>
        </w:rPr>
        <w:t>ocs</w:t>
      </w:r>
      <w:proofErr w:type="spellEnd"/>
      <w:r w:rsidR="0015074C" w:rsidRPr="0015074C">
        <w:rPr>
          <w:rFonts w:ascii="Arial" w:eastAsia="Calibri" w:hAnsi="Arial" w:cs="Arial"/>
          <w:sz w:val="16"/>
        </w:rPr>
        <w:t xml:space="preserve"> </w:t>
      </w:r>
    </w:p>
    <w:p w:rsidR="009B14AC" w:rsidRDefault="009B14AC" w:rsidP="00B42C3B">
      <w:pPr>
        <w:spacing w:line="276" w:lineRule="auto"/>
      </w:pPr>
      <w:proofErr w:type="spellStart"/>
      <w:r w:rsidRPr="0015074C">
        <w:rPr>
          <w:rFonts w:ascii="Arial" w:eastAsia="Calibri" w:hAnsi="Arial" w:cs="Arial"/>
          <w:sz w:val="16"/>
        </w:rPr>
        <w:t>C.c.p</w:t>
      </w:r>
      <w:proofErr w:type="spellEnd"/>
      <w:r w:rsidRPr="0015074C">
        <w:rPr>
          <w:rFonts w:ascii="Arial" w:eastAsia="Calibri" w:hAnsi="Arial" w:cs="Arial"/>
          <w:sz w:val="16"/>
        </w:rPr>
        <w:t>. Archivo</w:t>
      </w:r>
    </w:p>
    <w:sectPr w:rsidR="009B14AC" w:rsidSect="00B42C3B">
      <w:headerReference w:type="default" r:id="rId7"/>
      <w:footerReference w:type="default" r:id="rId8"/>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422" w:rsidRDefault="00F21422" w:rsidP="00E24FB6">
      <w:pPr>
        <w:spacing w:after="0" w:line="240" w:lineRule="auto"/>
      </w:pPr>
      <w:r>
        <w:separator/>
      </w:r>
    </w:p>
  </w:endnote>
  <w:endnote w:type="continuationSeparator" w:id="0">
    <w:p w:rsidR="00F21422" w:rsidRDefault="00F21422"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AC" w:rsidRDefault="009B14AC">
    <w:pPr>
      <w:pStyle w:val="Piedepgina"/>
    </w:pPr>
    <w:r>
      <w:rPr>
        <w:noProof/>
        <w:lang w:eastAsia="es-MX"/>
      </w:rPr>
      <w:drawing>
        <wp:anchor distT="0" distB="0" distL="114300" distR="114300" simplePos="0" relativeHeight="251657216" behindDoc="1" locked="0" layoutInCell="0" allowOverlap="1" wp14:anchorId="28978B39" wp14:editId="58C4D2D6">
          <wp:simplePos x="0" y="0"/>
          <wp:positionH relativeFrom="page">
            <wp:align>left</wp:align>
          </wp:positionH>
          <wp:positionV relativeFrom="page">
            <wp:posOffset>8702675</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422" w:rsidRDefault="00F21422" w:rsidP="00E24FB6">
      <w:pPr>
        <w:spacing w:after="0" w:line="240" w:lineRule="auto"/>
      </w:pPr>
      <w:r>
        <w:separator/>
      </w:r>
    </w:p>
  </w:footnote>
  <w:footnote w:type="continuationSeparator" w:id="0">
    <w:p w:rsidR="00F21422" w:rsidRDefault="00F21422" w:rsidP="00E24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FB6" w:rsidRDefault="00713BBF">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6pt;margin-top:-85pt;width:612pt;height:103.35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B6"/>
    <w:rsid w:val="00033595"/>
    <w:rsid w:val="00060FD5"/>
    <w:rsid w:val="0007763D"/>
    <w:rsid w:val="00083019"/>
    <w:rsid w:val="000B7010"/>
    <w:rsid w:val="000E4C4F"/>
    <w:rsid w:val="0015074C"/>
    <w:rsid w:val="00157755"/>
    <w:rsid w:val="00176D69"/>
    <w:rsid w:val="001937D8"/>
    <w:rsid w:val="001E1328"/>
    <w:rsid w:val="00203D80"/>
    <w:rsid w:val="00281B56"/>
    <w:rsid w:val="002F2BD8"/>
    <w:rsid w:val="00314C52"/>
    <w:rsid w:val="003424B5"/>
    <w:rsid w:val="0038641E"/>
    <w:rsid w:val="003C4CC3"/>
    <w:rsid w:val="004B3CC8"/>
    <w:rsid w:val="00513812"/>
    <w:rsid w:val="00544771"/>
    <w:rsid w:val="0056771A"/>
    <w:rsid w:val="005A2337"/>
    <w:rsid w:val="005F151A"/>
    <w:rsid w:val="0060771F"/>
    <w:rsid w:val="006534BF"/>
    <w:rsid w:val="00657EC4"/>
    <w:rsid w:val="00666C6B"/>
    <w:rsid w:val="006C4724"/>
    <w:rsid w:val="00786E2D"/>
    <w:rsid w:val="00850880"/>
    <w:rsid w:val="008521A8"/>
    <w:rsid w:val="00856BD3"/>
    <w:rsid w:val="00866AFA"/>
    <w:rsid w:val="008813C2"/>
    <w:rsid w:val="008B2938"/>
    <w:rsid w:val="008B2F4D"/>
    <w:rsid w:val="008F322A"/>
    <w:rsid w:val="008F4268"/>
    <w:rsid w:val="008F7CFB"/>
    <w:rsid w:val="00910DCF"/>
    <w:rsid w:val="009518CE"/>
    <w:rsid w:val="009B14AC"/>
    <w:rsid w:val="009C587C"/>
    <w:rsid w:val="00A01E82"/>
    <w:rsid w:val="00A022E0"/>
    <w:rsid w:val="00A4403C"/>
    <w:rsid w:val="00A7492E"/>
    <w:rsid w:val="00A8115F"/>
    <w:rsid w:val="00A97A56"/>
    <w:rsid w:val="00B024CD"/>
    <w:rsid w:val="00B359E6"/>
    <w:rsid w:val="00B42C3B"/>
    <w:rsid w:val="00B571F7"/>
    <w:rsid w:val="00B662DF"/>
    <w:rsid w:val="00B82CC5"/>
    <w:rsid w:val="00C3567F"/>
    <w:rsid w:val="00CA0B1D"/>
    <w:rsid w:val="00D257BC"/>
    <w:rsid w:val="00E14C86"/>
    <w:rsid w:val="00E24FB6"/>
    <w:rsid w:val="00EE0668"/>
    <w:rsid w:val="00F21422"/>
    <w:rsid w:val="00F35C33"/>
    <w:rsid w:val="00F56FEF"/>
    <w:rsid w:val="00FD7340"/>
    <w:rsid w:val="00FD7EC4"/>
    <w:rsid w:val="00FE09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6F1D13"/>
  <w15:chartTrackingRefBased/>
  <w15:docId w15:val="{8F3B5522-C48D-44FF-B61B-67AEB267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1AC5F-1DF3-432F-9DE3-3193D8BD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Pages>
  <Words>1286</Words>
  <Characters>7075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OMAR CIBRIAN</cp:lastModifiedBy>
  <cp:revision>7</cp:revision>
  <dcterms:created xsi:type="dcterms:W3CDTF">2022-01-12T15:12:00Z</dcterms:created>
  <dcterms:modified xsi:type="dcterms:W3CDTF">2022-01-24T05:11:00Z</dcterms:modified>
</cp:coreProperties>
</file>