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5338" w14:textId="77777777" w:rsidR="005D4637" w:rsidRDefault="005D4637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6FDA99AC" w14:textId="05DBCC21" w:rsid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5D4637">
        <w:rPr>
          <w:rFonts w:ascii="Cambria" w:eastAsia="Calibri" w:hAnsi="Cambria" w:cs="Times New Roman"/>
          <w:b/>
          <w:sz w:val="28"/>
          <w:szCs w:val="24"/>
        </w:rPr>
        <w:t xml:space="preserve">INFORME DETALLADO DE LA </w:t>
      </w:r>
      <w:r w:rsidR="00423A7A">
        <w:rPr>
          <w:rFonts w:ascii="Cambria" w:eastAsia="Calibri" w:hAnsi="Cambria" w:cs="Times New Roman"/>
          <w:b/>
          <w:sz w:val="28"/>
          <w:szCs w:val="24"/>
        </w:rPr>
        <w:t>QUINTA</w:t>
      </w:r>
      <w:r w:rsidRPr="005D4637">
        <w:rPr>
          <w:rFonts w:ascii="Cambria" w:eastAsia="Calibri" w:hAnsi="Cambria" w:cs="Times New Roman"/>
          <w:b/>
          <w:sz w:val="28"/>
          <w:szCs w:val="24"/>
        </w:rPr>
        <w:t xml:space="preserve"> SESIÓN ORDINARIA</w:t>
      </w:r>
    </w:p>
    <w:p w14:paraId="30463C85" w14:textId="77777777" w:rsidR="005D4637" w:rsidRP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14:paraId="118C767D" w14:textId="77777777" w:rsidR="005D4637" w:rsidRPr="005D4637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</w:p>
    <w:p w14:paraId="1B78AEEA" w14:textId="0D8EB2F4" w:rsidR="005D4637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  <w:r w:rsidRPr="005D4637">
        <w:rPr>
          <w:rFonts w:ascii="Cambria" w:eastAsia="Calibri" w:hAnsi="Cambria" w:cs="Times New Roman"/>
          <w:b/>
          <w:sz w:val="28"/>
          <w:szCs w:val="24"/>
        </w:rPr>
        <w:t>En la</w:t>
      </w:r>
      <w:r w:rsidR="00BF7470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="00423A7A">
        <w:rPr>
          <w:rFonts w:ascii="Cambria" w:eastAsia="Calibri" w:hAnsi="Cambria" w:cs="Times New Roman"/>
          <w:b/>
          <w:sz w:val="28"/>
          <w:szCs w:val="24"/>
        </w:rPr>
        <w:t xml:space="preserve">quinta </w:t>
      </w:r>
      <w:r w:rsidRPr="005D4637">
        <w:rPr>
          <w:rFonts w:ascii="Cambria" w:eastAsia="Calibri" w:hAnsi="Cambria" w:cs="Times New Roman"/>
          <w:b/>
          <w:sz w:val="28"/>
          <w:szCs w:val="24"/>
        </w:rPr>
        <w:t>sesión ordinaria de la Comisión edilicia Permanente de Derechos Humanos, Equidad y Género y Asuntos Indígenas, se</w:t>
      </w:r>
      <w:r w:rsidR="00BF7470">
        <w:rPr>
          <w:rFonts w:ascii="Cambria" w:eastAsia="Calibri" w:hAnsi="Cambria" w:cs="Times New Roman"/>
          <w:b/>
          <w:sz w:val="28"/>
          <w:szCs w:val="24"/>
        </w:rPr>
        <w:t xml:space="preserve"> dio a conocer el contenido del Protocolo de Actuación </w:t>
      </w:r>
      <w:r w:rsidR="00423A7A">
        <w:rPr>
          <w:rFonts w:ascii="Cambria" w:eastAsia="Calibri" w:hAnsi="Cambria" w:cs="Times New Roman"/>
          <w:b/>
          <w:sz w:val="28"/>
          <w:szCs w:val="24"/>
        </w:rPr>
        <w:t xml:space="preserve">con perspectiva de género para la investigación de quejas, denuncias y de substanciación y resolución de procedimientos de responsabilidad administrativa del órgano interno de control de Zapotlán el grande, se llevó a cabo el </w:t>
      </w:r>
      <w:r w:rsidR="00BF7470">
        <w:rPr>
          <w:rFonts w:ascii="Cambria" w:eastAsia="Calibri" w:hAnsi="Cambria" w:cs="Times New Roman"/>
          <w:b/>
          <w:sz w:val="28"/>
          <w:szCs w:val="24"/>
        </w:rPr>
        <w:t xml:space="preserve"> estudio, análisis y posterior dictaminación de dicho protocolo</w:t>
      </w:r>
      <w:r w:rsidR="00423A7A">
        <w:rPr>
          <w:rFonts w:ascii="Cambria" w:eastAsia="Calibri" w:hAnsi="Cambria" w:cs="Times New Roman"/>
          <w:b/>
          <w:sz w:val="28"/>
          <w:szCs w:val="24"/>
        </w:rPr>
        <w:t xml:space="preserve"> con una votación de unanimidad de los presentes. </w:t>
      </w:r>
    </w:p>
    <w:sectPr w:rsidR="005D4637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17CC" w14:textId="77777777" w:rsidR="007B68B4" w:rsidRDefault="007B68B4">
      <w:pPr>
        <w:spacing w:after="0" w:line="240" w:lineRule="auto"/>
      </w:pPr>
      <w:r>
        <w:separator/>
      </w:r>
    </w:p>
  </w:endnote>
  <w:endnote w:type="continuationSeparator" w:id="0">
    <w:p w14:paraId="1FDD0083" w14:textId="77777777" w:rsidR="007B68B4" w:rsidRDefault="007B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12B3" w14:textId="77777777" w:rsidR="007B68B4" w:rsidRDefault="007B68B4">
      <w:pPr>
        <w:spacing w:after="0" w:line="240" w:lineRule="auto"/>
      </w:pPr>
      <w:r>
        <w:separator/>
      </w:r>
    </w:p>
  </w:footnote>
  <w:footnote w:type="continuationSeparator" w:id="0">
    <w:p w14:paraId="405D36DA" w14:textId="77777777" w:rsidR="007B68B4" w:rsidRDefault="007B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1B3484"/>
    <w:rsid w:val="002148D1"/>
    <w:rsid w:val="00294446"/>
    <w:rsid w:val="002961C8"/>
    <w:rsid w:val="00423A7A"/>
    <w:rsid w:val="0051574E"/>
    <w:rsid w:val="0053053F"/>
    <w:rsid w:val="00544771"/>
    <w:rsid w:val="005D4637"/>
    <w:rsid w:val="00670972"/>
    <w:rsid w:val="006C3E7E"/>
    <w:rsid w:val="007B68B4"/>
    <w:rsid w:val="007E02E6"/>
    <w:rsid w:val="007E614A"/>
    <w:rsid w:val="009A6B40"/>
    <w:rsid w:val="009C587C"/>
    <w:rsid w:val="009D5B0E"/>
    <w:rsid w:val="00A02B11"/>
    <w:rsid w:val="00BF7470"/>
    <w:rsid w:val="00C3567F"/>
    <w:rsid w:val="00D759CB"/>
    <w:rsid w:val="00F13EA9"/>
    <w:rsid w:val="00F25C4F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2</cp:revision>
  <cp:lastPrinted>2022-10-13T15:18:00Z</cp:lastPrinted>
  <dcterms:created xsi:type="dcterms:W3CDTF">2022-12-20T18:16:00Z</dcterms:created>
  <dcterms:modified xsi:type="dcterms:W3CDTF">2022-12-20T18:16:00Z</dcterms:modified>
</cp:coreProperties>
</file>