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1880" w14:textId="77777777" w:rsidR="002242C9" w:rsidRDefault="002242C9" w:rsidP="00C95B80">
      <w:pPr>
        <w:jc w:val="right"/>
        <w:rPr>
          <w:rFonts w:asciiTheme="majorHAnsi" w:hAnsiTheme="majorHAnsi" w:cstheme="majorHAnsi"/>
          <w:b/>
          <w:color w:val="808080" w:themeColor="background1" w:themeShade="80"/>
          <w:sz w:val="32"/>
        </w:rPr>
      </w:pPr>
      <w:bookmarkStart w:id="0" w:name="_GoBack"/>
      <w:bookmarkEnd w:id="0"/>
    </w:p>
    <w:p w14:paraId="5197315B" w14:textId="444BB3B5"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56B3517" w14:textId="77777777" w:rsidR="00317D15" w:rsidRDefault="00317D15" w:rsidP="002A12E5">
      <w:pPr>
        <w:jc w:val="center"/>
        <w:rPr>
          <w:rFonts w:cstheme="majorHAnsi"/>
          <w:b/>
          <w:sz w:val="36"/>
          <w:szCs w:val="36"/>
        </w:rPr>
      </w:pPr>
    </w:p>
    <w:p w14:paraId="56AE2463" w14:textId="3B41CF1E" w:rsidR="00850257" w:rsidRPr="002A12E5" w:rsidRDefault="002A12E5" w:rsidP="002A12E5">
      <w:pPr>
        <w:jc w:val="center"/>
        <w:rPr>
          <w:rFonts w:cstheme="majorHAnsi"/>
          <w:b/>
          <w:sz w:val="36"/>
          <w:szCs w:val="36"/>
        </w:rPr>
      </w:pPr>
      <w:r w:rsidRPr="002A12E5">
        <w:rPr>
          <w:rFonts w:cstheme="majorHAnsi"/>
          <w:b/>
          <w:sz w:val="36"/>
          <w:szCs w:val="36"/>
        </w:rPr>
        <w:t>ACTA DE APERTURA DE SOBRES</w:t>
      </w:r>
    </w:p>
    <w:p w14:paraId="26EF09B4" w14:textId="77777777" w:rsidR="0037041B" w:rsidRPr="00DA7A95" w:rsidRDefault="0037041B" w:rsidP="002A12E5">
      <w:pPr>
        <w:jc w:val="center"/>
        <w:rPr>
          <w:rFonts w:asciiTheme="majorHAnsi" w:hAnsiTheme="majorHAnsi" w:cstheme="majorHAnsi"/>
        </w:rPr>
      </w:pPr>
    </w:p>
    <w:p w14:paraId="57A290A0" w14:textId="77777777" w:rsidR="002A12E5" w:rsidRPr="002A12E5" w:rsidRDefault="002A12E5" w:rsidP="002A12E5">
      <w:pPr>
        <w:jc w:val="center"/>
        <w:rPr>
          <w:rFonts w:cs="Calibri"/>
          <w:b/>
          <w:sz w:val="28"/>
          <w:szCs w:val="28"/>
        </w:rPr>
      </w:pPr>
      <w:r w:rsidRPr="002A12E5">
        <w:rPr>
          <w:rFonts w:cs="Calibri"/>
          <w:b/>
          <w:sz w:val="28"/>
          <w:szCs w:val="28"/>
        </w:rPr>
        <w:t>LICITACIÓN PÚBLICA GMZGDP-07/2022</w:t>
      </w:r>
    </w:p>
    <w:p w14:paraId="31F16B3D" w14:textId="77777777" w:rsidR="002A12E5" w:rsidRPr="002A12E5" w:rsidRDefault="002A12E5" w:rsidP="002A12E5">
      <w:pPr>
        <w:rPr>
          <w:rFonts w:cs="Calibri"/>
          <w:b/>
          <w:sz w:val="28"/>
          <w:szCs w:val="28"/>
        </w:rPr>
      </w:pPr>
    </w:p>
    <w:p w14:paraId="15ABDDD4" w14:textId="77777777" w:rsidR="002A12E5" w:rsidRPr="002A12E5" w:rsidRDefault="002A12E5" w:rsidP="002A12E5">
      <w:pPr>
        <w:jc w:val="center"/>
        <w:rPr>
          <w:rFonts w:cs="Calibri"/>
          <w:b/>
          <w:sz w:val="28"/>
          <w:szCs w:val="28"/>
        </w:rPr>
      </w:pPr>
      <w:r w:rsidRPr="002A12E5">
        <w:rPr>
          <w:rFonts w:cs="Calibri"/>
          <w:b/>
          <w:sz w:val="28"/>
          <w:szCs w:val="28"/>
        </w:rPr>
        <w:t>“ADQUISICIÓN DE SEGURO DE VEHICULOS DEL PARQUE VEHICULAR DEL AYUNTAMIENTO DE ZAPOTLAN EL GRANDE JALISCO”</w:t>
      </w:r>
    </w:p>
    <w:p w14:paraId="04493B91" w14:textId="77777777" w:rsidR="006E6E54" w:rsidRDefault="002A12E5" w:rsidP="002A12E5">
      <w:pPr>
        <w:jc w:val="center"/>
        <w:rPr>
          <w:rFonts w:cs="Calibri"/>
        </w:rPr>
      </w:pPr>
      <w:r w:rsidRPr="006E6E54">
        <w:rPr>
          <w:rFonts w:cs="Calibri"/>
        </w:rPr>
        <w:t xml:space="preserve">PERIODO DE 12 MESES INICIANDO A LAS 12 HORAS DEL MEDIODIA HORA LOCAL DEL 29 DE ABRIL DE 2022 HASTA LAS 12 HORAS DEL MEDIODIA </w:t>
      </w:r>
    </w:p>
    <w:p w14:paraId="66B3946D" w14:textId="087ED271" w:rsidR="002A12E5" w:rsidRPr="006E6E54" w:rsidRDefault="002A12E5" w:rsidP="002A12E5">
      <w:pPr>
        <w:jc w:val="center"/>
        <w:rPr>
          <w:rFonts w:cs="Calibri"/>
        </w:rPr>
      </w:pPr>
      <w:r w:rsidRPr="006E6E54">
        <w:rPr>
          <w:rFonts w:cs="Calibri"/>
        </w:rPr>
        <w:t>HORA LOCAL DEL 29 DE ABRIL DE 2023.</w:t>
      </w:r>
    </w:p>
    <w:p w14:paraId="0F7D4F9F" w14:textId="77777777" w:rsidR="002A12E5" w:rsidRDefault="002A12E5" w:rsidP="002A12E5">
      <w:pPr>
        <w:jc w:val="center"/>
        <w:rPr>
          <w:rFonts w:cs="Calibri"/>
          <w:b/>
          <w:sz w:val="28"/>
          <w:szCs w:val="28"/>
        </w:rPr>
      </w:pPr>
    </w:p>
    <w:p w14:paraId="49DBC1BE" w14:textId="25A4FE98" w:rsidR="00C2223C" w:rsidRPr="00175F17" w:rsidRDefault="00850257" w:rsidP="002A12E5">
      <w:pPr>
        <w:jc w:val="both"/>
        <w:rPr>
          <w:rFonts w:asciiTheme="majorHAnsi" w:hAnsiTheme="majorHAnsi" w:cstheme="majorHAnsi"/>
        </w:rPr>
      </w:pPr>
      <w:r w:rsidRPr="00DA7A95">
        <w:rPr>
          <w:rFonts w:asciiTheme="majorHAnsi" w:hAnsiTheme="majorHAnsi" w:cstheme="majorHAnsi"/>
        </w:rPr>
        <w:t xml:space="preserve">Con fundamento en el artículo 65 </w:t>
      </w:r>
      <w:r w:rsidR="008B5AD4" w:rsidRPr="00DA7A95">
        <w:rPr>
          <w:rFonts w:asciiTheme="majorHAnsi" w:hAnsiTheme="majorHAnsi" w:cstheme="majorHAnsi"/>
        </w:rPr>
        <w:t xml:space="preserve">punto 1 fracciones I, II Y III </w:t>
      </w:r>
      <w:r w:rsidR="00B663C9">
        <w:rPr>
          <w:rFonts w:asciiTheme="majorHAnsi" w:hAnsiTheme="majorHAnsi" w:cstheme="majorHAnsi"/>
        </w:rPr>
        <w:t>De la L</w:t>
      </w:r>
      <w:r w:rsidRPr="00DA7A95">
        <w:rPr>
          <w:rFonts w:asciiTheme="majorHAnsi" w:hAnsiTheme="majorHAnsi" w:cstheme="majorHAnsi"/>
        </w:rPr>
        <w:t>ey de Compras Gubernamentales, Enajenación y Contratación de Servicios del Estado de Jalisco y sus Municipios en Ciudad Guzmán, Municipio de Zapotlán el Grande, Jalisco, y de</w:t>
      </w:r>
      <w:r w:rsidR="007E2AF3" w:rsidRPr="00DA7A95">
        <w:rPr>
          <w:rFonts w:asciiTheme="majorHAnsi" w:hAnsiTheme="majorHAnsi" w:cstheme="majorHAnsi"/>
        </w:rPr>
        <w:t>más relativos al Reglamento de Compras G</w:t>
      </w:r>
      <w:r w:rsidRPr="00DA7A95">
        <w:rPr>
          <w:rFonts w:asciiTheme="majorHAnsi" w:hAnsiTheme="majorHAnsi" w:cstheme="majorHAnsi"/>
        </w:rPr>
        <w:t>ub</w:t>
      </w:r>
      <w:r w:rsidR="007E2AF3" w:rsidRPr="00DA7A95">
        <w:rPr>
          <w:rFonts w:asciiTheme="majorHAnsi" w:hAnsiTheme="majorHAnsi" w:cstheme="majorHAnsi"/>
        </w:rPr>
        <w:t>ernamentales, Contratación de servicios, Arrendamientos y E</w:t>
      </w:r>
      <w:r w:rsidRPr="00DA7A95">
        <w:rPr>
          <w:rFonts w:asciiTheme="majorHAnsi" w:hAnsiTheme="majorHAnsi" w:cstheme="majorHAnsi"/>
        </w:rPr>
        <w:t>najenaciones, para el Municipio de</w:t>
      </w:r>
      <w:r w:rsidR="00777E2E">
        <w:rPr>
          <w:rFonts w:asciiTheme="majorHAnsi" w:hAnsiTheme="majorHAnsi" w:cstheme="majorHAnsi"/>
        </w:rPr>
        <w:t xml:space="preserve"> Zapotlán el Grande siendo las </w:t>
      </w:r>
      <w:r w:rsidR="00315250">
        <w:rPr>
          <w:rFonts w:asciiTheme="majorHAnsi" w:hAnsiTheme="majorHAnsi" w:cstheme="majorHAnsi"/>
        </w:rPr>
        <w:t>1</w:t>
      </w:r>
      <w:r w:rsidR="00356E61">
        <w:rPr>
          <w:rFonts w:asciiTheme="majorHAnsi" w:hAnsiTheme="majorHAnsi" w:cstheme="majorHAnsi"/>
        </w:rPr>
        <w:t>2</w:t>
      </w:r>
      <w:r w:rsidR="00315250">
        <w:rPr>
          <w:rFonts w:asciiTheme="majorHAnsi" w:hAnsiTheme="majorHAnsi" w:cstheme="majorHAnsi"/>
        </w:rPr>
        <w:t>:15</w:t>
      </w:r>
      <w:r w:rsidR="004D5D10">
        <w:rPr>
          <w:rFonts w:asciiTheme="majorHAnsi" w:hAnsiTheme="majorHAnsi" w:cstheme="majorHAnsi"/>
        </w:rPr>
        <w:t xml:space="preserve"> </w:t>
      </w:r>
      <w:r w:rsidR="00175F17" w:rsidRPr="00175F17">
        <w:rPr>
          <w:rFonts w:asciiTheme="majorHAnsi" w:hAnsiTheme="majorHAnsi" w:cstheme="majorHAnsi"/>
        </w:rPr>
        <w:t xml:space="preserve">horas </w:t>
      </w:r>
      <w:r w:rsidRPr="00DA7A95">
        <w:rPr>
          <w:rFonts w:asciiTheme="majorHAnsi" w:hAnsiTheme="majorHAnsi" w:cstheme="majorHAnsi"/>
        </w:rPr>
        <w:t>del día</w:t>
      </w:r>
      <w:r w:rsidR="006E6E54">
        <w:rPr>
          <w:rFonts w:asciiTheme="majorHAnsi" w:hAnsiTheme="majorHAnsi" w:cstheme="majorHAnsi"/>
        </w:rPr>
        <w:t xml:space="preserve"> martes</w:t>
      </w:r>
      <w:r w:rsidRPr="00DA7A95">
        <w:rPr>
          <w:rFonts w:asciiTheme="majorHAnsi" w:hAnsiTheme="majorHAnsi" w:cstheme="majorHAnsi"/>
        </w:rPr>
        <w:t xml:space="preserve"> </w:t>
      </w:r>
      <w:r w:rsidR="00315250">
        <w:rPr>
          <w:rFonts w:asciiTheme="majorHAnsi" w:hAnsiTheme="majorHAnsi" w:cstheme="majorHAnsi"/>
        </w:rPr>
        <w:t>19 de abril</w:t>
      </w:r>
      <w:r w:rsidR="00175F17" w:rsidRPr="00175F17">
        <w:rPr>
          <w:rFonts w:asciiTheme="majorHAnsi" w:hAnsiTheme="majorHAnsi" w:cstheme="majorHAnsi"/>
        </w:rPr>
        <w:t xml:space="preserve"> de 2022</w:t>
      </w:r>
      <w:r w:rsidR="00315250">
        <w:rPr>
          <w:rFonts w:asciiTheme="majorHAnsi" w:hAnsiTheme="majorHAnsi" w:cstheme="majorHAnsi"/>
        </w:rPr>
        <w:t xml:space="preserve">, se reunieron </w:t>
      </w:r>
      <w:r w:rsidR="00175F17">
        <w:rPr>
          <w:rFonts w:asciiTheme="majorHAnsi" w:hAnsiTheme="majorHAnsi" w:cstheme="majorHAnsi"/>
        </w:rPr>
        <w:t xml:space="preserve"> </w:t>
      </w:r>
      <w:r w:rsidRPr="00DA7A95">
        <w:rPr>
          <w:rFonts w:asciiTheme="majorHAnsi" w:hAnsiTheme="majorHAnsi" w:cstheme="majorHAnsi"/>
        </w:rPr>
        <w:t xml:space="preserve"> en la Sala “María Elena Larios González” ubicada en el interior de la planta baja del Palacio Municipal, situado en la Av. Colón No. 62, zona centro, </w:t>
      </w:r>
      <w:r w:rsidR="007E2AF3" w:rsidRPr="00DA7A95">
        <w:rPr>
          <w:rFonts w:asciiTheme="majorHAnsi" w:hAnsiTheme="majorHAnsi" w:cstheme="majorHAnsi"/>
        </w:rPr>
        <w:t>la MCI. Rosa María Sánchez Sánchez</w:t>
      </w:r>
      <w:r w:rsidRPr="00DA7A95">
        <w:rPr>
          <w:rFonts w:asciiTheme="majorHAnsi" w:hAnsiTheme="majorHAnsi" w:cstheme="majorHAnsi"/>
        </w:rPr>
        <w:t>, Coordinador del Departamento de Proveeduría  y Secretario</w:t>
      </w:r>
      <w:r w:rsidR="00857733">
        <w:rPr>
          <w:rFonts w:asciiTheme="majorHAnsi" w:hAnsiTheme="majorHAnsi" w:cstheme="majorHAnsi"/>
        </w:rPr>
        <w:t xml:space="preserve"> </w:t>
      </w:r>
      <w:r w:rsidR="006E6E54">
        <w:rPr>
          <w:rFonts w:asciiTheme="majorHAnsi" w:hAnsiTheme="majorHAnsi" w:cstheme="majorHAnsi"/>
        </w:rPr>
        <w:t>técnico</w:t>
      </w:r>
      <w:r w:rsidR="00857733">
        <w:rPr>
          <w:rFonts w:asciiTheme="majorHAnsi" w:hAnsiTheme="majorHAnsi" w:cstheme="majorHAnsi"/>
        </w:rPr>
        <w:t xml:space="preserve"> del Comité de Adquisiciones</w:t>
      </w:r>
      <w:r w:rsidRPr="00DA7A95">
        <w:rPr>
          <w:rFonts w:asciiTheme="majorHAnsi" w:hAnsiTheme="majorHAnsi" w:cstheme="majorHAnsi"/>
        </w:rPr>
        <w:t>, así como los integrantes</w:t>
      </w:r>
      <w:r w:rsidR="00777E2E">
        <w:rPr>
          <w:rFonts w:asciiTheme="majorHAnsi" w:hAnsiTheme="majorHAnsi" w:cstheme="majorHAnsi"/>
        </w:rPr>
        <w:t xml:space="preserve"> del  Comité de Adquisiciones</w:t>
      </w:r>
      <w:r w:rsidRPr="00DA7A95">
        <w:rPr>
          <w:rFonts w:asciiTheme="majorHAnsi" w:hAnsiTheme="majorHAnsi" w:cstheme="majorHAnsi"/>
        </w:rPr>
        <w:t>:</w:t>
      </w:r>
    </w:p>
    <w:p w14:paraId="67D3E714" w14:textId="77777777" w:rsidR="00315250" w:rsidRDefault="00315250" w:rsidP="00175F17">
      <w:pPr>
        <w:rPr>
          <w:rFonts w:cs="Calibri"/>
          <w:b/>
        </w:rPr>
      </w:pPr>
    </w:p>
    <w:p w14:paraId="5B3E81EE" w14:textId="15C3B390" w:rsidR="00175F17" w:rsidRPr="00F110A4" w:rsidRDefault="00175F17" w:rsidP="00175F17">
      <w:pPr>
        <w:ind w:firstLine="709"/>
        <w:rPr>
          <w:rFonts w:cs="Times New Roman"/>
          <w:lang w:eastAsia="en-US"/>
        </w:rPr>
      </w:pPr>
      <w:r w:rsidRPr="00F110A4">
        <w:rPr>
          <w:rFonts w:cs="Times New Roman"/>
          <w:b/>
          <w:lang w:eastAsia="en-US"/>
        </w:rPr>
        <w:t>Regidor Lic. Jor</w:t>
      </w:r>
      <w:r w:rsidR="004D5D10" w:rsidRPr="00F110A4">
        <w:rPr>
          <w:rFonts w:cs="Times New Roman"/>
          <w:b/>
          <w:lang w:eastAsia="en-US"/>
        </w:rPr>
        <w:t>g</w:t>
      </w:r>
      <w:r w:rsidRPr="00F110A4">
        <w:rPr>
          <w:rFonts w:cs="Times New Roman"/>
          <w:b/>
          <w:lang w:eastAsia="en-US"/>
        </w:rPr>
        <w:t xml:space="preserve">e </w:t>
      </w:r>
      <w:r w:rsidR="004D5D10" w:rsidRPr="00F110A4">
        <w:rPr>
          <w:rFonts w:cs="Times New Roman"/>
          <w:b/>
          <w:lang w:eastAsia="en-US"/>
        </w:rPr>
        <w:t xml:space="preserve">de Jesús </w:t>
      </w:r>
      <w:r w:rsidRPr="00F110A4">
        <w:rPr>
          <w:rFonts w:cs="Times New Roman"/>
          <w:b/>
          <w:lang w:eastAsia="en-US"/>
        </w:rPr>
        <w:t xml:space="preserve">Júarez Parra </w:t>
      </w:r>
      <w:r w:rsidRPr="00F110A4">
        <w:rPr>
          <w:rFonts w:cs="Times New Roman"/>
          <w:lang w:eastAsia="en-US"/>
        </w:rPr>
        <w:t>en representación del</w:t>
      </w:r>
    </w:p>
    <w:p w14:paraId="080B67E6" w14:textId="77777777" w:rsidR="00175F17" w:rsidRPr="00F110A4" w:rsidRDefault="00175F17" w:rsidP="00175F17">
      <w:pPr>
        <w:ind w:firstLine="709"/>
        <w:rPr>
          <w:rFonts w:cs="Times New Roman"/>
          <w:b/>
          <w:lang w:eastAsia="en-US"/>
        </w:rPr>
      </w:pPr>
      <w:r w:rsidRPr="00F110A4">
        <w:rPr>
          <w:rFonts w:cs="Times New Roman"/>
          <w:b/>
          <w:lang w:eastAsia="en-US"/>
        </w:rPr>
        <w:t>Lic. Alejandro Barragán Sánchez</w:t>
      </w:r>
    </w:p>
    <w:p w14:paraId="389D8D44" w14:textId="77777777" w:rsidR="00175F17" w:rsidRPr="00175F17" w:rsidRDefault="00175F17" w:rsidP="00175F17">
      <w:pPr>
        <w:ind w:firstLine="709"/>
        <w:rPr>
          <w:rFonts w:cs="Times New Roman"/>
          <w:lang w:eastAsia="en-US"/>
        </w:rPr>
      </w:pPr>
      <w:r w:rsidRPr="00F110A4">
        <w:rPr>
          <w:rFonts w:cs="Times New Roman"/>
          <w:lang w:eastAsia="en-US"/>
        </w:rPr>
        <w:t>Presidente Municipal y Presidente del Comité de Adquisiciones</w:t>
      </w:r>
    </w:p>
    <w:p w14:paraId="0F4131B6" w14:textId="77777777" w:rsidR="00175F17" w:rsidRPr="00175F17" w:rsidRDefault="00175F17" w:rsidP="00175F17">
      <w:pPr>
        <w:ind w:firstLine="709"/>
        <w:rPr>
          <w:rFonts w:cs="Times New Roman"/>
          <w:b/>
          <w:lang w:eastAsia="en-US"/>
        </w:rPr>
      </w:pPr>
    </w:p>
    <w:p w14:paraId="784A0853" w14:textId="77777777" w:rsidR="009550BF" w:rsidRPr="00D43604" w:rsidRDefault="009550BF" w:rsidP="009550BF">
      <w:pPr>
        <w:ind w:firstLine="709"/>
        <w:rPr>
          <w:rFonts w:cs="Times New Roman"/>
          <w:b/>
          <w:lang w:eastAsia="en-US"/>
        </w:rPr>
      </w:pPr>
      <w:r w:rsidRPr="00D43604">
        <w:rPr>
          <w:rFonts w:cs="Times New Roman"/>
          <w:b/>
          <w:lang w:eastAsia="en-US"/>
        </w:rPr>
        <w:t>C. Noemí Gutiérrez Guzmán</w:t>
      </w:r>
    </w:p>
    <w:p w14:paraId="4B2E3DFB" w14:textId="77777777" w:rsidR="009550BF" w:rsidRPr="00F67E31" w:rsidRDefault="009550BF" w:rsidP="009550BF">
      <w:pPr>
        <w:ind w:firstLine="709"/>
        <w:rPr>
          <w:rFonts w:cs="Times New Roman"/>
          <w:lang w:eastAsia="en-US"/>
        </w:rPr>
      </w:pPr>
      <w:r w:rsidRPr="00D43604">
        <w:rPr>
          <w:rFonts w:cs="Times New Roman"/>
          <w:lang w:eastAsia="en-US"/>
        </w:rPr>
        <w:t>Presidente del Consejo Directivo de Jóvenes empresariales de Jalisco</w:t>
      </w:r>
    </w:p>
    <w:p w14:paraId="585A9499" w14:textId="77777777" w:rsidR="009550BF" w:rsidRPr="00F67E31" w:rsidRDefault="009550BF" w:rsidP="00175F17">
      <w:pPr>
        <w:ind w:firstLine="709"/>
        <w:rPr>
          <w:rFonts w:cs="Times New Roman"/>
          <w:b/>
          <w:lang w:eastAsia="en-US"/>
        </w:rPr>
      </w:pPr>
    </w:p>
    <w:p w14:paraId="0234D015" w14:textId="77777777" w:rsidR="00F110A4" w:rsidRDefault="006E6E54" w:rsidP="006E6E54">
      <w:pPr>
        <w:ind w:firstLine="708"/>
        <w:rPr>
          <w:rFonts w:cs="Calibri"/>
        </w:rPr>
      </w:pPr>
      <w:r w:rsidRPr="00F67E31">
        <w:rPr>
          <w:rFonts w:cs="Calibri"/>
          <w:b/>
        </w:rPr>
        <w:t>C.</w:t>
      </w:r>
      <w:r w:rsidR="00F110A4">
        <w:rPr>
          <w:rFonts w:cs="Calibri"/>
          <w:b/>
        </w:rPr>
        <w:t xml:space="preserve"> Belén Huerta López </w:t>
      </w:r>
      <w:r w:rsidR="00F110A4">
        <w:rPr>
          <w:rFonts w:cs="Calibri"/>
        </w:rPr>
        <w:t xml:space="preserve"> en representación del </w:t>
      </w:r>
    </w:p>
    <w:p w14:paraId="143BF861" w14:textId="3F1F7744" w:rsidR="006E6E54" w:rsidRPr="00F67E31" w:rsidRDefault="00F110A4" w:rsidP="006E6E54">
      <w:pPr>
        <w:ind w:firstLine="708"/>
        <w:rPr>
          <w:rFonts w:cs="Calibri"/>
          <w:b/>
        </w:rPr>
      </w:pPr>
      <w:r>
        <w:rPr>
          <w:rFonts w:cs="Calibri"/>
          <w:b/>
        </w:rPr>
        <w:t>C.</w:t>
      </w:r>
      <w:r w:rsidR="006E6E54" w:rsidRPr="00F67E31">
        <w:rPr>
          <w:rFonts w:cs="Calibri"/>
          <w:b/>
        </w:rPr>
        <w:t xml:space="preserve"> Alfonso Sánchez Bernal</w:t>
      </w:r>
    </w:p>
    <w:p w14:paraId="5BB45191" w14:textId="77777777" w:rsidR="006E6E54" w:rsidRPr="00F67E31" w:rsidRDefault="006E6E54" w:rsidP="006E6E54">
      <w:pPr>
        <w:ind w:firstLine="709"/>
        <w:rPr>
          <w:rFonts w:cs="Times New Roman"/>
          <w:b/>
          <w:lang w:eastAsia="en-US"/>
        </w:rPr>
      </w:pPr>
      <w:r w:rsidRPr="00F67E31">
        <w:rPr>
          <w:rFonts w:cs="Calibri"/>
        </w:rPr>
        <w:t>Presidente COPARMEX Delegación Sur Jalisco</w:t>
      </w:r>
    </w:p>
    <w:p w14:paraId="2FAA0796" w14:textId="77777777" w:rsidR="006E6E54" w:rsidRPr="00F67E31" w:rsidRDefault="006E6E54" w:rsidP="006E6E54">
      <w:pPr>
        <w:ind w:firstLine="709"/>
        <w:rPr>
          <w:rFonts w:cs="Times New Roman"/>
          <w:b/>
          <w:lang w:eastAsia="en-US"/>
        </w:rPr>
      </w:pPr>
    </w:p>
    <w:p w14:paraId="2D36C15D" w14:textId="77777777" w:rsidR="009550BF" w:rsidRPr="00F67E31" w:rsidRDefault="009550BF" w:rsidP="009550BF">
      <w:pPr>
        <w:ind w:firstLine="709"/>
        <w:rPr>
          <w:rFonts w:cs="Times New Roman"/>
          <w:b/>
          <w:lang w:eastAsia="en-US"/>
        </w:rPr>
      </w:pPr>
      <w:r w:rsidRPr="00F67E31">
        <w:rPr>
          <w:rFonts w:cs="Times New Roman"/>
          <w:b/>
          <w:lang w:eastAsia="en-US"/>
        </w:rPr>
        <w:t>Lic. Nidia Araceli Zúñiga Salazar</w:t>
      </w:r>
    </w:p>
    <w:p w14:paraId="28A4D1DF" w14:textId="77777777" w:rsidR="009550BF" w:rsidRPr="00F67E31" w:rsidRDefault="009550BF" w:rsidP="009550BF">
      <w:pPr>
        <w:ind w:firstLine="709"/>
        <w:rPr>
          <w:rFonts w:cs="Times New Roman"/>
          <w:lang w:eastAsia="en-US"/>
        </w:rPr>
      </w:pPr>
      <w:r w:rsidRPr="00F67E31">
        <w:rPr>
          <w:rFonts w:cs="Times New Roman"/>
          <w:lang w:eastAsia="en-US"/>
        </w:rPr>
        <w:t>Titular del Órgano Interno de Control</w:t>
      </w:r>
    </w:p>
    <w:p w14:paraId="79DFF48E" w14:textId="77777777" w:rsidR="009550BF" w:rsidRPr="00F67E31" w:rsidRDefault="009550BF" w:rsidP="009550BF">
      <w:pPr>
        <w:ind w:firstLine="709"/>
        <w:rPr>
          <w:rFonts w:cs="Times New Roman"/>
          <w:b/>
          <w:lang w:eastAsia="en-US"/>
        </w:rPr>
      </w:pPr>
    </w:p>
    <w:p w14:paraId="71D28406" w14:textId="77777777" w:rsidR="00175F17" w:rsidRPr="00F67E31" w:rsidRDefault="00175F17" w:rsidP="00175F17">
      <w:pPr>
        <w:ind w:firstLine="709"/>
        <w:rPr>
          <w:rFonts w:cs="Times New Roman"/>
          <w:b/>
          <w:lang w:eastAsia="en-US"/>
        </w:rPr>
      </w:pPr>
      <w:r w:rsidRPr="00F67E31">
        <w:rPr>
          <w:rFonts w:cs="Times New Roman"/>
          <w:b/>
          <w:lang w:eastAsia="en-US"/>
        </w:rPr>
        <w:t>M.C.I. Rosa María Sánchez Sánchez</w:t>
      </w:r>
    </w:p>
    <w:p w14:paraId="22775ABD" w14:textId="43F8435F" w:rsidR="00B1426E" w:rsidRPr="00F67E31" w:rsidRDefault="00895EE5" w:rsidP="00F67E31">
      <w:pPr>
        <w:ind w:left="708"/>
        <w:jc w:val="both"/>
        <w:rPr>
          <w:rFonts w:cs="Calibri"/>
        </w:rPr>
      </w:pPr>
      <w:r w:rsidRPr="00F67E31">
        <w:rPr>
          <w:rFonts w:eastAsia="Calibri"/>
          <w:lang w:eastAsia="en-US"/>
        </w:rPr>
        <w:t>Coordinador de Proveeduría Municipal y Secretario Técnico  del Comité de Adquisiciones  Gubernamentales, Contratación</w:t>
      </w:r>
      <w:r w:rsidRPr="00F67E31">
        <w:rPr>
          <w:rFonts w:cs="Calibri"/>
        </w:rPr>
        <w:t xml:space="preserve"> de Servicios, Arrendamientos y Enajenaciones, para el Municipio de Zapotlán el Grande.</w:t>
      </w:r>
    </w:p>
    <w:p w14:paraId="57E0DBCD" w14:textId="77777777" w:rsidR="00B1426E" w:rsidRDefault="00B1426E" w:rsidP="00895EE5">
      <w:pPr>
        <w:pStyle w:val="Default"/>
        <w:contextualSpacing/>
        <w:jc w:val="both"/>
        <w:rPr>
          <w:rFonts w:asciiTheme="majorHAnsi" w:hAnsiTheme="majorHAnsi" w:cstheme="majorHAnsi"/>
        </w:rPr>
      </w:pPr>
    </w:p>
    <w:p w14:paraId="286C7D6A" w14:textId="77777777" w:rsidR="00D43604" w:rsidRDefault="00D43604" w:rsidP="00F67E31">
      <w:pPr>
        <w:jc w:val="both"/>
        <w:rPr>
          <w:rFonts w:asciiTheme="majorHAnsi" w:hAnsiTheme="majorHAnsi" w:cstheme="majorHAnsi"/>
        </w:rPr>
      </w:pPr>
    </w:p>
    <w:p w14:paraId="65140EA4" w14:textId="77777777" w:rsidR="00D43604" w:rsidRDefault="00D43604" w:rsidP="00F67E31">
      <w:pPr>
        <w:jc w:val="both"/>
        <w:rPr>
          <w:rFonts w:asciiTheme="majorHAnsi" w:hAnsiTheme="majorHAnsi" w:cstheme="majorHAnsi"/>
        </w:rPr>
      </w:pPr>
    </w:p>
    <w:p w14:paraId="2CCD9E84" w14:textId="5E3258D6" w:rsidR="00DC333D" w:rsidRPr="00F67E31" w:rsidRDefault="00850257" w:rsidP="00F67E31">
      <w:pPr>
        <w:jc w:val="both"/>
        <w:rPr>
          <w:rFonts w:asciiTheme="majorHAnsi" w:hAnsiTheme="majorHAnsi" w:cstheme="majorHAnsi"/>
        </w:rPr>
      </w:pPr>
      <w:r w:rsidRPr="006E6E54">
        <w:rPr>
          <w:rFonts w:asciiTheme="majorHAnsi" w:hAnsiTheme="majorHAnsi" w:cstheme="majorHAnsi"/>
        </w:rPr>
        <w:t>A fin de Llevar a cabo el acto de “</w:t>
      </w:r>
      <w:r w:rsidR="006E6E54" w:rsidRPr="006E6E54">
        <w:rPr>
          <w:rFonts w:asciiTheme="majorHAnsi" w:hAnsiTheme="majorHAnsi" w:cstheme="majorHAnsi"/>
        </w:rPr>
        <w:t xml:space="preserve">ADQUISICIÓN DE SEGURO DE VEHICULOS DEL PARQUE VEHICULAR DEL AYUNTAMIENTO DE ZAPOTLAN EL GRANDE JALISCO </w:t>
      </w:r>
      <w:r w:rsidR="00F67E31" w:rsidRPr="006E6E54">
        <w:rPr>
          <w:rFonts w:asciiTheme="majorHAnsi" w:hAnsiTheme="majorHAnsi" w:cstheme="majorHAnsi"/>
        </w:rPr>
        <w:t>“</w:t>
      </w:r>
      <w:r w:rsidR="00175F17" w:rsidRPr="006E6E54">
        <w:rPr>
          <w:rFonts w:asciiTheme="majorHAnsi" w:hAnsiTheme="majorHAnsi" w:cstheme="majorHAnsi"/>
        </w:rPr>
        <w:t xml:space="preserve"> </w:t>
      </w:r>
      <w:r w:rsidR="00DC333D" w:rsidRPr="006E6E54">
        <w:rPr>
          <w:rFonts w:asciiTheme="majorHAnsi" w:hAnsiTheme="majorHAnsi" w:cstheme="majorHAnsi"/>
          <w:lang w:eastAsia="es-MX"/>
        </w:rPr>
        <w:t>misma que fue publicada en la página</w:t>
      </w:r>
      <w:r w:rsidR="00DC333D">
        <w:rPr>
          <w:rFonts w:asciiTheme="majorHAnsi" w:hAnsiTheme="majorHAnsi" w:cstheme="majorHAnsi"/>
          <w:lang w:eastAsia="es-MX"/>
        </w:rPr>
        <w:t xml:space="preserve"> web oficial del Ayuntamiento de Zapotlán el Grande</w:t>
      </w:r>
      <w:r w:rsidR="00BB417D">
        <w:rPr>
          <w:rFonts w:asciiTheme="majorHAnsi" w:hAnsiTheme="majorHAnsi" w:cstheme="majorHAnsi"/>
          <w:lang w:eastAsia="es-MX"/>
        </w:rPr>
        <w:t xml:space="preserve"> el día </w:t>
      </w:r>
      <w:r w:rsidR="00F67E31" w:rsidRPr="00F67E31">
        <w:rPr>
          <w:rFonts w:asciiTheme="majorHAnsi" w:hAnsiTheme="majorHAnsi" w:cstheme="majorHAnsi"/>
          <w:lang w:eastAsia="es-MX"/>
        </w:rPr>
        <w:t>01 de abril de 2022</w:t>
      </w:r>
      <w:r w:rsidR="004D5D10">
        <w:rPr>
          <w:rFonts w:asciiTheme="majorHAnsi" w:hAnsiTheme="majorHAnsi" w:cstheme="majorHAnsi"/>
          <w:lang w:eastAsia="es-MX"/>
        </w:rPr>
        <w:t>.</w:t>
      </w:r>
    </w:p>
    <w:p w14:paraId="78017BB5" w14:textId="77777777" w:rsidR="004F600A" w:rsidRDefault="004F600A" w:rsidP="00444171">
      <w:pPr>
        <w:jc w:val="both"/>
        <w:rPr>
          <w:rFonts w:asciiTheme="majorHAnsi" w:hAnsiTheme="majorHAnsi" w:cstheme="majorHAnsi"/>
          <w:b/>
        </w:rPr>
      </w:pPr>
    </w:p>
    <w:p w14:paraId="24E16B49" w14:textId="106D680F" w:rsidR="00444171" w:rsidRDefault="00850257" w:rsidP="00444171">
      <w:pPr>
        <w:jc w:val="both"/>
        <w:rPr>
          <w:rFonts w:asciiTheme="majorHAnsi" w:hAnsiTheme="majorHAnsi" w:cstheme="majorHAnsi"/>
        </w:rPr>
      </w:pPr>
      <w:r w:rsidRPr="00DA7A95">
        <w:rPr>
          <w:rFonts w:asciiTheme="majorHAnsi" w:hAnsiTheme="majorHAnsi" w:cstheme="majorHAnsi"/>
          <w:b/>
        </w:rPr>
        <w:t>DESARROLLO:</w:t>
      </w:r>
      <w:r w:rsidRPr="00DA7A95">
        <w:rPr>
          <w:rFonts w:asciiTheme="majorHAnsi" w:hAnsiTheme="majorHAnsi" w:cstheme="majorHAnsi"/>
        </w:rPr>
        <w:t xml:space="preserve"> En acto seguido </w:t>
      </w:r>
      <w:r w:rsidR="00444171" w:rsidRPr="00DA7A95">
        <w:rPr>
          <w:rFonts w:asciiTheme="majorHAnsi" w:hAnsiTheme="majorHAnsi" w:cstheme="majorHAnsi"/>
        </w:rPr>
        <w:t xml:space="preserve">la Lic. </w:t>
      </w:r>
      <w:r w:rsidR="00C603D5">
        <w:rPr>
          <w:rFonts w:asciiTheme="majorHAnsi" w:hAnsiTheme="majorHAnsi" w:cstheme="majorHAnsi"/>
        </w:rPr>
        <w:t>Nidia Araceli Zuñiga Salazar</w:t>
      </w:r>
      <w:r w:rsidR="00444171" w:rsidRPr="00DA7A95">
        <w:rPr>
          <w:rFonts w:asciiTheme="majorHAnsi" w:hAnsiTheme="majorHAnsi" w:cstheme="majorHAnsi"/>
        </w:rPr>
        <w:t xml:space="preserve"> </w:t>
      </w:r>
      <w:r w:rsidRPr="00DA7A95">
        <w:rPr>
          <w:rFonts w:asciiTheme="majorHAnsi" w:hAnsiTheme="majorHAnsi" w:cstheme="majorHAnsi"/>
        </w:rPr>
        <w:t>Titular del Órgano Interno de Control, procede en primer término a dar fe de la apertura de la</w:t>
      </w:r>
      <w:r w:rsidR="0046591D">
        <w:rPr>
          <w:rFonts w:asciiTheme="majorHAnsi" w:hAnsiTheme="majorHAnsi" w:cstheme="majorHAnsi"/>
        </w:rPr>
        <w:t>s</w:t>
      </w:r>
      <w:r w:rsidR="00DC333D">
        <w:rPr>
          <w:rFonts w:asciiTheme="majorHAnsi" w:hAnsiTheme="majorHAnsi" w:cstheme="majorHAnsi"/>
        </w:rPr>
        <w:t xml:space="preserve"> propuesta</w:t>
      </w:r>
      <w:r w:rsidR="0046591D">
        <w:rPr>
          <w:rFonts w:asciiTheme="majorHAnsi" w:hAnsiTheme="majorHAnsi" w:cstheme="majorHAnsi"/>
        </w:rPr>
        <w:t>s</w:t>
      </w:r>
      <w:r w:rsidR="00DC333D">
        <w:rPr>
          <w:rFonts w:asciiTheme="majorHAnsi" w:hAnsiTheme="majorHAnsi" w:cstheme="majorHAnsi"/>
        </w:rPr>
        <w:t xml:space="preserve"> técnica</w:t>
      </w:r>
      <w:r w:rsidR="0046591D">
        <w:rPr>
          <w:rFonts w:asciiTheme="majorHAnsi" w:hAnsiTheme="majorHAnsi" w:cstheme="majorHAnsi"/>
        </w:rPr>
        <w:t>s</w:t>
      </w:r>
      <w:r w:rsidR="00E601E0">
        <w:rPr>
          <w:rFonts w:asciiTheme="majorHAnsi" w:hAnsiTheme="majorHAnsi" w:cstheme="majorHAnsi"/>
        </w:rPr>
        <w:t xml:space="preserve"> </w:t>
      </w:r>
      <w:r w:rsidRPr="00DA7A95">
        <w:rPr>
          <w:rFonts w:asciiTheme="majorHAnsi" w:hAnsiTheme="majorHAnsi" w:cstheme="majorHAnsi"/>
        </w:rPr>
        <w:t>de</w:t>
      </w:r>
      <w:r w:rsidR="0046591D">
        <w:rPr>
          <w:rFonts w:asciiTheme="majorHAnsi" w:hAnsiTheme="majorHAnsi" w:cstheme="majorHAnsi"/>
        </w:rPr>
        <w:t xml:space="preserve"> </w:t>
      </w:r>
      <w:r w:rsidR="004D5D10">
        <w:rPr>
          <w:rFonts w:asciiTheme="majorHAnsi" w:hAnsiTheme="majorHAnsi" w:cstheme="majorHAnsi"/>
        </w:rPr>
        <w:t>l</w:t>
      </w:r>
      <w:r w:rsidR="0046591D">
        <w:rPr>
          <w:rFonts w:asciiTheme="majorHAnsi" w:hAnsiTheme="majorHAnsi" w:cstheme="majorHAnsi"/>
        </w:rPr>
        <w:t xml:space="preserve">os </w:t>
      </w:r>
      <w:r w:rsidR="004D5D10">
        <w:rPr>
          <w:rFonts w:asciiTheme="majorHAnsi" w:hAnsiTheme="majorHAnsi" w:cstheme="majorHAnsi"/>
        </w:rPr>
        <w:t xml:space="preserve"> </w:t>
      </w:r>
      <w:r w:rsidR="001E6D6C">
        <w:rPr>
          <w:rFonts w:asciiTheme="majorHAnsi" w:hAnsiTheme="majorHAnsi" w:cstheme="majorHAnsi"/>
        </w:rPr>
        <w:t>licitante</w:t>
      </w:r>
      <w:r w:rsidR="0046591D">
        <w:rPr>
          <w:rFonts w:asciiTheme="majorHAnsi" w:hAnsiTheme="majorHAnsi" w:cstheme="majorHAnsi"/>
        </w:rPr>
        <w:t>s</w:t>
      </w:r>
      <w:r w:rsidR="001E6D6C">
        <w:rPr>
          <w:rFonts w:asciiTheme="majorHAnsi" w:hAnsiTheme="majorHAnsi" w:cstheme="majorHAnsi"/>
        </w:rPr>
        <w:t xml:space="preserve"> </w:t>
      </w:r>
      <w:r w:rsidR="00DC333D">
        <w:rPr>
          <w:rFonts w:asciiTheme="majorHAnsi" w:hAnsiTheme="majorHAnsi" w:cstheme="majorHAnsi"/>
        </w:rPr>
        <w:t xml:space="preserve"> </w:t>
      </w:r>
      <w:r w:rsidR="0046591D">
        <w:rPr>
          <w:rFonts w:asciiTheme="majorHAnsi" w:hAnsiTheme="majorHAnsi" w:cstheme="majorHAnsi"/>
        </w:rPr>
        <w:t xml:space="preserve">que </w:t>
      </w:r>
      <w:r w:rsidR="0046591D" w:rsidRPr="00114B12">
        <w:rPr>
          <w:rFonts w:asciiTheme="majorHAnsi" w:hAnsiTheme="majorHAnsi" w:cstheme="majorHAnsi"/>
        </w:rPr>
        <w:t>presentarón</w:t>
      </w:r>
      <w:r w:rsidR="004D5D10" w:rsidRPr="00114B12">
        <w:rPr>
          <w:rFonts w:asciiTheme="majorHAnsi" w:hAnsiTheme="majorHAnsi" w:cstheme="majorHAnsi"/>
        </w:rPr>
        <w:t xml:space="preserve"> propuesta</w:t>
      </w:r>
      <w:r w:rsidR="0046591D" w:rsidRPr="00114B12">
        <w:rPr>
          <w:rFonts w:asciiTheme="majorHAnsi" w:hAnsiTheme="majorHAnsi" w:cstheme="majorHAnsi"/>
        </w:rPr>
        <w:t>s</w:t>
      </w:r>
      <w:r w:rsidR="004D5D10" w:rsidRPr="00114B12">
        <w:rPr>
          <w:rFonts w:asciiTheme="majorHAnsi" w:hAnsiTheme="majorHAnsi" w:cstheme="majorHAnsi"/>
        </w:rPr>
        <w:t xml:space="preserve"> </w:t>
      </w:r>
      <w:r w:rsidR="00F110A4" w:rsidRPr="00114B12">
        <w:rPr>
          <w:rFonts w:asciiTheme="majorHAnsi" w:hAnsiTheme="majorHAnsi" w:cstheme="majorHAnsi"/>
        </w:rPr>
        <w:t>Seguros Afirme, S.A de C.V.</w:t>
      </w:r>
      <w:r w:rsidR="006F0460" w:rsidRPr="00114B12">
        <w:rPr>
          <w:rFonts w:asciiTheme="majorHAnsi" w:hAnsiTheme="majorHAnsi" w:cstheme="majorHAnsi"/>
        </w:rPr>
        <w:t xml:space="preserve">, Qualitas compañía de Seguros S.A. de C.V., </w:t>
      </w:r>
      <w:r w:rsidR="00774D68" w:rsidRPr="00114B12">
        <w:rPr>
          <w:rFonts w:asciiTheme="majorHAnsi" w:hAnsiTheme="majorHAnsi" w:cstheme="majorHAnsi"/>
        </w:rPr>
        <w:t>Grupo Nacional Provincial S.A.B.,</w:t>
      </w:r>
      <w:r w:rsidR="00795306" w:rsidRPr="00114B12">
        <w:rPr>
          <w:rFonts w:asciiTheme="majorHAnsi" w:hAnsiTheme="majorHAnsi" w:cstheme="majorHAnsi"/>
        </w:rPr>
        <w:t xml:space="preserve"> A.N.A Compañía de Seguros, S.A. de C.V.,</w:t>
      </w:r>
      <w:r w:rsidR="00395CCB" w:rsidRPr="00114B12">
        <w:rPr>
          <w:rFonts w:asciiTheme="majorHAnsi" w:hAnsiTheme="majorHAnsi" w:cstheme="majorHAnsi"/>
        </w:rPr>
        <w:t xml:space="preserve"> HDI Seguros S.A. de C.V. y Ch</w:t>
      </w:r>
      <w:r w:rsidR="00114B12" w:rsidRPr="00114B12">
        <w:rPr>
          <w:rFonts w:asciiTheme="majorHAnsi" w:hAnsiTheme="majorHAnsi" w:cstheme="majorHAnsi"/>
        </w:rPr>
        <w:t>ubb Seguros México, S.A.,  a</w:t>
      </w:r>
      <w:r w:rsidR="00DC333D" w:rsidRPr="00114B12">
        <w:rPr>
          <w:rFonts w:asciiTheme="majorHAnsi" w:hAnsiTheme="majorHAnsi" w:cstheme="majorHAnsi"/>
        </w:rPr>
        <w:t xml:space="preserve">cto seguido se describe que </w:t>
      </w:r>
      <w:r w:rsidR="007277BB" w:rsidRPr="00114B12">
        <w:rPr>
          <w:rFonts w:asciiTheme="majorHAnsi" w:hAnsiTheme="majorHAnsi" w:cstheme="majorHAnsi"/>
        </w:rPr>
        <w:t>l</w:t>
      </w:r>
      <w:r w:rsidR="00DE32DD" w:rsidRPr="00114B12">
        <w:rPr>
          <w:rFonts w:asciiTheme="majorHAnsi" w:hAnsiTheme="majorHAnsi" w:cstheme="majorHAnsi"/>
        </w:rPr>
        <w:t>os</w:t>
      </w:r>
      <w:r w:rsidR="00DC333D" w:rsidRPr="00114B12">
        <w:rPr>
          <w:rFonts w:asciiTheme="majorHAnsi" w:hAnsiTheme="majorHAnsi" w:cstheme="majorHAnsi"/>
        </w:rPr>
        <w:t xml:space="preserve"> sobre</w:t>
      </w:r>
      <w:r w:rsidR="00DE32DD" w:rsidRPr="00114B12">
        <w:rPr>
          <w:rFonts w:asciiTheme="majorHAnsi" w:hAnsiTheme="majorHAnsi" w:cstheme="majorHAnsi"/>
        </w:rPr>
        <w:t>s</w:t>
      </w:r>
      <w:r w:rsidR="00DC333D" w:rsidRPr="00114B12">
        <w:rPr>
          <w:rFonts w:asciiTheme="majorHAnsi" w:hAnsiTheme="majorHAnsi" w:cstheme="majorHAnsi"/>
        </w:rPr>
        <w:t xml:space="preserve"> que se apertura</w:t>
      </w:r>
      <w:r w:rsidR="00DE32DD" w:rsidRPr="00114B12">
        <w:rPr>
          <w:rFonts w:asciiTheme="majorHAnsi" w:hAnsiTheme="majorHAnsi" w:cstheme="majorHAnsi"/>
        </w:rPr>
        <w:t>n</w:t>
      </w:r>
      <w:r w:rsidR="00DC333D" w:rsidRPr="00114B12">
        <w:rPr>
          <w:rFonts w:asciiTheme="majorHAnsi" w:hAnsiTheme="majorHAnsi" w:cstheme="majorHAnsi"/>
        </w:rPr>
        <w:t xml:space="preserve"> contiene</w:t>
      </w:r>
      <w:r w:rsidR="006E6E54" w:rsidRPr="00114B12">
        <w:rPr>
          <w:rFonts w:asciiTheme="majorHAnsi" w:hAnsiTheme="majorHAnsi" w:cstheme="majorHAnsi"/>
        </w:rPr>
        <w:t>n</w:t>
      </w:r>
      <w:r w:rsidRPr="00114B12">
        <w:rPr>
          <w:rFonts w:asciiTheme="majorHAnsi" w:hAnsiTheme="majorHAnsi" w:cstheme="majorHAnsi"/>
        </w:rPr>
        <w:t xml:space="preserve"> </w:t>
      </w:r>
      <w:r w:rsidR="006E6E54" w:rsidRPr="00114B12">
        <w:rPr>
          <w:rFonts w:asciiTheme="majorHAnsi" w:hAnsiTheme="majorHAnsi" w:cstheme="majorHAnsi"/>
        </w:rPr>
        <w:t xml:space="preserve">las </w:t>
      </w:r>
      <w:r w:rsidR="00444171" w:rsidRPr="00114B12">
        <w:rPr>
          <w:rFonts w:asciiTheme="majorHAnsi" w:hAnsiTheme="majorHAnsi" w:cstheme="majorHAnsi"/>
        </w:rPr>
        <w:t>propuesta</w:t>
      </w:r>
      <w:r w:rsidR="006E6E54" w:rsidRPr="00114B12">
        <w:rPr>
          <w:rFonts w:asciiTheme="majorHAnsi" w:hAnsiTheme="majorHAnsi" w:cstheme="majorHAnsi"/>
        </w:rPr>
        <w:t>s</w:t>
      </w:r>
      <w:r w:rsidR="00444171" w:rsidRPr="00114B12">
        <w:rPr>
          <w:rFonts w:asciiTheme="majorHAnsi" w:hAnsiTheme="majorHAnsi" w:cstheme="majorHAnsi"/>
        </w:rPr>
        <w:t xml:space="preserve"> técnica</w:t>
      </w:r>
      <w:r w:rsidR="006E6E54" w:rsidRPr="00114B12">
        <w:rPr>
          <w:rFonts w:asciiTheme="majorHAnsi" w:hAnsiTheme="majorHAnsi" w:cstheme="majorHAnsi"/>
        </w:rPr>
        <w:t>s</w:t>
      </w:r>
      <w:r w:rsidR="00444171" w:rsidRPr="00114B12">
        <w:rPr>
          <w:rFonts w:asciiTheme="majorHAnsi" w:hAnsiTheme="majorHAnsi" w:cstheme="majorHAnsi"/>
        </w:rPr>
        <w:t xml:space="preserve"> consistente</w:t>
      </w:r>
      <w:r w:rsidR="006E6E54" w:rsidRPr="00114B12">
        <w:rPr>
          <w:rFonts w:asciiTheme="majorHAnsi" w:hAnsiTheme="majorHAnsi" w:cstheme="majorHAnsi"/>
        </w:rPr>
        <w:t>s</w:t>
      </w:r>
      <w:r w:rsidR="00444171" w:rsidRPr="00DA7A95">
        <w:rPr>
          <w:rFonts w:asciiTheme="majorHAnsi" w:hAnsiTheme="majorHAnsi" w:cstheme="majorHAnsi"/>
        </w:rPr>
        <w:t xml:space="preserve"> en </w:t>
      </w:r>
      <w:r w:rsidR="004D5D10">
        <w:rPr>
          <w:rFonts w:asciiTheme="majorHAnsi" w:hAnsiTheme="majorHAnsi" w:cstheme="majorHAnsi"/>
        </w:rPr>
        <w:t xml:space="preserve">anexos </w:t>
      </w:r>
      <w:r w:rsidR="004F600A">
        <w:rPr>
          <w:rFonts w:asciiTheme="majorHAnsi" w:hAnsiTheme="majorHAnsi" w:cstheme="majorHAnsi"/>
        </w:rPr>
        <w:t>i</w:t>
      </w:r>
      <w:r w:rsidR="00444171" w:rsidRPr="00DA7A95">
        <w:rPr>
          <w:rFonts w:asciiTheme="majorHAnsi" w:hAnsiTheme="majorHAnsi" w:cstheme="majorHAnsi"/>
        </w:rPr>
        <w:t>ndividuales en los que se incluy</w:t>
      </w:r>
      <w:r w:rsidR="007277BB">
        <w:rPr>
          <w:rFonts w:asciiTheme="majorHAnsi" w:hAnsiTheme="majorHAnsi" w:cstheme="majorHAnsi"/>
        </w:rPr>
        <w:t>e</w:t>
      </w:r>
      <w:r w:rsidR="00444171" w:rsidRPr="00DA7A95">
        <w:rPr>
          <w:rFonts w:asciiTheme="majorHAnsi" w:hAnsiTheme="majorHAnsi" w:cstheme="majorHAnsi"/>
        </w:rPr>
        <w:t xml:space="preserve"> la documentación técn</w:t>
      </w:r>
      <w:r w:rsidR="00DA7A95" w:rsidRPr="00DA7A95">
        <w:rPr>
          <w:rFonts w:asciiTheme="majorHAnsi" w:hAnsiTheme="majorHAnsi" w:cstheme="majorHAnsi"/>
        </w:rPr>
        <w:t>ica establecida en la cláusula 15</w:t>
      </w:r>
      <w:r w:rsidR="004B2FF4">
        <w:rPr>
          <w:rFonts w:asciiTheme="majorHAnsi" w:hAnsiTheme="majorHAnsi" w:cstheme="majorHAnsi"/>
        </w:rPr>
        <w:t>.3</w:t>
      </w:r>
      <w:r w:rsidR="00DA7A95" w:rsidRPr="00DA7A95">
        <w:rPr>
          <w:rFonts w:asciiTheme="majorHAnsi" w:hAnsiTheme="majorHAnsi" w:cstheme="majorHAnsi"/>
        </w:rPr>
        <w:t xml:space="preserve"> </w:t>
      </w:r>
      <w:r w:rsidR="00444171" w:rsidRPr="00DA7A95">
        <w:rPr>
          <w:rFonts w:asciiTheme="majorHAnsi" w:hAnsiTheme="majorHAnsi" w:cstheme="majorHAnsi"/>
        </w:rPr>
        <w:t xml:space="preserve"> de las bases que rigen</w:t>
      </w:r>
      <w:r w:rsidR="00E601E0">
        <w:rPr>
          <w:rFonts w:asciiTheme="majorHAnsi" w:hAnsiTheme="majorHAnsi" w:cstheme="majorHAnsi"/>
        </w:rPr>
        <w:t xml:space="preserve"> la licitación pública</w:t>
      </w:r>
      <w:r w:rsidR="00444171" w:rsidRPr="00DA7A95">
        <w:rPr>
          <w:rFonts w:asciiTheme="majorHAnsi" w:hAnsiTheme="majorHAnsi" w:cstheme="majorHAnsi"/>
        </w:rPr>
        <w:t xml:space="preserve"> </w:t>
      </w:r>
      <w:r w:rsidR="004B2FF4">
        <w:rPr>
          <w:rFonts w:asciiTheme="majorHAnsi" w:hAnsiTheme="majorHAnsi" w:cstheme="majorHAnsi"/>
        </w:rPr>
        <w:t>GMZGDP-0</w:t>
      </w:r>
      <w:r w:rsidR="00317D15">
        <w:rPr>
          <w:rFonts w:asciiTheme="majorHAnsi" w:hAnsiTheme="majorHAnsi" w:cstheme="majorHAnsi"/>
        </w:rPr>
        <w:t>7</w:t>
      </w:r>
      <w:r w:rsidR="004B2FF4">
        <w:rPr>
          <w:rFonts w:asciiTheme="majorHAnsi" w:hAnsiTheme="majorHAnsi" w:cstheme="majorHAnsi"/>
        </w:rPr>
        <w:t>/2022</w:t>
      </w:r>
      <w:r w:rsidR="00444171" w:rsidRPr="00DA7A95">
        <w:rPr>
          <w:rFonts w:asciiTheme="majorHAnsi" w:hAnsiTheme="majorHAnsi" w:cstheme="majorHAnsi"/>
        </w:rPr>
        <w:t>:</w:t>
      </w:r>
    </w:p>
    <w:p w14:paraId="13B76A37" w14:textId="77777777" w:rsidR="00BB124D" w:rsidRPr="00DA7A95" w:rsidRDefault="00BB124D">
      <w:pPr>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DA7A95" w:rsidRPr="00DA7A95" w14:paraId="13514173" w14:textId="77777777" w:rsidTr="00A31553">
        <w:tc>
          <w:tcPr>
            <w:tcW w:w="9351" w:type="dxa"/>
            <w:gridSpan w:val="3"/>
          </w:tcPr>
          <w:p w14:paraId="4F9F47B9"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2C8F5F8C" w14:textId="5C77460F" w:rsidR="00DA7A95" w:rsidRPr="006F0460" w:rsidRDefault="00F110A4" w:rsidP="0030751B">
            <w:pPr>
              <w:jc w:val="center"/>
              <w:rPr>
                <w:rFonts w:asciiTheme="majorHAnsi" w:hAnsiTheme="majorHAnsi" w:cstheme="majorHAnsi"/>
                <w:b/>
                <w:sz w:val="24"/>
                <w:szCs w:val="24"/>
              </w:rPr>
            </w:pPr>
            <w:r w:rsidRPr="006F0460">
              <w:rPr>
                <w:rFonts w:asciiTheme="majorHAnsi" w:hAnsiTheme="majorHAnsi" w:cstheme="majorHAnsi"/>
                <w:b/>
                <w:sz w:val="24"/>
                <w:szCs w:val="24"/>
              </w:rPr>
              <w:t>Seguros Afirme S.A. de C.V.</w:t>
            </w:r>
          </w:p>
        </w:tc>
      </w:tr>
      <w:tr w:rsidR="00DA7A95" w:rsidRPr="00DA7A95" w14:paraId="0C4DB5E5" w14:textId="77777777" w:rsidTr="00A31553">
        <w:tc>
          <w:tcPr>
            <w:tcW w:w="9351" w:type="dxa"/>
            <w:gridSpan w:val="3"/>
          </w:tcPr>
          <w:p w14:paraId="2F48861C" w14:textId="0702A011" w:rsidR="00DA7A95" w:rsidRPr="00DA7A95" w:rsidRDefault="00DA7A95" w:rsidP="0030751B">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DA7A95" w:rsidRPr="00DA7A95" w14:paraId="0EF21ADB" w14:textId="77777777" w:rsidTr="00A31553">
        <w:tc>
          <w:tcPr>
            <w:tcW w:w="7319" w:type="dxa"/>
          </w:tcPr>
          <w:p w14:paraId="1C47BDE1"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074C103F"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0C17FA83"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NO</w:t>
            </w:r>
          </w:p>
        </w:tc>
      </w:tr>
      <w:tr w:rsidR="00DA7A95" w:rsidRPr="00DA7A95" w14:paraId="0BFAA92D" w14:textId="77777777" w:rsidTr="00A31553">
        <w:tc>
          <w:tcPr>
            <w:tcW w:w="7319" w:type="dxa"/>
          </w:tcPr>
          <w:p w14:paraId="78FCFDED" w14:textId="177BD123" w:rsidR="00DA7A95" w:rsidRPr="000A08B5" w:rsidRDefault="00DA7A95"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1CA65A0C" w14:textId="66C78C3B" w:rsidR="00DA7A95" w:rsidRPr="00DA7A95" w:rsidRDefault="00F110A4"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4D93608" w14:textId="0CB58647" w:rsidR="00DA7A95" w:rsidRPr="00DA7A95" w:rsidRDefault="00DA7A95" w:rsidP="0030751B">
            <w:pPr>
              <w:jc w:val="center"/>
              <w:rPr>
                <w:rFonts w:asciiTheme="majorHAnsi" w:hAnsiTheme="majorHAnsi" w:cstheme="majorHAnsi"/>
                <w:b/>
              </w:rPr>
            </w:pPr>
          </w:p>
        </w:tc>
      </w:tr>
      <w:tr w:rsidR="00DA7A95" w:rsidRPr="00DA7A95" w14:paraId="56DAE2E2" w14:textId="77777777" w:rsidTr="00A31553">
        <w:tc>
          <w:tcPr>
            <w:tcW w:w="7319" w:type="dxa"/>
          </w:tcPr>
          <w:p w14:paraId="2A38D5C7" w14:textId="48634A63" w:rsidR="00DA7A95" w:rsidRPr="000A08B5" w:rsidRDefault="00DA7A95"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616DF022" w14:textId="35C7C502" w:rsidR="00DA7A95" w:rsidRPr="00DA7A95" w:rsidRDefault="00DA7A95" w:rsidP="0030751B">
            <w:pPr>
              <w:jc w:val="center"/>
              <w:rPr>
                <w:rFonts w:asciiTheme="majorHAnsi" w:hAnsiTheme="majorHAnsi" w:cstheme="majorHAnsi"/>
                <w:b/>
              </w:rPr>
            </w:pPr>
          </w:p>
        </w:tc>
        <w:tc>
          <w:tcPr>
            <w:tcW w:w="1293" w:type="dxa"/>
            <w:vAlign w:val="center"/>
          </w:tcPr>
          <w:p w14:paraId="51A23512" w14:textId="77777777" w:rsidR="00DA7A95" w:rsidRPr="00DA7A95" w:rsidRDefault="00DA7A95" w:rsidP="0030751B">
            <w:pPr>
              <w:jc w:val="center"/>
              <w:rPr>
                <w:rFonts w:asciiTheme="majorHAnsi" w:hAnsiTheme="majorHAnsi" w:cstheme="majorHAnsi"/>
                <w:b/>
              </w:rPr>
            </w:pPr>
          </w:p>
        </w:tc>
      </w:tr>
      <w:tr w:rsidR="00DA7A95" w:rsidRPr="00DA7A95" w14:paraId="748974CA" w14:textId="77777777" w:rsidTr="00A31553">
        <w:tc>
          <w:tcPr>
            <w:tcW w:w="7319" w:type="dxa"/>
          </w:tcPr>
          <w:p w14:paraId="263ECECC"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529021A7" w14:textId="105BAB06" w:rsidR="00DA7A95" w:rsidRPr="00DA7A95" w:rsidRDefault="00F110A4"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E67F0AF" w14:textId="77777777" w:rsidR="00DA7A95" w:rsidRPr="00DA7A95" w:rsidRDefault="00DA7A95" w:rsidP="0030751B">
            <w:pPr>
              <w:jc w:val="center"/>
              <w:rPr>
                <w:rFonts w:asciiTheme="majorHAnsi" w:hAnsiTheme="majorHAnsi" w:cstheme="majorHAnsi"/>
                <w:b/>
              </w:rPr>
            </w:pPr>
          </w:p>
        </w:tc>
      </w:tr>
      <w:tr w:rsidR="00DA7A95" w:rsidRPr="00DA7A95" w14:paraId="15AD70B4" w14:textId="77777777" w:rsidTr="00A31553">
        <w:tc>
          <w:tcPr>
            <w:tcW w:w="7319" w:type="dxa"/>
          </w:tcPr>
          <w:p w14:paraId="5852561A" w14:textId="62F03CD6"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Poder que acredita como representante legal a  quien firma las propuestas</w:t>
            </w:r>
          </w:p>
        </w:tc>
        <w:tc>
          <w:tcPr>
            <w:tcW w:w="739" w:type="dxa"/>
            <w:vAlign w:val="center"/>
          </w:tcPr>
          <w:p w14:paraId="69BE12DD" w14:textId="27BCB4C3" w:rsidR="00DA7A95" w:rsidRPr="00DA7A95" w:rsidRDefault="00F110A4"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BE685F2" w14:textId="77777777" w:rsidR="00DA7A95" w:rsidRPr="00DA7A95" w:rsidRDefault="00DA7A95" w:rsidP="0030751B">
            <w:pPr>
              <w:jc w:val="center"/>
              <w:rPr>
                <w:rFonts w:asciiTheme="majorHAnsi" w:hAnsiTheme="majorHAnsi" w:cstheme="majorHAnsi"/>
                <w:b/>
              </w:rPr>
            </w:pPr>
          </w:p>
        </w:tc>
      </w:tr>
      <w:tr w:rsidR="00DA7A95" w:rsidRPr="00DA7A95" w14:paraId="17714103" w14:textId="77777777" w:rsidTr="00A31553">
        <w:tc>
          <w:tcPr>
            <w:tcW w:w="7319" w:type="dxa"/>
          </w:tcPr>
          <w:p w14:paraId="39C9706C"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7FEAC090" w14:textId="7417CC56"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BEA52A4" w14:textId="77777777" w:rsidR="00DA7A95" w:rsidRPr="00DA7A95" w:rsidRDefault="00DA7A95" w:rsidP="0030751B">
            <w:pPr>
              <w:jc w:val="center"/>
              <w:rPr>
                <w:rFonts w:asciiTheme="majorHAnsi" w:hAnsiTheme="majorHAnsi" w:cstheme="majorHAnsi"/>
                <w:b/>
              </w:rPr>
            </w:pPr>
          </w:p>
        </w:tc>
      </w:tr>
      <w:tr w:rsidR="00DA7A95" w:rsidRPr="00DA7A95" w14:paraId="4FAC593A" w14:textId="77777777" w:rsidTr="00A31553">
        <w:tc>
          <w:tcPr>
            <w:tcW w:w="7319" w:type="dxa"/>
          </w:tcPr>
          <w:p w14:paraId="6ED7C510"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66AFE0C2" w14:textId="5006E8AA"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44E6CB0" w14:textId="7DBDCE34" w:rsidR="00DA7A95" w:rsidRPr="00DA7A95" w:rsidRDefault="00DA7A95" w:rsidP="0030751B">
            <w:pPr>
              <w:jc w:val="center"/>
              <w:rPr>
                <w:rFonts w:asciiTheme="majorHAnsi" w:hAnsiTheme="majorHAnsi" w:cstheme="majorHAnsi"/>
                <w:b/>
              </w:rPr>
            </w:pPr>
          </w:p>
        </w:tc>
      </w:tr>
      <w:tr w:rsidR="00DA7A95" w:rsidRPr="00DA7A95" w14:paraId="7682FF93" w14:textId="77777777" w:rsidTr="00A31553">
        <w:tc>
          <w:tcPr>
            <w:tcW w:w="7319" w:type="dxa"/>
          </w:tcPr>
          <w:p w14:paraId="21E7F63D"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5ADE58C7" w14:textId="3418B17A"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F00A33C" w14:textId="759C98D9" w:rsidR="00DA7A95" w:rsidRPr="00DA7A95" w:rsidRDefault="00DA7A95" w:rsidP="0030751B">
            <w:pPr>
              <w:jc w:val="center"/>
              <w:rPr>
                <w:rFonts w:asciiTheme="majorHAnsi" w:hAnsiTheme="majorHAnsi" w:cstheme="majorHAnsi"/>
                <w:b/>
              </w:rPr>
            </w:pPr>
          </w:p>
        </w:tc>
      </w:tr>
      <w:tr w:rsidR="00DA7A95" w:rsidRPr="00DA7A95" w14:paraId="4414277F" w14:textId="77777777" w:rsidTr="00A31553">
        <w:tc>
          <w:tcPr>
            <w:tcW w:w="7319" w:type="dxa"/>
          </w:tcPr>
          <w:p w14:paraId="1A938EE2" w14:textId="09678233" w:rsidR="00DA7A95" w:rsidRPr="000A08B5" w:rsidRDefault="00DA7A95" w:rsidP="000A08B5">
            <w:pPr>
              <w:jc w:val="both"/>
              <w:rPr>
                <w:rFonts w:asciiTheme="majorHAnsi" w:hAnsiTheme="majorHAnsi" w:cstheme="majorHAnsi"/>
              </w:rPr>
            </w:pPr>
            <w:r w:rsidRPr="000A08B5">
              <w:rPr>
                <w:rFonts w:asciiTheme="majorHAnsi" w:hAnsiTheme="majorHAnsi" w:cstheme="majorHAnsi"/>
              </w:rPr>
              <w:t>Programa De Entrega (Anexo 4)</w:t>
            </w:r>
          </w:p>
        </w:tc>
        <w:tc>
          <w:tcPr>
            <w:tcW w:w="739" w:type="dxa"/>
            <w:vAlign w:val="center"/>
          </w:tcPr>
          <w:p w14:paraId="29DD3DE8" w14:textId="325D687E"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79CC3E6" w14:textId="77777777" w:rsidR="00DA7A95" w:rsidRPr="00DA7A95" w:rsidRDefault="00DA7A95" w:rsidP="0030751B">
            <w:pPr>
              <w:jc w:val="center"/>
              <w:rPr>
                <w:rFonts w:asciiTheme="majorHAnsi" w:hAnsiTheme="majorHAnsi" w:cstheme="majorHAnsi"/>
                <w:b/>
              </w:rPr>
            </w:pPr>
          </w:p>
        </w:tc>
      </w:tr>
      <w:tr w:rsidR="00DA7A95" w:rsidRPr="00DA7A95" w14:paraId="389FD3BA" w14:textId="77777777" w:rsidTr="00A31553">
        <w:tc>
          <w:tcPr>
            <w:tcW w:w="7319" w:type="dxa"/>
          </w:tcPr>
          <w:p w14:paraId="543BFDEA" w14:textId="7B1B3A09" w:rsidR="00517992" w:rsidRPr="000A08B5" w:rsidRDefault="00DA7A95"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1C88DE7D" w14:textId="447E7514"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9CC2B24" w14:textId="77777777" w:rsidR="00DA7A95" w:rsidRPr="00DA7A95" w:rsidRDefault="00DA7A95" w:rsidP="0030751B">
            <w:pPr>
              <w:jc w:val="center"/>
              <w:rPr>
                <w:rFonts w:asciiTheme="majorHAnsi" w:hAnsiTheme="majorHAnsi" w:cstheme="majorHAnsi"/>
                <w:b/>
              </w:rPr>
            </w:pPr>
          </w:p>
        </w:tc>
      </w:tr>
      <w:tr w:rsidR="00DA7A95" w:rsidRPr="00DA7A95" w14:paraId="3ABB704A" w14:textId="77777777" w:rsidTr="00A31553">
        <w:tc>
          <w:tcPr>
            <w:tcW w:w="7319" w:type="dxa"/>
          </w:tcPr>
          <w:p w14:paraId="661D0841" w14:textId="5B8475FD" w:rsidR="00DA7A95" w:rsidRPr="000A08B5" w:rsidRDefault="00DA7A95"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02D28D9E" w14:textId="425E48CC"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28F9E5E" w14:textId="77777777" w:rsidR="00DA7A95" w:rsidRPr="00DA7A95" w:rsidRDefault="00DA7A95" w:rsidP="0030751B">
            <w:pPr>
              <w:jc w:val="center"/>
              <w:rPr>
                <w:rFonts w:asciiTheme="majorHAnsi" w:hAnsiTheme="majorHAnsi" w:cstheme="majorHAnsi"/>
                <w:b/>
              </w:rPr>
            </w:pPr>
          </w:p>
        </w:tc>
      </w:tr>
      <w:tr w:rsidR="00DA7A95" w:rsidRPr="00DA7A95" w14:paraId="7409C603" w14:textId="77777777" w:rsidTr="00A31553">
        <w:tc>
          <w:tcPr>
            <w:tcW w:w="7319" w:type="dxa"/>
          </w:tcPr>
          <w:p w14:paraId="43CFA631" w14:textId="1F561B95" w:rsidR="00DA7A95" w:rsidRPr="000A08B5" w:rsidRDefault="00DA7A95"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10278171" w14:textId="361B8D5B" w:rsidR="00DA7A95" w:rsidRPr="00DA7A95" w:rsidRDefault="006F0460"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69D8525" w14:textId="77777777" w:rsidR="00DA7A95" w:rsidRPr="00DA7A95" w:rsidRDefault="00DA7A95" w:rsidP="0030751B">
            <w:pPr>
              <w:jc w:val="center"/>
              <w:rPr>
                <w:rFonts w:asciiTheme="majorHAnsi" w:hAnsiTheme="majorHAnsi" w:cstheme="majorHAnsi"/>
                <w:b/>
              </w:rPr>
            </w:pPr>
          </w:p>
        </w:tc>
      </w:tr>
    </w:tbl>
    <w:p w14:paraId="72145A04" w14:textId="77777777" w:rsidR="00452A3B" w:rsidRDefault="00452A3B" w:rsidP="00FF5DF6">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4D5D10" w14:paraId="737AFFE0" w14:textId="77777777" w:rsidTr="00D65B5D">
        <w:tc>
          <w:tcPr>
            <w:tcW w:w="9351" w:type="dxa"/>
            <w:gridSpan w:val="3"/>
          </w:tcPr>
          <w:p w14:paraId="63E80549"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571FA147" w14:textId="7DFBCA9B" w:rsidR="0046591D" w:rsidRPr="004D5D10" w:rsidRDefault="006F0460" w:rsidP="00D65B5D">
            <w:pPr>
              <w:jc w:val="center"/>
              <w:rPr>
                <w:rFonts w:asciiTheme="majorHAnsi" w:hAnsiTheme="majorHAnsi" w:cstheme="majorHAnsi"/>
                <w:b/>
                <w:sz w:val="24"/>
                <w:szCs w:val="24"/>
              </w:rPr>
            </w:pPr>
            <w:r>
              <w:rPr>
                <w:rFonts w:asciiTheme="majorHAnsi" w:hAnsiTheme="majorHAnsi" w:cstheme="majorHAnsi"/>
                <w:b/>
                <w:sz w:val="24"/>
                <w:szCs w:val="24"/>
              </w:rPr>
              <w:t>Qualitas Compañía de Seguros, S.A. de C.V.</w:t>
            </w:r>
          </w:p>
        </w:tc>
      </w:tr>
      <w:tr w:rsidR="0046591D" w:rsidRPr="00DA7A95" w14:paraId="1C8BE46B" w14:textId="77777777" w:rsidTr="00D65B5D">
        <w:tc>
          <w:tcPr>
            <w:tcW w:w="9351" w:type="dxa"/>
            <w:gridSpan w:val="3"/>
          </w:tcPr>
          <w:p w14:paraId="50B72178" w14:textId="77777777" w:rsidR="0046591D" w:rsidRPr="00DA7A95" w:rsidRDefault="0046591D"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46591D" w:rsidRPr="00DA7A95" w14:paraId="544FACE1" w14:textId="77777777" w:rsidTr="00D65B5D">
        <w:tc>
          <w:tcPr>
            <w:tcW w:w="7319" w:type="dxa"/>
          </w:tcPr>
          <w:p w14:paraId="3DC69EF5"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07CCFECA"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5E57406E"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NO</w:t>
            </w:r>
          </w:p>
        </w:tc>
      </w:tr>
      <w:tr w:rsidR="0046591D" w:rsidRPr="00DA7A95" w14:paraId="4C3633B6" w14:textId="77777777" w:rsidTr="00D65B5D">
        <w:tc>
          <w:tcPr>
            <w:tcW w:w="7319" w:type="dxa"/>
          </w:tcPr>
          <w:p w14:paraId="0FA80351"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3B93EA28" w14:textId="3F98A5E1" w:rsidR="0046591D" w:rsidRPr="00DA7A95" w:rsidRDefault="006F0460"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48ACF0F" w14:textId="77777777" w:rsidR="0046591D" w:rsidRPr="00DA7A95" w:rsidRDefault="0046591D" w:rsidP="00D65B5D">
            <w:pPr>
              <w:jc w:val="center"/>
              <w:rPr>
                <w:rFonts w:asciiTheme="majorHAnsi" w:hAnsiTheme="majorHAnsi" w:cstheme="majorHAnsi"/>
                <w:b/>
              </w:rPr>
            </w:pPr>
          </w:p>
        </w:tc>
      </w:tr>
      <w:tr w:rsidR="0046591D" w:rsidRPr="00DA7A95" w14:paraId="51866C15" w14:textId="77777777" w:rsidTr="00D65B5D">
        <w:tc>
          <w:tcPr>
            <w:tcW w:w="7319" w:type="dxa"/>
          </w:tcPr>
          <w:p w14:paraId="566AAEF9"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55C768D6" w14:textId="77777777" w:rsidR="0046591D" w:rsidRPr="00DA7A95" w:rsidRDefault="0046591D" w:rsidP="00D65B5D">
            <w:pPr>
              <w:jc w:val="center"/>
              <w:rPr>
                <w:rFonts w:asciiTheme="majorHAnsi" w:hAnsiTheme="majorHAnsi" w:cstheme="majorHAnsi"/>
                <w:b/>
              </w:rPr>
            </w:pPr>
          </w:p>
        </w:tc>
        <w:tc>
          <w:tcPr>
            <w:tcW w:w="1293" w:type="dxa"/>
            <w:vAlign w:val="center"/>
          </w:tcPr>
          <w:p w14:paraId="5E0DC689" w14:textId="77777777" w:rsidR="0046591D" w:rsidRPr="00DA7A95" w:rsidRDefault="0046591D" w:rsidP="00D65B5D">
            <w:pPr>
              <w:jc w:val="center"/>
              <w:rPr>
                <w:rFonts w:asciiTheme="majorHAnsi" w:hAnsiTheme="majorHAnsi" w:cstheme="majorHAnsi"/>
                <w:b/>
              </w:rPr>
            </w:pPr>
          </w:p>
        </w:tc>
      </w:tr>
      <w:tr w:rsidR="0046591D" w:rsidRPr="00DA7A95" w14:paraId="7142C146" w14:textId="77777777" w:rsidTr="00D65B5D">
        <w:tc>
          <w:tcPr>
            <w:tcW w:w="7319" w:type="dxa"/>
          </w:tcPr>
          <w:p w14:paraId="2CED3434"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22F868D0" w14:textId="4AFE3E11"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ED9B6B3" w14:textId="77777777" w:rsidR="0046591D" w:rsidRPr="00DA7A95" w:rsidRDefault="0046591D" w:rsidP="00D65B5D">
            <w:pPr>
              <w:jc w:val="center"/>
              <w:rPr>
                <w:rFonts w:asciiTheme="majorHAnsi" w:hAnsiTheme="majorHAnsi" w:cstheme="majorHAnsi"/>
                <w:b/>
              </w:rPr>
            </w:pPr>
          </w:p>
        </w:tc>
      </w:tr>
      <w:tr w:rsidR="0046591D" w:rsidRPr="00DA7A95" w14:paraId="1E5C647E" w14:textId="77777777" w:rsidTr="00D65B5D">
        <w:tc>
          <w:tcPr>
            <w:tcW w:w="7319" w:type="dxa"/>
          </w:tcPr>
          <w:p w14:paraId="28FD88E0"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lastRenderedPageBreak/>
              <w:t>Poder que acredita como representante legal a  quien firma las propuestas</w:t>
            </w:r>
          </w:p>
        </w:tc>
        <w:tc>
          <w:tcPr>
            <w:tcW w:w="739" w:type="dxa"/>
            <w:vAlign w:val="center"/>
          </w:tcPr>
          <w:p w14:paraId="2178C953" w14:textId="169FF861"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1D047B9" w14:textId="77777777" w:rsidR="0046591D" w:rsidRPr="00DA7A95" w:rsidRDefault="0046591D" w:rsidP="00D65B5D">
            <w:pPr>
              <w:jc w:val="center"/>
              <w:rPr>
                <w:rFonts w:asciiTheme="majorHAnsi" w:hAnsiTheme="majorHAnsi" w:cstheme="majorHAnsi"/>
                <w:b/>
              </w:rPr>
            </w:pPr>
          </w:p>
        </w:tc>
      </w:tr>
      <w:tr w:rsidR="0046591D" w:rsidRPr="00DA7A95" w14:paraId="351C443B" w14:textId="77777777" w:rsidTr="00D65B5D">
        <w:tc>
          <w:tcPr>
            <w:tcW w:w="7319" w:type="dxa"/>
          </w:tcPr>
          <w:p w14:paraId="5987F8E8"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5064D2E4" w14:textId="120871CA"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6FB6346" w14:textId="77777777" w:rsidR="0046591D" w:rsidRPr="00DA7A95" w:rsidRDefault="0046591D" w:rsidP="00D65B5D">
            <w:pPr>
              <w:jc w:val="center"/>
              <w:rPr>
                <w:rFonts w:asciiTheme="majorHAnsi" w:hAnsiTheme="majorHAnsi" w:cstheme="majorHAnsi"/>
                <w:b/>
              </w:rPr>
            </w:pPr>
          </w:p>
        </w:tc>
      </w:tr>
      <w:tr w:rsidR="0046591D" w:rsidRPr="00DA7A95" w14:paraId="4ADD3CBC" w14:textId="77777777" w:rsidTr="00D65B5D">
        <w:tc>
          <w:tcPr>
            <w:tcW w:w="7319" w:type="dxa"/>
          </w:tcPr>
          <w:p w14:paraId="18725012"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747684B3" w14:textId="69020FF9"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1CDAFC8" w14:textId="77777777" w:rsidR="0046591D" w:rsidRPr="00DA7A95" w:rsidRDefault="0046591D" w:rsidP="00D65B5D">
            <w:pPr>
              <w:jc w:val="center"/>
              <w:rPr>
                <w:rFonts w:asciiTheme="majorHAnsi" w:hAnsiTheme="majorHAnsi" w:cstheme="majorHAnsi"/>
                <w:b/>
              </w:rPr>
            </w:pPr>
          </w:p>
        </w:tc>
      </w:tr>
      <w:tr w:rsidR="0046591D" w:rsidRPr="00DA7A95" w14:paraId="52F19828" w14:textId="77777777" w:rsidTr="00D65B5D">
        <w:tc>
          <w:tcPr>
            <w:tcW w:w="7319" w:type="dxa"/>
          </w:tcPr>
          <w:p w14:paraId="246FD12B"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70B81311" w14:textId="0F2BA923"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0C07912" w14:textId="77777777" w:rsidR="0046591D" w:rsidRPr="00DA7A95" w:rsidRDefault="0046591D" w:rsidP="00D65B5D">
            <w:pPr>
              <w:jc w:val="center"/>
              <w:rPr>
                <w:rFonts w:asciiTheme="majorHAnsi" w:hAnsiTheme="majorHAnsi" w:cstheme="majorHAnsi"/>
                <w:b/>
              </w:rPr>
            </w:pPr>
          </w:p>
        </w:tc>
      </w:tr>
      <w:tr w:rsidR="0046591D" w:rsidRPr="00DA7A95" w14:paraId="562CB610" w14:textId="77777777" w:rsidTr="00D65B5D">
        <w:tc>
          <w:tcPr>
            <w:tcW w:w="7319" w:type="dxa"/>
          </w:tcPr>
          <w:p w14:paraId="19671099"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 xml:space="preserve"> Programa De Entrega (Anexo 4)</w:t>
            </w:r>
          </w:p>
        </w:tc>
        <w:tc>
          <w:tcPr>
            <w:tcW w:w="739" w:type="dxa"/>
            <w:vAlign w:val="center"/>
          </w:tcPr>
          <w:p w14:paraId="21F47DCC" w14:textId="190469DA"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B8AC823" w14:textId="77777777" w:rsidR="0046591D" w:rsidRPr="00DA7A95" w:rsidRDefault="0046591D" w:rsidP="00D65B5D">
            <w:pPr>
              <w:jc w:val="center"/>
              <w:rPr>
                <w:rFonts w:asciiTheme="majorHAnsi" w:hAnsiTheme="majorHAnsi" w:cstheme="majorHAnsi"/>
                <w:b/>
              </w:rPr>
            </w:pPr>
          </w:p>
        </w:tc>
      </w:tr>
      <w:tr w:rsidR="0046591D" w:rsidRPr="00DA7A95" w14:paraId="0520DCF9" w14:textId="77777777" w:rsidTr="00D65B5D">
        <w:tc>
          <w:tcPr>
            <w:tcW w:w="7319" w:type="dxa"/>
          </w:tcPr>
          <w:p w14:paraId="0C516B5E"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2A90A9AD" w14:textId="595D8445"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ACA11FD" w14:textId="77777777" w:rsidR="0046591D" w:rsidRPr="00DA7A95" w:rsidRDefault="0046591D" w:rsidP="00D65B5D">
            <w:pPr>
              <w:jc w:val="center"/>
              <w:rPr>
                <w:rFonts w:asciiTheme="majorHAnsi" w:hAnsiTheme="majorHAnsi" w:cstheme="majorHAnsi"/>
                <w:b/>
              </w:rPr>
            </w:pPr>
          </w:p>
        </w:tc>
      </w:tr>
      <w:tr w:rsidR="0046591D" w:rsidRPr="00DA7A95" w14:paraId="33380209" w14:textId="77777777" w:rsidTr="00D65B5D">
        <w:tc>
          <w:tcPr>
            <w:tcW w:w="7319" w:type="dxa"/>
          </w:tcPr>
          <w:p w14:paraId="58C9E990" w14:textId="77777777" w:rsidR="0046591D" w:rsidRPr="000A08B5" w:rsidRDefault="0046591D"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5512207D" w14:textId="73A82E1E"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37539D2" w14:textId="77777777" w:rsidR="0046591D" w:rsidRPr="00DA7A95" w:rsidRDefault="0046591D" w:rsidP="00D65B5D">
            <w:pPr>
              <w:jc w:val="center"/>
              <w:rPr>
                <w:rFonts w:asciiTheme="majorHAnsi" w:hAnsiTheme="majorHAnsi" w:cstheme="majorHAnsi"/>
                <w:b/>
              </w:rPr>
            </w:pPr>
          </w:p>
        </w:tc>
      </w:tr>
      <w:tr w:rsidR="0046591D" w:rsidRPr="00DA7A95" w14:paraId="45D7328C" w14:textId="77777777" w:rsidTr="00D65B5D">
        <w:tc>
          <w:tcPr>
            <w:tcW w:w="7319" w:type="dxa"/>
          </w:tcPr>
          <w:p w14:paraId="06B2D775"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16006239" w14:textId="15FE3A0D" w:rsidR="0046591D" w:rsidRPr="00DA7A95" w:rsidRDefault="00774D6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7C4D975" w14:textId="77777777" w:rsidR="0046591D" w:rsidRPr="00DA7A95" w:rsidRDefault="0046591D" w:rsidP="00D65B5D">
            <w:pPr>
              <w:jc w:val="center"/>
              <w:rPr>
                <w:rFonts w:asciiTheme="majorHAnsi" w:hAnsiTheme="majorHAnsi" w:cstheme="majorHAnsi"/>
                <w:b/>
              </w:rPr>
            </w:pPr>
          </w:p>
        </w:tc>
      </w:tr>
    </w:tbl>
    <w:p w14:paraId="685D2AD3" w14:textId="77777777" w:rsidR="00B1426E" w:rsidRDefault="00B1426E" w:rsidP="00FF5DF6">
      <w:pPr>
        <w:jc w:val="both"/>
        <w:rPr>
          <w:rFonts w:asciiTheme="majorHAnsi" w:hAnsiTheme="majorHAnsi" w:cstheme="majorHAnsi"/>
        </w:rPr>
      </w:pPr>
    </w:p>
    <w:p w14:paraId="788A21D5" w14:textId="77777777" w:rsidR="0046591D" w:rsidRDefault="0046591D" w:rsidP="00FF5DF6">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4D5D10" w14:paraId="6D76C52F" w14:textId="77777777" w:rsidTr="00D65B5D">
        <w:tc>
          <w:tcPr>
            <w:tcW w:w="9351" w:type="dxa"/>
            <w:gridSpan w:val="3"/>
          </w:tcPr>
          <w:p w14:paraId="5CC48CD0"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7B5B025E" w14:textId="0EC889CE" w:rsidR="0046591D" w:rsidRPr="00795306" w:rsidRDefault="00795306" w:rsidP="00D65B5D">
            <w:pPr>
              <w:jc w:val="center"/>
              <w:rPr>
                <w:rFonts w:asciiTheme="majorHAnsi" w:hAnsiTheme="majorHAnsi" w:cstheme="majorHAnsi"/>
                <w:b/>
                <w:sz w:val="24"/>
                <w:szCs w:val="24"/>
              </w:rPr>
            </w:pPr>
            <w:r w:rsidRPr="00795306">
              <w:rPr>
                <w:rFonts w:asciiTheme="majorHAnsi" w:hAnsiTheme="majorHAnsi" w:cstheme="majorHAnsi"/>
                <w:b/>
                <w:sz w:val="24"/>
                <w:szCs w:val="24"/>
              </w:rPr>
              <w:t>Grupo Nacional Provincial, S.A.B.</w:t>
            </w:r>
          </w:p>
        </w:tc>
      </w:tr>
      <w:tr w:rsidR="0046591D" w:rsidRPr="00DA7A95" w14:paraId="0620B3A6" w14:textId="77777777" w:rsidTr="00D65B5D">
        <w:tc>
          <w:tcPr>
            <w:tcW w:w="9351" w:type="dxa"/>
            <w:gridSpan w:val="3"/>
          </w:tcPr>
          <w:p w14:paraId="007791CA" w14:textId="77777777" w:rsidR="0046591D" w:rsidRPr="00DA7A95" w:rsidRDefault="0046591D"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46591D" w:rsidRPr="00DA7A95" w14:paraId="692594D3" w14:textId="77777777" w:rsidTr="00D65B5D">
        <w:tc>
          <w:tcPr>
            <w:tcW w:w="7319" w:type="dxa"/>
          </w:tcPr>
          <w:p w14:paraId="2F98A2CD"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0DAA59FE"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5B4B0C59"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NO</w:t>
            </w:r>
          </w:p>
        </w:tc>
      </w:tr>
      <w:tr w:rsidR="0046591D" w:rsidRPr="00DA7A95" w14:paraId="0E18C5D8" w14:textId="77777777" w:rsidTr="00D65B5D">
        <w:tc>
          <w:tcPr>
            <w:tcW w:w="7319" w:type="dxa"/>
          </w:tcPr>
          <w:p w14:paraId="61CB46C1"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4E664DBA" w14:textId="3E5B640D"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5C0BCD3" w14:textId="77777777" w:rsidR="0046591D" w:rsidRPr="00DA7A95" w:rsidRDefault="0046591D" w:rsidP="00D65B5D">
            <w:pPr>
              <w:jc w:val="center"/>
              <w:rPr>
                <w:rFonts w:asciiTheme="majorHAnsi" w:hAnsiTheme="majorHAnsi" w:cstheme="majorHAnsi"/>
                <w:b/>
              </w:rPr>
            </w:pPr>
          </w:p>
        </w:tc>
      </w:tr>
      <w:tr w:rsidR="0046591D" w:rsidRPr="00DA7A95" w14:paraId="2FAA9036" w14:textId="77777777" w:rsidTr="00D65B5D">
        <w:tc>
          <w:tcPr>
            <w:tcW w:w="7319" w:type="dxa"/>
          </w:tcPr>
          <w:p w14:paraId="676AA51E"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014D4BD7" w14:textId="77777777" w:rsidR="0046591D" w:rsidRPr="00DA7A95" w:rsidRDefault="0046591D" w:rsidP="00D65B5D">
            <w:pPr>
              <w:jc w:val="center"/>
              <w:rPr>
                <w:rFonts w:asciiTheme="majorHAnsi" w:hAnsiTheme="majorHAnsi" w:cstheme="majorHAnsi"/>
                <w:b/>
              </w:rPr>
            </w:pPr>
          </w:p>
        </w:tc>
        <w:tc>
          <w:tcPr>
            <w:tcW w:w="1293" w:type="dxa"/>
            <w:vAlign w:val="center"/>
          </w:tcPr>
          <w:p w14:paraId="0D6325B7" w14:textId="77777777" w:rsidR="0046591D" w:rsidRPr="00DA7A95" w:rsidRDefault="0046591D" w:rsidP="00D65B5D">
            <w:pPr>
              <w:jc w:val="center"/>
              <w:rPr>
                <w:rFonts w:asciiTheme="majorHAnsi" w:hAnsiTheme="majorHAnsi" w:cstheme="majorHAnsi"/>
                <w:b/>
              </w:rPr>
            </w:pPr>
          </w:p>
        </w:tc>
      </w:tr>
      <w:tr w:rsidR="0046591D" w:rsidRPr="00DA7A95" w14:paraId="34025717" w14:textId="77777777" w:rsidTr="00D65B5D">
        <w:tc>
          <w:tcPr>
            <w:tcW w:w="7319" w:type="dxa"/>
          </w:tcPr>
          <w:p w14:paraId="3D6B2579"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5289577A" w14:textId="531A13C0"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9EDD49C" w14:textId="77777777" w:rsidR="0046591D" w:rsidRPr="00DA7A95" w:rsidRDefault="0046591D" w:rsidP="00D65B5D">
            <w:pPr>
              <w:jc w:val="center"/>
              <w:rPr>
                <w:rFonts w:asciiTheme="majorHAnsi" w:hAnsiTheme="majorHAnsi" w:cstheme="majorHAnsi"/>
                <w:b/>
              </w:rPr>
            </w:pPr>
          </w:p>
        </w:tc>
      </w:tr>
      <w:tr w:rsidR="0046591D" w:rsidRPr="00DA7A95" w14:paraId="58904DE1" w14:textId="77777777" w:rsidTr="00D65B5D">
        <w:tc>
          <w:tcPr>
            <w:tcW w:w="7319" w:type="dxa"/>
          </w:tcPr>
          <w:p w14:paraId="58D3CEEB"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Poder que acredita como representante legal a  quien firma las propuestas</w:t>
            </w:r>
          </w:p>
        </w:tc>
        <w:tc>
          <w:tcPr>
            <w:tcW w:w="739" w:type="dxa"/>
            <w:vAlign w:val="center"/>
          </w:tcPr>
          <w:p w14:paraId="50B5E4BD" w14:textId="2A747C1A"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D14F88E" w14:textId="77777777" w:rsidR="0046591D" w:rsidRPr="00DA7A95" w:rsidRDefault="0046591D" w:rsidP="00D65B5D">
            <w:pPr>
              <w:jc w:val="center"/>
              <w:rPr>
                <w:rFonts w:asciiTheme="majorHAnsi" w:hAnsiTheme="majorHAnsi" w:cstheme="majorHAnsi"/>
                <w:b/>
              </w:rPr>
            </w:pPr>
          </w:p>
        </w:tc>
      </w:tr>
      <w:tr w:rsidR="0046591D" w:rsidRPr="00DA7A95" w14:paraId="22D3B780" w14:textId="77777777" w:rsidTr="00D65B5D">
        <w:tc>
          <w:tcPr>
            <w:tcW w:w="7319" w:type="dxa"/>
          </w:tcPr>
          <w:p w14:paraId="330898F7"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6BE1089B" w14:textId="51C9B2A2"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3140A16" w14:textId="77777777" w:rsidR="0046591D" w:rsidRPr="00DA7A95" w:rsidRDefault="0046591D" w:rsidP="00D65B5D">
            <w:pPr>
              <w:jc w:val="center"/>
              <w:rPr>
                <w:rFonts w:asciiTheme="majorHAnsi" w:hAnsiTheme="majorHAnsi" w:cstheme="majorHAnsi"/>
                <w:b/>
              </w:rPr>
            </w:pPr>
          </w:p>
        </w:tc>
      </w:tr>
      <w:tr w:rsidR="0046591D" w:rsidRPr="00DA7A95" w14:paraId="7CC9C026" w14:textId="77777777" w:rsidTr="00D65B5D">
        <w:tc>
          <w:tcPr>
            <w:tcW w:w="7319" w:type="dxa"/>
          </w:tcPr>
          <w:p w14:paraId="2F33643F"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619987F2" w14:textId="41D6CBBD"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A013E8E" w14:textId="77777777" w:rsidR="0046591D" w:rsidRPr="00DA7A95" w:rsidRDefault="0046591D" w:rsidP="00D65B5D">
            <w:pPr>
              <w:jc w:val="center"/>
              <w:rPr>
                <w:rFonts w:asciiTheme="majorHAnsi" w:hAnsiTheme="majorHAnsi" w:cstheme="majorHAnsi"/>
                <w:b/>
              </w:rPr>
            </w:pPr>
          </w:p>
        </w:tc>
      </w:tr>
      <w:tr w:rsidR="0046591D" w:rsidRPr="00DA7A95" w14:paraId="0AC87975" w14:textId="77777777" w:rsidTr="00D65B5D">
        <w:tc>
          <w:tcPr>
            <w:tcW w:w="7319" w:type="dxa"/>
          </w:tcPr>
          <w:p w14:paraId="62DD6797"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62DBFA5F" w14:textId="6852F829"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C210BA5" w14:textId="77777777" w:rsidR="0046591D" w:rsidRPr="00DA7A95" w:rsidRDefault="0046591D" w:rsidP="00D65B5D">
            <w:pPr>
              <w:jc w:val="center"/>
              <w:rPr>
                <w:rFonts w:asciiTheme="majorHAnsi" w:hAnsiTheme="majorHAnsi" w:cstheme="majorHAnsi"/>
                <w:b/>
              </w:rPr>
            </w:pPr>
          </w:p>
        </w:tc>
      </w:tr>
      <w:tr w:rsidR="0046591D" w:rsidRPr="00DA7A95" w14:paraId="5DC64142" w14:textId="77777777" w:rsidTr="00D65B5D">
        <w:tc>
          <w:tcPr>
            <w:tcW w:w="7319" w:type="dxa"/>
          </w:tcPr>
          <w:p w14:paraId="47E8400A"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 xml:space="preserve"> Programa De Entrega (Anexo 4)</w:t>
            </w:r>
          </w:p>
        </w:tc>
        <w:tc>
          <w:tcPr>
            <w:tcW w:w="739" w:type="dxa"/>
            <w:vAlign w:val="center"/>
          </w:tcPr>
          <w:p w14:paraId="33EDA4DD" w14:textId="52072951"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EDA74F9" w14:textId="77777777" w:rsidR="0046591D" w:rsidRPr="00DA7A95" w:rsidRDefault="0046591D" w:rsidP="00D65B5D">
            <w:pPr>
              <w:jc w:val="center"/>
              <w:rPr>
                <w:rFonts w:asciiTheme="majorHAnsi" w:hAnsiTheme="majorHAnsi" w:cstheme="majorHAnsi"/>
                <w:b/>
              </w:rPr>
            </w:pPr>
          </w:p>
        </w:tc>
      </w:tr>
      <w:tr w:rsidR="0046591D" w:rsidRPr="00DA7A95" w14:paraId="06E86C8B" w14:textId="77777777" w:rsidTr="00D65B5D">
        <w:tc>
          <w:tcPr>
            <w:tcW w:w="7319" w:type="dxa"/>
          </w:tcPr>
          <w:p w14:paraId="19C261C9"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512E2992" w14:textId="77C8DBE5"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2FD9FCD" w14:textId="77777777" w:rsidR="0046591D" w:rsidRPr="00DA7A95" w:rsidRDefault="0046591D" w:rsidP="00D65B5D">
            <w:pPr>
              <w:jc w:val="center"/>
              <w:rPr>
                <w:rFonts w:asciiTheme="majorHAnsi" w:hAnsiTheme="majorHAnsi" w:cstheme="majorHAnsi"/>
                <w:b/>
              </w:rPr>
            </w:pPr>
          </w:p>
        </w:tc>
      </w:tr>
      <w:tr w:rsidR="0046591D" w:rsidRPr="00DA7A95" w14:paraId="1A66419B" w14:textId="77777777" w:rsidTr="00D65B5D">
        <w:tc>
          <w:tcPr>
            <w:tcW w:w="7319" w:type="dxa"/>
          </w:tcPr>
          <w:p w14:paraId="1D98C7B8" w14:textId="77777777" w:rsidR="0046591D" w:rsidRPr="000A08B5" w:rsidRDefault="0046591D"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0932B2AB" w14:textId="6FA8C75D"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8FCEEE8" w14:textId="77777777" w:rsidR="0046591D" w:rsidRPr="00DA7A95" w:rsidRDefault="0046591D" w:rsidP="00D65B5D">
            <w:pPr>
              <w:jc w:val="center"/>
              <w:rPr>
                <w:rFonts w:asciiTheme="majorHAnsi" w:hAnsiTheme="majorHAnsi" w:cstheme="majorHAnsi"/>
                <w:b/>
              </w:rPr>
            </w:pPr>
          </w:p>
        </w:tc>
      </w:tr>
      <w:tr w:rsidR="0046591D" w:rsidRPr="00DA7A95" w14:paraId="791A7E64" w14:textId="77777777" w:rsidTr="00D65B5D">
        <w:tc>
          <w:tcPr>
            <w:tcW w:w="7319" w:type="dxa"/>
          </w:tcPr>
          <w:p w14:paraId="5FEF8C95"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03F10F97" w14:textId="38F53FA2"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1EFD711" w14:textId="77777777" w:rsidR="0046591D" w:rsidRPr="00DA7A95" w:rsidRDefault="0046591D" w:rsidP="00D65B5D">
            <w:pPr>
              <w:jc w:val="center"/>
              <w:rPr>
                <w:rFonts w:asciiTheme="majorHAnsi" w:hAnsiTheme="majorHAnsi" w:cstheme="majorHAnsi"/>
                <w:b/>
              </w:rPr>
            </w:pPr>
          </w:p>
        </w:tc>
      </w:tr>
    </w:tbl>
    <w:p w14:paraId="00B87FF8" w14:textId="77777777" w:rsidR="0046591D" w:rsidRDefault="0046591D" w:rsidP="00FF5DF6">
      <w:pPr>
        <w:jc w:val="both"/>
        <w:rPr>
          <w:rFonts w:asciiTheme="majorHAnsi" w:hAnsiTheme="majorHAnsi" w:cstheme="majorHAnsi"/>
        </w:rPr>
      </w:pPr>
    </w:p>
    <w:p w14:paraId="4112036B" w14:textId="77777777" w:rsidR="0046591D" w:rsidRDefault="0046591D" w:rsidP="00FF5DF6">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4D5D10" w14:paraId="7B5CC973" w14:textId="77777777" w:rsidTr="00D65B5D">
        <w:tc>
          <w:tcPr>
            <w:tcW w:w="9351" w:type="dxa"/>
            <w:gridSpan w:val="3"/>
          </w:tcPr>
          <w:p w14:paraId="086FACA8"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3F3F52EB" w14:textId="1A981738" w:rsidR="0046591D" w:rsidRPr="00795306" w:rsidRDefault="00795306" w:rsidP="00D65B5D">
            <w:pPr>
              <w:jc w:val="center"/>
              <w:rPr>
                <w:rFonts w:asciiTheme="majorHAnsi" w:hAnsiTheme="majorHAnsi" w:cstheme="majorHAnsi"/>
                <w:b/>
                <w:sz w:val="24"/>
                <w:szCs w:val="24"/>
              </w:rPr>
            </w:pPr>
            <w:r>
              <w:rPr>
                <w:rFonts w:asciiTheme="majorHAnsi" w:hAnsiTheme="majorHAnsi" w:cstheme="majorHAnsi"/>
                <w:b/>
                <w:sz w:val="24"/>
                <w:szCs w:val="24"/>
              </w:rPr>
              <w:t>A.N.A. Compañía de Seguros. S.A. de C.V.</w:t>
            </w:r>
          </w:p>
        </w:tc>
      </w:tr>
      <w:tr w:rsidR="0046591D" w:rsidRPr="00DA7A95" w14:paraId="43AD8043" w14:textId="77777777" w:rsidTr="00D65B5D">
        <w:tc>
          <w:tcPr>
            <w:tcW w:w="9351" w:type="dxa"/>
            <w:gridSpan w:val="3"/>
          </w:tcPr>
          <w:p w14:paraId="31A936F1" w14:textId="77777777" w:rsidR="0046591D" w:rsidRPr="00DA7A95" w:rsidRDefault="0046591D"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46591D" w:rsidRPr="00DA7A95" w14:paraId="297C2327" w14:textId="77777777" w:rsidTr="00D65B5D">
        <w:tc>
          <w:tcPr>
            <w:tcW w:w="7319" w:type="dxa"/>
          </w:tcPr>
          <w:p w14:paraId="721E5378"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1075073A"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74A2ED72"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NO</w:t>
            </w:r>
          </w:p>
        </w:tc>
      </w:tr>
      <w:tr w:rsidR="0046591D" w:rsidRPr="00DA7A95" w14:paraId="78AFD8A3" w14:textId="77777777" w:rsidTr="00D65B5D">
        <w:tc>
          <w:tcPr>
            <w:tcW w:w="7319" w:type="dxa"/>
          </w:tcPr>
          <w:p w14:paraId="1A5D6902"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0C924367" w14:textId="57BF779D" w:rsidR="0046591D" w:rsidRPr="00DA7A95" w:rsidRDefault="00795306"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2307971" w14:textId="77777777" w:rsidR="0046591D" w:rsidRPr="00DA7A95" w:rsidRDefault="0046591D" w:rsidP="00D65B5D">
            <w:pPr>
              <w:jc w:val="center"/>
              <w:rPr>
                <w:rFonts w:asciiTheme="majorHAnsi" w:hAnsiTheme="majorHAnsi" w:cstheme="majorHAnsi"/>
                <w:b/>
              </w:rPr>
            </w:pPr>
          </w:p>
        </w:tc>
      </w:tr>
      <w:tr w:rsidR="0046591D" w:rsidRPr="00DA7A95" w14:paraId="1847D277" w14:textId="77777777" w:rsidTr="00D65B5D">
        <w:tc>
          <w:tcPr>
            <w:tcW w:w="7319" w:type="dxa"/>
          </w:tcPr>
          <w:p w14:paraId="0D16D756"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404FA3EE" w14:textId="77777777" w:rsidR="0046591D" w:rsidRPr="00DA7A95" w:rsidRDefault="0046591D" w:rsidP="00D65B5D">
            <w:pPr>
              <w:jc w:val="center"/>
              <w:rPr>
                <w:rFonts w:asciiTheme="majorHAnsi" w:hAnsiTheme="majorHAnsi" w:cstheme="majorHAnsi"/>
                <w:b/>
              </w:rPr>
            </w:pPr>
          </w:p>
        </w:tc>
        <w:tc>
          <w:tcPr>
            <w:tcW w:w="1293" w:type="dxa"/>
            <w:vAlign w:val="center"/>
          </w:tcPr>
          <w:p w14:paraId="4A50C950" w14:textId="77777777" w:rsidR="0046591D" w:rsidRPr="00DA7A95" w:rsidRDefault="0046591D" w:rsidP="00D65B5D">
            <w:pPr>
              <w:jc w:val="center"/>
              <w:rPr>
                <w:rFonts w:asciiTheme="majorHAnsi" w:hAnsiTheme="majorHAnsi" w:cstheme="majorHAnsi"/>
                <w:b/>
              </w:rPr>
            </w:pPr>
          </w:p>
        </w:tc>
      </w:tr>
      <w:tr w:rsidR="0046591D" w:rsidRPr="00DA7A95" w14:paraId="31AEC6CC" w14:textId="77777777" w:rsidTr="00D65B5D">
        <w:tc>
          <w:tcPr>
            <w:tcW w:w="7319" w:type="dxa"/>
          </w:tcPr>
          <w:p w14:paraId="1661CEE3"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414AA206" w14:textId="28383382"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7368590" w14:textId="77777777" w:rsidR="0046591D" w:rsidRPr="00DA7A95" w:rsidRDefault="0046591D" w:rsidP="00D65B5D">
            <w:pPr>
              <w:jc w:val="center"/>
              <w:rPr>
                <w:rFonts w:asciiTheme="majorHAnsi" w:hAnsiTheme="majorHAnsi" w:cstheme="majorHAnsi"/>
                <w:b/>
              </w:rPr>
            </w:pPr>
          </w:p>
        </w:tc>
      </w:tr>
      <w:tr w:rsidR="0046591D" w:rsidRPr="00DA7A95" w14:paraId="435CDE2D" w14:textId="77777777" w:rsidTr="00D65B5D">
        <w:tc>
          <w:tcPr>
            <w:tcW w:w="7319" w:type="dxa"/>
          </w:tcPr>
          <w:p w14:paraId="190D3FA7"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lastRenderedPageBreak/>
              <w:t>Poder que acredita como representante legal a  quien firma las propuestas</w:t>
            </w:r>
          </w:p>
        </w:tc>
        <w:tc>
          <w:tcPr>
            <w:tcW w:w="739" w:type="dxa"/>
            <w:vAlign w:val="center"/>
          </w:tcPr>
          <w:p w14:paraId="2C4F9E58" w14:textId="0F1CC883"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57A640C" w14:textId="77777777" w:rsidR="0046591D" w:rsidRPr="00DA7A95" w:rsidRDefault="0046591D" w:rsidP="00D65B5D">
            <w:pPr>
              <w:jc w:val="center"/>
              <w:rPr>
                <w:rFonts w:asciiTheme="majorHAnsi" w:hAnsiTheme="majorHAnsi" w:cstheme="majorHAnsi"/>
                <w:b/>
              </w:rPr>
            </w:pPr>
          </w:p>
        </w:tc>
      </w:tr>
      <w:tr w:rsidR="0046591D" w:rsidRPr="00DA7A95" w14:paraId="00CC737C" w14:textId="77777777" w:rsidTr="00D65B5D">
        <w:tc>
          <w:tcPr>
            <w:tcW w:w="7319" w:type="dxa"/>
          </w:tcPr>
          <w:p w14:paraId="5CC43891"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6EBAF2CE" w14:textId="5E450B9A"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501CAC4" w14:textId="77777777" w:rsidR="0046591D" w:rsidRPr="00DA7A95" w:rsidRDefault="0046591D" w:rsidP="00D65B5D">
            <w:pPr>
              <w:jc w:val="center"/>
              <w:rPr>
                <w:rFonts w:asciiTheme="majorHAnsi" w:hAnsiTheme="majorHAnsi" w:cstheme="majorHAnsi"/>
                <w:b/>
              </w:rPr>
            </w:pPr>
          </w:p>
        </w:tc>
      </w:tr>
      <w:tr w:rsidR="0046591D" w:rsidRPr="00DA7A95" w14:paraId="5E9BE923" w14:textId="77777777" w:rsidTr="00D65B5D">
        <w:tc>
          <w:tcPr>
            <w:tcW w:w="7319" w:type="dxa"/>
          </w:tcPr>
          <w:p w14:paraId="3E770AF4"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77EC013D" w14:textId="19DAEDC3"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3F87B38" w14:textId="77777777" w:rsidR="0046591D" w:rsidRPr="00DA7A95" w:rsidRDefault="0046591D" w:rsidP="00D65B5D">
            <w:pPr>
              <w:jc w:val="center"/>
              <w:rPr>
                <w:rFonts w:asciiTheme="majorHAnsi" w:hAnsiTheme="majorHAnsi" w:cstheme="majorHAnsi"/>
                <w:b/>
              </w:rPr>
            </w:pPr>
          </w:p>
        </w:tc>
      </w:tr>
      <w:tr w:rsidR="0046591D" w:rsidRPr="00DA7A95" w14:paraId="59816D24" w14:textId="77777777" w:rsidTr="00D65B5D">
        <w:tc>
          <w:tcPr>
            <w:tcW w:w="7319" w:type="dxa"/>
          </w:tcPr>
          <w:p w14:paraId="1E4BBCBB"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5A9423AE" w14:textId="7EE00B02"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029AA93" w14:textId="77777777" w:rsidR="0046591D" w:rsidRPr="00DA7A95" w:rsidRDefault="0046591D" w:rsidP="00D65B5D">
            <w:pPr>
              <w:jc w:val="center"/>
              <w:rPr>
                <w:rFonts w:asciiTheme="majorHAnsi" w:hAnsiTheme="majorHAnsi" w:cstheme="majorHAnsi"/>
                <w:b/>
              </w:rPr>
            </w:pPr>
          </w:p>
        </w:tc>
      </w:tr>
      <w:tr w:rsidR="0046591D" w:rsidRPr="00DA7A95" w14:paraId="35C888E9" w14:textId="77777777" w:rsidTr="00D65B5D">
        <w:tc>
          <w:tcPr>
            <w:tcW w:w="7319" w:type="dxa"/>
          </w:tcPr>
          <w:p w14:paraId="5544F092" w14:textId="6FE96741"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Programa De Entrega (Anexo 4)</w:t>
            </w:r>
          </w:p>
        </w:tc>
        <w:tc>
          <w:tcPr>
            <w:tcW w:w="739" w:type="dxa"/>
            <w:vAlign w:val="center"/>
          </w:tcPr>
          <w:p w14:paraId="50CDE7E1" w14:textId="74133C44"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6459096" w14:textId="77777777" w:rsidR="0046591D" w:rsidRPr="00DA7A95" w:rsidRDefault="0046591D" w:rsidP="00D65B5D">
            <w:pPr>
              <w:jc w:val="center"/>
              <w:rPr>
                <w:rFonts w:asciiTheme="majorHAnsi" w:hAnsiTheme="majorHAnsi" w:cstheme="majorHAnsi"/>
                <w:b/>
              </w:rPr>
            </w:pPr>
          </w:p>
        </w:tc>
      </w:tr>
      <w:tr w:rsidR="0046591D" w:rsidRPr="00DA7A95" w14:paraId="766CC209" w14:textId="77777777" w:rsidTr="00D65B5D">
        <w:tc>
          <w:tcPr>
            <w:tcW w:w="7319" w:type="dxa"/>
          </w:tcPr>
          <w:p w14:paraId="693911E2"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4D6FF0A1" w14:textId="20FBF650"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A6F2F0C" w14:textId="77777777" w:rsidR="0046591D" w:rsidRPr="00DA7A95" w:rsidRDefault="0046591D" w:rsidP="00D65B5D">
            <w:pPr>
              <w:jc w:val="center"/>
              <w:rPr>
                <w:rFonts w:asciiTheme="majorHAnsi" w:hAnsiTheme="majorHAnsi" w:cstheme="majorHAnsi"/>
                <w:b/>
              </w:rPr>
            </w:pPr>
          </w:p>
        </w:tc>
      </w:tr>
      <w:tr w:rsidR="0046591D" w:rsidRPr="00DA7A95" w14:paraId="239E4BE1" w14:textId="77777777" w:rsidTr="00D65B5D">
        <w:tc>
          <w:tcPr>
            <w:tcW w:w="7319" w:type="dxa"/>
          </w:tcPr>
          <w:p w14:paraId="455CDBF0" w14:textId="77777777" w:rsidR="0046591D" w:rsidRPr="000A08B5" w:rsidRDefault="0046591D"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166E6C05" w14:textId="7D252D68"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532A986" w14:textId="77777777" w:rsidR="0046591D" w:rsidRPr="00DA7A95" w:rsidRDefault="0046591D" w:rsidP="00D65B5D">
            <w:pPr>
              <w:jc w:val="center"/>
              <w:rPr>
                <w:rFonts w:asciiTheme="majorHAnsi" w:hAnsiTheme="majorHAnsi" w:cstheme="majorHAnsi"/>
                <w:b/>
              </w:rPr>
            </w:pPr>
          </w:p>
        </w:tc>
      </w:tr>
      <w:tr w:rsidR="0046591D" w:rsidRPr="00DA7A95" w14:paraId="6F3B31A4" w14:textId="77777777" w:rsidTr="00D65B5D">
        <w:tc>
          <w:tcPr>
            <w:tcW w:w="7319" w:type="dxa"/>
          </w:tcPr>
          <w:p w14:paraId="0AD1B42F"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29FA2074" w14:textId="164BE086" w:rsidR="0046591D" w:rsidRPr="00DA7A95" w:rsidRDefault="00C76648"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BBBD083" w14:textId="77777777" w:rsidR="0046591D" w:rsidRPr="00DA7A95" w:rsidRDefault="0046591D" w:rsidP="00D65B5D">
            <w:pPr>
              <w:jc w:val="center"/>
              <w:rPr>
                <w:rFonts w:asciiTheme="majorHAnsi" w:hAnsiTheme="majorHAnsi" w:cstheme="majorHAnsi"/>
                <w:b/>
              </w:rPr>
            </w:pPr>
          </w:p>
        </w:tc>
      </w:tr>
    </w:tbl>
    <w:p w14:paraId="6B19EDCC" w14:textId="77777777" w:rsidR="0046591D" w:rsidRDefault="0046591D" w:rsidP="00FF5DF6">
      <w:pPr>
        <w:jc w:val="both"/>
        <w:rPr>
          <w:rFonts w:asciiTheme="majorHAnsi" w:hAnsiTheme="majorHAnsi" w:cstheme="majorHAnsi"/>
        </w:rPr>
      </w:pPr>
    </w:p>
    <w:p w14:paraId="4CEC4AC0" w14:textId="77777777" w:rsidR="0046591D" w:rsidRDefault="0046591D" w:rsidP="00FF5DF6">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4D5D10" w14:paraId="2BD4C3B3" w14:textId="77777777" w:rsidTr="00D65B5D">
        <w:tc>
          <w:tcPr>
            <w:tcW w:w="9351" w:type="dxa"/>
            <w:gridSpan w:val="3"/>
          </w:tcPr>
          <w:p w14:paraId="373D75EC"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4BE1ADC9" w14:textId="73FF2FE7" w:rsidR="0046591D" w:rsidRPr="004D5D10" w:rsidRDefault="00156655" w:rsidP="00D65B5D">
            <w:pPr>
              <w:jc w:val="center"/>
              <w:rPr>
                <w:rFonts w:asciiTheme="majorHAnsi" w:hAnsiTheme="majorHAnsi" w:cstheme="majorHAnsi"/>
                <w:b/>
                <w:sz w:val="24"/>
                <w:szCs w:val="24"/>
              </w:rPr>
            </w:pPr>
            <w:r>
              <w:rPr>
                <w:rFonts w:asciiTheme="majorHAnsi" w:hAnsiTheme="majorHAnsi" w:cstheme="majorHAnsi"/>
                <w:b/>
                <w:sz w:val="24"/>
                <w:szCs w:val="24"/>
              </w:rPr>
              <w:t>HDI Seguros S.A. de C.V.</w:t>
            </w:r>
          </w:p>
        </w:tc>
      </w:tr>
      <w:tr w:rsidR="0046591D" w:rsidRPr="00DA7A95" w14:paraId="54049146" w14:textId="77777777" w:rsidTr="00D65B5D">
        <w:tc>
          <w:tcPr>
            <w:tcW w:w="9351" w:type="dxa"/>
            <w:gridSpan w:val="3"/>
          </w:tcPr>
          <w:p w14:paraId="1C646F0A" w14:textId="77777777" w:rsidR="0046591D" w:rsidRPr="00DA7A95" w:rsidRDefault="0046591D"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46591D" w:rsidRPr="00DA7A95" w14:paraId="5718699D" w14:textId="77777777" w:rsidTr="00D65B5D">
        <w:tc>
          <w:tcPr>
            <w:tcW w:w="7319" w:type="dxa"/>
          </w:tcPr>
          <w:p w14:paraId="4E45FE93"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6E442691"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4788685C"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NO</w:t>
            </w:r>
          </w:p>
        </w:tc>
      </w:tr>
      <w:tr w:rsidR="0046591D" w:rsidRPr="00DA7A95" w14:paraId="4E795347" w14:textId="77777777" w:rsidTr="00D65B5D">
        <w:tc>
          <w:tcPr>
            <w:tcW w:w="7319" w:type="dxa"/>
          </w:tcPr>
          <w:p w14:paraId="5E987DDB"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1B2121E3" w14:textId="15D126A3"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11DC772" w14:textId="77777777" w:rsidR="0046591D" w:rsidRPr="00DA7A95" w:rsidRDefault="0046591D" w:rsidP="00D65B5D">
            <w:pPr>
              <w:jc w:val="center"/>
              <w:rPr>
                <w:rFonts w:asciiTheme="majorHAnsi" w:hAnsiTheme="majorHAnsi" w:cstheme="majorHAnsi"/>
                <w:b/>
              </w:rPr>
            </w:pPr>
          </w:p>
        </w:tc>
      </w:tr>
      <w:tr w:rsidR="0046591D" w:rsidRPr="00DA7A95" w14:paraId="1E360203" w14:textId="77777777" w:rsidTr="00D65B5D">
        <w:tc>
          <w:tcPr>
            <w:tcW w:w="7319" w:type="dxa"/>
          </w:tcPr>
          <w:p w14:paraId="1F7CB618"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0E626E65" w14:textId="77777777" w:rsidR="0046591D" w:rsidRPr="00DA7A95" w:rsidRDefault="0046591D" w:rsidP="00D65B5D">
            <w:pPr>
              <w:jc w:val="center"/>
              <w:rPr>
                <w:rFonts w:asciiTheme="majorHAnsi" w:hAnsiTheme="majorHAnsi" w:cstheme="majorHAnsi"/>
                <w:b/>
              </w:rPr>
            </w:pPr>
          </w:p>
        </w:tc>
        <w:tc>
          <w:tcPr>
            <w:tcW w:w="1293" w:type="dxa"/>
            <w:vAlign w:val="center"/>
          </w:tcPr>
          <w:p w14:paraId="7131CA97" w14:textId="77777777" w:rsidR="0046591D" w:rsidRPr="00DA7A95" w:rsidRDefault="0046591D" w:rsidP="00D65B5D">
            <w:pPr>
              <w:jc w:val="center"/>
              <w:rPr>
                <w:rFonts w:asciiTheme="majorHAnsi" w:hAnsiTheme="majorHAnsi" w:cstheme="majorHAnsi"/>
                <w:b/>
              </w:rPr>
            </w:pPr>
          </w:p>
        </w:tc>
      </w:tr>
      <w:tr w:rsidR="0046591D" w:rsidRPr="00DA7A95" w14:paraId="7D88600D" w14:textId="77777777" w:rsidTr="00D65B5D">
        <w:tc>
          <w:tcPr>
            <w:tcW w:w="7319" w:type="dxa"/>
          </w:tcPr>
          <w:p w14:paraId="18F7EA02"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79D91C0D" w14:textId="13C3EDF2"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91609F3" w14:textId="77777777" w:rsidR="0046591D" w:rsidRPr="00DA7A95" w:rsidRDefault="0046591D" w:rsidP="00D65B5D">
            <w:pPr>
              <w:jc w:val="center"/>
              <w:rPr>
                <w:rFonts w:asciiTheme="majorHAnsi" w:hAnsiTheme="majorHAnsi" w:cstheme="majorHAnsi"/>
                <w:b/>
              </w:rPr>
            </w:pPr>
          </w:p>
        </w:tc>
      </w:tr>
      <w:tr w:rsidR="0046591D" w:rsidRPr="00DA7A95" w14:paraId="3AF9FFA2" w14:textId="77777777" w:rsidTr="00D65B5D">
        <w:tc>
          <w:tcPr>
            <w:tcW w:w="7319" w:type="dxa"/>
          </w:tcPr>
          <w:p w14:paraId="73D9DC70"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Poder que acredita como representante legal a  quien firma las propuestas</w:t>
            </w:r>
          </w:p>
        </w:tc>
        <w:tc>
          <w:tcPr>
            <w:tcW w:w="739" w:type="dxa"/>
            <w:vAlign w:val="center"/>
          </w:tcPr>
          <w:p w14:paraId="07EAAF80" w14:textId="5E8C0F44"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15B69E3" w14:textId="77777777" w:rsidR="0046591D" w:rsidRPr="00DA7A95" w:rsidRDefault="0046591D" w:rsidP="00D65B5D">
            <w:pPr>
              <w:jc w:val="center"/>
              <w:rPr>
                <w:rFonts w:asciiTheme="majorHAnsi" w:hAnsiTheme="majorHAnsi" w:cstheme="majorHAnsi"/>
                <w:b/>
              </w:rPr>
            </w:pPr>
          </w:p>
        </w:tc>
      </w:tr>
      <w:tr w:rsidR="0046591D" w:rsidRPr="00DA7A95" w14:paraId="79BC2A4B" w14:textId="77777777" w:rsidTr="00D65B5D">
        <w:tc>
          <w:tcPr>
            <w:tcW w:w="7319" w:type="dxa"/>
          </w:tcPr>
          <w:p w14:paraId="23D0BF59"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1A49767A" w14:textId="3E327FF1"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F52E231" w14:textId="77777777" w:rsidR="0046591D" w:rsidRPr="00DA7A95" w:rsidRDefault="0046591D" w:rsidP="00D65B5D">
            <w:pPr>
              <w:jc w:val="center"/>
              <w:rPr>
                <w:rFonts w:asciiTheme="majorHAnsi" w:hAnsiTheme="majorHAnsi" w:cstheme="majorHAnsi"/>
                <w:b/>
              </w:rPr>
            </w:pPr>
          </w:p>
        </w:tc>
      </w:tr>
      <w:tr w:rsidR="0046591D" w:rsidRPr="00DA7A95" w14:paraId="54AD1646" w14:textId="77777777" w:rsidTr="00D65B5D">
        <w:tc>
          <w:tcPr>
            <w:tcW w:w="7319" w:type="dxa"/>
          </w:tcPr>
          <w:p w14:paraId="42AF7DCD"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6179F35E" w14:textId="32630B08"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E7A4B72" w14:textId="77777777" w:rsidR="0046591D" w:rsidRPr="00DA7A95" w:rsidRDefault="0046591D" w:rsidP="00D65B5D">
            <w:pPr>
              <w:jc w:val="center"/>
              <w:rPr>
                <w:rFonts w:asciiTheme="majorHAnsi" w:hAnsiTheme="majorHAnsi" w:cstheme="majorHAnsi"/>
                <w:b/>
              </w:rPr>
            </w:pPr>
          </w:p>
        </w:tc>
      </w:tr>
      <w:tr w:rsidR="0046591D" w:rsidRPr="00DA7A95" w14:paraId="26E602B0" w14:textId="77777777" w:rsidTr="00D65B5D">
        <w:tc>
          <w:tcPr>
            <w:tcW w:w="7319" w:type="dxa"/>
          </w:tcPr>
          <w:p w14:paraId="0F3C6EAC"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1C6E7DE6" w14:textId="66594DCD"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5E0A9FC" w14:textId="77777777" w:rsidR="0046591D" w:rsidRPr="00DA7A95" w:rsidRDefault="0046591D" w:rsidP="00D65B5D">
            <w:pPr>
              <w:jc w:val="center"/>
              <w:rPr>
                <w:rFonts w:asciiTheme="majorHAnsi" w:hAnsiTheme="majorHAnsi" w:cstheme="majorHAnsi"/>
                <w:b/>
              </w:rPr>
            </w:pPr>
          </w:p>
        </w:tc>
      </w:tr>
      <w:tr w:rsidR="0046591D" w:rsidRPr="00DA7A95" w14:paraId="4D7573FF" w14:textId="77777777" w:rsidTr="00D65B5D">
        <w:tc>
          <w:tcPr>
            <w:tcW w:w="7319" w:type="dxa"/>
          </w:tcPr>
          <w:p w14:paraId="6101E11E" w14:textId="2F4080E4"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Programa De Entrega (Anexo 4)</w:t>
            </w:r>
          </w:p>
        </w:tc>
        <w:tc>
          <w:tcPr>
            <w:tcW w:w="739" w:type="dxa"/>
            <w:vAlign w:val="center"/>
          </w:tcPr>
          <w:p w14:paraId="20262B2B" w14:textId="328E9FB2"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7352E058" w14:textId="77777777" w:rsidR="0046591D" w:rsidRPr="00DA7A95" w:rsidRDefault="0046591D" w:rsidP="00D65B5D">
            <w:pPr>
              <w:jc w:val="center"/>
              <w:rPr>
                <w:rFonts w:asciiTheme="majorHAnsi" w:hAnsiTheme="majorHAnsi" w:cstheme="majorHAnsi"/>
                <w:b/>
              </w:rPr>
            </w:pPr>
          </w:p>
        </w:tc>
      </w:tr>
      <w:tr w:rsidR="0046591D" w:rsidRPr="00DA7A95" w14:paraId="2CE0B415" w14:textId="77777777" w:rsidTr="00D65B5D">
        <w:tc>
          <w:tcPr>
            <w:tcW w:w="7319" w:type="dxa"/>
          </w:tcPr>
          <w:p w14:paraId="2DEFEA5C"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67FE9466" w14:textId="24913FC4"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C900A1D" w14:textId="77777777" w:rsidR="0046591D" w:rsidRPr="00DA7A95" w:rsidRDefault="0046591D" w:rsidP="00D65B5D">
            <w:pPr>
              <w:jc w:val="center"/>
              <w:rPr>
                <w:rFonts w:asciiTheme="majorHAnsi" w:hAnsiTheme="majorHAnsi" w:cstheme="majorHAnsi"/>
                <w:b/>
              </w:rPr>
            </w:pPr>
          </w:p>
        </w:tc>
      </w:tr>
      <w:tr w:rsidR="0046591D" w:rsidRPr="00DA7A95" w14:paraId="4C89B909" w14:textId="77777777" w:rsidTr="00D65B5D">
        <w:tc>
          <w:tcPr>
            <w:tcW w:w="7319" w:type="dxa"/>
          </w:tcPr>
          <w:p w14:paraId="43695049" w14:textId="77777777" w:rsidR="0046591D" w:rsidRPr="000A08B5" w:rsidRDefault="0046591D"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3A39E560" w14:textId="7347FC58"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A215A15" w14:textId="77777777" w:rsidR="0046591D" w:rsidRPr="00DA7A95" w:rsidRDefault="0046591D" w:rsidP="00D65B5D">
            <w:pPr>
              <w:jc w:val="center"/>
              <w:rPr>
                <w:rFonts w:asciiTheme="majorHAnsi" w:hAnsiTheme="majorHAnsi" w:cstheme="majorHAnsi"/>
                <w:b/>
              </w:rPr>
            </w:pPr>
          </w:p>
        </w:tc>
      </w:tr>
      <w:tr w:rsidR="0046591D" w:rsidRPr="00DA7A95" w14:paraId="4B9A71EF" w14:textId="77777777" w:rsidTr="00D65B5D">
        <w:tc>
          <w:tcPr>
            <w:tcW w:w="7319" w:type="dxa"/>
          </w:tcPr>
          <w:p w14:paraId="5A8C6D34"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5846430C" w14:textId="2BA8BA60" w:rsidR="0046591D" w:rsidRPr="00DA7A95" w:rsidRDefault="00395CCB"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A87176D" w14:textId="77777777" w:rsidR="0046591D" w:rsidRPr="00DA7A95" w:rsidRDefault="0046591D" w:rsidP="00D65B5D">
            <w:pPr>
              <w:jc w:val="center"/>
              <w:rPr>
                <w:rFonts w:asciiTheme="majorHAnsi" w:hAnsiTheme="majorHAnsi" w:cstheme="majorHAnsi"/>
                <w:b/>
              </w:rPr>
            </w:pPr>
          </w:p>
        </w:tc>
      </w:tr>
    </w:tbl>
    <w:p w14:paraId="1FFC906D" w14:textId="77777777" w:rsidR="0046591D" w:rsidRDefault="0046591D" w:rsidP="00FF5DF6">
      <w:pPr>
        <w:jc w:val="both"/>
        <w:rPr>
          <w:rFonts w:asciiTheme="majorHAnsi" w:hAnsiTheme="majorHAnsi" w:cstheme="majorHAnsi"/>
        </w:rPr>
      </w:pPr>
    </w:p>
    <w:p w14:paraId="6640ED99" w14:textId="77777777" w:rsidR="0046591D" w:rsidRDefault="0046591D" w:rsidP="00FF5DF6">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4D5D10" w14:paraId="4325BC11" w14:textId="77777777" w:rsidTr="00D65B5D">
        <w:tc>
          <w:tcPr>
            <w:tcW w:w="9351" w:type="dxa"/>
            <w:gridSpan w:val="3"/>
          </w:tcPr>
          <w:p w14:paraId="302EFDA2"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rPr>
              <w:t>Nombre del  Licitante</w:t>
            </w:r>
            <w:r w:rsidRPr="00DA7A95">
              <w:rPr>
                <w:rFonts w:asciiTheme="majorHAnsi" w:hAnsiTheme="majorHAnsi" w:cstheme="majorHAnsi"/>
                <w:b/>
              </w:rPr>
              <w:t xml:space="preserve">:  </w:t>
            </w:r>
          </w:p>
          <w:p w14:paraId="15C50A38" w14:textId="38D28BFA" w:rsidR="0046591D" w:rsidRPr="004D5D10" w:rsidRDefault="00114B12" w:rsidP="00D65B5D">
            <w:pPr>
              <w:jc w:val="center"/>
              <w:rPr>
                <w:rFonts w:asciiTheme="majorHAnsi" w:hAnsiTheme="majorHAnsi" w:cstheme="majorHAnsi"/>
                <w:b/>
                <w:sz w:val="24"/>
                <w:szCs w:val="24"/>
              </w:rPr>
            </w:pPr>
            <w:r>
              <w:rPr>
                <w:rFonts w:asciiTheme="majorHAnsi" w:hAnsiTheme="majorHAnsi" w:cstheme="majorHAnsi"/>
                <w:b/>
                <w:sz w:val="24"/>
                <w:szCs w:val="24"/>
              </w:rPr>
              <w:t>Chubb Seguros México S.A.</w:t>
            </w:r>
          </w:p>
        </w:tc>
      </w:tr>
      <w:tr w:rsidR="0046591D" w:rsidRPr="00DA7A95" w14:paraId="1291E57B" w14:textId="77777777" w:rsidTr="00D65B5D">
        <w:tc>
          <w:tcPr>
            <w:tcW w:w="9351" w:type="dxa"/>
            <w:gridSpan w:val="3"/>
          </w:tcPr>
          <w:p w14:paraId="19ACBB15" w14:textId="77777777" w:rsidR="0046591D" w:rsidRPr="00DA7A95" w:rsidRDefault="0046591D"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46591D" w:rsidRPr="00DA7A95" w14:paraId="30056964" w14:textId="77777777" w:rsidTr="00D65B5D">
        <w:tc>
          <w:tcPr>
            <w:tcW w:w="7319" w:type="dxa"/>
          </w:tcPr>
          <w:p w14:paraId="021D52CA"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39FDBE37"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56770B9D" w14:textId="77777777" w:rsidR="0046591D" w:rsidRPr="00DA7A95" w:rsidRDefault="0046591D" w:rsidP="00D65B5D">
            <w:pPr>
              <w:jc w:val="center"/>
              <w:rPr>
                <w:rFonts w:asciiTheme="majorHAnsi" w:hAnsiTheme="majorHAnsi" w:cstheme="majorHAnsi"/>
                <w:b/>
              </w:rPr>
            </w:pPr>
            <w:r w:rsidRPr="00DA7A95">
              <w:rPr>
                <w:rFonts w:asciiTheme="majorHAnsi" w:hAnsiTheme="majorHAnsi" w:cstheme="majorHAnsi"/>
                <w:b/>
              </w:rPr>
              <w:t>NO</w:t>
            </w:r>
          </w:p>
        </w:tc>
      </w:tr>
      <w:tr w:rsidR="0046591D" w:rsidRPr="00DA7A95" w14:paraId="34158C70" w14:textId="77777777" w:rsidTr="00D65B5D">
        <w:tc>
          <w:tcPr>
            <w:tcW w:w="7319" w:type="dxa"/>
          </w:tcPr>
          <w:p w14:paraId="5AA8F59F"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PROPUESTA TECNICA.-Docto. Original. Firmado por el representante legal (anexo 2)</w:t>
            </w:r>
          </w:p>
        </w:tc>
        <w:tc>
          <w:tcPr>
            <w:tcW w:w="739" w:type="dxa"/>
            <w:vAlign w:val="center"/>
          </w:tcPr>
          <w:p w14:paraId="1EE3BBDE" w14:textId="0050D369" w:rsidR="0046591D" w:rsidRPr="00DA7A95" w:rsidRDefault="00114B12"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1AAE4BB" w14:textId="77777777" w:rsidR="0046591D" w:rsidRPr="00DA7A95" w:rsidRDefault="0046591D" w:rsidP="00D65B5D">
            <w:pPr>
              <w:jc w:val="center"/>
              <w:rPr>
                <w:rFonts w:asciiTheme="majorHAnsi" w:hAnsiTheme="majorHAnsi" w:cstheme="majorHAnsi"/>
                <w:b/>
              </w:rPr>
            </w:pPr>
          </w:p>
        </w:tc>
      </w:tr>
      <w:tr w:rsidR="0046591D" w:rsidRPr="00DA7A95" w14:paraId="354710A0" w14:textId="77777777" w:rsidTr="00D65B5D">
        <w:tc>
          <w:tcPr>
            <w:tcW w:w="7319" w:type="dxa"/>
          </w:tcPr>
          <w:p w14:paraId="39B96880"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Documentos que la acreditan (anexo 3)</w:t>
            </w:r>
          </w:p>
        </w:tc>
        <w:tc>
          <w:tcPr>
            <w:tcW w:w="739" w:type="dxa"/>
            <w:vAlign w:val="center"/>
          </w:tcPr>
          <w:p w14:paraId="18EAB8BD" w14:textId="57D7AA45" w:rsidR="0046591D" w:rsidRPr="00DA7A95" w:rsidRDefault="0046591D" w:rsidP="00D65B5D">
            <w:pPr>
              <w:jc w:val="center"/>
              <w:rPr>
                <w:rFonts w:asciiTheme="majorHAnsi" w:hAnsiTheme="majorHAnsi" w:cstheme="majorHAnsi"/>
                <w:b/>
              </w:rPr>
            </w:pPr>
          </w:p>
        </w:tc>
        <w:tc>
          <w:tcPr>
            <w:tcW w:w="1293" w:type="dxa"/>
            <w:vAlign w:val="center"/>
          </w:tcPr>
          <w:p w14:paraId="7FBDF403" w14:textId="77777777" w:rsidR="0046591D" w:rsidRPr="00DA7A95" w:rsidRDefault="0046591D" w:rsidP="00D65B5D">
            <w:pPr>
              <w:jc w:val="center"/>
              <w:rPr>
                <w:rFonts w:asciiTheme="majorHAnsi" w:hAnsiTheme="majorHAnsi" w:cstheme="majorHAnsi"/>
                <w:b/>
              </w:rPr>
            </w:pPr>
          </w:p>
        </w:tc>
      </w:tr>
      <w:tr w:rsidR="0046591D" w:rsidRPr="00DA7A95" w14:paraId="094B5780" w14:textId="77777777" w:rsidTr="00D65B5D">
        <w:tc>
          <w:tcPr>
            <w:tcW w:w="7319" w:type="dxa"/>
          </w:tcPr>
          <w:p w14:paraId="02559595"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2858253C" w14:textId="6E874E67"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89939CD" w14:textId="77777777" w:rsidR="0046591D" w:rsidRPr="00DA7A95" w:rsidRDefault="0046591D" w:rsidP="00D65B5D">
            <w:pPr>
              <w:jc w:val="center"/>
              <w:rPr>
                <w:rFonts w:asciiTheme="majorHAnsi" w:hAnsiTheme="majorHAnsi" w:cstheme="majorHAnsi"/>
                <w:b/>
              </w:rPr>
            </w:pPr>
          </w:p>
        </w:tc>
      </w:tr>
      <w:tr w:rsidR="0046591D" w:rsidRPr="00DA7A95" w14:paraId="2A306EB7" w14:textId="77777777" w:rsidTr="00D65B5D">
        <w:tc>
          <w:tcPr>
            <w:tcW w:w="7319" w:type="dxa"/>
          </w:tcPr>
          <w:p w14:paraId="2A687DCD"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lastRenderedPageBreak/>
              <w:t>Poder que acredita como representante legal a  quien firma las propuestas</w:t>
            </w:r>
          </w:p>
        </w:tc>
        <w:tc>
          <w:tcPr>
            <w:tcW w:w="739" w:type="dxa"/>
            <w:vAlign w:val="center"/>
          </w:tcPr>
          <w:p w14:paraId="05AEF313" w14:textId="07AC05CB"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3AFCBF6" w14:textId="77777777" w:rsidR="0046591D" w:rsidRPr="00DA7A95" w:rsidRDefault="0046591D" w:rsidP="00D65B5D">
            <w:pPr>
              <w:jc w:val="center"/>
              <w:rPr>
                <w:rFonts w:asciiTheme="majorHAnsi" w:hAnsiTheme="majorHAnsi" w:cstheme="majorHAnsi"/>
                <w:b/>
              </w:rPr>
            </w:pPr>
          </w:p>
        </w:tc>
      </w:tr>
      <w:tr w:rsidR="0046591D" w:rsidRPr="00DA7A95" w14:paraId="53C00211" w14:textId="77777777" w:rsidTr="00D65B5D">
        <w:tc>
          <w:tcPr>
            <w:tcW w:w="7319" w:type="dxa"/>
          </w:tcPr>
          <w:p w14:paraId="1F142DDC"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6430206B" w14:textId="6D66DF5C"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5589E5C" w14:textId="77777777" w:rsidR="0046591D" w:rsidRPr="00DA7A95" w:rsidRDefault="0046591D" w:rsidP="00D65B5D">
            <w:pPr>
              <w:jc w:val="center"/>
              <w:rPr>
                <w:rFonts w:asciiTheme="majorHAnsi" w:hAnsiTheme="majorHAnsi" w:cstheme="majorHAnsi"/>
                <w:b/>
              </w:rPr>
            </w:pPr>
          </w:p>
        </w:tc>
      </w:tr>
      <w:tr w:rsidR="0046591D" w:rsidRPr="00DA7A95" w14:paraId="59650FF9" w14:textId="77777777" w:rsidTr="00D65B5D">
        <w:tc>
          <w:tcPr>
            <w:tcW w:w="7319" w:type="dxa"/>
          </w:tcPr>
          <w:p w14:paraId="081C2D6E"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3C0793FA" w14:textId="1E93C97B"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09C4AE72" w14:textId="77777777" w:rsidR="0046591D" w:rsidRPr="00DA7A95" w:rsidRDefault="0046591D" w:rsidP="00D65B5D">
            <w:pPr>
              <w:jc w:val="center"/>
              <w:rPr>
                <w:rFonts w:asciiTheme="majorHAnsi" w:hAnsiTheme="majorHAnsi" w:cstheme="majorHAnsi"/>
                <w:b/>
              </w:rPr>
            </w:pPr>
          </w:p>
        </w:tc>
      </w:tr>
      <w:tr w:rsidR="0046591D" w:rsidRPr="00DA7A95" w14:paraId="5415F2F8" w14:textId="77777777" w:rsidTr="00D65B5D">
        <w:tc>
          <w:tcPr>
            <w:tcW w:w="7319" w:type="dxa"/>
          </w:tcPr>
          <w:p w14:paraId="1522A504" w14:textId="77777777" w:rsidR="0046591D" w:rsidRPr="00DA7A95" w:rsidRDefault="0046591D" w:rsidP="00D65B5D">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6D2150F5" w14:textId="26A52D4E"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22BC449" w14:textId="77777777" w:rsidR="0046591D" w:rsidRPr="00DA7A95" w:rsidRDefault="0046591D" w:rsidP="00D65B5D">
            <w:pPr>
              <w:jc w:val="center"/>
              <w:rPr>
                <w:rFonts w:asciiTheme="majorHAnsi" w:hAnsiTheme="majorHAnsi" w:cstheme="majorHAnsi"/>
                <w:b/>
              </w:rPr>
            </w:pPr>
          </w:p>
        </w:tc>
      </w:tr>
      <w:tr w:rsidR="0046591D" w:rsidRPr="00DA7A95" w14:paraId="49A01BB8" w14:textId="77777777" w:rsidTr="00D65B5D">
        <w:tc>
          <w:tcPr>
            <w:tcW w:w="7319" w:type="dxa"/>
          </w:tcPr>
          <w:p w14:paraId="6916F4C0" w14:textId="395B4810" w:rsidR="0046591D" w:rsidRPr="000A08B5" w:rsidRDefault="0046591D" w:rsidP="000A08B5">
            <w:pPr>
              <w:jc w:val="both"/>
              <w:rPr>
                <w:rFonts w:asciiTheme="majorHAnsi" w:hAnsiTheme="majorHAnsi" w:cstheme="majorHAnsi"/>
              </w:rPr>
            </w:pPr>
            <w:r w:rsidRPr="000A08B5">
              <w:rPr>
                <w:rFonts w:asciiTheme="majorHAnsi" w:hAnsiTheme="majorHAnsi" w:cstheme="majorHAnsi"/>
              </w:rPr>
              <w:t>Programa De Entrega (Anexo 4)</w:t>
            </w:r>
          </w:p>
        </w:tc>
        <w:tc>
          <w:tcPr>
            <w:tcW w:w="739" w:type="dxa"/>
            <w:vAlign w:val="center"/>
          </w:tcPr>
          <w:p w14:paraId="30B84FBB" w14:textId="29C7D6F7"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9D77494" w14:textId="77777777" w:rsidR="0046591D" w:rsidRPr="00DA7A95" w:rsidRDefault="0046591D" w:rsidP="00D65B5D">
            <w:pPr>
              <w:jc w:val="center"/>
              <w:rPr>
                <w:rFonts w:asciiTheme="majorHAnsi" w:hAnsiTheme="majorHAnsi" w:cstheme="majorHAnsi"/>
                <w:b/>
              </w:rPr>
            </w:pPr>
          </w:p>
        </w:tc>
      </w:tr>
      <w:tr w:rsidR="0046591D" w:rsidRPr="00DA7A95" w14:paraId="7950EB03" w14:textId="77777777" w:rsidTr="00D65B5D">
        <w:tc>
          <w:tcPr>
            <w:tcW w:w="7319" w:type="dxa"/>
          </w:tcPr>
          <w:p w14:paraId="1E544666"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Manifestación de facultades para suscribir la propuesta (Anexo 5)</w:t>
            </w:r>
          </w:p>
        </w:tc>
        <w:tc>
          <w:tcPr>
            <w:tcW w:w="739" w:type="dxa"/>
            <w:vAlign w:val="center"/>
          </w:tcPr>
          <w:p w14:paraId="221D87C1" w14:textId="728E7C19"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1EDC2A4" w14:textId="77777777" w:rsidR="0046591D" w:rsidRPr="00DA7A95" w:rsidRDefault="0046591D" w:rsidP="00D65B5D">
            <w:pPr>
              <w:jc w:val="center"/>
              <w:rPr>
                <w:rFonts w:asciiTheme="majorHAnsi" w:hAnsiTheme="majorHAnsi" w:cstheme="majorHAnsi"/>
                <w:b/>
              </w:rPr>
            </w:pPr>
          </w:p>
        </w:tc>
      </w:tr>
      <w:tr w:rsidR="0046591D" w:rsidRPr="00DA7A95" w14:paraId="7E127F8B" w14:textId="77777777" w:rsidTr="00D65B5D">
        <w:tc>
          <w:tcPr>
            <w:tcW w:w="7319" w:type="dxa"/>
          </w:tcPr>
          <w:p w14:paraId="3054BF56" w14:textId="77777777" w:rsidR="0046591D" w:rsidRPr="000A08B5" w:rsidRDefault="0046591D" w:rsidP="000A08B5">
            <w:pPr>
              <w:autoSpaceDE w:val="0"/>
              <w:autoSpaceDN w:val="0"/>
              <w:adjustRightInd w:val="0"/>
              <w:jc w:val="both"/>
              <w:rPr>
                <w:rFonts w:asciiTheme="majorHAnsi" w:hAnsiTheme="majorHAnsi" w:cstheme="majorHAnsi"/>
              </w:rPr>
            </w:pPr>
            <w:r w:rsidRPr="000A08B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3E3D19CA" w14:textId="5F3BB807"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913222A" w14:textId="77777777" w:rsidR="0046591D" w:rsidRPr="00DA7A95" w:rsidRDefault="0046591D" w:rsidP="00D65B5D">
            <w:pPr>
              <w:jc w:val="center"/>
              <w:rPr>
                <w:rFonts w:asciiTheme="majorHAnsi" w:hAnsiTheme="majorHAnsi" w:cstheme="majorHAnsi"/>
                <w:b/>
              </w:rPr>
            </w:pPr>
          </w:p>
        </w:tc>
      </w:tr>
      <w:tr w:rsidR="0046591D" w:rsidRPr="00DA7A95" w14:paraId="6DF62D52" w14:textId="77777777" w:rsidTr="00D65B5D">
        <w:tc>
          <w:tcPr>
            <w:tcW w:w="7319" w:type="dxa"/>
          </w:tcPr>
          <w:p w14:paraId="26B3F2FB" w14:textId="77777777" w:rsidR="0046591D" w:rsidRPr="000A08B5" w:rsidRDefault="0046591D" w:rsidP="000A08B5">
            <w:pPr>
              <w:jc w:val="both"/>
              <w:rPr>
                <w:rFonts w:asciiTheme="majorHAnsi" w:hAnsiTheme="majorHAnsi" w:cstheme="majorHAnsi"/>
              </w:rPr>
            </w:pPr>
            <w:r w:rsidRPr="000A08B5">
              <w:rPr>
                <w:rFonts w:asciiTheme="majorHAnsi" w:hAnsiTheme="majorHAnsi" w:cstheme="majorHAnsi"/>
              </w:rPr>
              <w:t>Declaración de integridad (anexo 7)</w:t>
            </w:r>
          </w:p>
        </w:tc>
        <w:tc>
          <w:tcPr>
            <w:tcW w:w="739" w:type="dxa"/>
            <w:vAlign w:val="center"/>
          </w:tcPr>
          <w:p w14:paraId="607D47D8" w14:textId="110FC295" w:rsidR="0046591D" w:rsidRPr="00DA7A95" w:rsidRDefault="002F550C" w:rsidP="00D65B5D">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13A204E" w14:textId="77777777" w:rsidR="0046591D" w:rsidRPr="00DA7A95" w:rsidRDefault="0046591D" w:rsidP="00D65B5D">
            <w:pPr>
              <w:jc w:val="center"/>
              <w:rPr>
                <w:rFonts w:asciiTheme="majorHAnsi" w:hAnsiTheme="majorHAnsi" w:cstheme="majorHAnsi"/>
                <w:b/>
              </w:rPr>
            </w:pPr>
          </w:p>
        </w:tc>
      </w:tr>
    </w:tbl>
    <w:p w14:paraId="7F11C6A5" w14:textId="77777777" w:rsidR="0046591D" w:rsidRDefault="0046591D" w:rsidP="00FF5DF6">
      <w:pPr>
        <w:jc w:val="both"/>
        <w:rPr>
          <w:rFonts w:asciiTheme="majorHAnsi" w:hAnsiTheme="majorHAnsi" w:cstheme="majorHAnsi"/>
        </w:rPr>
      </w:pPr>
    </w:p>
    <w:p w14:paraId="5890F890" w14:textId="05EDE746" w:rsidR="004B2FF4" w:rsidRDefault="00673959" w:rsidP="00FF5DF6">
      <w:pPr>
        <w:jc w:val="both"/>
        <w:rPr>
          <w:rFonts w:asciiTheme="majorHAnsi" w:hAnsiTheme="majorHAnsi" w:cstheme="majorHAnsi"/>
        </w:rPr>
      </w:pPr>
      <w:r>
        <w:rPr>
          <w:rFonts w:asciiTheme="majorHAnsi" w:hAnsiTheme="majorHAnsi" w:cstheme="majorHAnsi"/>
        </w:rPr>
        <w:t>Posterior a</w:t>
      </w:r>
      <w:r w:rsidR="00BB124D">
        <w:rPr>
          <w:rFonts w:asciiTheme="majorHAnsi" w:hAnsiTheme="majorHAnsi" w:cstheme="majorHAnsi"/>
        </w:rPr>
        <w:t xml:space="preserve"> la apertura de la</w:t>
      </w:r>
      <w:r w:rsidR="00A5579F">
        <w:rPr>
          <w:rFonts w:asciiTheme="majorHAnsi" w:hAnsiTheme="majorHAnsi" w:cstheme="majorHAnsi"/>
        </w:rPr>
        <w:t>s</w:t>
      </w:r>
      <w:r w:rsidR="00BB124D">
        <w:rPr>
          <w:rFonts w:asciiTheme="majorHAnsi" w:hAnsiTheme="majorHAnsi" w:cstheme="majorHAnsi"/>
        </w:rPr>
        <w:t xml:space="preserve"> propuesta</w:t>
      </w:r>
      <w:r w:rsidR="00A5579F">
        <w:rPr>
          <w:rFonts w:asciiTheme="majorHAnsi" w:hAnsiTheme="majorHAnsi" w:cstheme="majorHAnsi"/>
        </w:rPr>
        <w:t>s</w:t>
      </w:r>
      <w:r w:rsidR="00BB124D">
        <w:rPr>
          <w:rFonts w:asciiTheme="majorHAnsi" w:hAnsiTheme="majorHAnsi" w:cstheme="majorHAnsi"/>
        </w:rPr>
        <w:t xml:space="preserve"> técnica</w:t>
      </w:r>
      <w:r w:rsidR="00A5579F">
        <w:rPr>
          <w:rFonts w:asciiTheme="majorHAnsi" w:hAnsiTheme="majorHAnsi" w:cstheme="majorHAnsi"/>
        </w:rPr>
        <w:t>s</w:t>
      </w:r>
      <w:r w:rsidR="00517992">
        <w:rPr>
          <w:rFonts w:asciiTheme="majorHAnsi" w:hAnsiTheme="majorHAnsi" w:cstheme="majorHAnsi"/>
        </w:rPr>
        <w:t xml:space="preserve"> </w:t>
      </w:r>
      <w:r w:rsidR="00BB124D">
        <w:rPr>
          <w:rFonts w:asciiTheme="majorHAnsi" w:hAnsiTheme="majorHAnsi" w:cstheme="majorHAnsi"/>
        </w:rPr>
        <w:t>de</w:t>
      </w:r>
      <w:r w:rsidR="00ED5A83">
        <w:rPr>
          <w:rFonts w:asciiTheme="majorHAnsi" w:hAnsiTheme="majorHAnsi" w:cstheme="majorHAnsi"/>
        </w:rPr>
        <w:t xml:space="preserve"> </w:t>
      </w:r>
      <w:r w:rsidR="00517992">
        <w:rPr>
          <w:rFonts w:asciiTheme="majorHAnsi" w:hAnsiTheme="majorHAnsi" w:cstheme="majorHAnsi"/>
        </w:rPr>
        <w:t>l</w:t>
      </w:r>
      <w:r w:rsidR="00ED5A83">
        <w:rPr>
          <w:rFonts w:asciiTheme="majorHAnsi" w:hAnsiTheme="majorHAnsi" w:cstheme="majorHAnsi"/>
        </w:rPr>
        <w:t>os</w:t>
      </w:r>
      <w:r w:rsidR="00517992">
        <w:rPr>
          <w:rFonts w:asciiTheme="majorHAnsi" w:hAnsiTheme="majorHAnsi" w:cstheme="majorHAnsi"/>
        </w:rPr>
        <w:t xml:space="preserve"> li</w:t>
      </w:r>
      <w:r w:rsidR="00BB124D">
        <w:rPr>
          <w:rFonts w:asciiTheme="majorHAnsi" w:hAnsiTheme="majorHAnsi" w:cstheme="majorHAnsi"/>
        </w:rPr>
        <w:t>citante</w:t>
      </w:r>
      <w:r w:rsidR="00ED5A83">
        <w:rPr>
          <w:rFonts w:asciiTheme="majorHAnsi" w:hAnsiTheme="majorHAnsi" w:cstheme="majorHAnsi"/>
        </w:rPr>
        <w:t>s</w:t>
      </w:r>
      <w:r w:rsidR="00BB124D">
        <w:rPr>
          <w:rFonts w:asciiTheme="majorHAnsi" w:hAnsiTheme="majorHAnsi" w:cstheme="majorHAnsi"/>
        </w:rPr>
        <w:t xml:space="preserve"> se procede a la apertura de la</w:t>
      </w:r>
      <w:r w:rsidR="00A5579F">
        <w:rPr>
          <w:rFonts w:asciiTheme="majorHAnsi" w:hAnsiTheme="majorHAnsi" w:cstheme="majorHAnsi"/>
        </w:rPr>
        <w:t>s</w:t>
      </w:r>
      <w:r w:rsidR="00BB124D">
        <w:rPr>
          <w:rFonts w:asciiTheme="majorHAnsi" w:hAnsiTheme="majorHAnsi" w:cstheme="majorHAnsi"/>
        </w:rPr>
        <w:t xml:space="preserve"> propuesta</w:t>
      </w:r>
      <w:r w:rsidR="00ED5A83">
        <w:rPr>
          <w:rFonts w:asciiTheme="majorHAnsi" w:hAnsiTheme="majorHAnsi" w:cstheme="majorHAnsi"/>
        </w:rPr>
        <w:t>s</w:t>
      </w:r>
      <w:r w:rsidR="00BB124D">
        <w:rPr>
          <w:rFonts w:asciiTheme="majorHAnsi" w:hAnsiTheme="majorHAnsi" w:cstheme="majorHAnsi"/>
        </w:rPr>
        <w:t xml:space="preserve"> económica</w:t>
      </w:r>
      <w:r w:rsidR="00ED5A83">
        <w:rPr>
          <w:rFonts w:asciiTheme="majorHAnsi" w:hAnsiTheme="majorHAnsi" w:cstheme="majorHAnsi"/>
        </w:rPr>
        <w:t>s</w:t>
      </w:r>
      <w:r w:rsidR="008204FC" w:rsidRPr="008204FC">
        <w:rPr>
          <w:rFonts w:asciiTheme="majorHAnsi" w:hAnsiTheme="majorHAnsi" w:cstheme="majorHAnsi"/>
        </w:rPr>
        <w:t>:</w:t>
      </w:r>
    </w:p>
    <w:p w14:paraId="3F25BD56" w14:textId="77777777" w:rsidR="00B1426E" w:rsidRDefault="00B1426E" w:rsidP="00FF5DF6">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84853" w:rsidRPr="00DA7A95" w14:paraId="3436C54C" w14:textId="77777777" w:rsidTr="00A31553">
        <w:tc>
          <w:tcPr>
            <w:tcW w:w="9356" w:type="dxa"/>
            <w:gridSpan w:val="3"/>
          </w:tcPr>
          <w:p w14:paraId="49771BF9" w14:textId="77777777" w:rsidR="00084853" w:rsidRPr="003A7BA8" w:rsidRDefault="00084853"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79790EB9" w14:textId="0E804878" w:rsidR="00084853" w:rsidRPr="00517992" w:rsidRDefault="002F550C" w:rsidP="00D65B5D">
            <w:pPr>
              <w:jc w:val="center"/>
              <w:rPr>
                <w:rFonts w:asciiTheme="majorHAnsi" w:hAnsiTheme="majorHAnsi" w:cstheme="majorHAnsi"/>
                <w:b/>
                <w:sz w:val="24"/>
                <w:szCs w:val="24"/>
              </w:rPr>
            </w:pPr>
            <w:r>
              <w:rPr>
                <w:rFonts w:asciiTheme="majorHAnsi" w:hAnsiTheme="majorHAnsi" w:cstheme="majorHAnsi"/>
                <w:b/>
                <w:sz w:val="24"/>
                <w:szCs w:val="24"/>
              </w:rPr>
              <w:t>Seguros Afirme, S.A. de C.V.</w:t>
            </w:r>
          </w:p>
        </w:tc>
      </w:tr>
      <w:tr w:rsidR="00084853" w:rsidRPr="00DA7A95" w14:paraId="71331413" w14:textId="77777777" w:rsidTr="00A31553">
        <w:tc>
          <w:tcPr>
            <w:tcW w:w="9356" w:type="dxa"/>
            <w:gridSpan w:val="3"/>
          </w:tcPr>
          <w:p w14:paraId="343BB247" w14:textId="7D557D81" w:rsidR="00084853" w:rsidRPr="00DA7A95" w:rsidRDefault="00084853"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84853" w:rsidRPr="00DA7A95" w14:paraId="4194AE8A" w14:textId="77777777" w:rsidTr="00A31553">
        <w:tc>
          <w:tcPr>
            <w:tcW w:w="7503" w:type="dxa"/>
          </w:tcPr>
          <w:p w14:paraId="4F960547" w14:textId="77777777" w:rsidR="00084853" w:rsidRPr="00DA7A95" w:rsidRDefault="00084853"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49554FAE" w14:textId="77777777" w:rsidR="00084853" w:rsidRPr="00DA7A95" w:rsidRDefault="00084853"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68DEACB6" w14:textId="77777777" w:rsidR="00084853" w:rsidRPr="00DA7A95" w:rsidRDefault="00084853" w:rsidP="00D65B5D">
            <w:pPr>
              <w:jc w:val="center"/>
              <w:rPr>
                <w:rFonts w:asciiTheme="majorHAnsi" w:hAnsiTheme="majorHAnsi" w:cstheme="majorHAnsi"/>
                <w:b/>
              </w:rPr>
            </w:pPr>
            <w:r w:rsidRPr="00DA7A95">
              <w:rPr>
                <w:rFonts w:asciiTheme="majorHAnsi" w:hAnsiTheme="majorHAnsi" w:cstheme="majorHAnsi"/>
                <w:b/>
              </w:rPr>
              <w:t>NO</w:t>
            </w:r>
          </w:p>
        </w:tc>
      </w:tr>
      <w:tr w:rsidR="008204FC" w:rsidRPr="008204FC" w14:paraId="7BD90DE3" w14:textId="77777777" w:rsidTr="00A31553">
        <w:trPr>
          <w:trHeight w:val="320"/>
        </w:trPr>
        <w:tc>
          <w:tcPr>
            <w:tcW w:w="7503" w:type="dxa"/>
          </w:tcPr>
          <w:p w14:paraId="7F58FEB8" w14:textId="0636D878" w:rsidR="008204FC" w:rsidRPr="000A08B5" w:rsidRDefault="008204FC" w:rsidP="000A08B5">
            <w:pPr>
              <w:autoSpaceDE w:val="0"/>
              <w:autoSpaceDN w:val="0"/>
              <w:adjustRightInd w:val="0"/>
              <w:rPr>
                <w:rFonts w:asciiTheme="majorHAnsi" w:hAnsiTheme="majorHAnsi" w:cstheme="majorHAnsi"/>
              </w:rPr>
            </w:pPr>
            <w:r w:rsidRPr="000A08B5">
              <w:rPr>
                <w:rFonts w:asciiTheme="majorHAnsi" w:hAnsiTheme="majorHAnsi" w:cstheme="majorHAnsi"/>
              </w:rPr>
              <w:t>Formato</w:t>
            </w:r>
            <w:r w:rsidR="00B1426E" w:rsidRPr="000A08B5">
              <w:rPr>
                <w:rFonts w:asciiTheme="majorHAnsi" w:hAnsiTheme="majorHAnsi" w:cstheme="majorHAnsi"/>
              </w:rPr>
              <w:t xml:space="preserve"> de propuesta económica (anexo 8</w:t>
            </w:r>
            <w:r w:rsidRPr="000A08B5">
              <w:rPr>
                <w:rFonts w:asciiTheme="majorHAnsi" w:hAnsiTheme="majorHAnsi" w:cstheme="majorHAnsi"/>
              </w:rPr>
              <w:t xml:space="preserve">) </w:t>
            </w:r>
          </w:p>
        </w:tc>
        <w:tc>
          <w:tcPr>
            <w:tcW w:w="719" w:type="dxa"/>
            <w:vAlign w:val="center"/>
          </w:tcPr>
          <w:p w14:paraId="1430E4E3" w14:textId="6A68DD23" w:rsidR="008204FC" w:rsidRPr="00294CA4" w:rsidRDefault="002F550C"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32C99EAC" w14:textId="77777777" w:rsidR="008204FC" w:rsidRPr="008204FC" w:rsidRDefault="008204FC" w:rsidP="00D65B5D">
            <w:pPr>
              <w:autoSpaceDE w:val="0"/>
              <w:autoSpaceDN w:val="0"/>
              <w:adjustRightInd w:val="0"/>
              <w:jc w:val="both"/>
              <w:rPr>
                <w:rFonts w:asciiTheme="majorHAnsi" w:hAnsiTheme="majorHAnsi" w:cstheme="majorHAnsi"/>
                <w:sz w:val="24"/>
                <w:szCs w:val="24"/>
              </w:rPr>
            </w:pPr>
          </w:p>
        </w:tc>
      </w:tr>
      <w:tr w:rsidR="008204FC" w:rsidRPr="008204FC" w14:paraId="1C17BD53" w14:textId="77777777" w:rsidTr="00A31553">
        <w:trPr>
          <w:trHeight w:val="479"/>
        </w:trPr>
        <w:tc>
          <w:tcPr>
            <w:tcW w:w="7503" w:type="dxa"/>
          </w:tcPr>
          <w:p w14:paraId="35E2B792" w14:textId="3E092B84" w:rsidR="008204FC" w:rsidRPr="000A08B5" w:rsidRDefault="008204FC"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 xml:space="preserve">Comprobante de Opinión de cumplimiento de obligaciones Fiscales en sentido positivo (32-D) con fecha </w:t>
            </w:r>
            <w:r w:rsidR="00294CA4" w:rsidRPr="000A08B5">
              <w:rPr>
                <w:rFonts w:asciiTheme="majorHAnsi" w:eastAsia="Calibri" w:hAnsiTheme="majorHAnsi" w:cstheme="majorHAnsi"/>
              </w:rPr>
              <w:t>vi</w:t>
            </w:r>
            <w:r w:rsidR="00B1426E" w:rsidRPr="000A08B5">
              <w:rPr>
                <w:rFonts w:asciiTheme="majorHAnsi" w:eastAsia="Calibri" w:hAnsiTheme="majorHAnsi" w:cstheme="majorHAnsi"/>
              </w:rPr>
              <w:t>gente del mes en curso (Anexo 9</w:t>
            </w:r>
            <w:r w:rsidRPr="000A08B5">
              <w:rPr>
                <w:rFonts w:asciiTheme="majorHAnsi" w:eastAsia="Calibri" w:hAnsiTheme="majorHAnsi" w:cstheme="majorHAnsi"/>
              </w:rPr>
              <w:t>)</w:t>
            </w:r>
          </w:p>
        </w:tc>
        <w:tc>
          <w:tcPr>
            <w:tcW w:w="719" w:type="dxa"/>
            <w:vAlign w:val="center"/>
          </w:tcPr>
          <w:p w14:paraId="55A93F9E" w14:textId="53F874BC" w:rsidR="008204FC" w:rsidRPr="00294CA4" w:rsidRDefault="002F550C"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58FA7999" w14:textId="77777777" w:rsidR="008204FC" w:rsidRPr="008204FC" w:rsidRDefault="008204FC" w:rsidP="00D65B5D">
            <w:pPr>
              <w:autoSpaceDE w:val="0"/>
              <w:autoSpaceDN w:val="0"/>
              <w:adjustRightInd w:val="0"/>
              <w:jc w:val="both"/>
              <w:rPr>
                <w:rFonts w:asciiTheme="majorHAnsi" w:hAnsiTheme="majorHAnsi" w:cstheme="majorHAnsi"/>
                <w:sz w:val="24"/>
                <w:szCs w:val="24"/>
              </w:rPr>
            </w:pPr>
          </w:p>
        </w:tc>
      </w:tr>
    </w:tbl>
    <w:p w14:paraId="3A37A943" w14:textId="77777777" w:rsidR="00042D28" w:rsidRDefault="00042D28" w:rsidP="00FF4293">
      <w:pPr>
        <w:jc w:val="both"/>
        <w:rPr>
          <w:rFonts w:asciiTheme="majorHAnsi" w:hAnsiTheme="majorHAnsi" w:cstheme="majorHAnsi"/>
        </w:rPr>
      </w:pPr>
    </w:p>
    <w:p w14:paraId="3006FBC4" w14:textId="77777777" w:rsidR="00B84037" w:rsidRDefault="00B84037" w:rsidP="00FF4293">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301"/>
        <w:gridCol w:w="1441"/>
        <w:gridCol w:w="1772"/>
        <w:gridCol w:w="1880"/>
      </w:tblGrid>
      <w:tr w:rsidR="00317D15" w14:paraId="494021A1" w14:textId="6DFA20BF" w:rsidTr="00317D15">
        <w:trPr>
          <w:jc w:val="center"/>
        </w:trPr>
        <w:tc>
          <w:tcPr>
            <w:tcW w:w="4301" w:type="dxa"/>
          </w:tcPr>
          <w:p w14:paraId="2874C19D" w14:textId="0E87C6B9" w:rsidR="00317D15" w:rsidRDefault="00317D15" w:rsidP="00FF4293">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223470B0" w14:textId="2C77E676" w:rsidR="00317D15" w:rsidRDefault="00CE2052" w:rsidP="00970278">
            <w:pPr>
              <w:jc w:val="center"/>
              <w:rPr>
                <w:rFonts w:asciiTheme="majorHAnsi" w:hAnsiTheme="majorHAnsi" w:cstheme="majorHAnsi"/>
              </w:rPr>
            </w:pPr>
            <w:r>
              <w:rPr>
                <w:rFonts w:asciiTheme="majorHAnsi" w:hAnsiTheme="majorHAnsi" w:cstheme="majorHAnsi"/>
              </w:rPr>
              <w:t>Sub-Total</w:t>
            </w:r>
          </w:p>
        </w:tc>
        <w:tc>
          <w:tcPr>
            <w:tcW w:w="1772" w:type="dxa"/>
          </w:tcPr>
          <w:p w14:paraId="7732EDE9" w14:textId="473F7BC5" w:rsidR="00317D15" w:rsidRDefault="00317D15" w:rsidP="00B27FD9">
            <w:pPr>
              <w:jc w:val="center"/>
              <w:rPr>
                <w:rFonts w:asciiTheme="majorHAnsi" w:hAnsiTheme="majorHAnsi" w:cstheme="majorHAnsi"/>
              </w:rPr>
            </w:pPr>
            <w:r>
              <w:rPr>
                <w:rFonts w:asciiTheme="majorHAnsi" w:hAnsiTheme="majorHAnsi" w:cstheme="majorHAnsi"/>
              </w:rPr>
              <w:t>IVA</w:t>
            </w:r>
          </w:p>
        </w:tc>
        <w:tc>
          <w:tcPr>
            <w:tcW w:w="1880" w:type="dxa"/>
          </w:tcPr>
          <w:p w14:paraId="2FC74117" w14:textId="11B8BCE2" w:rsidR="00317D15" w:rsidRDefault="00317D15" w:rsidP="00B27FD9">
            <w:pPr>
              <w:jc w:val="center"/>
              <w:rPr>
                <w:rFonts w:asciiTheme="majorHAnsi" w:hAnsiTheme="majorHAnsi" w:cstheme="majorHAnsi"/>
              </w:rPr>
            </w:pPr>
            <w:r>
              <w:rPr>
                <w:rFonts w:asciiTheme="majorHAnsi" w:hAnsiTheme="majorHAnsi" w:cstheme="majorHAnsi"/>
              </w:rPr>
              <w:t xml:space="preserve">Total </w:t>
            </w:r>
          </w:p>
        </w:tc>
      </w:tr>
      <w:tr w:rsidR="00317D15" w14:paraId="47C489C0" w14:textId="0A18D305" w:rsidTr="002F550C">
        <w:trPr>
          <w:jc w:val="center"/>
        </w:trPr>
        <w:tc>
          <w:tcPr>
            <w:tcW w:w="4301" w:type="dxa"/>
          </w:tcPr>
          <w:p w14:paraId="18B5FC1B" w14:textId="272B96D9" w:rsidR="00317D15" w:rsidRPr="00041795" w:rsidRDefault="007130B6" w:rsidP="007130B6">
            <w:pPr>
              <w:jc w:val="both"/>
              <w:rPr>
                <w:rFonts w:asciiTheme="majorHAnsi" w:hAnsiTheme="majorHAnsi" w:cstheme="majorHAnsi"/>
                <w:sz w:val="24"/>
                <w:szCs w:val="24"/>
              </w:rPr>
            </w:pPr>
            <w:r w:rsidRPr="007130B6">
              <w:rPr>
                <w:rFonts w:asciiTheme="majorHAnsi" w:hAnsiTheme="majorHAnsi" w:cstheme="majorHAnsi"/>
              </w:rPr>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culos del 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189548BD" w14:textId="7DA33526" w:rsidR="00317D15" w:rsidRPr="002F550C" w:rsidRDefault="002F550C" w:rsidP="00041795">
            <w:pPr>
              <w:jc w:val="both"/>
              <w:rPr>
                <w:rFonts w:asciiTheme="majorHAnsi" w:hAnsiTheme="majorHAnsi" w:cstheme="majorHAnsi"/>
                <w:b/>
                <w:sz w:val="24"/>
                <w:szCs w:val="24"/>
              </w:rPr>
            </w:pPr>
            <w:r>
              <w:rPr>
                <w:rFonts w:asciiTheme="majorHAnsi" w:hAnsiTheme="majorHAnsi" w:cstheme="majorHAnsi"/>
                <w:b/>
                <w:sz w:val="24"/>
                <w:szCs w:val="24"/>
              </w:rPr>
              <w:t>$969,792.11</w:t>
            </w:r>
          </w:p>
        </w:tc>
        <w:tc>
          <w:tcPr>
            <w:tcW w:w="1772" w:type="dxa"/>
            <w:vAlign w:val="center"/>
          </w:tcPr>
          <w:p w14:paraId="17BCF63F" w14:textId="793ADF5F" w:rsidR="00317D15" w:rsidRPr="002F550C" w:rsidRDefault="002F550C" w:rsidP="00041795">
            <w:pPr>
              <w:jc w:val="both"/>
              <w:rPr>
                <w:rFonts w:asciiTheme="majorHAnsi" w:hAnsiTheme="majorHAnsi" w:cstheme="majorHAnsi"/>
                <w:b/>
              </w:rPr>
            </w:pPr>
            <w:r w:rsidRPr="002F550C">
              <w:rPr>
                <w:rFonts w:asciiTheme="majorHAnsi" w:hAnsiTheme="majorHAnsi" w:cstheme="majorHAnsi"/>
                <w:b/>
              </w:rPr>
              <w:t>$155,166.74</w:t>
            </w:r>
          </w:p>
        </w:tc>
        <w:tc>
          <w:tcPr>
            <w:tcW w:w="1880" w:type="dxa"/>
            <w:vAlign w:val="center"/>
          </w:tcPr>
          <w:p w14:paraId="75641B1D" w14:textId="3302BF47" w:rsidR="00317D15" w:rsidRPr="002F550C" w:rsidRDefault="002F550C" w:rsidP="00041795">
            <w:pPr>
              <w:jc w:val="both"/>
              <w:rPr>
                <w:rFonts w:asciiTheme="majorHAnsi" w:hAnsiTheme="majorHAnsi" w:cstheme="majorHAnsi"/>
                <w:b/>
              </w:rPr>
            </w:pPr>
            <w:r w:rsidRPr="002F550C">
              <w:rPr>
                <w:rFonts w:asciiTheme="majorHAnsi" w:hAnsiTheme="majorHAnsi" w:cstheme="majorHAnsi"/>
                <w:b/>
              </w:rPr>
              <w:t>$1,124,958.85</w:t>
            </w:r>
          </w:p>
        </w:tc>
      </w:tr>
    </w:tbl>
    <w:p w14:paraId="64719E6D" w14:textId="77777777" w:rsidR="00FF4293" w:rsidRDefault="00FF4293" w:rsidP="0000111E">
      <w:pPr>
        <w:jc w:val="both"/>
        <w:rPr>
          <w:rFonts w:asciiTheme="majorHAnsi" w:hAnsiTheme="majorHAnsi" w:cstheme="majorHAnsi"/>
        </w:rPr>
      </w:pPr>
    </w:p>
    <w:p w14:paraId="756F3291" w14:textId="77777777" w:rsidR="000D5438" w:rsidRDefault="000D5438" w:rsidP="0000111E">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DA7A95" w14:paraId="13427205" w14:textId="77777777" w:rsidTr="00D65B5D">
        <w:tc>
          <w:tcPr>
            <w:tcW w:w="9356" w:type="dxa"/>
            <w:gridSpan w:val="3"/>
          </w:tcPr>
          <w:p w14:paraId="6D8EF448" w14:textId="77777777" w:rsidR="000D5438" w:rsidRPr="003A7BA8" w:rsidRDefault="000D5438"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203E5B54" w14:textId="481D1D57" w:rsidR="000D5438" w:rsidRPr="00517992" w:rsidRDefault="002F550C" w:rsidP="00D65B5D">
            <w:pPr>
              <w:jc w:val="center"/>
              <w:rPr>
                <w:rFonts w:asciiTheme="majorHAnsi" w:hAnsiTheme="majorHAnsi" w:cstheme="majorHAnsi"/>
                <w:b/>
                <w:sz w:val="24"/>
                <w:szCs w:val="24"/>
              </w:rPr>
            </w:pPr>
            <w:r>
              <w:rPr>
                <w:rFonts w:asciiTheme="majorHAnsi" w:hAnsiTheme="majorHAnsi" w:cstheme="majorHAnsi"/>
                <w:b/>
                <w:sz w:val="24"/>
                <w:szCs w:val="24"/>
              </w:rPr>
              <w:t>Qualitas Compañía de Seguros, S.A. de C.V.</w:t>
            </w:r>
          </w:p>
        </w:tc>
      </w:tr>
      <w:tr w:rsidR="000D5438" w:rsidRPr="00DA7A95" w14:paraId="2C0019C9" w14:textId="77777777" w:rsidTr="00D65B5D">
        <w:tc>
          <w:tcPr>
            <w:tcW w:w="9356" w:type="dxa"/>
            <w:gridSpan w:val="3"/>
          </w:tcPr>
          <w:p w14:paraId="771CEEBF" w14:textId="77777777" w:rsidR="000D5438" w:rsidRPr="00DA7A95" w:rsidRDefault="000D5438"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D5438" w:rsidRPr="00DA7A95" w14:paraId="31F11CD8" w14:textId="77777777" w:rsidTr="00D65B5D">
        <w:tc>
          <w:tcPr>
            <w:tcW w:w="7503" w:type="dxa"/>
          </w:tcPr>
          <w:p w14:paraId="1AEA0C5D"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1FE9052F"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497894CB"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NO</w:t>
            </w:r>
          </w:p>
        </w:tc>
      </w:tr>
      <w:tr w:rsidR="000D5438" w:rsidRPr="008204FC" w14:paraId="1630B1FE" w14:textId="77777777" w:rsidTr="00D65B5D">
        <w:trPr>
          <w:trHeight w:val="320"/>
        </w:trPr>
        <w:tc>
          <w:tcPr>
            <w:tcW w:w="7503" w:type="dxa"/>
          </w:tcPr>
          <w:p w14:paraId="09EC4FEE" w14:textId="77777777" w:rsidR="000D5438" w:rsidRPr="000A08B5" w:rsidRDefault="000D5438" w:rsidP="000A08B5">
            <w:pPr>
              <w:autoSpaceDE w:val="0"/>
              <w:autoSpaceDN w:val="0"/>
              <w:adjustRightInd w:val="0"/>
              <w:rPr>
                <w:rFonts w:asciiTheme="majorHAnsi" w:hAnsiTheme="majorHAnsi" w:cstheme="majorHAnsi"/>
              </w:rPr>
            </w:pPr>
            <w:r w:rsidRPr="000A08B5">
              <w:rPr>
                <w:rFonts w:asciiTheme="majorHAnsi" w:hAnsiTheme="majorHAnsi" w:cstheme="majorHAnsi"/>
              </w:rPr>
              <w:t xml:space="preserve">Formato de propuesta económica (anexo 8) </w:t>
            </w:r>
          </w:p>
        </w:tc>
        <w:tc>
          <w:tcPr>
            <w:tcW w:w="719" w:type="dxa"/>
            <w:vAlign w:val="center"/>
          </w:tcPr>
          <w:p w14:paraId="49C31F8C" w14:textId="064EC5FA" w:rsidR="000D5438" w:rsidRPr="00294CA4" w:rsidRDefault="00C771E4"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5D9E1FA4"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r w:rsidR="000D5438" w:rsidRPr="008204FC" w14:paraId="2B210DE1" w14:textId="77777777" w:rsidTr="00D65B5D">
        <w:trPr>
          <w:trHeight w:val="479"/>
        </w:trPr>
        <w:tc>
          <w:tcPr>
            <w:tcW w:w="7503" w:type="dxa"/>
          </w:tcPr>
          <w:p w14:paraId="652927D3" w14:textId="77777777" w:rsidR="000D5438" w:rsidRPr="000A08B5" w:rsidRDefault="000D5438"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Comprobante de Opinión de cumplimiento de obligaciones Fiscales en sentido positivo (32-D) con fecha vigente del mes en curso (Anexo 9)</w:t>
            </w:r>
          </w:p>
        </w:tc>
        <w:tc>
          <w:tcPr>
            <w:tcW w:w="719" w:type="dxa"/>
            <w:vAlign w:val="center"/>
          </w:tcPr>
          <w:p w14:paraId="76E9BF96" w14:textId="170DACEA" w:rsidR="000D5438" w:rsidRPr="00294CA4" w:rsidRDefault="00C771E4"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0067D9F4"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bl>
    <w:p w14:paraId="2E1E38F9" w14:textId="77777777" w:rsidR="000D5438" w:rsidRDefault="000D5438" w:rsidP="000D5438">
      <w:pPr>
        <w:jc w:val="both"/>
        <w:rPr>
          <w:rFonts w:asciiTheme="majorHAnsi" w:hAnsiTheme="majorHAnsi" w:cstheme="majorHAnsi"/>
        </w:rPr>
      </w:pPr>
    </w:p>
    <w:p w14:paraId="50AFCDF2" w14:textId="77777777" w:rsidR="00317D15" w:rsidRDefault="00317D15" w:rsidP="000D5438">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301"/>
        <w:gridCol w:w="1441"/>
        <w:gridCol w:w="1772"/>
        <w:gridCol w:w="1880"/>
      </w:tblGrid>
      <w:tr w:rsidR="00317D15" w14:paraId="6AE8621D" w14:textId="77777777" w:rsidTr="00317D15">
        <w:trPr>
          <w:jc w:val="center"/>
        </w:trPr>
        <w:tc>
          <w:tcPr>
            <w:tcW w:w="4301" w:type="dxa"/>
          </w:tcPr>
          <w:p w14:paraId="0ED77CBA" w14:textId="77777777" w:rsidR="00317D15" w:rsidRDefault="00317D15" w:rsidP="00317D15">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7BD8B4FF" w14:textId="05137E6E" w:rsidR="00317D15" w:rsidRDefault="00CE2052" w:rsidP="00317D15">
            <w:pPr>
              <w:jc w:val="center"/>
              <w:rPr>
                <w:rFonts w:asciiTheme="majorHAnsi" w:hAnsiTheme="majorHAnsi" w:cstheme="majorHAnsi"/>
              </w:rPr>
            </w:pPr>
            <w:r>
              <w:rPr>
                <w:rFonts w:asciiTheme="majorHAnsi" w:hAnsiTheme="majorHAnsi" w:cstheme="majorHAnsi"/>
              </w:rPr>
              <w:t>Sub-Total</w:t>
            </w:r>
          </w:p>
        </w:tc>
        <w:tc>
          <w:tcPr>
            <w:tcW w:w="1772" w:type="dxa"/>
          </w:tcPr>
          <w:p w14:paraId="43A49B24" w14:textId="77777777" w:rsidR="00317D15" w:rsidRDefault="00317D15" w:rsidP="00317D15">
            <w:pPr>
              <w:jc w:val="center"/>
              <w:rPr>
                <w:rFonts w:asciiTheme="majorHAnsi" w:hAnsiTheme="majorHAnsi" w:cstheme="majorHAnsi"/>
              </w:rPr>
            </w:pPr>
            <w:r>
              <w:rPr>
                <w:rFonts w:asciiTheme="majorHAnsi" w:hAnsiTheme="majorHAnsi" w:cstheme="majorHAnsi"/>
              </w:rPr>
              <w:t>IVA</w:t>
            </w:r>
          </w:p>
        </w:tc>
        <w:tc>
          <w:tcPr>
            <w:tcW w:w="1880" w:type="dxa"/>
          </w:tcPr>
          <w:p w14:paraId="1CE07B56" w14:textId="77777777" w:rsidR="00317D15" w:rsidRDefault="00317D15" w:rsidP="00317D15">
            <w:pPr>
              <w:jc w:val="center"/>
              <w:rPr>
                <w:rFonts w:asciiTheme="majorHAnsi" w:hAnsiTheme="majorHAnsi" w:cstheme="majorHAnsi"/>
              </w:rPr>
            </w:pPr>
            <w:r>
              <w:rPr>
                <w:rFonts w:asciiTheme="majorHAnsi" w:hAnsiTheme="majorHAnsi" w:cstheme="majorHAnsi"/>
              </w:rPr>
              <w:t xml:space="preserve">Total </w:t>
            </w:r>
          </w:p>
        </w:tc>
      </w:tr>
      <w:tr w:rsidR="00317D15" w14:paraId="259F67FC" w14:textId="77777777" w:rsidTr="00C771E4">
        <w:trPr>
          <w:jc w:val="center"/>
        </w:trPr>
        <w:tc>
          <w:tcPr>
            <w:tcW w:w="4301" w:type="dxa"/>
          </w:tcPr>
          <w:p w14:paraId="7008E480" w14:textId="3D02EC8C" w:rsidR="00317D15" w:rsidRPr="00041795" w:rsidRDefault="007130B6" w:rsidP="00317D15">
            <w:pPr>
              <w:jc w:val="both"/>
              <w:rPr>
                <w:rFonts w:asciiTheme="majorHAnsi" w:hAnsiTheme="majorHAnsi" w:cstheme="majorHAnsi"/>
                <w:sz w:val="24"/>
                <w:szCs w:val="24"/>
              </w:rPr>
            </w:pPr>
            <w:r w:rsidRPr="007130B6">
              <w:rPr>
                <w:rFonts w:asciiTheme="majorHAnsi" w:hAnsiTheme="majorHAnsi" w:cstheme="majorHAnsi"/>
              </w:rPr>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 xml:space="preserve">culos del </w:t>
            </w:r>
            <w:r>
              <w:rPr>
                <w:rFonts w:asciiTheme="majorHAnsi" w:hAnsiTheme="majorHAnsi" w:cstheme="majorHAnsi"/>
              </w:rPr>
              <w:lastRenderedPageBreak/>
              <w:t>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2032E6FB" w14:textId="7A2D1D27" w:rsidR="00317D15" w:rsidRPr="00C771E4" w:rsidRDefault="00C771E4" w:rsidP="006F671B">
            <w:pPr>
              <w:jc w:val="center"/>
              <w:rPr>
                <w:rFonts w:asciiTheme="majorHAnsi" w:hAnsiTheme="majorHAnsi" w:cstheme="majorHAnsi"/>
                <w:b/>
                <w:sz w:val="24"/>
                <w:szCs w:val="24"/>
              </w:rPr>
            </w:pPr>
            <w:r>
              <w:rPr>
                <w:rFonts w:asciiTheme="majorHAnsi" w:hAnsiTheme="majorHAnsi" w:cstheme="majorHAnsi"/>
                <w:b/>
                <w:sz w:val="24"/>
                <w:szCs w:val="24"/>
              </w:rPr>
              <w:lastRenderedPageBreak/>
              <w:t>$826,980.42</w:t>
            </w:r>
          </w:p>
        </w:tc>
        <w:tc>
          <w:tcPr>
            <w:tcW w:w="1772" w:type="dxa"/>
            <w:vAlign w:val="center"/>
          </w:tcPr>
          <w:p w14:paraId="5BD3F4FD" w14:textId="2FC45BE7" w:rsidR="00317D15" w:rsidRPr="00C771E4" w:rsidRDefault="00C771E4" w:rsidP="006F671B">
            <w:pPr>
              <w:jc w:val="center"/>
              <w:rPr>
                <w:rFonts w:asciiTheme="majorHAnsi" w:hAnsiTheme="majorHAnsi" w:cstheme="majorHAnsi"/>
                <w:b/>
                <w:sz w:val="24"/>
                <w:szCs w:val="24"/>
              </w:rPr>
            </w:pPr>
            <w:r>
              <w:rPr>
                <w:rFonts w:asciiTheme="majorHAnsi" w:hAnsiTheme="majorHAnsi" w:cstheme="majorHAnsi"/>
                <w:b/>
                <w:sz w:val="24"/>
                <w:szCs w:val="24"/>
              </w:rPr>
              <w:t>$132,316.87</w:t>
            </w:r>
          </w:p>
        </w:tc>
        <w:tc>
          <w:tcPr>
            <w:tcW w:w="1880" w:type="dxa"/>
            <w:vAlign w:val="center"/>
          </w:tcPr>
          <w:p w14:paraId="6D6A6486" w14:textId="1B0674C7" w:rsidR="00317D15" w:rsidRPr="00C771E4" w:rsidRDefault="00C771E4" w:rsidP="006F671B">
            <w:pPr>
              <w:jc w:val="center"/>
              <w:rPr>
                <w:rFonts w:asciiTheme="majorHAnsi" w:hAnsiTheme="majorHAnsi" w:cstheme="majorHAnsi"/>
                <w:b/>
                <w:sz w:val="24"/>
                <w:szCs w:val="24"/>
              </w:rPr>
            </w:pPr>
            <w:r>
              <w:rPr>
                <w:rFonts w:asciiTheme="majorHAnsi" w:hAnsiTheme="majorHAnsi" w:cstheme="majorHAnsi"/>
                <w:b/>
                <w:sz w:val="24"/>
                <w:szCs w:val="24"/>
              </w:rPr>
              <w:t>$959,297.29</w:t>
            </w:r>
          </w:p>
        </w:tc>
      </w:tr>
    </w:tbl>
    <w:p w14:paraId="6609538F" w14:textId="77777777" w:rsidR="00317D15" w:rsidRDefault="00317D15" w:rsidP="000D5438">
      <w:pPr>
        <w:jc w:val="both"/>
        <w:rPr>
          <w:rFonts w:asciiTheme="majorHAnsi" w:hAnsiTheme="majorHAnsi" w:cstheme="majorHAnsi"/>
        </w:rPr>
      </w:pPr>
    </w:p>
    <w:p w14:paraId="51D2D861" w14:textId="77777777" w:rsidR="000D5438" w:rsidRDefault="000D5438" w:rsidP="0000111E">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DA7A95" w14:paraId="232D7D84" w14:textId="77777777" w:rsidTr="00D65B5D">
        <w:tc>
          <w:tcPr>
            <w:tcW w:w="9356" w:type="dxa"/>
            <w:gridSpan w:val="3"/>
          </w:tcPr>
          <w:p w14:paraId="36C1B738" w14:textId="77777777" w:rsidR="000D5438" w:rsidRPr="003A7BA8" w:rsidRDefault="000D5438"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409EB25D" w14:textId="637ED199" w:rsidR="000D5438" w:rsidRPr="00517992" w:rsidRDefault="00C771E4" w:rsidP="00C771E4">
            <w:pPr>
              <w:jc w:val="center"/>
              <w:rPr>
                <w:rFonts w:asciiTheme="majorHAnsi" w:hAnsiTheme="majorHAnsi" w:cstheme="majorHAnsi"/>
                <w:b/>
                <w:sz w:val="24"/>
                <w:szCs w:val="24"/>
              </w:rPr>
            </w:pPr>
            <w:r>
              <w:rPr>
                <w:rFonts w:asciiTheme="majorHAnsi" w:hAnsiTheme="majorHAnsi" w:cstheme="majorHAnsi"/>
                <w:b/>
                <w:sz w:val="24"/>
                <w:szCs w:val="24"/>
              </w:rPr>
              <w:t>Grupo Nacional Provincial, S.A.B.</w:t>
            </w:r>
          </w:p>
        </w:tc>
      </w:tr>
      <w:tr w:rsidR="000D5438" w:rsidRPr="00DA7A95" w14:paraId="43900F11" w14:textId="77777777" w:rsidTr="00D65B5D">
        <w:tc>
          <w:tcPr>
            <w:tcW w:w="9356" w:type="dxa"/>
            <w:gridSpan w:val="3"/>
          </w:tcPr>
          <w:p w14:paraId="233501BA" w14:textId="77777777" w:rsidR="000D5438" w:rsidRPr="00DA7A95" w:rsidRDefault="000D5438"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D5438" w:rsidRPr="00DA7A95" w14:paraId="12086743" w14:textId="77777777" w:rsidTr="00D65B5D">
        <w:tc>
          <w:tcPr>
            <w:tcW w:w="7503" w:type="dxa"/>
          </w:tcPr>
          <w:p w14:paraId="089ED87E"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50E42108"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5AD3FFC7"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NO</w:t>
            </w:r>
          </w:p>
        </w:tc>
      </w:tr>
      <w:tr w:rsidR="000D5438" w:rsidRPr="008204FC" w14:paraId="2C827C46" w14:textId="77777777" w:rsidTr="00D65B5D">
        <w:trPr>
          <w:trHeight w:val="320"/>
        </w:trPr>
        <w:tc>
          <w:tcPr>
            <w:tcW w:w="7503" w:type="dxa"/>
          </w:tcPr>
          <w:p w14:paraId="676E3361" w14:textId="77777777" w:rsidR="000D5438" w:rsidRPr="000A08B5" w:rsidRDefault="000D5438" w:rsidP="000A08B5">
            <w:pPr>
              <w:autoSpaceDE w:val="0"/>
              <w:autoSpaceDN w:val="0"/>
              <w:adjustRightInd w:val="0"/>
              <w:rPr>
                <w:rFonts w:asciiTheme="majorHAnsi" w:hAnsiTheme="majorHAnsi" w:cstheme="majorHAnsi"/>
              </w:rPr>
            </w:pPr>
            <w:r w:rsidRPr="000A08B5">
              <w:rPr>
                <w:rFonts w:asciiTheme="majorHAnsi" w:hAnsiTheme="majorHAnsi" w:cstheme="majorHAnsi"/>
              </w:rPr>
              <w:t xml:space="preserve">Formato de propuesta económica (anexo 8) </w:t>
            </w:r>
          </w:p>
        </w:tc>
        <w:tc>
          <w:tcPr>
            <w:tcW w:w="719" w:type="dxa"/>
            <w:vAlign w:val="center"/>
          </w:tcPr>
          <w:p w14:paraId="09B5F95E" w14:textId="133BD53F" w:rsidR="000D5438" w:rsidRPr="00294CA4" w:rsidRDefault="00C771E4"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252C388F"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r w:rsidR="000D5438" w:rsidRPr="008204FC" w14:paraId="0DB443B6" w14:textId="77777777" w:rsidTr="00D65B5D">
        <w:trPr>
          <w:trHeight w:val="479"/>
        </w:trPr>
        <w:tc>
          <w:tcPr>
            <w:tcW w:w="7503" w:type="dxa"/>
          </w:tcPr>
          <w:p w14:paraId="24E6575B" w14:textId="77777777" w:rsidR="000D5438" w:rsidRPr="000A08B5" w:rsidRDefault="000D5438"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Comprobante de Opinión de cumplimiento de obligaciones Fiscales en sentido positivo (32-D) con fecha vigente del mes en curso (Anexo 9)</w:t>
            </w:r>
          </w:p>
        </w:tc>
        <w:tc>
          <w:tcPr>
            <w:tcW w:w="719" w:type="dxa"/>
            <w:vAlign w:val="center"/>
          </w:tcPr>
          <w:p w14:paraId="33B2144D" w14:textId="79708343" w:rsidR="000D5438" w:rsidRPr="00294CA4" w:rsidRDefault="00C771E4"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51C1AA6F"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bl>
    <w:p w14:paraId="5796595C" w14:textId="77777777" w:rsidR="000D5438" w:rsidRDefault="000D5438" w:rsidP="000D5438">
      <w:pPr>
        <w:jc w:val="both"/>
        <w:rPr>
          <w:rFonts w:asciiTheme="majorHAnsi" w:hAnsiTheme="majorHAnsi" w:cstheme="majorHAnsi"/>
        </w:rPr>
      </w:pPr>
    </w:p>
    <w:p w14:paraId="3DEEF9C3" w14:textId="77777777" w:rsidR="000D5438" w:rsidRDefault="000D5438" w:rsidP="000D5438">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162"/>
        <w:gridCol w:w="1621"/>
        <w:gridCol w:w="1750"/>
        <w:gridCol w:w="1861"/>
      </w:tblGrid>
      <w:tr w:rsidR="00317D15" w14:paraId="5C471144" w14:textId="77777777" w:rsidTr="00317D15">
        <w:trPr>
          <w:jc w:val="center"/>
        </w:trPr>
        <w:tc>
          <w:tcPr>
            <w:tcW w:w="4301" w:type="dxa"/>
          </w:tcPr>
          <w:p w14:paraId="0CEAE19A" w14:textId="77777777" w:rsidR="00317D15" w:rsidRDefault="00317D15" w:rsidP="00317D15">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29DD786F" w14:textId="2E9ABD9E" w:rsidR="00317D15" w:rsidRDefault="00CE2052" w:rsidP="00317D15">
            <w:pPr>
              <w:jc w:val="center"/>
              <w:rPr>
                <w:rFonts w:asciiTheme="majorHAnsi" w:hAnsiTheme="majorHAnsi" w:cstheme="majorHAnsi"/>
              </w:rPr>
            </w:pPr>
            <w:r>
              <w:rPr>
                <w:rFonts w:asciiTheme="majorHAnsi" w:hAnsiTheme="majorHAnsi" w:cstheme="majorHAnsi"/>
              </w:rPr>
              <w:t>Sub-Total</w:t>
            </w:r>
          </w:p>
        </w:tc>
        <w:tc>
          <w:tcPr>
            <w:tcW w:w="1772" w:type="dxa"/>
          </w:tcPr>
          <w:p w14:paraId="3062099A" w14:textId="77777777" w:rsidR="00317D15" w:rsidRDefault="00317D15" w:rsidP="00317D15">
            <w:pPr>
              <w:jc w:val="center"/>
              <w:rPr>
                <w:rFonts w:asciiTheme="majorHAnsi" w:hAnsiTheme="majorHAnsi" w:cstheme="majorHAnsi"/>
              </w:rPr>
            </w:pPr>
            <w:r>
              <w:rPr>
                <w:rFonts w:asciiTheme="majorHAnsi" w:hAnsiTheme="majorHAnsi" w:cstheme="majorHAnsi"/>
              </w:rPr>
              <w:t>IVA</w:t>
            </w:r>
          </w:p>
        </w:tc>
        <w:tc>
          <w:tcPr>
            <w:tcW w:w="1880" w:type="dxa"/>
          </w:tcPr>
          <w:p w14:paraId="3C17132A" w14:textId="77777777" w:rsidR="00317D15" w:rsidRDefault="00317D15" w:rsidP="00317D15">
            <w:pPr>
              <w:jc w:val="center"/>
              <w:rPr>
                <w:rFonts w:asciiTheme="majorHAnsi" w:hAnsiTheme="majorHAnsi" w:cstheme="majorHAnsi"/>
              </w:rPr>
            </w:pPr>
            <w:r>
              <w:rPr>
                <w:rFonts w:asciiTheme="majorHAnsi" w:hAnsiTheme="majorHAnsi" w:cstheme="majorHAnsi"/>
              </w:rPr>
              <w:t xml:space="preserve">Total </w:t>
            </w:r>
          </w:p>
        </w:tc>
      </w:tr>
      <w:tr w:rsidR="00317D15" w14:paraId="0D956C91" w14:textId="77777777" w:rsidTr="00C771E4">
        <w:trPr>
          <w:jc w:val="center"/>
        </w:trPr>
        <w:tc>
          <w:tcPr>
            <w:tcW w:w="4301" w:type="dxa"/>
          </w:tcPr>
          <w:p w14:paraId="2D6E43D5" w14:textId="1C071C04" w:rsidR="00317D15" w:rsidRPr="00041795" w:rsidRDefault="007130B6" w:rsidP="00317D15">
            <w:pPr>
              <w:jc w:val="both"/>
              <w:rPr>
                <w:rFonts w:asciiTheme="majorHAnsi" w:hAnsiTheme="majorHAnsi" w:cstheme="majorHAnsi"/>
                <w:sz w:val="24"/>
                <w:szCs w:val="24"/>
              </w:rPr>
            </w:pPr>
            <w:r w:rsidRPr="007130B6">
              <w:rPr>
                <w:rFonts w:asciiTheme="majorHAnsi" w:hAnsiTheme="majorHAnsi" w:cstheme="majorHAnsi"/>
              </w:rPr>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culos del 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7A2D0BF5" w14:textId="6C689613" w:rsidR="00317D15" w:rsidRPr="00C771E4" w:rsidRDefault="00C771E4" w:rsidP="006F671B">
            <w:pPr>
              <w:jc w:val="center"/>
              <w:rPr>
                <w:rFonts w:asciiTheme="majorHAnsi" w:hAnsiTheme="majorHAnsi" w:cstheme="majorHAnsi"/>
                <w:b/>
                <w:sz w:val="24"/>
                <w:szCs w:val="24"/>
              </w:rPr>
            </w:pPr>
            <w:r w:rsidRPr="00C771E4">
              <w:rPr>
                <w:rFonts w:asciiTheme="majorHAnsi" w:hAnsiTheme="majorHAnsi" w:cstheme="majorHAnsi"/>
                <w:b/>
                <w:sz w:val="24"/>
                <w:szCs w:val="24"/>
              </w:rPr>
              <w:t>$1,758,953.21</w:t>
            </w:r>
          </w:p>
        </w:tc>
        <w:tc>
          <w:tcPr>
            <w:tcW w:w="1772" w:type="dxa"/>
            <w:vAlign w:val="center"/>
          </w:tcPr>
          <w:p w14:paraId="2D309E15" w14:textId="0352571C" w:rsidR="00317D15" w:rsidRPr="00C771E4" w:rsidRDefault="00C771E4" w:rsidP="006F671B">
            <w:pPr>
              <w:jc w:val="center"/>
              <w:rPr>
                <w:rFonts w:asciiTheme="majorHAnsi" w:hAnsiTheme="majorHAnsi" w:cstheme="majorHAnsi"/>
                <w:b/>
              </w:rPr>
            </w:pPr>
            <w:r w:rsidRPr="00C771E4">
              <w:rPr>
                <w:rFonts w:asciiTheme="majorHAnsi" w:hAnsiTheme="majorHAnsi" w:cstheme="majorHAnsi"/>
                <w:b/>
              </w:rPr>
              <w:t>$281,432.51</w:t>
            </w:r>
          </w:p>
        </w:tc>
        <w:tc>
          <w:tcPr>
            <w:tcW w:w="1880" w:type="dxa"/>
            <w:vAlign w:val="center"/>
          </w:tcPr>
          <w:p w14:paraId="3D2D4AA5" w14:textId="08E4788F" w:rsidR="00317D15" w:rsidRPr="00C771E4" w:rsidRDefault="00C771E4" w:rsidP="006F671B">
            <w:pPr>
              <w:jc w:val="center"/>
              <w:rPr>
                <w:rFonts w:asciiTheme="majorHAnsi" w:hAnsiTheme="majorHAnsi" w:cstheme="majorHAnsi"/>
                <w:b/>
              </w:rPr>
            </w:pPr>
            <w:r w:rsidRPr="00C771E4">
              <w:rPr>
                <w:rFonts w:asciiTheme="majorHAnsi" w:hAnsiTheme="majorHAnsi" w:cstheme="majorHAnsi"/>
                <w:b/>
              </w:rPr>
              <w:t>$2,040,385.72</w:t>
            </w:r>
          </w:p>
        </w:tc>
      </w:tr>
    </w:tbl>
    <w:p w14:paraId="25688BA3" w14:textId="77777777" w:rsidR="000D5438" w:rsidRDefault="000D5438" w:rsidP="0000111E">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DA7A95" w14:paraId="6C3624F3" w14:textId="77777777" w:rsidTr="00D65B5D">
        <w:tc>
          <w:tcPr>
            <w:tcW w:w="9356" w:type="dxa"/>
            <w:gridSpan w:val="3"/>
          </w:tcPr>
          <w:p w14:paraId="7C5C377D" w14:textId="77777777" w:rsidR="000D5438" w:rsidRPr="003A7BA8" w:rsidRDefault="000D5438"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78C9AE71" w14:textId="7D813794" w:rsidR="000D5438" w:rsidRPr="00517992" w:rsidRDefault="006F671B" w:rsidP="00D65B5D">
            <w:pPr>
              <w:jc w:val="center"/>
              <w:rPr>
                <w:rFonts w:asciiTheme="majorHAnsi" w:hAnsiTheme="majorHAnsi" w:cstheme="majorHAnsi"/>
                <w:b/>
                <w:sz w:val="24"/>
                <w:szCs w:val="24"/>
              </w:rPr>
            </w:pPr>
            <w:r>
              <w:rPr>
                <w:rFonts w:asciiTheme="majorHAnsi" w:hAnsiTheme="majorHAnsi" w:cstheme="majorHAnsi"/>
                <w:b/>
                <w:sz w:val="24"/>
                <w:szCs w:val="24"/>
              </w:rPr>
              <w:t>A.N.A. Compañía de Seguros, S.A. de C.V.</w:t>
            </w:r>
          </w:p>
        </w:tc>
      </w:tr>
      <w:tr w:rsidR="000D5438" w:rsidRPr="00DA7A95" w14:paraId="1D41024B" w14:textId="77777777" w:rsidTr="00D65B5D">
        <w:tc>
          <w:tcPr>
            <w:tcW w:w="9356" w:type="dxa"/>
            <w:gridSpan w:val="3"/>
          </w:tcPr>
          <w:p w14:paraId="743480E0" w14:textId="77777777" w:rsidR="000D5438" w:rsidRPr="00DA7A95" w:rsidRDefault="000D5438"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D5438" w:rsidRPr="00DA7A95" w14:paraId="4826E587" w14:textId="77777777" w:rsidTr="00D65B5D">
        <w:tc>
          <w:tcPr>
            <w:tcW w:w="7503" w:type="dxa"/>
          </w:tcPr>
          <w:p w14:paraId="6201C6E5"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79381C40"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78A0B404"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NO</w:t>
            </w:r>
          </w:p>
        </w:tc>
      </w:tr>
      <w:tr w:rsidR="000D5438" w:rsidRPr="008204FC" w14:paraId="2E35683E" w14:textId="77777777" w:rsidTr="00D65B5D">
        <w:trPr>
          <w:trHeight w:val="320"/>
        </w:trPr>
        <w:tc>
          <w:tcPr>
            <w:tcW w:w="7503" w:type="dxa"/>
          </w:tcPr>
          <w:p w14:paraId="1740516C" w14:textId="77777777" w:rsidR="000D5438" w:rsidRPr="000A08B5" w:rsidRDefault="000D5438" w:rsidP="000A08B5">
            <w:pPr>
              <w:autoSpaceDE w:val="0"/>
              <w:autoSpaceDN w:val="0"/>
              <w:adjustRightInd w:val="0"/>
              <w:rPr>
                <w:rFonts w:asciiTheme="majorHAnsi" w:hAnsiTheme="majorHAnsi" w:cstheme="majorHAnsi"/>
              </w:rPr>
            </w:pPr>
            <w:r w:rsidRPr="000A08B5">
              <w:rPr>
                <w:rFonts w:asciiTheme="majorHAnsi" w:hAnsiTheme="majorHAnsi" w:cstheme="majorHAnsi"/>
              </w:rPr>
              <w:t xml:space="preserve">Formato de propuesta económica (anexo 8) </w:t>
            </w:r>
          </w:p>
        </w:tc>
        <w:tc>
          <w:tcPr>
            <w:tcW w:w="719" w:type="dxa"/>
            <w:vAlign w:val="center"/>
          </w:tcPr>
          <w:p w14:paraId="19806CDC" w14:textId="613E1F13" w:rsidR="000D5438" w:rsidRPr="00294CA4" w:rsidRDefault="006F671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6EDCF87B"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r w:rsidR="000D5438" w:rsidRPr="008204FC" w14:paraId="68CD4D82" w14:textId="77777777" w:rsidTr="00D65B5D">
        <w:trPr>
          <w:trHeight w:val="479"/>
        </w:trPr>
        <w:tc>
          <w:tcPr>
            <w:tcW w:w="7503" w:type="dxa"/>
          </w:tcPr>
          <w:p w14:paraId="51ECD92E" w14:textId="77777777" w:rsidR="000D5438" w:rsidRPr="000A08B5" w:rsidRDefault="000D5438"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Comprobante de Opinión de cumplimiento de obligaciones Fiscales en sentido positivo (32-D) con fecha vigente del mes en curso (Anexo 9)</w:t>
            </w:r>
          </w:p>
        </w:tc>
        <w:tc>
          <w:tcPr>
            <w:tcW w:w="719" w:type="dxa"/>
            <w:vAlign w:val="center"/>
          </w:tcPr>
          <w:p w14:paraId="06549E91" w14:textId="0C745A52" w:rsidR="000D5438" w:rsidRPr="00294CA4" w:rsidRDefault="00BA79E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7753E6E1"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bl>
    <w:p w14:paraId="2723532A" w14:textId="77777777" w:rsidR="000D5438" w:rsidRDefault="000D5438" w:rsidP="000D5438">
      <w:pPr>
        <w:jc w:val="both"/>
        <w:rPr>
          <w:rFonts w:asciiTheme="majorHAnsi" w:hAnsiTheme="majorHAnsi" w:cstheme="majorHAnsi"/>
        </w:rPr>
      </w:pPr>
    </w:p>
    <w:p w14:paraId="361AF4AA" w14:textId="77777777" w:rsidR="00317D15" w:rsidRDefault="00317D15" w:rsidP="000D5438">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301"/>
        <w:gridCol w:w="1441"/>
        <w:gridCol w:w="1772"/>
        <w:gridCol w:w="1880"/>
      </w:tblGrid>
      <w:tr w:rsidR="00317D15" w14:paraId="0E7F4C54" w14:textId="77777777" w:rsidTr="00317D15">
        <w:trPr>
          <w:jc w:val="center"/>
        </w:trPr>
        <w:tc>
          <w:tcPr>
            <w:tcW w:w="4301" w:type="dxa"/>
          </w:tcPr>
          <w:p w14:paraId="0A502E14" w14:textId="77777777" w:rsidR="00317D15" w:rsidRDefault="00317D15" w:rsidP="00317D15">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410458DB" w14:textId="77777777" w:rsidR="00317D15" w:rsidRDefault="00317D15" w:rsidP="00317D15">
            <w:pPr>
              <w:jc w:val="center"/>
              <w:rPr>
                <w:rFonts w:asciiTheme="majorHAnsi" w:hAnsiTheme="majorHAnsi" w:cstheme="majorHAnsi"/>
              </w:rPr>
            </w:pPr>
            <w:r>
              <w:rPr>
                <w:rFonts w:asciiTheme="majorHAnsi" w:hAnsiTheme="majorHAnsi" w:cstheme="majorHAnsi"/>
              </w:rPr>
              <w:t>Precio Unitario</w:t>
            </w:r>
          </w:p>
        </w:tc>
        <w:tc>
          <w:tcPr>
            <w:tcW w:w="1772" w:type="dxa"/>
          </w:tcPr>
          <w:p w14:paraId="5ED1AE1C" w14:textId="77777777" w:rsidR="00317D15" w:rsidRDefault="00317D15" w:rsidP="00317D15">
            <w:pPr>
              <w:jc w:val="center"/>
              <w:rPr>
                <w:rFonts w:asciiTheme="majorHAnsi" w:hAnsiTheme="majorHAnsi" w:cstheme="majorHAnsi"/>
              </w:rPr>
            </w:pPr>
            <w:r>
              <w:rPr>
                <w:rFonts w:asciiTheme="majorHAnsi" w:hAnsiTheme="majorHAnsi" w:cstheme="majorHAnsi"/>
              </w:rPr>
              <w:t>IVA</w:t>
            </w:r>
          </w:p>
        </w:tc>
        <w:tc>
          <w:tcPr>
            <w:tcW w:w="1880" w:type="dxa"/>
          </w:tcPr>
          <w:p w14:paraId="2D115F3C" w14:textId="77777777" w:rsidR="00317D15" w:rsidRDefault="00317D15" w:rsidP="00317D15">
            <w:pPr>
              <w:jc w:val="center"/>
              <w:rPr>
                <w:rFonts w:asciiTheme="majorHAnsi" w:hAnsiTheme="majorHAnsi" w:cstheme="majorHAnsi"/>
              </w:rPr>
            </w:pPr>
            <w:r>
              <w:rPr>
                <w:rFonts w:asciiTheme="majorHAnsi" w:hAnsiTheme="majorHAnsi" w:cstheme="majorHAnsi"/>
              </w:rPr>
              <w:t xml:space="preserve">Total </w:t>
            </w:r>
          </w:p>
        </w:tc>
      </w:tr>
      <w:tr w:rsidR="00317D15" w14:paraId="4950A6C7" w14:textId="77777777" w:rsidTr="00BA79EB">
        <w:trPr>
          <w:jc w:val="center"/>
        </w:trPr>
        <w:tc>
          <w:tcPr>
            <w:tcW w:w="4301" w:type="dxa"/>
          </w:tcPr>
          <w:p w14:paraId="449FE997" w14:textId="1142A975" w:rsidR="00317D15" w:rsidRPr="00041795" w:rsidRDefault="007130B6" w:rsidP="00317D15">
            <w:pPr>
              <w:jc w:val="both"/>
              <w:rPr>
                <w:rFonts w:asciiTheme="majorHAnsi" w:hAnsiTheme="majorHAnsi" w:cstheme="majorHAnsi"/>
                <w:sz w:val="24"/>
                <w:szCs w:val="24"/>
              </w:rPr>
            </w:pPr>
            <w:r w:rsidRPr="007130B6">
              <w:rPr>
                <w:rFonts w:asciiTheme="majorHAnsi" w:hAnsiTheme="majorHAnsi" w:cstheme="majorHAnsi"/>
              </w:rPr>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culos del 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45D10CBD" w14:textId="7DB087EC" w:rsidR="00317D15" w:rsidRPr="00BA79EB" w:rsidRDefault="00BA79EB" w:rsidP="00BA79EB">
            <w:pPr>
              <w:jc w:val="center"/>
              <w:rPr>
                <w:rFonts w:asciiTheme="majorHAnsi" w:hAnsiTheme="majorHAnsi" w:cstheme="majorHAnsi"/>
                <w:b/>
                <w:sz w:val="24"/>
                <w:szCs w:val="24"/>
              </w:rPr>
            </w:pPr>
            <w:r w:rsidRPr="00BA79EB">
              <w:rPr>
                <w:rFonts w:asciiTheme="majorHAnsi" w:hAnsiTheme="majorHAnsi" w:cstheme="majorHAnsi"/>
                <w:b/>
                <w:sz w:val="24"/>
                <w:szCs w:val="24"/>
              </w:rPr>
              <w:t>$776,613.90</w:t>
            </w:r>
          </w:p>
        </w:tc>
        <w:tc>
          <w:tcPr>
            <w:tcW w:w="1772" w:type="dxa"/>
            <w:vAlign w:val="center"/>
          </w:tcPr>
          <w:p w14:paraId="7FE2820D" w14:textId="785B61E4" w:rsidR="00317D15" w:rsidRPr="00BA79EB" w:rsidRDefault="00BA79EB" w:rsidP="00BA79EB">
            <w:pPr>
              <w:jc w:val="center"/>
              <w:rPr>
                <w:rFonts w:asciiTheme="majorHAnsi" w:hAnsiTheme="majorHAnsi" w:cstheme="majorHAnsi"/>
                <w:b/>
              </w:rPr>
            </w:pPr>
            <w:r w:rsidRPr="00BA79EB">
              <w:rPr>
                <w:rFonts w:asciiTheme="majorHAnsi" w:hAnsiTheme="majorHAnsi" w:cstheme="majorHAnsi"/>
                <w:b/>
              </w:rPr>
              <w:t>$129,053.97</w:t>
            </w:r>
          </w:p>
        </w:tc>
        <w:tc>
          <w:tcPr>
            <w:tcW w:w="1880" w:type="dxa"/>
            <w:vAlign w:val="center"/>
          </w:tcPr>
          <w:p w14:paraId="2FA4334C" w14:textId="64C75D17" w:rsidR="00317D15" w:rsidRPr="00BA79EB" w:rsidRDefault="00BA79EB" w:rsidP="00BA79EB">
            <w:pPr>
              <w:jc w:val="center"/>
              <w:rPr>
                <w:rFonts w:asciiTheme="majorHAnsi" w:hAnsiTheme="majorHAnsi" w:cstheme="majorHAnsi"/>
                <w:b/>
              </w:rPr>
            </w:pPr>
            <w:r w:rsidRPr="00BA79EB">
              <w:rPr>
                <w:rFonts w:asciiTheme="majorHAnsi" w:hAnsiTheme="majorHAnsi" w:cstheme="majorHAnsi"/>
                <w:b/>
              </w:rPr>
              <w:t>$935,641.28</w:t>
            </w:r>
          </w:p>
        </w:tc>
      </w:tr>
    </w:tbl>
    <w:p w14:paraId="113A2B0F" w14:textId="77777777" w:rsidR="000D5438" w:rsidRDefault="000D5438" w:rsidP="000D5438">
      <w:pPr>
        <w:jc w:val="both"/>
        <w:rPr>
          <w:rFonts w:asciiTheme="majorHAnsi" w:hAnsiTheme="majorHAnsi" w:cstheme="majorHAnsi"/>
        </w:rPr>
      </w:pPr>
    </w:p>
    <w:p w14:paraId="4DDA6B71" w14:textId="77777777" w:rsidR="000D5438" w:rsidRDefault="000D5438" w:rsidP="0000111E">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DA7A95" w14:paraId="207F4E44" w14:textId="77777777" w:rsidTr="00D65B5D">
        <w:tc>
          <w:tcPr>
            <w:tcW w:w="9356" w:type="dxa"/>
            <w:gridSpan w:val="3"/>
          </w:tcPr>
          <w:p w14:paraId="5D2605C1" w14:textId="77777777" w:rsidR="000D5438" w:rsidRPr="003A7BA8" w:rsidRDefault="000D5438"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16B7B3F4" w14:textId="0A8B5D63" w:rsidR="000D5438" w:rsidRPr="00517992" w:rsidRDefault="00BA79EB" w:rsidP="00D65B5D">
            <w:pPr>
              <w:jc w:val="center"/>
              <w:rPr>
                <w:rFonts w:asciiTheme="majorHAnsi" w:hAnsiTheme="majorHAnsi" w:cstheme="majorHAnsi"/>
                <w:b/>
                <w:sz w:val="24"/>
                <w:szCs w:val="24"/>
              </w:rPr>
            </w:pPr>
            <w:r>
              <w:rPr>
                <w:rFonts w:asciiTheme="majorHAnsi" w:hAnsiTheme="majorHAnsi" w:cstheme="majorHAnsi"/>
                <w:b/>
                <w:sz w:val="24"/>
                <w:szCs w:val="24"/>
              </w:rPr>
              <w:t>HDI Seguros S.A. de C.V.</w:t>
            </w:r>
          </w:p>
        </w:tc>
      </w:tr>
      <w:tr w:rsidR="000D5438" w:rsidRPr="00DA7A95" w14:paraId="0D2B0CD7" w14:textId="77777777" w:rsidTr="00D65B5D">
        <w:tc>
          <w:tcPr>
            <w:tcW w:w="9356" w:type="dxa"/>
            <w:gridSpan w:val="3"/>
          </w:tcPr>
          <w:p w14:paraId="4EEA4A23" w14:textId="77777777" w:rsidR="000D5438" w:rsidRPr="00DA7A95" w:rsidRDefault="000D5438"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D5438" w:rsidRPr="00DA7A95" w14:paraId="654744A9" w14:textId="77777777" w:rsidTr="00D65B5D">
        <w:tc>
          <w:tcPr>
            <w:tcW w:w="7503" w:type="dxa"/>
          </w:tcPr>
          <w:p w14:paraId="47984BB4"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389D09B0"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7B8981D8"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NO</w:t>
            </w:r>
          </w:p>
        </w:tc>
      </w:tr>
      <w:tr w:rsidR="000D5438" w:rsidRPr="008204FC" w14:paraId="02B53E59" w14:textId="77777777" w:rsidTr="00D65B5D">
        <w:trPr>
          <w:trHeight w:val="320"/>
        </w:trPr>
        <w:tc>
          <w:tcPr>
            <w:tcW w:w="7503" w:type="dxa"/>
          </w:tcPr>
          <w:p w14:paraId="7A21F7B5" w14:textId="77777777" w:rsidR="000D5438" w:rsidRPr="000A08B5" w:rsidRDefault="000D5438" w:rsidP="000A08B5">
            <w:pPr>
              <w:autoSpaceDE w:val="0"/>
              <w:autoSpaceDN w:val="0"/>
              <w:adjustRightInd w:val="0"/>
              <w:rPr>
                <w:rFonts w:asciiTheme="majorHAnsi" w:hAnsiTheme="majorHAnsi" w:cstheme="majorHAnsi"/>
              </w:rPr>
            </w:pPr>
            <w:r w:rsidRPr="000A08B5">
              <w:rPr>
                <w:rFonts w:asciiTheme="majorHAnsi" w:hAnsiTheme="majorHAnsi" w:cstheme="majorHAnsi"/>
              </w:rPr>
              <w:t xml:space="preserve">Formato de propuesta económica (anexo 8) </w:t>
            </w:r>
          </w:p>
        </w:tc>
        <w:tc>
          <w:tcPr>
            <w:tcW w:w="719" w:type="dxa"/>
            <w:vAlign w:val="center"/>
          </w:tcPr>
          <w:p w14:paraId="0428E5AD" w14:textId="1F8A4F72" w:rsidR="000D5438" w:rsidRPr="00294CA4" w:rsidRDefault="00BA79E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2FFFC855"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r w:rsidR="000D5438" w:rsidRPr="008204FC" w14:paraId="17D9AE3E" w14:textId="77777777" w:rsidTr="00D65B5D">
        <w:trPr>
          <w:trHeight w:val="479"/>
        </w:trPr>
        <w:tc>
          <w:tcPr>
            <w:tcW w:w="7503" w:type="dxa"/>
          </w:tcPr>
          <w:p w14:paraId="7E258B29" w14:textId="77777777" w:rsidR="000D5438" w:rsidRPr="000A08B5" w:rsidRDefault="000D5438"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Comprobante de Opinión de cumplimiento de obligaciones Fiscales en sentido positivo (32-D) con fecha vigente del mes en curso (Anexo 9)</w:t>
            </w:r>
          </w:p>
        </w:tc>
        <w:tc>
          <w:tcPr>
            <w:tcW w:w="719" w:type="dxa"/>
            <w:vAlign w:val="center"/>
          </w:tcPr>
          <w:p w14:paraId="015891E5" w14:textId="18168FE6" w:rsidR="000D5438" w:rsidRPr="00294CA4" w:rsidRDefault="00BA79E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3DE1BB42"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bl>
    <w:p w14:paraId="0E26095A" w14:textId="77777777" w:rsidR="00317D15" w:rsidRDefault="00317D15" w:rsidP="000D5438">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301"/>
        <w:gridCol w:w="1441"/>
        <w:gridCol w:w="1772"/>
        <w:gridCol w:w="1880"/>
      </w:tblGrid>
      <w:tr w:rsidR="00317D15" w14:paraId="38DEE0CF" w14:textId="77777777" w:rsidTr="00317D15">
        <w:trPr>
          <w:jc w:val="center"/>
        </w:trPr>
        <w:tc>
          <w:tcPr>
            <w:tcW w:w="4301" w:type="dxa"/>
          </w:tcPr>
          <w:p w14:paraId="4961CF76" w14:textId="77777777" w:rsidR="00317D15" w:rsidRDefault="00317D15" w:rsidP="00317D15">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4860C885" w14:textId="374A956D" w:rsidR="00317D15" w:rsidRDefault="00CE2052" w:rsidP="00317D15">
            <w:pPr>
              <w:jc w:val="center"/>
              <w:rPr>
                <w:rFonts w:asciiTheme="majorHAnsi" w:hAnsiTheme="majorHAnsi" w:cstheme="majorHAnsi"/>
              </w:rPr>
            </w:pPr>
            <w:r>
              <w:rPr>
                <w:rFonts w:asciiTheme="majorHAnsi" w:hAnsiTheme="majorHAnsi" w:cstheme="majorHAnsi"/>
              </w:rPr>
              <w:t>Sub-Total</w:t>
            </w:r>
          </w:p>
        </w:tc>
        <w:tc>
          <w:tcPr>
            <w:tcW w:w="1772" w:type="dxa"/>
          </w:tcPr>
          <w:p w14:paraId="43F96A50" w14:textId="77777777" w:rsidR="00317D15" w:rsidRDefault="00317D15" w:rsidP="00317D15">
            <w:pPr>
              <w:jc w:val="center"/>
              <w:rPr>
                <w:rFonts w:asciiTheme="majorHAnsi" w:hAnsiTheme="majorHAnsi" w:cstheme="majorHAnsi"/>
              </w:rPr>
            </w:pPr>
            <w:r>
              <w:rPr>
                <w:rFonts w:asciiTheme="majorHAnsi" w:hAnsiTheme="majorHAnsi" w:cstheme="majorHAnsi"/>
              </w:rPr>
              <w:t>IVA</w:t>
            </w:r>
          </w:p>
        </w:tc>
        <w:tc>
          <w:tcPr>
            <w:tcW w:w="1880" w:type="dxa"/>
          </w:tcPr>
          <w:p w14:paraId="52704A4A" w14:textId="77777777" w:rsidR="00317D15" w:rsidRDefault="00317D15" w:rsidP="00317D15">
            <w:pPr>
              <w:jc w:val="center"/>
              <w:rPr>
                <w:rFonts w:asciiTheme="majorHAnsi" w:hAnsiTheme="majorHAnsi" w:cstheme="majorHAnsi"/>
              </w:rPr>
            </w:pPr>
            <w:r>
              <w:rPr>
                <w:rFonts w:asciiTheme="majorHAnsi" w:hAnsiTheme="majorHAnsi" w:cstheme="majorHAnsi"/>
              </w:rPr>
              <w:t xml:space="preserve">Total </w:t>
            </w:r>
          </w:p>
        </w:tc>
      </w:tr>
      <w:tr w:rsidR="00317D15" w14:paraId="043C08B0" w14:textId="77777777" w:rsidTr="00BA79EB">
        <w:trPr>
          <w:jc w:val="center"/>
        </w:trPr>
        <w:tc>
          <w:tcPr>
            <w:tcW w:w="4301" w:type="dxa"/>
          </w:tcPr>
          <w:p w14:paraId="59633C90" w14:textId="5024EB29" w:rsidR="00317D15" w:rsidRPr="00041795" w:rsidRDefault="007130B6" w:rsidP="00317D15">
            <w:pPr>
              <w:jc w:val="both"/>
              <w:rPr>
                <w:rFonts w:asciiTheme="majorHAnsi" w:hAnsiTheme="majorHAnsi" w:cstheme="majorHAnsi"/>
                <w:sz w:val="24"/>
                <w:szCs w:val="24"/>
              </w:rPr>
            </w:pPr>
            <w:r w:rsidRPr="007130B6">
              <w:rPr>
                <w:rFonts w:asciiTheme="majorHAnsi" w:hAnsiTheme="majorHAnsi" w:cstheme="majorHAnsi"/>
              </w:rPr>
              <w:lastRenderedPageBreak/>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culos del 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4F175892" w14:textId="349B28F9" w:rsidR="00317D15" w:rsidRPr="00BA79EB" w:rsidRDefault="00BA79EB" w:rsidP="00BA79EB">
            <w:pPr>
              <w:jc w:val="center"/>
              <w:rPr>
                <w:rFonts w:asciiTheme="majorHAnsi" w:hAnsiTheme="majorHAnsi" w:cstheme="majorHAnsi"/>
                <w:b/>
                <w:sz w:val="24"/>
                <w:szCs w:val="24"/>
              </w:rPr>
            </w:pPr>
            <w:r>
              <w:rPr>
                <w:rFonts w:asciiTheme="majorHAnsi" w:hAnsiTheme="majorHAnsi" w:cstheme="majorHAnsi"/>
                <w:b/>
                <w:sz w:val="24"/>
                <w:szCs w:val="24"/>
              </w:rPr>
              <w:t>$637,482.92</w:t>
            </w:r>
          </w:p>
        </w:tc>
        <w:tc>
          <w:tcPr>
            <w:tcW w:w="1772" w:type="dxa"/>
            <w:vAlign w:val="center"/>
          </w:tcPr>
          <w:p w14:paraId="4DADC755" w14:textId="3F7F97B2" w:rsidR="00317D15" w:rsidRPr="00BA79EB" w:rsidRDefault="00BA79EB" w:rsidP="00BA79EB">
            <w:pPr>
              <w:jc w:val="center"/>
              <w:rPr>
                <w:rFonts w:asciiTheme="majorHAnsi" w:hAnsiTheme="majorHAnsi" w:cstheme="majorHAnsi"/>
                <w:b/>
              </w:rPr>
            </w:pPr>
            <w:r>
              <w:rPr>
                <w:rFonts w:asciiTheme="majorHAnsi" w:hAnsiTheme="majorHAnsi" w:cstheme="majorHAnsi"/>
                <w:b/>
              </w:rPr>
              <w:t>$101,997.27</w:t>
            </w:r>
          </w:p>
        </w:tc>
        <w:tc>
          <w:tcPr>
            <w:tcW w:w="1880" w:type="dxa"/>
            <w:vAlign w:val="center"/>
          </w:tcPr>
          <w:p w14:paraId="1EC4F01B" w14:textId="1CEB6D32" w:rsidR="00317D15" w:rsidRPr="00BA79EB" w:rsidRDefault="00BA79EB" w:rsidP="00BA79EB">
            <w:pPr>
              <w:jc w:val="center"/>
              <w:rPr>
                <w:rFonts w:asciiTheme="majorHAnsi" w:hAnsiTheme="majorHAnsi" w:cstheme="majorHAnsi"/>
                <w:b/>
              </w:rPr>
            </w:pPr>
            <w:r>
              <w:rPr>
                <w:rFonts w:asciiTheme="majorHAnsi" w:hAnsiTheme="majorHAnsi" w:cstheme="majorHAnsi"/>
                <w:b/>
              </w:rPr>
              <w:t>$739,480.19</w:t>
            </w:r>
          </w:p>
        </w:tc>
      </w:tr>
    </w:tbl>
    <w:p w14:paraId="7A34321B" w14:textId="77777777" w:rsidR="000D5438" w:rsidRDefault="000D5438" w:rsidP="000D5438">
      <w:pPr>
        <w:jc w:val="both"/>
        <w:rPr>
          <w:rFonts w:asciiTheme="majorHAnsi" w:hAnsiTheme="majorHAnsi" w:cstheme="majorHAnsi"/>
        </w:rPr>
      </w:pPr>
    </w:p>
    <w:p w14:paraId="1994CBD4" w14:textId="77777777" w:rsidR="000D5438" w:rsidRDefault="000D5438" w:rsidP="0000111E">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DA7A95" w14:paraId="379FB8FC" w14:textId="77777777" w:rsidTr="00D65B5D">
        <w:tc>
          <w:tcPr>
            <w:tcW w:w="9356" w:type="dxa"/>
            <w:gridSpan w:val="3"/>
          </w:tcPr>
          <w:p w14:paraId="645048FA" w14:textId="77777777" w:rsidR="000D5438" w:rsidRPr="003A7BA8" w:rsidRDefault="000D5438" w:rsidP="00D65B5D">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770C8D90" w14:textId="15CCF704" w:rsidR="000D5438" w:rsidRPr="00517992" w:rsidRDefault="00BA79EB" w:rsidP="00D65B5D">
            <w:pPr>
              <w:jc w:val="center"/>
              <w:rPr>
                <w:rFonts w:asciiTheme="majorHAnsi" w:hAnsiTheme="majorHAnsi" w:cstheme="majorHAnsi"/>
                <w:b/>
                <w:sz w:val="24"/>
                <w:szCs w:val="24"/>
              </w:rPr>
            </w:pPr>
            <w:r>
              <w:rPr>
                <w:rFonts w:asciiTheme="majorHAnsi" w:hAnsiTheme="majorHAnsi" w:cstheme="majorHAnsi"/>
                <w:b/>
                <w:sz w:val="24"/>
                <w:szCs w:val="24"/>
              </w:rPr>
              <w:t>Chubb Seguros México, S.A.</w:t>
            </w:r>
          </w:p>
        </w:tc>
      </w:tr>
      <w:tr w:rsidR="000D5438" w:rsidRPr="00DA7A95" w14:paraId="5F28E758" w14:textId="77777777" w:rsidTr="00D65B5D">
        <w:tc>
          <w:tcPr>
            <w:tcW w:w="9356" w:type="dxa"/>
            <w:gridSpan w:val="3"/>
          </w:tcPr>
          <w:p w14:paraId="05887624" w14:textId="77777777" w:rsidR="000D5438" w:rsidRPr="00DA7A95" w:rsidRDefault="000D5438" w:rsidP="00D65B5D">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D5438" w:rsidRPr="00DA7A95" w14:paraId="732DF2B8" w14:textId="77777777" w:rsidTr="00D65B5D">
        <w:tc>
          <w:tcPr>
            <w:tcW w:w="7503" w:type="dxa"/>
          </w:tcPr>
          <w:p w14:paraId="3F3FF183"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13210091"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741F6336" w14:textId="77777777" w:rsidR="000D5438" w:rsidRPr="00DA7A95" w:rsidRDefault="000D5438" w:rsidP="00D65B5D">
            <w:pPr>
              <w:jc w:val="center"/>
              <w:rPr>
                <w:rFonts w:asciiTheme="majorHAnsi" w:hAnsiTheme="majorHAnsi" w:cstheme="majorHAnsi"/>
                <w:b/>
              </w:rPr>
            </w:pPr>
            <w:r w:rsidRPr="00DA7A95">
              <w:rPr>
                <w:rFonts w:asciiTheme="majorHAnsi" w:hAnsiTheme="majorHAnsi" w:cstheme="majorHAnsi"/>
                <w:b/>
              </w:rPr>
              <w:t>NO</w:t>
            </w:r>
          </w:p>
        </w:tc>
      </w:tr>
      <w:tr w:rsidR="000D5438" w:rsidRPr="008204FC" w14:paraId="5CCFD4A9" w14:textId="77777777" w:rsidTr="00D65B5D">
        <w:trPr>
          <w:trHeight w:val="320"/>
        </w:trPr>
        <w:tc>
          <w:tcPr>
            <w:tcW w:w="7503" w:type="dxa"/>
          </w:tcPr>
          <w:p w14:paraId="44C57075" w14:textId="77777777" w:rsidR="000D5438" w:rsidRPr="000A08B5" w:rsidRDefault="000D5438" w:rsidP="000A08B5">
            <w:pPr>
              <w:autoSpaceDE w:val="0"/>
              <w:autoSpaceDN w:val="0"/>
              <w:adjustRightInd w:val="0"/>
              <w:rPr>
                <w:rFonts w:asciiTheme="majorHAnsi" w:hAnsiTheme="majorHAnsi" w:cstheme="majorHAnsi"/>
              </w:rPr>
            </w:pPr>
            <w:r w:rsidRPr="000A08B5">
              <w:rPr>
                <w:rFonts w:asciiTheme="majorHAnsi" w:hAnsiTheme="majorHAnsi" w:cstheme="majorHAnsi"/>
              </w:rPr>
              <w:t xml:space="preserve">Formato de propuesta económica (anexo 8) </w:t>
            </w:r>
          </w:p>
        </w:tc>
        <w:tc>
          <w:tcPr>
            <w:tcW w:w="719" w:type="dxa"/>
            <w:vAlign w:val="center"/>
          </w:tcPr>
          <w:p w14:paraId="65781CD5" w14:textId="732D22D3" w:rsidR="000D5438" w:rsidRPr="00294CA4" w:rsidRDefault="00BA79E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4BF6F989"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r w:rsidR="000D5438" w:rsidRPr="008204FC" w14:paraId="1A856877" w14:textId="77777777" w:rsidTr="00D65B5D">
        <w:trPr>
          <w:trHeight w:val="479"/>
        </w:trPr>
        <w:tc>
          <w:tcPr>
            <w:tcW w:w="7503" w:type="dxa"/>
          </w:tcPr>
          <w:p w14:paraId="2C1E33B5" w14:textId="77777777" w:rsidR="000D5438" w:rsidRPr="000A08B5" w:rsidRDefault="000D5438" w:rsidP="000A08B5">
            <w:pPr>
              <w:autoSpaceDE w:val="0"/>
              <w:autoSpaceDN w:val="0"/>
              <w:adjustRightInd w:val="0"/>
              <w:rPr>
                <w:rFonts w:asciiTheme="majorHAnsi" w:eastAsia="Calibri" w:hAnsiTheme="majorHAnsi" w:cstheme="majorHAnsi"/>
              </w:rPr>
            </w:pPr>
            <w:r w:rsidRPr="000A08B5">
              <w:rPr>
                <w:rFonts w:asciiTheme="majorHAnsi" w:eastAsia="Calibri" w:hAnsiTheme="majorHAnsi" w:cstheme="majorHAnsi"/>
              </w:rPr>
              <w:t>Comprobante de Opinión de cumplimiento de obligaciones Fiscales en sentido positivo (32-D) con fecha vigente del mes en curso (Anexo 9)</w:t>
            </w:r>
          </w:p>
        </w:tc>
        <w:tc>
          <w:tcPr>
            <w:tcW w:w="719" w:type="dxa"/>
            <w:vAlign w:val="center"/>
          </w:tcPr>
          <w:p w14:paraId="1DB27834" w14:textId="259DF8B5" w:rsidR="000D5438" w:rsidRPr="00294CA4" w:rsidRDefault="00BA79EB" w:rsidP="00D65B5D">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62BA2760" w14:textId="77777777" w:rsidR="000D5438" w:rsidRPr="008204FC" w:rsidRDefault="000D5438" w:rsidP="00D65B5D">
            <w:pPr>
              <w:autoSpaceDE w:val="0"/>
              <w:autoSpaceDN w:val="0"/>
              <w:adjustRightInd w:val="0"/>
              <w:jc w:val="both"/>
              <w:rPr>
                <w:rFonts w:asciiTheme="majorHAnsi" w:hAnsiTheme="majorHAnsi" w:cstheme="majorHAnsi"/>
                <w:sz w:val="24"/>
                <w:szCs w:val="24"/>
              </w:rPr>
            </w:pPr>
          </w:p>
        </w:tc>
      </w:tr>
    </w:tbl>
    <w:p w14:paraId="0B0567DD" w14:textId="77777777" w:rsidR="000D5438" w:rsidRDefault="000D5438" w:rsidP="000D5438">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4162"/>
        <w:gridCol w:w="1621"/>
        <w:gridCol w:w="1750"/>
        <w:gridCol w:w="1861"/>
      </w:tblGrid>
      <w:tr w:rsidR="00317D15" w14:paraId="740726CC" w14:textId="77777777" w:rsidTr="00317D15">
        <w:trPr>
          <w:jc w:val="center"/>
        </w:trPr>
        <w:tc>
          <w:tcPr>
            <w:tcW w:w="4301" w:type="dxa"/>
          </w:tcPr>
          <w:p w14:paraId="5F263A62" w14:textId="77777777" w:rsidR="00317D15" w:rsidRDefault="00317D15" w:rsidP="00317D15">
            <w:pPr>
              <w:jc w:val="both"/>
              <w:rPr>
                <w:rFonts w:asciiTheme="majorHAnsi" w:hAnsiTheme="majorHAnsi" w:cstheme="majorHAnsi"/>
              </w:rPr>
            </w:pPr>
            <w:r>
              <w:rPr>
                <w:rFonts w:asciiTheme="majorHAnsi" w:hAnsiTheme="majorHAnsi" w:cstheme="majorHAnsi"/>
              </w:rPr>
              <w:t xml:space="preserve">Descripción </w:t>
            </w:r>
          </w:p>
        </w:tc>
        <w:tc>
          <w:tcPr>
            <w:tcW w:w="1441" w:type="dxa"/>
          </w:tcPr>
          <w:p w14:paraId="589AB0DE" w14:textId="2F67EFF1" w:rsidR="00317D15" w:rsidRDefault="00CE2052" w:rsidP="00317D15">
            <w:pPr>
              <w:jc w:val="center"/>
              <w:rPr>
                <w:rFonts w:asciiTheme="majorHAnsi" w:hAnsiTheme="majorHAnsi" w:cstheme="majorHAnsi"/>
              </w:rPr>
            </w:pPr>
            <w:r>
              <w:rPr>
                <w:rFonts w:asciiTheme="majorHAnsi" w:hAnsiTheme="majorHAnsi" w:cstheme="majorHAnsi"/>
              </w:rPr>
              <w:t>Sub-Total</w:t>
            </w:r>
          </w:p>
        </w:tc>
        <w:tc>
          <w:tcPr>
            <w:tcW w:w="1772" w:type="dxa"/>
          </w:tcPr>
          <w:p w14:paraId="41802ABC" w14:textId="77777777" w:rsidR="00317D15" w:rsidRDefault="00317D15" w:rsidP="00317D15">
            <w:pPr>
              <w:jc w:val="center"/>
              <w:rPr>
                <w:rFonts w:asciiTheme="majorHAnsi" w:hAnsiTheme="majorHAnsi" w:cstheme="majorHAnsi"/>
              </w:rPr>
            </w:pPr>
            <w:r>
              <w:rPr>
                <w:rFonts w:asciiTheme="majorHAnsi" w:hAnsiTheme="majorHAnsi" w:cstheme="majorHAnsi"/>
              </w:rPr>
              <w:t>IVA</w:t>
            </w:r>
          </w:p>
        </w:tc>
        <w:tc>
          <w:tcPr>
            <w:tcW w:w="1880" w:type="dxa"/>
          </w:tcPr>
          <w:p w14:paraId="6CF45253" w14:textId="77777777" w:rsidR="00317D15" w:rsidRDefault="00317D15" w:rsidP="00317D15">
            <w:pPr>
              <w:jc w:val="center"/>
              <w:rPr>
                <w:rFonts w:asciiTheme="majorHAnsi" w:hAnsiTheme="majorHAnsi" w:cstheme="majorHAnsi"/>
              </w:rPr>
            </w:pPr>
            <w:r>
              <w:rPr>
                <w:rFonts w:asciiTheme="majorHAnsi" w:hAnsiTheme="majorHAnsi" w:cstheme="majorHAnsi"/>
              </w:rPr>
              <w:t xml:space="preserve">Total </w:t>
            </w:r>
          </w:p>
        </w:tc>
      </w:tr>
      <w:tr w:rsidR="00317D15" w14:paraId="1C0D979D" w14:textId="77777777" w:rsidTr="00BA79EB">
        <w:trPr>
          <w:jc w:val="center"/>
        </w:trPr>
        <w:tc>
          <w:tcPr>
            <w:tcW w:w="4301" w:type="dxa"/>
          </w:tcPr>
          <w:p w14:paraId="516848A2" w14:textId="4832F077" w:rsidR="00317D15" w:rsidRPr="00041795" w:rsidRDefault="007130B6" w:rsidP="00317D15">
            <w:pPr>
              <w:jc w:val="both"/>
              <w:rPr>
                <w:rFonts w:asciiTheme="majorHAnsi" w:hAnsiTheme="majorHAnsi" w:cstheme="majorHAnsi"/>
                <w:sz w:val="24"/>
                <w:szCs w:val="24"/>
              </w:rPr>
            </w:pPr>
            <w:r w:rsidRPr="007130B6">
              <w:rPr>
                <w:rFonts w:asciiTheme="majorHAnsi" w:hAnsiTheme="majorHAnsi" w:cstheme="majorHAnsi"/>
              </w:rPr>
              <w:t xml:space="preserve">Licitación Pública GMZGDP-07/2022 para la </w:t>
            </w:r>
            <w:r>
              <w:rPr>
                <w:rFonts w:asciiTheme="majorHAnsi" w:hAnsiTheme="majorHAnsi" w:cstheme="majorHAnsi"/>
              </w:rPr>
              <w:t>“A</w:t>
            </w:r>
            <w:r w:rsidRPr="007130B6">
              <w:rPr>
                <w:rFonts w:asciiTheme="majorHAnsi" w:hAnsiTheme="majorHAnsi" w:cstheme="majorHAnsi"/>
              </w:rPr>
              <w:t>dquisición de seguro de vehi</w:t>
            </w:r>
            <w:r>
              <w:rPr>
                <w:rFonts w:asciiTheme="majorHAnsi" w:hAnsiTheme="majorHAnsi" w:cstheme="majorHAnsi"/>
              </w:rPr>
              <w:t>culos del parque vehicular del Ayuntamiento de Z</w:t>
            </w:r>
            <w:r w:rsidRPr="007130B6">
              <w:rPr>
                <w:rFonts w:asciiTheme="majorHAnsi" w:hAnsiTheme="majorHAnsi" w:cstheme="majorHAnsi"/>
              </w:rPr>
              <w:t xml:space="preserve">apotlan el </w:t>
            </w:r>
            <w:r>
              <w:rPr>
                <w:rFonts w:asciiTheme="majorHAnsi" w:hAnsiTheme="majorHAnsi" w:cstheme="majorHAnsi"/>
              </w:rPr>
              <w:t>Grande J</w:t>
            </w:r>
            <w:r w:rsidRPr="007130B6">
              <w:rPr>
                <w:rFonts w:asciiTheme="majorHAnsi" w:hAnsiTheme="majorHAnsi" w:cstheme="majorHAnsi"/>
              </w:rPr>
              <w:t>alisco</w:t>
            </w:r>
            <w:r>
              <w:rPr>
                <w:rFonts w:asciiTheme="majorHAnsi" w:hAnsiTheme="majorHAnsi" w:cstheme="majorHAnsi"/>
              </w:rPr>
              <w:t>”</w:t>
            </w:r>
          </w:p>
        </w:tc>
        <w:tc>
          <w:tcPr>
            <w:tcW w:w="1441" w:type="dxa"/>
            <w:vAlign w:val="center"/>
          </w:tcPr>
          <w:p w14:paraId="28B757AE" w14:textId="385AFB91" w:rsidR="00317D15" w:rsidRPr="00BA79EB" w:rsidRDefault="00BA79EB" w:rsidP="00BA79EB">
            <w:pPr>
              <w:jc w:val="center"/>
              <w:rPr>
                <w:rFonts w:asciiTheme="majorHAnsi" w:hAnsiTheme="majorHAnsi" w:cstheme="majorHAnsi"/>
                <w:b/>
                <w:sz w:val="24"/>
                <w:szCs w:val="24"/>
              </w:rPr>
            </w:pPr>
            <w:r>
              <w:rPr>
                <w:rFonts w:asciiTheme="majorHAnsi" w:hAnsiTheme="majorHAnsi" w:cstheme="majorHAnsi"/>
                <w:b/>
                <w:sz w:val="24"/>
                <w:szCs w:val="24"/>
              </w:rPr>
              <w:t>$1,024,984.36</w:t>
            </w:r>
          </w:p>
        </w:tc>
        <w:tc>
          <w:tcPr>
            <w:tcW w:w="1772" w:type="dxa"/>
            <w:vAlign w:val="center"/>
          </w:tcPr>
          <w:p w14:paraId="1CAB661C" w14:textId="1571ABEA" w:rsidR="00317D15" w:rsidRPr="00BA79EB" w:rsidRDefault="00BA79EB" w:rsidP="00BA79EB">
            <w:pPr>
              <w:jc w:val="center"/>
              <w:rPr>
                <w:rFonts w:asciiTheme="majorHAnsi" w:hAnsiTheme="majorHAnsi" w:cstheme="majorHAnsi"/>
                <w:b/>
              </w:rPr>
            </w:pPr>
            <w:r>
              <w:rPr>
                <w:rFonts w:asciiTheme="majorHAnsi" w:hAnsiTheme="majorHAnsi" w:cstheme="majorHAnsi"/>
                <w:b/>
              </w:rPr>
              <w:t>$163,997.50</w:t>
            </w:r>
          </w:p>
        </w:tc>
        <w:tc>
          <w:tcPr>
            <w:tcW w:w="1880" w:type="dxa"/>
            <w:vAlign w:val="center"/>
          </w:tcPr>
          <w:p w14:paraId="767906FA" w14:textId="44DCF95D" w:rsidR="00317D15" w:rsidRPr="00BA79EB" w:rsidRDefault="00BA79EB" w:rsidP="00BA79EB">
            <w:pPr>
              <w:jc w:val="center"/>
              <w:rPr>
                <w:rFonts w:asciiTheme="majorHAnsi" w:hAnsiTheme="majorHAnsi" w:cstheme="majorHAnsi"/>
                <w:b/>
              </w:rPr>
            </w:pPr>
            <w:r>
              <w:rPr>
                <w:rFonts w:asciiTheme="majorHAnsi" w:hAnsiTheme="majorHAnsi" w:cstheme="majorHAnsi"/>
                <w:b/>
              </w:rPr>
              <w:t>$1,188,981.86</w:t>
            </w:r>
          </w:p>
        </w:tc>
      </w:tr>
    </w:tbl>
    <w:p w14:paraId="7427B283" w14:textId="77777777" w:rsidR="00A5579F" w:rsidRDefault="00A5579F" w:rsidP="0000111E">
      <w:pPr>
        <w:jc w:val="both"/>
        <w:rPr>
          <w:rFonts w:asciiTheme="majorHAnsi" w:hAnsiTheme="majorHAnsi" w:cstheme="majorHAnsi"/>
        </w:rPr>
      </w:pPr>
    </w:p>
    <w:p w14:paraId="62C9471D" w14:textId="77EB5668" w:rsidR="00D43604" w:rsidRDefault="0000111E" w:rsidP="00B84037">
      <w:pPr>
        <w:jc w:val="both"/>
        <w:rPr>
          <w:rFonts w:asciiTheme="majorHAnsi" w:hAnsiTheme="majorHAnsi" w:cstheme="majorHAnsi"/>
        </w:rPr>
      </w:pPr>
      <w:r w:rsidRPr="0000111E">
        <w:rPr>
          <w:rFonts w:asciiTheme="majorHAnsi" w:hAnsiTheme="majorHAnsi" w:cstheme="majorHAnsi"/>
        </w:rPr>
        <w:t>Una vez realizado el acto de apertura de las propu</w:t>
      </w:r>
      <w:r w:rsidR="008C306A">
        <w:rPr>
          <w:rFonts w:asciiTheme="majorHAnsi" w:hAnsiTheme="majorHAnsi" w:cstheme="majorHAnsi"/>
        </w:rPr>
        <w:t>estas técnica y económica de</w:t>
      </w:r>
      <w:r w:rsidR="000C4B79">
        <w:rPr>
          <w:rFonts w:asciiTheme="majorHAnsi" w:hAnsiTheme="majorHAnsi" w:cstheme="majorHAnsi"/>
        </w:rPr>
        <w:t xml:space="preserve"> los licitantes</w:t>
      </w:r>
      <w:r w:rsidR="008C306A">
        <w:rPr>
          <w:rFonts w:asciiTheme="majorHAnsi" w:hAnsiTheme="majorHAnsi" w:cstheme="majorHAnsi"/>
        </w:rPr>
        <w:t xml:space="preserve"> </w:t>
      </w:r>
      <w:r w:rsidRPr="0000111E">
        <w:rPr>
          <w:rFonts w:asciiTheme="majorHAnsi" w:hAnsiTheme="majorHAnsi" w:cstheme="majorHAnsi"/>
        </w:rPr>
        <w:t>se aceptan a</w:t>
      </w:r>
      <w:r w:rsidR="007277BB">
        <w:rPr>
          <w:rFonts w:asciiTheme="majorHAnsi" w:hAnsiTheme="majorHAnsi" w:cstheme="majorHAnsi"/>
        </w:rPr>
        <w:t>mbas para su posterior análisis,</w:t>
      </w:r>
      <w:r w:rsidR="00FF4293">
        <w:rPr>
          <w:rFonts w:asciiTheme="majorHAnsi" w:hAnsiTheme="majorHAnsi" w:cstheme="majorHAnsi"/>
        </w:rPr>
        <w:t xml:space="preserve"> </w:t>
      </w:r>
      <w:r>
        <w:rPr>
          <w:rFonts w:asciiTheme="majorHAnsi" w:hAnsiTheme="majorHAnsi" w:cstheme="majorHAnsi"/>
        </w:rPr>
        <w:t>m</w:t>
      </w:r>
      <w:r w:rsidRPr="0000111E">
        <w:rPr>
          <w:rFonts w:asciiTheme="majorHAnsi" w:hAnsiTheme="majorHAnsi" w:cstheme="majorHAnsi"/>
        </w:rPr>
        <w:t xml:space="preserve">ismas que se remiten al Coordinador de Proveeduría Municipal, </w:t>
      </w:r>
      <w:r w:rsidR="007277BB">
        <w:rPr>
          <w:rFonts w:asciiTheme="majorHAnsi" w:hAnsiTheme="majorHAnsi" w:cstheme="majorHAnsi"/>
        </w:rPr>
        <w:t>d</w:t>
      </w:r>
      <w:r w:rsidR="00DC333D">
        <w:rPr>
          <w:rFonts w:asciiTheme="majorHAnsi" w:hAnsiTheme="majorHAnsi" w:cstheme="majorHAnsi"/>
        </w:rPr>
        <w:t>ejando a salvo las consideraciones que determine el Comité</w:t>
      </w:r>
      <w:r w:rsidRPr="0000111E">
        <w:rPr>
          <w:rFonts w:asciiTheme="majorHAnsi" w:hAnsiTheme="majorHAnsi" w:cstheme="majorHAnsi"/>
        </w:rPr>
        <w:t xml:space="preserve">.  </w:t>
      </w:r>
      <w:r w:rsidR="00BA79EB">
        <w:rPr>
          <w:rFonts w:asciiTheme="majorHAnsi" w:hAnsiTheme="majorHAnsi" w:cstheme="majorHAnsi"/>
        </w:rPr>
        <w:t xml:space="preserve">Se hace constar que estan presentes en la reunión los representantes de cada aseguradora Ivonne Marcela Peña Ponce de HDI Seguros, S.A. de C.V., Felipe Méndez Chavez de Grupo Nacional Provincial S.A.B., Nelly Ximena Rubio Fosado de A.N.A Compañía de Seguros S.A. de C.V., Iris Krissell Preciado Flores </w:t>
      </w:r>
    </w:p>
    <w:p w14:paraId="3AE186CF" w14:textId="3EAF3D0B" w:rsidR="00B84037" w:rsidRDefault="00BA79EB" w:rsidP="00B84037">
      <w:pPr>
        <w:jc w:val="both"/>
        <w:rPr>
          <w:rFonts w:asciiTheme="majorHAnsi" w:hAnsiTheme="majorHAnsi" w:cstheme="majorHAnsi"/>
        </w:rPr>
      </w:pPr>
      <w:r>
        <w:rPr>
          <w:rFonts w:asciiTheme="majorHAnsi" w:hAnsiTheme="majorHAnsi" w:cstheme="majorHAnsi"/>
        </w:rPr>
        <w:t>de C</w:t>
      </w:r>
      <w:r w:rsidR="00D43604">
        <w:rPr>
          <w:rFonts w:asciiTheme="majorHAnsi" w:hAnsiTheme="majorHAnsi" w:cstheme="majorHAnsi"/>
        </w:rPr>
        <w:t>hubb Seguros México S.A., Maria Isabel Neri Olavarrieta de Seguros Afirme, S.A. de C.V. y Guillermo Romero Villalobos de Qualitas Compañía de Seguros S.A. de C.V.</w:t>
      </w:r>
    </w:p>
    <w:p w14:paraId="6B96AE1D" w14:textId="77777777" w:rsidR="00D43604" w:rsidRDefault="00D43604" w:rsidP="00B84037">
      <w:pPr>
        <w:jc w:val="both"/>
        <w:rPr>
          <w:rFonts w:asciiTheme="majorHAnsi" w:hAnsiTheme="majorHAnsi" w:cstheme="majorHAnsi"/>
        </w:rPr>
      </w:pPr>
    </w:p>
    <w:p w14:paraId="544D4E8E" w14:textId="2AF708D6" w:rsidR="00380D14" w:rsidRPr="00380D14" w:rsidRDefault="00380D14" w:rsidP="00315250">
      <w:pPr>
        <w:jc w:val="both"/>
        <w:rPr>
          <w:rFonts w:asciiTheme="majorHAnsi" w:hAnsiTheme="majorHAnsi" w:cstheme="majorHAnsi"/>
        </w:rPr>
      </w:pPr>
      <w:r>
        <w:rPr>
          <w:rFonts w:asciiTheme="majorHAnsi" w:hAnsiTheme="majorHAnsi" w:cstheme="majorHAnsi"/>
        </w:rPr>
        <w:t>El</w:t>
      </w:r>
      <w:r w:rsidRPr="00380D14">
        <w:rPr>
          <w:rFonts w:asciiTheme="majorHAnsi" w:hAnsiTheme="majorHAnsi" w:cstheme="majorHAnsi"/>
        </w:rPr>
        <w:t xml:space="preserve"> Comité de </w:t>
      </w:r>
      <w:r w:rsidR="0000111E">
        <w:rPr>
          <w:rFonts w:asciiTheme="majorHAnsi" w:hAnsiTheme="majorHAnsi" w:cstheme="majorHAnsi"/>
        </w:rPr>
        <w:t>Adquisiciones</w:t>
      </w:r>
      <w:r w:rsidRPr="00380D14">
        <w:rPr>
          <w:rFonts w:asciiTheme="majorHAnsi" w:hAnsiTheme="majorHAnsi" w:cstheme="majorHAnsi"/>
        </w:rPr>
        <w:t xml:space="preserve">s se reunirá el día el </w:t>
      </w:r>
      <w:r w:rsidR="00315250" w:rsidRPr="00380D14">
        <w:rPr>
          <w:rFonts w:asciiTheme="majorHAnsi" w:hAnsiTheme="majorHAnsi" w:cstheme="majorHAnsi"/>
        </w:rPr>
        <w:t xml:space="preserve">día </w:t>
      </w:r>
      <w:r w:rsidR="000C4B79">
        <w:rPr>
          <w:rFonts w:asciiTheme="majorHAnsi" w:hAnsiTheme="majorHAnsi" w:cstheme="majorHAnsi"/>
        </w:rPr>
        <w:t xml:space="preserve">viernes </w:t>
      </w:r>
      <w:r w:rsidR="00315250">
        <w:rPr>
          <w:rFonts w:asciiTheme="majorHAnsi" w:hAnsiTheme="majorHAnsi" w:cstheme="majorHAnsi"/>
        </w:rPr>
        <w:t xml:space="preserve">22 de abril de 2022 </w:t>
      </w:r>
      <w:r w:rsidR="00315250" w:rsidRPr="00315250">
        <w:rPr>
          <w:rFonts w:asciiTheme="majorHAnsi" w:hAnsiTheme="majorHAnsi" w:cstheme="majorHAnsi"/>
        </w:rPr>
        <w:t>a las 11:00</w:t>
      </w:r>
      <w:r w:rsidR="00315250">
        <w:rPr>
          <w:rFonts w:asciiTheme="majorHAnsi" w:hAnsiTheme="majorHAnsi" w:cstheme="majorHAnsi"/>
        </w:rPr>
        <w:t xml:space="preserve"> horas en la Sala “María Elena </w:t>
      </w:r>
      <w:r w:rsidR="00315250" w:rsidRPr="00315250">
        <w:rPr>
          <w:rFonts w:asciiTheme="majorHAnsi" w:hAnsiTheme="majorHAnsi" w:cstheme="majorHAnsi"/>
        </w:rPr>
        <w:t>Larios González”</w:t>
      </w:r>
      <w:r w:rsidRPr="00380D14">
        <w:rPr>
          <w:rFonts w:asciiTheme="majorHAnsi" w:hAnsiTheme="majorHAnsi" w:cstheme="majorHAnsi"/>
        </w:rPr>
        <w:t>” para</w:t>
      </w:r>
      <w:r w:rsidR="001E678D">
        <w:rPr>
          <w:rFonts w:asciiTheme="majorHAnsi" w:hAnsiTheme="majorHAnsi" w:cstheme="majorHAnsi"/>
        </w:rPr>
        <w:t xml:space="preserve"> </w:t>
      </w:r>
      <w:r w:rsidR="0000111E">
        <w:rPr>
          <w:rFonts w:asciiTheme="majorHAnsi" w:hAnsiTheme="majorHAnsi" w:cstheme="majorHAnsi"/>
        </w:rPr>
        <w:t>emitir el acto de fallo.</w:t>
      </w:r>
    </w:p>
    <w:p w14:paraId="34CB78B3" w14:textId="77777777" w:rsidR="00380D14" w:rsidRPr="00380D14" w:rsidRDefault="00380D14" w:rsidP="00380D14">
      <w:pPr>
        <w:jc w:val="both"/>
        <w:rPr>
          <w:rFonts w:asciiTheme="majorHAnsi" w:hAnsiTheme="majorHAnsi" w:cstheme="majorHAnsi"/>
        </w:rPr>
      </w:pPr>
    </w:p>
    <w:p w14:paraId="7CE24011" w14:textId="72FD07C9" w:rsidR="00380D14" w:rsidRDefault="00380D14" w:rsidP="00380D14">
      <w:pPr>
        <w:jc w:val="both"/>
        <w:rPr>
          <w:rFonts w:asciiTheme="majorHAnsi" w:hAnsiTheme="majorHAnsi" w:cstheme="majorHAnsi"/>
        </w:rPr>
      </w:pPr>
      <w:r w:rsidRPr="00380D14">
        <w:rPr>
          <w:rFonts w:asciiTheme="majorHAnsi" w:hAnsiTheme="majorHAnsi" w:cstheme="majorHAnsi"/>
          <w:b/>
        </w:rPr>
        <w:t>CIERRE DE ACTA</w:t>
      </w:r>
      <w:r w:rsidRPr="00380D14">
        <w:rPr>
          <w:rFonts w:asciiTheme="majorHAnsi" w:hAnsiTheme="majorHAnsi" w:cstheme="majorHAnsi"/>
        </w:rPr>
        <w:t>.- No habiendo más propuestas se da por terminado el presente acto, levantándose la presente acta para constancia.-----------------------------------------------------------------</w:t>
      </w:r>
      <w:r w:rsidR="00FF4293">
        <w:rPr>
          <w:rFonts w:asciiTheme="majorHAnsi" w:hAnsiTheme="majorHAnsi" w:cstheme="majorHAnsi"/>
        </w:rPr>
        <w:t>-</w:t>
      </w:r>
    </w:p>
    <w:p w14:paraId="2EEAFCA5" w14:textId="77777777" w:rsidR="00315250" w:rsidRDefault="00315250" w:rsidP="00380D14">
      <w:pPr>
        <w:jc w:val="both"/>
        <w:rPr>
          <w:rFonts w:asciiTheme="majorHAnsi" w:hAnsiTheme="majorHAnsi" w:cstheme="majorHAnsi"/>
        </w:rPr>
      </w:pPr>
    </w:p>
    <w:p w14:paraId="0EC0D29A" w14:textId="2427DD96" w:rsidR="00380D14" w:rsidRDefault="00380D14" w:rsidP="00380D14">
      <w:pPr>
        <w:jc w:val="both"/>
        <w:rPr>
          <w:rFonts w:asciiTheme="majorHAnsi" w:hAnsiTheme="majorHAnsi" w:cstheme="majorHAnsi"/>
        </w:rPr>
      </w:pPr>
      <w:r w:rsidRPr="00380D14">
        <w:rPr>
          <w:rFonts w:asciiTheme="majorHAnsi" w:hAnsiTheme="majorHAnsi" w:cstheme="majorHAnsi"/>
        </w:rPr>
        <w:t xml:space="preserve">Sin otro particular, una vez leída se firma al margen y al calce por los que en ella intervinieron, y quisieron hacerlo, dando por concluido el acto en la Sala “MARIA ELENA LARIOS GONZALEZ” ubicada en el interior del Palacio Municipal, situado en la Av. Colón No. 62, zona </w:t>
      </w:r>
      <w:r w:rsidRPr="001E678D">
        <w:rPr>
          <w:rFonts w:asciiTheme="majorHAnsi" w:hAnsiTheme="majorHAnsi" w:cstheme="majorHAnsi"/>
        </w:rPr>
        <w:t>centro, siendo las</w:t>
      </w:r>
      <w:r w:rsidR="00D43604">
        <w:rPr>
          <w:rFonts w:asciiTheme="majorHAnsi" w:hAnsiTheme="majorHAnsi" w:cstheme="majorHAnsi"/>
        </w:rPr>
        <w:t xml:space="preserve"> 13:23</w:t>
      </w:r>
      <w:r w:rsidR="00E06AB8">
        <w:rPr>
          <w:rFonts w:asciiTheme="majorHAnsi" w:hAnsiTheme="majorHAnsi" w:cstheme="majorHAnsi"/>
        </w:rPr>
        <w:t xml:space="preserve"> </w:t>
      </w:r>
      <w:r w:rsidRPr="001E678D">
        <w:rPr>
          <w:rFonts w:asciiTheme="majorHAnsi" w:hAnsiTheme="majorHAnsi" w:cstheme="majorHAnsi"/>
        </w:rPr>
        <w:t>horas del</w:t>
      </w:r>
      <w:r w:rsidRPr="00380D14">
        <w:rPr>
          <w:rFonts w:asciiTheme="majorHAnsi" w:hAnsiTheme="majorHAnsi" w:cstheme="majorHAnsi"/>
        </w:rPr>
        <w:t xml:space="preserve"> día </w:t>
      </w:r>
      <w:r w:rsidR="000C4B79">
        <w:rPr>
          <w:rFonts w:asciiTheme="majorHAnsi" w:hAnsiTheme="majorHAnsi" w:cstheme="majorHAnsi"/>
        </w:rPr>
        <w:t>martes</w:t>
      </w:r>
      <w:r w:rsidR="00CC3C80">
        <w:rPr>
          <w:rFonts w:asciiTheme="majorHAnsi" w:hAnsiTheme="majorHAnsi" w:cstheme="majorHAnsi"/>
        </w:rPr>
        <w:t xml:space="preserve"> </w:t>
      </w:r>
      <w:r w:rsidR="00891BD1">
        <w:rPr>
          <w:rFonts w:asciiTheme="majorHAnsi" w:hAnsiTheme="majorHAnsi" w:cstheme="majorHAnsi"/>
        </w:rPr>
        <w:t>19 de abril de</w:t>
      </w:r>
      <w:r w:rsidR="0000111E">
        <w:rPr>
          <w:rFonts w:asciiTheme="majorHAnsi" w:hAnsiTheme="majorHAnsi" w:cstheme="majorHAnsi"/>
        </w:rPr>
        <w:t xml:space="preserve"> 2022.</w:t>
      </w:r>
    </w:p>
    <w:p w14:paraId="071988D7" w14:textId="77777777" w:rsidR="00FA1041" w:rsidRPr="00380D14" w:rsidRDefault="00FA1041" w:rsidP="00380D14">
      <w:pPr>
        <w:jc w:val="both"/>
        <w:rPr>
          <w:rFonts w:cstheme="minorHAnsi"/>
        </w:rPr>
      </w:pPr>
    </w:p>
    <w:p w14:paraId="2DDAD61B" w14:textId="229DDC1F" w:rsidR="00380D14" w:rsidRDefault="00380D14" w:rsidP="00380D14">
      <w:pPr>
        <w:jc w:val="both"/>
        <w:rPr>
          <w:rFonts w:asciiTheme="majorHAnsi" w:hAnsiTheme="majorHAnsi" w:cstheme="majorHAnsi"/>
        </w:rPr>
      </w:pPr>
      <w:r w:rsidRPr="00380D14">
        <w:rPr>
          <w:rFonts w:asciiTheme="majorHAnsi" w:hAnsiTheme="majorHAnsi" w:cstheme="majorHAnsi"/>
        </w:rPr>
        <w:t>Por los</w:t>
      </w:r>
      <w:r w:rsidR="001E678D">
        <w:rPr>
          <w:rFonts w:asciiTheme="majorHAnsi" w:hAnsiTheme="majorHAnsi" w:cstheme="majorHAnsi"/>
        </w:rPr>
        <w:t xml:space="preserve"> </w:t>
      </w:r>
      <w:r w:rsidRPr="00380D14">
        <w:rPr>
          <w:rFonts w:asciiTheme="majorHAnsi" w:hAnsiTheme="majorHAnsi" w:cstheme="majorHAnsi"/>
        </w:rPr>
        <w:t>integrantes del Comité de Compras:</w:t>
      </w:r>
    </w:p>
    <w:p w14:paraId="29512A50" w14:textId="77777777" w:rsidR="00B84037" w:rsidRDefault="00B84037" w:rsidP="00380D14">
      <w:pPr>
        <w:jc w:val="both"/>
        <w:rPr>
          <w:rFonts w:asciiTheme="majorHAnsi" w:hAnsiTheme="majorHAnsi" w:cstheme="majorHAnsi"/>
        </w:rPr>
      </w:pPr>
    </w:p>
    <w:p w14:paraId="1CFA8DCD" w14:textId="77777777" w:rsidR="00D43604" w:rsidRDefault="00D43604" w:rsidP="00380D14">
      <w:pPr>
        <w:jc w:val="both"/>
        <w:rPr>
          <w:rFonts w:asciiTheme="majorHAnsi" w:hAnsiTheme="majorHAnsi" w:cstheme="majorHAnsi"/>
        </w:rPr>
      </w:pPr>
    </w:p>
    <w:p w14:paraId="531EBD39" w14:textId="77777777" w:rsidR="00D43604" w:rsidRDefault="00D43604" w:rsidP="00380D14">
      <w:pPr>
        <w:jc w:val="both"/>
        <w:rPr>
          <w:rFonts w:asciiTheme="majorHAnsi" w:hAnsiTheme="majorHAnsi" w:cstheme="majorHAnsi"/>
        </w:rPr>
      </w:pPr>
    </w:p>
    <w:p w14:paraId="5D4E260C" w14:textId="77777777" w:rsidR="00D43604" w:rsidRDefault="00D43604" w:rsidP="00380D14">
      <w:pPr>
        <w:jc w:val="both"/>
        <w:rPr>
          <w:rFonts w:asciiTheme="majorHAnsi" w:hAnsiTheme="majorHAnsi" w:cstheme="majorHAnsi"/>
        </w:rPr>
      </w:pPr>
    </w:p>
    <w:p w14:paraId="1A167B3F" w14:textId="77777777" w:rsidR="00D43604" w:rsidRDefault="00D43604" w:rsidP="00380D14">
      <w:pPr>
        <w:jc w:val="both"/>
        <w:rPr>
          <w:rFonts w:asciiTheme="majorHAnsi" w:hAnsiTheme="majorHAnsi" w:cstheme="majorHAnsi"/>
        </w:rPr>
      </w:pPr>
    </w:p>
    <w:p w14:paraId="072C5A6F" w14:textId="77777777" w:rsidR="00B2199E" w:rsidRDefault="00B2199E" w:rsidP="00380D14">
      <w:pPr>
        <w:jc w:val="both"/>
        <w:rPr>
          <w:rFonts w:asciiTheme="majorHAnsi" w:hAnsiTheme="majorHAnsi" w:cstheme="majorHAnsi"/>
        </w:rPr>
      </w:pPr>
    </w:p>
    <w:tbl>
      <w:tblPr>
        <w:tblStyle w:val="Tablaconcuadrcula"/>
        <w:tblW w:w="9394" w:type="dxa"/>
        <w:tblLayout w:type="fixed"/>
        <w:tblLook w:val="04A0" w:firstRow="1" w:lastRow="0" w:firstColumn="1" w:lastColumn="0" w:noHBand="0" w:noVBand="1"/>
      </w:tblPr>
      <w:tblGrid>
        <w:gridCol w:w="5524"/>
        <w:gridCol w:w="3870"/>
      </w:tblGrid>
      <w:tr w:rsidR="00B84037" w:rsidRPr="007B4FBF" w14:paraId="6E3F20A0" w14:textId="77777777" w:rsidTr="00B2199E">
        <w:tc>
          <w:tcPr>
            <w:tcW w:w="5524" w:type="dxa"/>
          </w:tcPr>
          <w:p w14:paraId="144CED88" w14:textId="77777777" w:rsidR="00B84037" w:rsidRPr="007B4FBF" w:rsidRDefault="00B84037" w:rsidP="00D65B5D">
            <w:pPr>
              <w:rPr>
                <w:sz w:val="24"/>
                <w:szCs w:val="24"/>
              </w:rPr>
            </w:pPr>
            <w:r w:rsidRPr="007B4FBF">
              <w:rPr>
                <w:rFonts w:cs="Calibri"/>
                <w:b/>
                <w:sz w:val="24"/>
                <w:szCs w:val="24"/>
              </w:rPr>
              <w:t>NOMBRE</w:t>
            </w:r>
          </w:p>
        </w:tc>
        <w:tc>
          <w:tcPr>
            <w:tcW w:w="3870" w:type="dxa"/>
          </w:tcPr>
          <w:p w14:paraId="6641329A" w14:textId="77777777" w:rsidR="00B84037" w:rsidRPr="007B4FBF" w:rsidRDefault="00B84037" w:rsidP="00D65B5D">
            <w:pPr>
              <w:jc w:val="center"/>
              <w:rPr>
                <w:rFonts w:cs="Calibri"/>
                <w:b/>
                <w:sz w:val="24"/>
                <w:szCs w:val="24"/>
              </w:rPr>
            </w:pPr>
            <w:r w:rsidRPr="007B4FBF">
              <w:rPr>
                <w:rFonts w:cs="Calibri"/>
                <w:b/>
                <w:sz w:val="24"/>
                <w:szCs w:val="24"/>
              </w:rPr>
              <w:t>FIRMA</w:t>
            </w:r>
          </w:p>
        </w:tc>
      </w:tr>
      <w:tr w:rsidR="00B84037" w:rsidRPr="007B4FBF" w14:paraId="56032CC9" w14:textId="77777777" w:rsidTr="00B2199E">
        <w:tc>
          <w:tcPr>
            <w:tcW w:w="5524" w:type="dxa"/>
          </w:tcPr>
          <w:p w14:paraId="53D5B274" w14:textId="24041802" w:rsidR="00B84037" w:rsidRPr="00C708FE" w:rsidRDefault="00B84037" w:rsidP="00B1426E">
            <w:pPr>
              <w:jc w:val="both"/>
              <w:rPr>
                <w:sz w:val="24"/>
                <w:szCs w:val="24"/>
              </w:rPr>
            </w:pPr>
            <w:r w:rsidRPr="00C708FE">
              <w:rPr>
                <w:rFonts w:cs="Calibri"/>
                <w:b/>
                <w:sz w:val="24"/>
                <w:szCs w:val="24"/>
              </w:rPr>
              <w:t>Regidor Lic. Jor</w:t>
            </w:r>
            <w:r w:rsidR="00B1426E" w:rsidRPr="00C708FE">
              <w:rPr>
                <w:rFonts w:cs="Calibri"/>
                <w:b/>
                <w:sz w:val="24"/>
                <w:szCs w:val="24"/>
              </w:rPr>
              <w:t>g</w:t>
            </w:r>
            <w:r w:rsidRPr="00C708FE">
              <w:rPr>
                <w:rFonts w:cs="Calibri"/>
                <w:b/>
                <w:sz w:val="24"/>
                <w:szCs w:val="24"/>
              </w:rPr>
              <w:t>e</w:t>
            </w:r>
            <w:r w:rsidR="00B1426E" w:rsidRPr="00C708FE">
              <w:rPr>
                <w:rFonts w:cs="Calibri"/>
                <w:b/>
                <w:sz w:val="24"/>
                <w:szCs w:val="24"/>
              </w:rPr>
              <w:t xml:space="preserve"> de Jesús</w:t>
            </w:r>
            <w:r w:rsidRPr="00C708FE">
              <w:rPr>
                <w:rFonts w:cs="Calibri"/>
                <w:b/>
                <w:sz w:val="24"/>
                <w:szCs w:val="24"/>
              </w:rPr>
              <w:t xml:space="preserve"> Júarez Parra </w:t>
            </w:r>
            <w:r w:rsidRPr="00C708FE">
              <w:rPr>
                <w:rFonts w:cs="Calibri"/>
                <w:sz w:val="24"/>
                <w:szCs w:val="24"/>
              </w:rPr>
              <w:t>en representación del</w:t>
            </w:r>
            <w:r w:rsidR="00B1426E" w:rsidRPr="00C708FE">
              <w:rPr>
                <w:rFonts w:cs="Calibri"/>
                <w:sz w:val="24"/>
                <w:szCs w:val="24"/>
              </w:rPr>
              <w:t xml:space="preserve"> </w:t>
            </w:r>
            <w:r w:rsidRPr="00C708FE">
              <w:rPr>
                <w:sz w:val="24"/>
                <w:szCs w:val="24"/>
              </w:rPr>
              <w:t>Lic. Alejandro Barragán Sánchez</w:t>
            </w:r>
            <w:r w:rsidR="00B1426E" w:rsidRPr="00C708FE">
              <w:rPr>
                <w:sz w:val="24"/>
                <w:szCs w:val="24"/>
              </w:rPr>
              <w:t xml:space="preserve"> </w:t>
            </w:r>
            <w:r w:rsidRPr="00C708FE">
              <w:rPr>
                <w:sz w:val="24"/>
                <w:szCs w:val="24"/>
              </w:rPr>
              <w:t>Presidente Municipal y Presidente del Comité de Adquisiciones</w:t>
            </w:r>
          </w:p>
        </w:tc>
        <w:tc>
          <w:tcPr>
            <w:tcW w:w="3870" w:type="dxa"/>
          </w:tcPr>
          <w:p w14:paraId="482BDE7D" w14:textId="77777777" w:rsidR="00B84037" w:rsidRPr="007B4FBF" w:rsidRDefault="00B84037" w:rsidP="00D65B5D">
            <w:pPr>
              <w:jc w:val="center"/>
              <w:rPr>
                <w:rFonts w:cs="Calibri"/>
                <w:b/>
                <w:sz w:val="24"/>
                <w:szCs w:val="24"/>
              </w:rPr>
            </w:pPr>
          </w:p>
        </w:tc>
      </w:tr>
      <w:tr w:rsidR="00D65B5D" w:rsidRPr="007B4FBF" w14:paraId="7B2D6A18" w14:textId="77777777" w:rsidTr="00B2199E">
        <w:tc>
          <w:tcPr>
            <w:tcW w:w="5524" w:type="dxa"/>
          </w:tcPr>
          <w:p w14:paraId="71E54C81" w14:textId="77777777" w:rsidR="00C708FE" w:rsidRPr="00C708FE" w:rsidRDefault="00C708FE" w:rsidP="00C708FE">
            <w:pPr>
              <w:rPr>
                <w:rFonts w:cs="Times New Roman"/>
                <w:b/>
                <w:sz w:val="24"/>
                <w:szCs w:val="24"/>
                <w:lang w:eastAsia="en-US"/>
              </w:rPr>
            </w:pPr>
            <w:r w:rsidRPr="00C708FE">
              <w:rPr>
                <w:rFonts w:cs="Times New Roman"/>
                <w:b/>
                <w:sz w:val="24"/>
                <w:szCs w:val="24"/>
                <w:lang w:eastAsia="en-US"/>
              </w:rPr>
              <w:t>C. Noemí Gutiérrez Guzmán</w:t>
            </w:r>
          </w:p>
          <w:p w14:paraId="558184F0" w14:textId="284EEB01" w:rsidR="00D65B5D" w:rsidRPr="00C708FE" w:rsidRDefault="00C708FE" w:rsidP="00C708FE">
            <w:pPr>
              <w:rPr>
                <w:rFonts w:cs="Times New Roman"/>
                <w:sz w:val="24"/>
                <w:szCs w:val="24"/>
                <w:lang w:eastAsia="en-US"/>
              </w:rPr>
            </w:pPr>
            <w:r w:rsidRPr="00C708FE">
              <w:rPr>
                <w:rFonts w:cs="Times New Roman"/>
                <w:sz w:val="24"/>
                <w:szCs w:val="24"/>
                <w:lang w:eastAsia="en-US"/>
              </w:rPr>
              <w:t>Presidente del Consejo Directivo de Jóvenes empresariales de Jalisco.</w:t>
            </w:r>
          </w:p>
        </w:tc>
        <w:tc>
          <w:tcPr>
            <w:tcW w:w="3870" w:type="dxa"/>
          </w:tcPr>
          <w:p w14:paraId="64D5DA87" w14:textId="77777777" w:rsidR="00D65B5D" w:rsidRPr="007B4FBF" w:rsidRDefault="00D65B5D" w:rsidP="00D65B5D">
            <w:pPr>
              <w:rPr>
                <w:rFonts w:cs="Calibri"/>
                <w:b/>
              </w:rPr>
            </w:pPr>
          </w:p>
        </w:tc>
      </w:tr>
      <w:tr w:rsidR="00B84037" w:rsidRPr="007B4FBF" w14:paraId="32E3F9A5" w14:textId="77777777" w:rsidTr="00B2199E">
        <w:tc>
          <w:tcPr>
            <w:tcW w:w="5524" w:type="dxa"/>
          </w:tcPr>
          <w:p w14:paraId="4ECC9356" w14:textId="77777777" w:rsidR="00B84037" w:rsidRPr="00C708FE" w:rsidRDefault="00B84037" w:rsidP="00D65B5D">
            <w:pPr>
              <w:rPr>
                <w:rFonts w:cs="Calibri"/>
                <w:b/>
                <w:sz w:val="24"/>
                <w:szCs w:val="24"/>
              </w:rPr>
            </w:pPr>
            <w:r w:rsidRPr="00C708FE">
              <w:rPr>
                <w:rFonts w:cs="Calibri"/>
                <w:b/>
                <w:sz w:val="24"/>
                <w:szCs w:val="24"/>
              </w:rPr>
              <w:t>Lic. Nidia Araceli Zúñiga Salazar</w:t>
            </w:r>
          </w:p>
          <w:p w14:paraId="193D21D6" w14:textId="77777777" w:rsidR="00B84037" w:rsidRPr="00C708FE" w:rsidRDefault="00B84037" w:rsidP="00D65B5D">
            <w:pPr>
              <w:rPr>
                <w:rFonts w:cs="Calibri"/>
                <w:sz w:val="24"/>
                <w:szCs w:val="24"/>
              </w:rPr>
            </w:pPr>
            <w:r w:rsidRPr="00C708FE">
              <w:rPr>
                <w:rFonts w:cs="Calibri"/>
                <w:sz w:val="24"/>
                <w:szCs w:val="24"/>
              </w:rPr>
              <w:t xml:space="preserve">Titular del órgano Interno de Control </w:t>
            </w:r>
          </w:p>
        </w:tc>
        <w:tc>
          <w:tcPr>
            <w:tcW w:w="3870" w:type="dxa"/>
          </w:tcPr>
          <w:p w14:paraId="5947CF2E" w14:textId="77777777" w:rsidR="00B84037" w:rsidRPr="007B4FBF" w:rsidRDefault="00B84037" w:rsidP="00D65B5D">
            <w:pPr>
              <w:rPr>
                <w:rFonts w:cs="Calibri"/>
                <w:sz w:val="24"/>
                <w:szCs w:val="24"/>
              </w:rPr>
            </w:pPr>
          </w:p>
        </w:tc>
      </w:tr>
      <w:tr w:rsidR="00C708FE" w:rsidRPr="007B4FBF" w14:paraId="5E61CF48" w14:textId="77777777" w:rsidTr="00B2199E">
        <w:tc>
          <w:tcPr>
            <w:tcW w:w="5524" w:type="dxa"/>
          </w:tcPr>
          <w:p w14:paraId="576BBE8E" w14:textId="5B7A2507" w:rsidR="00D43604" w:rsidRDefault="00D43604" w:rsidP="00C708FE">
            <w:pPr>
              <w:rPr>
                <w:rFonts w:cs="Calibri"/>
                <w:sz w:val="24"/>
                <w:szCs w:val="24"/>
              </w:rPr>
            </w:pPr>
            <w:r>
              <w:rPr>
                <w:rFonts w:cs="Calibri"/>
                <w:b/>
                <w:sz w:val="24"/>
                <w:szCs w:val="24"/>
              </w:rPr>
              <w:t xml:space="preserve">C. Belén Huerta López </w:t>
            </w:r>
            <w:r>
              <w:rPr>
                <w:rFonts w:cs="Calibri"/>
                <w:sz w:val="24"/>
                <w:szCs w:val="24"/>
              </w:rPr>
              <w:t xml:space="preserve"> en representación del </w:t>
            </w:r>
          </w:p>
          <w:p w14:paraId="3DD4D85F" w14:textId="7C8D6515" w:rsidR="00C708FE" w:rsidRPr="00C708FE" w:rsidRDefault="00C708FE" w:rsidP="00C708FE">
            <w:pPr>
              <w:rPr>
                <w:rFonts w:cs="Calibri"/>
                <w:b/>
                <w:sz w:val="24"/>
                <w:szCs w:val="24"/>
              </w:rPr>
            </w:pPr>
            <w:r w:rsidRPr="00C708FE">
              <w:rPr>
                <w:rFonts w:cs="Calibri"/>
                <w:b/>
                <w:sz w:val="24"/>
                <w:szCs w:val="24"/>
              </w:rPr>
              <w:t>C. Alfonso Sánchez Bernal</w:t>
            </w:r>
          </w:p>
          <w:p w14:paraId="5E0AF3D6" w14:textId="2D688793" w:rsidR="00C708FE" w:rsidRPr="00C708FE" w:rsidRDefault="00C708FE" w:rsidP="00C708FE">
            <w:pPr>
              <w:rPr>
                <w:rFonts w:cs="Times New Roman"/>
                <w:b/>
                <w:sz w:val="24"/>
                <w:szCs w:val="24"/>
                <w:lang w:eastAsia="en-US"/>
              </w:rPr>
            </w:pPr>
            <w:r w:rsidRPr="00C708FE">
              <w:rPr>
                <w:rFonts w:cs="Calibri"/>
                <w:sz w:val="24"/>
                <w:szCs w:val="24"/>
              </w:rPr>
              <w:t>Presidente COPARMEX Delegación Sur Jalisco</w:t>
            </w:r>
          </w:p>
        </w:tc>
        <w:tc>
          <w:tcPr>
            <w:tcW w:w="3870" w:type="dxa"/>
          </w:tcPr>
          <w:p w14:paraId="653932E1" w14:textId="77777777" w:rsidR="00C708FE" w:rsidRPr="007B4FBF" w:rsidRDefault="00C708FE" w:rsidP="00D65B5D">
            <w:pPr>
              <w:rPr>
                <w:rFonts w:cs="Calibri"/>
              </w:rPr>
            </w:pPr>
          </w:p>
        </w:tc>
      </w:tr>
    </w:tbl>
    <w:p w14:paraId="29D115E8" w14:textId="77777777" w:rsidR="00B84037" w:rsidRDefault="00B84037" w:rsidP="00380D14">
      <w:pPr>
        <w:jc w:val="both"/>
        <w:rPr>
          <w:rFonts w:asciiTheme="majorHAnsi" w:hAnsiTheme="majorHAnsi" w:cstheme="majorHAnsi"/>
        </w:rPr>
      </w:pPr>
    </w:p>
    <w:p w14:paraId="31C10560" w14:textId="78638A74" w:rsidR="00DE72A9" w:rsidRDefault="004916C2" w:rsidP="00B84037">
      <w:pPr>
        <w:rPr>
          <w:rFonts w:asciiTheme="majorHAnsi" w:hAnsiTheme="majorHAnsi"/>
          <w:b/>
          <w:sz w:val="20"/>
          <w:szCs w:val="20"/>
        </w:rPr>
      </w:pPr>
      <w:r>
        <w:rPr>
          <w:rFonts w:asciiTheme="majorHAnsi" w:hAnsiTheme="majorHAnsi"/>
          <w:b/>
          <w:sz w:val="20"/>
          <w:szCs w:val="20"/>
        </w:rPr>
        <w:t>Por los licitantes:</w:t>
      </w:r>
    </w:p>
    <w:p w14:paraId="3A3E0571" w14:textId="77777777" w:rsidR="004916C2" w:rsidRDefault="004916C2" w:rsidP="00B84037">
      <w:pPr>
        <w:rPr>
          <w:rFonts w:asciiTheme="majorHAnsi" w:hAnsiTheme="majorHAnsi"/>
          <w:b/>
          <w:sz w:val="20"/>
          <w:szCs w:val="20"/>
        </w:rPr>
      </w:pPr>
    </w:p>
    <w:tbl>
      <w:tblPr>
        <w:tblStyle w:val="Tablaconcuadrcula"/>
        <w:tblW w:w="9394" w:type="dxa"/>
        <w:tblLayout w:type="fixed"/>
        <w:tblLook w:val="04A0" w:firstRow="1" w:lastRow="0" w:firstColumn="1" w:lastColumn="0" w:noHBand="0" w:noVBand="1"/>
      </w:tblPr>
      <w:tblGrid>
        <w:gridCol w:w="5098"/>
        <w:gridCol w:w="4296"/>
      </w:tblGrid>
      <w:tr w:rsidR="004916C2" w:rsidRPr="007B4FBF" w14:paraId="35A25FFA" w14:textId="77777777" w:rsidTr="00317D15">
        <w:tc>
          <w:tcPr>
            <w:tcW w:w="5098" w:type="dxa"/>
          </w:tcPr>
          <w:p w14:paraId="6D187F69" w14:textId="77777777" w:rsidR="004916C2" w:rsidRPr="00D43604" w:rsidRDefault="004916C2" w:rsidP="00D43604">
            <w:pPr>
              <w:jc w:val="center"/>
              <w:rPr>
                <w:b/>
                <w:sz w:val="24"/>
                <w:szCs w:val="24"/>
              </w:rPr>
            </w:pPr>
            <w:r w:rsidRPr="00D43604">
              <w:rPr>
                <w:rFonts w:cs="Calibri"/>
                <w:b/>
                <w:sz w:val="24"/>
                <w:szCs w:val="24"/>
              </w:rPr>
              <w:t>NOMBRE</w:t>
            </w:r>
          </w:p>
        </w:tc>
        <w:tc>
          <w:tcPr>
            <w:tcW w:w="4296" w:type="dxa"/>
          </w:tcPr>
          <w:p w14:paraId="5FDCD348" w14:textId="77777777" w:rsidR="004916C2" w:rsidRPr="00D43604" w:rsidRDefault="004916C2" w:rsidP="00D43604">
            <w:pPr>
              <w:jc w:val="center"/>
              <w:rPr>
                <w:rFonts w:cs="Calibri"/>
                <w:b/>
                <w:sz w:val="24"/>
                <w:szCs w:val="24"/>
              </w:rPr>
            </w:pPr>
            <w:r w:rsidRPr="00D43604">
              <w:rPr>
                <w:rFonts w:cs="Calibri"/>
                <w:b/>
                <w:sz w:val="24"/>
                <w:szCs w:val="24"/>
              </w:rPr>
              <w:t>FIRMA</w:t>
            </w:r>
          </w:p>
        </w:tc>
      </w:tr>
      <w:tr w:rsidR="004916C2" w:rsidRPr="007B4FBF" w14:paraId="1BD9D4E3" w14:textId="77777777" w:rsidTr="00317D15">
        <w:tc>
          <w:tcPr>
            <w:tcW w:w="5098" w:type="dxa"/>
          </w:tcPr>
          <w:p w14:paraId="4373CBBB" w14:textId="08DCFD71" w:rsidR="00D43604" w:rsidRPr="00D43604" w:rsidRDefault="00D43604" w:rsidP="00D43604">
            <w:pPr>
              <w:jc w:val="center"/>
              <w:rPr>
                <w:rFonts w:asciiTheme="majorHAnsi" w:hAnsiTheme="majorHAnsi" w:cstheme="majorHAnsi"/>
              </w:rPr>
            </w:pPr>
            <w:r w:rsidRPr="00D43604">
              <w:rPr>
                <w:rFonts w:asciiTheme="majorHAnsi" w:hAnsiTheme="majorHAnsi" w:cstheme="majorHAnsi"/>
              </w:rPr>
              <w:t>Ivonne Marcela Peña Ponce</w:t>
            </w:r>
          </w:p>
          <w:p w14:paraId="0C94A35C" w14:textId="142751A4" w:rsidR="004916C2" w:rsidRPr="00D43604" w:rsidRDefault="00D43604" w:rsidP="00D43604">
            <w:pPr>
              <w:jc w:val="center"/>
              <w:rPr>
                <w:rFonts w:cs="Calibri"/>
              </w:rPr>
            </w:pPr>
            <w:r w:rsidRPr="00D43604">
              <w:rPr>
                <w:rFonts w:asciiTheme="majorHAnsi" w:hAnsiTheme="majorHAnsi" w:cstheme="majorHAnsi"/>
              </w:rPr>
              <w:t>HDI Seguros, S.A. de C.V.</w:t>
            </w:r>
          </w:p>
        </w:tc>
        <w:tc>
          <w:tcPr>
            <w:tcW w:w="4296" w:type="dxa"/>
          </w:tcPr>
          <w:p w14:paraId="3D4BB133" w14:textId="77777777" w:rsidR="004916C2" w:rsidRPr="00D43604" w:rsidRDefault="004916C2" w:rsidP="00D43604">
            <w:pPr>
              <w:jc w:val="center"/>
              <w:rPr>
                <w:rFonts w:cs="Calibri"/>
                <w:b/>
              </w:rPr>
            </w:pPr>
          </w:p>
        </w:tc>
      </w:tr>
      <w:tr w:rsidR="004916C2" w:rsidRPr="007B4FBF" w14:paraId="19F57426" w14:textId="77777777" w:rsidTr="00317D15">
        <w:tc>
          <w:tcPr>
            <w:tcW w:w="5098" w:type="dxa"/>
          </w:tcPr>
          <w:p w14:paraId="654E2E6B" w14:textId="20F39DA9" w:rsidR="00D43604" w:rsidRPr="00D43604" w:rsidRDefault="00D43604" w:rsidP="00D43604">
            <w:pPr>
              <w:jc w:val="center"/>
              <w:rPr>
                <w:rFonts w:asciiTheme="majorHAnsi" w:hAnsiTheme="majorHAnsi" w:cstheme="majorHAnsi"/>
              </w:rPr>
            </w:pPr>
            <w:r w:rsidRPr="00D43604">
              <w:rPr>
                <w:rFonts w:asciiTheme="majorHAnsi" w:hAnsiTheme="majorHAnsi" w:cstheme="majorHAnsi"/>
              </w:rPr>
              <w:t>Felipe Méndez Chavez</w:t>
            </w:r>
          </w:p>
          <w:p w14:paraId="31A56E30" w14:textId="15728467" w:rsidR="004916C2" w:rsidRPr="00D43604" w:rsidRDefault="00D43604" w:rsidP="00D43604">
            <w:pPr>
              <w:jc w:val="center"/>
              <w:rPr>
                <w:rFonts w:cs="Calibri"/>
              </w:rPr>
            </w:pPr>
            <w:r w:rsidRPr="00D43604">
              <w:rPr>
                <w:rFonts w:asciiTheme="majorHAnsi" w:hAnsiTheme="majorHAnsi" w:cstheme="majorHAnsi"/>
              </w:rPr>
              <w:t>Grupo Nacional Provincial S.A.B</w:t>
            </w:r>
          </w:p>
        </w:tc>
        <w:tc>
          <w:tcPr>
            <w:tcW w:w="4296" w:type="dxa"/>
          </w:tcPr>
          <w:p w14:paraId="3281004E" w14:textId="77777777" w:rsidR="004916C2" w:rsidRPr="00D43604" w:rsidRDefault="004916C2" w:rsidP="00D43604">
            <w:pPr>
              <w:jc w:val="center"/>
              <w:rPr>
                <w:rFonts w:cs="Calibri"/>
                <w:b/>
              </w:rPr>
            </w:pPr>
          </w:p>
        </w:tc>
      </w:tr>
      <w:tr w:rsidR="004916C2" w:rsidRPr="007B4FBF" w14:paraId="57918010" w14:textId="77777777" w:rsidTr="00317D15">
        <w:tc>
          <w:tcPr>
            <w:tcW w:w="5098" w:type="dxa"/>
          </w:tcPr>
          <w:p w14:paraId="5B7CE4FA" w14:textId="3CF42C6B" w:rsidR="00D43604" w:rsidRPr="00D43604" w:rsidRDefault="00D43604" w:rsidP="00D43604">
            <w:pPr>
              <w:jc w:val="center"/>
              <w:rPr>
                <w:rFonts w:asciiTheme="majorHAnsi" w:hAnsiTheme="majorHAnsi" w:cstheme="majorHAnsi"/>
              </w:rPr>
            </w:pPr>
            <w:r w:rsidRPr="00D43604">
              <w:rPr>
                <w:rFonts w:asciiTheme="majorHAnsi" w:hAnsiTheme="majorHAnsi" w:cstheme="majorHAnsi"/>
              </w:rPr>
              <w:t>Nelly Ximena Rubio Fosado</w:t>
            </w:r>
          </w:p>
          <w:p w14:paraId="615EFAF0" w14:textId="018B63B6" w:rsidR="004916C2" w:rsidRPr="00D43604" w:rsidRDefault="00D43604" w:rsidP="00D43604">
            <w:pPr>
              <w:jc w:val="center"/>
              <w:rPr>
                <w:rFonts w:cs="Calibri"/>
              </w:rPr>
            </w:pPr>
            <w:r w:rsidRPr="00D43604">
              <w:rPr>
                <w:rFonts w:asciiTheme="majorHAnsi" w:hAnsiTheme="majorHAnsi" w:cstheme="majorHAnsi"/>
              </w:rPr>
              <w:t>A.N.A Compañía de Seguros S.A. de C.V</w:t>
            </w:r>
          </w:p>
        </w:tc>
        <w:tc>
          <w:tcPr>
            <w:tcW w:w="4296" w:type="dxa"/>
          </w:tcPr>
          <w:p w14:paraId="13CDC1D3" w14:textId="77777777" w:rsidR="004916C2" w:rsidRPr="00D43604" w:rsidRDefault="004916C2" w:rsidP="00D43604">
            <w:pPr>
              <w:jc w:val="center"/>
              <w:rPr>
                <w:rFonts w:cs="Calibri"/>
                <w:b/>
              </w:rPr>
            </w:pPr>
          </w:p>
        </w:tc>
      </w:tr>
      <w:tr w:rsidR="004916C2" w:rsidRPr="007B4FBF" w14:paraId="1051236A" w14:textId="77777777" w:rsidTr="00317D15">
        <w:tc>
          <w:tcPr>
            <w:tcW w:w="5098" w:type="dxa"/>
          </w:tcPr>
          <w:p w14:paraId="12B7BE40" w14:textId="7E58DE68" w:rsidR="00D43604" w:rsidRPr="00D43604" w:rsidRDefault="00D43604" w:rsidP="00D43604">
            <w:pPr>
              <w:jc w:val="center"/>
              <w:rPr>
                <w:rFonts w:asciiTheme="majorHAnsi" w:hAnsiTheme="majorHAnsi" w:cstheme="majorHAnsi"/>
              </w:rPr>
            </w:pPr>
            <w:r w:rsidRPr="00D43604">
              <w:rPr>
                <w:rFonts w:asciiTheme="majorHAnsi" w:hAnsiTheme="majorHAnsi" w:cstheme="majorHAnsi"/>
              </w:rPr>
              <w:t>Iris Krissell Preciado Flores</w:t>
            </w:r>
          </w:p>
          <w:p w14:paraId="3867FD12" w14:textId="4FCB9A71" w:rsidR="004916C2" w:rsidRPr="00D43604" w:rsidRDefault="00D43604" w:rsidP="00D43604">
            <w:pPr>
              <w:jc w:val="center"/>
              <w:rPr>
                <w:rFonts w:cs="Calibri"/>
              </w:rPr>
            </w:pPr>
            <w:r w:rsidRPr="00D43604">
              <w:rPr>
                <w:rFonts w:asciiTheme="majorHAnsi" w:hAnsiTheme="majorHAnsi" w:cstheme="majorHAnsi"/>
              </w:rPr>
              <w:t>Chubb Seguros México S.A.</w:t>
            </w:r>
          </w:p>
        </w:tc>
        <w:tc>
          <w:tcPr>
            <w:tcW w:w="4296" w:type="dxa"/>
          </w:tcPr>
          <w:p w14:paraId="08647109" w14:textId="77777777" w:rsidR="004916C2" w:rsidRPr="00D43604" w:rsidRDefault="004916C2" w:rsidP="00D43604">
            <w:pPr>
              <w:jc w:val="center"/>
              <w:rPr>
                <w:rFonts w:cs="Calibri"/>
                <w:b/>
              </w:rPr>
            </w:pPr>
          </w:p>
        </w:tc>
      </w:tr>
      <w:tr w:rsidR="004916C2" w:rsidRPr="007B4FBF" w14:paraId="01B2C5C4" w14:textId="77777777" w:rsidTr="00317D15">
        <w:tc>
          <w:tcPr>
            <w:tcW w:w="5098" w:type="dxa"/>
          </w:tcPr>
          <w:p w14:paraId="7744965D" w14:textId="32593E4F" w:rsidR="00D43604" w:rsidRPr="00D43604" w:rsidRDefault="00D43604" w:rsidP="00D43604">
            <w:pPr>
              <w:jc w:val="center"/>
              <w:rPr>
                <w:rFonts w:asciiTheme="majorHAnsi" w:hAnsiTheme="majorHAnsi" w:cstheme="majorHAnsi"/>
              </w:rPr>
            </w:pPr>
            <w:r w:rsidRPr="00D43604">
              <w:rPr>
                <w:rFonts w:asciiTheme="majorHAnsi" w:hAnsiTheme="majorHAnsi" w:cstheme="majorHAnsi"/>
              </w:rPr>
              <w:t>Maria Isabel Neri Olavarrieta</w:t>
            </w:r>
          </w:p>
          <w:p w14:paraId="59C15E7C" w14:textId="14937036" w:rsidR="004916C2" w:rsidRPr="00D43604" w:rsidRDefault="00D43604" w:rsidP="00D43604">
            <w:pPr>
              <w:jc w:val="center"/>
              <w:rPr>
                <w:rFonts w:cs="Calibri"/>
              </w:rPr>
            </w:pPr>
            <w:r w:rsidRPr="00D43604">
              <w:rPr>
                <w:rFonts w:asciiTheme="majorHAnsi" w:hAnsiTheme="majorHAnsi" w:cstheme="majorHAnsi"/>
              </w:rPr>
              <w:t>Seguros Afirme, S.A. de C.V.</w:t>
            </w:r>
          </w:p>
        </w:tc>
        <w:tc>
          <w:tcPr>
            <w:tcW w:w="4296" w:type="dxa"/>
          </w:tcPr>
          <w:p w14:paraId="6A52B33B" w14:textId="77777777" w:rsidR="004916C2" w:rsidRPr="00D43604" w:rsidRDefault="004916C2" w:rsidP="00D43604">
            <w:pPr>
              <w:jc w:val="center"/>
              <w:rPr>
                <w:rFonts w:cs="Calibri"/>
                <w:b/>
              </w:rPr>
            </w:pPr>
          </w:p>
        </w:tc>
      </w:tr>
      <w:tr w:rsidR="004916C2" w:rsidRPr="007B4FBF" w14:paraId="5B1008F1" w14:textId="77777777" w:rsidTr="00317D15">
        <w:tc>
          <w:tcPr>
            <w:tcW w:w="5098" w:type="dxa"/>
          </w:tcPr>
          <w:p w14:paraId="17C4546C" w14:textId="24B8205D" w:rsidR="00D43604" w:rsidRPr="00D43604" w:rsidRDefault="00D43604" w:rsidP="00D43604">
            <w:pPr>
              <w:jc w:val="center"/>
              <w:rPr>
                <w:rFonts w:asciiTheme="majorHAnsi" w:hAnsiTheme="majorHAnsi" w:cstheme="majorHAnsi"/>
              </w:rPr>
            </w:pPr>
            <w:r w:rsidRPr="00D43604">
              <w:rPr>
                <w:rFonts w:asciiTheme="majorHAnsi" w:hAnsiTheme="majorHAnsi" w:cstheme="majorHAnsi"/>
              </w:rPr>
              <w:t>Guillermo Romero Villalobos</w:t>
            </w:r>
          </w:p>
          <w:p w14:paraId="79FC0077" w14:textId="4C774CA6" w:rsidR="004916C2" w:rsidRPr="00D43604" w:rsidRDefault="00D43604" w:rsidP="00D43604">
            <w:pPr>
              <w:jc w:val="center"/>
              <w:rPr>
                <w:rFonts w:cs="Calibri"/>
              </w:rPr>
            </w:pPr>
            <w:r w:rsidRPr="00D43604">
              <w:rPr>
                <w:rFonts w:asciiTheme="majorHAnsi" w:hAnsiTheme="majorHAnsi" w:cstheme="majorHAnsi"/>
              </w:rPr>
              <w:t>Qualitas Compañía de Seguros S.A. de C.V.</w:t>
            </w:r>
          </w:p>
        </w:tc>
        <w:tc>
          <w:tcPr>
            <w:tcW w:w="4296" w:type="dxa"/>
          </w:tcPr>
          <w:p w14:paraId="53AAD090" w14:textId="77777777" w:rsidR="004916C2" w:rsidRPr="00D43604" w:rsidRDefault="004916C2" w:rsidP="00D43604">
            <w:pPr>
              <w:jc w:val="center"/>
              <w:rPr>
                <w:rFonts w:cs="Calibri"/>
                <w:b/>
              </w:rPr>
            </w:pPr>
          </w:p>
        </w:tc>
      </w:tr>
    </w:tbl>
    <w:p w14:paraId="1DC36C25" w14:textId="77777777" w:rsidR="004916C2" w:rsidRDefault="004916C2" w:rsidP="00B84037">
      <w:pPr>
        <w:rPr>
          <w:rFonts w:asciiTheme="majorHAnsi" w:hAnsiTheme="majorHAnsi"/>
          <w:b/>
          <w:sz w:val="20"/>
          <w:szCs w:val="20"/>
        </w:rPr>
      </w:pPr>
    </w:p>
    <w:p w14:paraId="4A6AB94F" w14:textId="05E2004D" w:rsidR="00536C0C" w:rsidRDefault="00C901B7" w:rsidP="00C708FE">
      <w:pPr>
        <w:rPr>
          <w:rFonts w:asciiTheme="majorHAnsi" w:hAnsiTheme="majorHAnsi"/>
          <w:b/>
          <w:sz w:val="20"/>
          <w:szCs w:val="20"/>
        </w:rPr>
      </w:pPr>
      <w:r>
        <w:rPr>
          <w:rFonts w:asciiTheme="majorHAnsi" w:hAnsiTheme="majorHAnsi"/>
          <w:b/>
          <w:sz w:val="20"/>
          <w:szCs w:val="20"/>
        </w:rPr>
        <w:t xml:space="preserve">   </w:t>
      </w:r>
    </w:p>
    <w:p w14:paraId="63EEF650" w14:textId="77777777" w:rsidR="0000111E" w:rsidRPr="002A75EC" w:rsidRDefault="0000111E" w:rsidP="0000111E">
      <w:pPr>
        <w:jc w:val="center"/>
        <w:rPr>
          <w:rFonts w:asciiTheme="majorHAnsi" w:hAnsiTheme="majorHAnsi"/>
          <w:b/>
          <w:sz w:val="20"/>
          <w:szCs w:val="20"/>
        </w:rPr>
      </w:pPr>
      <w:r w:rsidRPr="002A75EC">
        <w:rPr>
          <w:rFonts w:asciiTheme="majorHAnsi" w:hAnsiTheme="majorHAnsi"/>
          <w:b/>
          <w:sz w:val="20"/>
          <w:szCs w:val="20"/>
        </w:rPr>
        <w:t>A T E N T A M E N T E</w:t>
      </w:r>
    </w:p>
    <w:p w14:paraId="113E9C2F" w14:textId="7A387DAD" w:rsidR="0000111E" w:rsidRPr="002A75EC" w:rsidRDefault="0000111E" w:rsidP="00471522">
      <w:pPr>
        <w:jc w:val="center"/>
        <w:rPr>
          <w:rFonts w:ascii="Calibri" w:hAnsi="Calibri" w:cs="Calibri"/>
          <w:b/>
          <w:i/>
          <w:sz w:val="20"/>
          <w:szCs w:val="20"/>
        </w:rPr>
      </w:pPr>
      <w:r w:rsidRPr="002A75EC">
        <w:rPr>
          <w:rFonts w:ascii="Calibri" w:hAnsi="Calibri" w:cs="Calibri"/>
          <w:b/>
          <w:i/>
          <w:sz w:val="20"/>
          <w:szCs w:val="20"/>
        </w:rPr>
        <w:t>“2022, AÑO DEL CINCUENTA ANIVERSARIO  DEL INSTITUTO</w:t>
      </w:r>
      <w:r w:rsidR="00471522">
        <w:rPr>
          <w:rFonts w:ascii="Calibri" w:hAnsi="Calibri" w:cs="Calibri"/>
          <w:b/>
          <w:i/>
          <w:sz w:val="20"/>
          <w:szCs w:val="20"/>
        </w:rPr>
        <w:t xml:space="preserve"> </w:t>
      </w:r>
      <w:r w:rsidRPr="002A75EC">
        <w:rPr>
          <w:rFonts w:ascii="Calibri" w:hAnsi="Calibri" w:cs="Calibri"/>
          <w:b/>
          <w:i/>
          <w:sz w:val="20"/>
          <w:szCs w:val="20"/>
        </w:rPr>
        <w:t>TECNOLOGICO DE CIUDAD GUZMAN”</w:t>
      </w:r>
    </w:p>
    <w:p w14:paraId="09F870D1" w14:textId="6390911A" w:rsidR="0000111E" w:rsidRPr="002A75EC" w:rsidRDefault="0000111E" w:rsidP="0000111E">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00E06AB8">
        <w:rPr>
          <w:rFonts w:asciiTheme="majorHAnsi" w:hAnsiTheme="majorHAnsi"/>
          <w:sz w:val="20"/>
          <w:szCs w:val="20"/>
        </w:rPr>
        <w:t xml:space="preserve">a </w:t>
      </w:r>
      <w:r w:rsidR="00C708FE">
        <w:rPr>
          <w:rFonts w:asciiTheme="majorHAnsi" w:hAnsiTheme="majorHAnsi"/>
          <w:sz w:val="20"/>
          <w:szCs w:val="20"/>
        </w:rPr>
        <w:t>19 de abril de</w:t>
      </w:r>
      <w:r w:rsidRPr="002A75EC">
        <w:rPr>
          <w:rFonts w:asciiTheme="majorHAnsi" w:hAnsiTheme="majorHAnsi"/>
          <w:sz w:val="20"/>
          <w:szCs w:val="20"/>
        </w:rPr>
        <w:t xml:space="preserve"> 2022</w:t>
      </w:r>
    </w:p>
    <w:p w14:paraId="300EBEC3" w14:textId="77777777" w:rsidR="0000111E" w:rsidRDefault="0000111E" w:rsidP="00605FCB">
      <w:pPr>
        <w:rPr>
          <w:rFonts w:asciiTheme="majorHAnsi" w:hAnsiTheme="majorHAnsi"/>
          <w:b/>
          <w:sz w:val="20"/>
          <w:szCs w:val="20"/>
        </w:rPr>
      </w:pPr>
    </w:p>
    <w:p w14:paraId="4A3BC246" w14:textId="77777777" w:rsidR="00DE72A9" w:rsidRDefault="00DE72A9" w:rsidP="00605FCB">
      <w:pPr>
        <w:rPr>
          <w:rFonts w:asciiTheme="majorHAnsi" w:hAnsiTheme="majorHAnsi"/>
          <w:b/>
          <w:sz w:val="20"/>
          <w:szCs w:val="20"/>
        </w:rPr>
      </w:pPr>
    </w:p>
    <w:p w14:paraId="7198D9F5" w14:textId="77777777" w:rsidR="00DE72A9" w:rsidRDefault="00DE72A9" w:rsidP="00605FCB">
      <w:pPr>
        <w:rPr>
          <w:rFonts w:asciiTheme="majorHAnsi" w:hAnsiTheme="majorHAnsi"/>
          <w:b/>
          <w:sz w:val="20"/>
          <w:szCs w:val="20"/>
        </w:rPr>
      </w:pPr>
    </w:p>
    <w:p w14:paraId="0FEE86BD" w14:textId="77777777" w:rsidR="00DE72A9" w:rsidRPr="002A75EC" w:rsidRDefault="00DE72A9" w:rsidP="00605FCB">
      <w:pPr>
        <w:rPr>
          <w:rFonts w:asciiTheme="majorHAnsi" w:hAnsiTheme="majorHAnsi"/>
          <w:b/>
          <w:sz w:val="20"/>
          <w:szCs w:val="20"/>
        </w:rPr>
      </w:pPr>
    </w:p>
    <w:p w14:paraId="40B91070" w14:textId="77777777" w:rsidR="0000111E" w:rsidRPr="002A75EC" w:rsidRDefault="0000111E" w:rsidP="0000111E">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DAB7131" w14:textId="77777777" w:rsidR="006D49D3" w:rsidRDefault="0000111E" w:rsidP="006D49D3">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CB3C884" w14:textId="77777777" w:rsidR="00DE72A9" w:rsidRDefault="00DE72A9" w:rsidP="006D49D3">
      <w:pPr>
        <w:jc w:val="center"/>
        <w:rPr>
          <w:rFonts w:asciiTheme="majorHAnsi" w:hAnsiTheme="majorHAnsi"/>
          <w:b/>
          <w:sz w:val="20"/>
          <w:szCs w:val="20"/>
        </w:rPr>
      </w:pPr>
    </w:p>
    <w:p w14:paraId="7BFF35C8" w14:textId="056BC773" w:rsidR="00380D14" w:rsidRPr="006D49D3" w:rsidRDefault="006D49D3" w:rsidP="006D49D3">
      <w:pPr>
        <w:jc w:val="center"/>
        <w:rPr>
          <w:rFonts w:asciiTheme="majorHAnsi" w:hAnsiTheme="majorHAnsi"/>
          <w:b/>
          <w:sz w:val="16"/>
          <w:szCs w:val="16"/>
        </w:rPr>
      </w:pPr>
      <w:r w:rsidRPr="006D49D3">
        <w:rPr>
          <w:rFonts w:asciiTheme="majorHAnsi" w:hAnsiTheme="majorHAnsi" w:cstheme="majorHAnsi"/>
          <w:sz w:val="16"/>
          <w:szCs w:val="16"/>
        </w:rPr>
        <w:t>Esta hoja de firmas se deriva de la apertura de sobres de la Licitación Pública GMZGDP-0</w:t>
      </w:r>
      <w:r w:rsidR="001522F7">
        <w:rPr>
          <w:rFonts w:asciiTheme="majorHAnsi" w:hAnsiTheme="majorHAnsi" w:cstheme="majorHAnsi"/>
          <w:sz w:val="16"/>
          <w:szCs w:val="16"/>
        </w:rPr>
        <w:t>7</w:t>
      </w:r>
      <w:r w:rsidRPr="006D49D3">
        <w:rPr>
          <w:rFonts w:asciiTheme="majorHAnsi" w:hAnsiTheme="majorHAnsi" w:cstheme="majorHAnsi"/>
          <w:sz w:val="16"/>
          <w:szCs w:val="16"/>
        </w:rPr>
        <w:t>/2022</w:t>
      </w:r>
    </w:p>
    <w:sectPr w:rsidR="00380D14" w:rsidRPr="006D49D3" w:rsidSect="00362DEE">
      <w:headerReference w:type="even" r:id="rId7"/>
      <w:headerReference w:type="default" r:id="rId8"/>
      <w:headerReference w:type="firs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E0317" w14:textId="77777777" w:rsidR="00240CD1" w:rsidRDefault="00240CD1" w:rsidP="007C73C4">
      <w:r>
        <w:separator/>
      </w:r>
    </w:p>
  </w:endnote>
  <w:endnote w:type="continuationSeparator" w:id="0">
    <w:p w14:paraId="3A37027F" w14:textId="77777777" w:rsidR="00240CD1" w:rsidRDefault="00240CD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73009" w14:textId="77777777" w:rsidR="00240CD1" w:rsidRDefault="00240CD1" w:rsidP="007C73C4">
      <w:r>
        <w:separator/>
      </w:r>
    </w:p>
  </w:footnote>
  <w:footnote w:type="continuationSeparator" w:id="0">
    <w:p w14:paraId="30D6815E" w14:textId="77777777" w:rsidR="00240CD1" w:rsidRDefault="00240CD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F110A4" w:rsidRDefault="00240CD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F110A4" w:rsidRDefault="00240CD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F110A4"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F110A4" w:rsidRDefault="00240CD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7F00E6"/>
    <w:multiLevelType w:val="hybridMultilevel"/>
    <w:tmpl w:val="B27A94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3E5DDF"/>
    <w:multiLevelType w:val="hybridMultilevel"/>
    <w:tmpl w:val="E8720D60"/>
    <w:lvl w:ilvl="0" w:tplc="080A0001">
      <w:start w:val="1"/>
      <w:numFmt w:val="bullet"/>
      <w:lvlText w:val=""/>
      <w:lvlJc w:val="left"/>
      <w:pPr>
        <w:ind w:left="1002" w:hanging="360"/>
      </w:pPr>
      <w:rPr>
        <w:rFonts w:ascii="Symbol" w:hAnsi="Symbol" w:hint="default"/>
      </w:rPr>
    </w:lvl>
    <w:lvl w:ilvl="1" w:tplc="080A0003" w:tentative="1">
      <w:start w:val="1"/>
      <w:numFmt w:val="bullet"/>
      <w:lvlText w:val="o"/>
      <w:lvlJc w:val="left"/>
      <w:pPr>
        <w:ind w:left="1722" w:hanging="360"/>
      </w:pPr>
      <w:rPr>
        <w:rFonts w:ascii="Courier New" w:hAnsi="Courier New" w:cs="Courier New" w:hint="default"/>
      </w:rPr>
    </w:lvl>
    <w:lvl w:ilvl="2" w:tplc="080A0005" w:tentative="1">
      <w:start w:val="1"/>
      <w:numFmt w:val="bullet"/>
      <w:lvlText w:val=""/>
      <w:lvlJc w:val="left"/>
      <w:pPr>
        <w:ind w:left="2442" w:hanging="360"/>
      </w:pPr>
      <w:rPr>
        <w:rFonts w:ascii="Wingdings" w:hAnsi="Wingdings" w:hint="default"/>
      </w:rPr>
    </w:lvl>
    <w:lvl w:ilvl="3" w:tplc="080A0001" w:tentative="1">
      <w:start w:val="1"/>
      <w:numFmt w:val="bullet"/>
      <w:lvlText w:val=""/>
      <w:lvlJc w:val="left"/>
      <w:pPr>
        <w:ind w:left="3162" w:hanging="360"/>
      </w:pPr>
      <w:rPr>
        <w:rFonts w:ascii="Symbol" w:hAnsi="Symbol" w:hint="default"/>
      </w:rPr>
    </w:lvl>
    <w:lvl w:ilvl="4" w:tplc="080A0003" w:tentative="1">
      <w:start w:val="1"/>
      <w:numFmt w:val="bullet"/>
      <w:lvlText w:val="o"/>
      <w:lvlJc w:val="left"/>
      <w:pPr>
        <w:ind w:left="3882" w:hanging="360"/>
      </w:pPr>
      <w:rPr>
        <w:rFonts w:ascii="Courier New" w:hAnsi="Courier New" w:cs="Courier New" w:hint="default"/>
      </w:rPr>
    </w:lvl>
    <w:lvl w:ilvl="5" w:tplc="080A0005" w:tentative="1">
      <w:start w:val="1"/>
      <w:numFmt w:val="bullet"/>
      <w:lvlText w:val=""/>
      <w:lvlJc w:val="left"/>
      <w:pPr>
        <w:ind w:left="4602" w:hanging="360"/>
      </w:pPr>
      <w:rPr>
        <w:rFonts w:ascii="Wingdings" w:hAnsi="Wingdings" w:hint="default"/>
      </w:rPr>
    </w:lvl>
    <w:lvl w:ilvl="6" w:tplc="080A0001" w:tentative="1">
      <w:start w:val="1"/>
      <w:numFmt w:val="bullet"/>
      <w:lvlText w:val=""/>
      <w:lvlJc w:val="left"/>
      <w:pPr>
        <w:ind w:left="5322" w:hanging="360"/>
      </w:pPr>
      <w:rPr>
        <w:rFonts w:ascii="Symbol" w:hAnsi="Symbol" w:hint="default"/>
      </w:rPr>
    </w:lvl>
    <w:lvl w:ilvl="7" w:tplc="080A0003" w:tentative="1">
      <w:start w:val="1"/>
      <w:numFmt w:val="bullet"/>
      <w:lvlText w:val="o"/>
      <w:lvlJc w:val="left"/>
      <w:pPr>
        <w:ind w:left="6042" w:hanging="360"/>
      </w:pPr>
      <w:rPr>
        <w:rFonts w:ascii="Courier New" w:hAnsi="Courier New" w:cs="Courier New" w:hint="default"/>
      </w:rPr>
    </w:lvl>
    <w:lvl w:ilvl="8" w:tplc="080A0005" w:tentative="1">
      <w:start w:val="1"/>
      <w:numFmt w:val="bullet"/>
      <w:lvlText w:val=""/>
      <w:lvlJc w:val="left"/>
      <w:pPr>
        <w:ind w:left="6762" w:hanging="360"/>
      </w:pPr>
      <w:rPr>
        <w:rFonts w:ascii="Wingdings" w:hAnsi="Wingdings" w:hint="default"/>
      </w:rPr>
    </w:lvl>
  </w:abstractNum>
  <w:abstractNum w:abstractNumId="4">
    <w:nsid w:val="086F4D87"/>
    <w:multiLevelType w:val="hybridMultilevel"/>
    <w:tmpl w:val="2D90682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CDF7A7B"/>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AB21FA"/>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7607DF"/>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A20BCB"/>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121C5D"/>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140DF5"/>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A75834"/>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61E1A"/>
    <w:multiLevelType w:val="hybridMultilevel"/>
    <w:tmpl w:val="42ECB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480823"/>
    <w:multiLevelType w:val="hybridMultilevel"/>
    <w:tmpl w:val="5BCE5F7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B17022"/>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84B94"/>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1C26190"/>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9339E2"/>
    <w:multiLevelType w:val="hybridMultilevel"/>
    <w:tmpl w:val="AD10E19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817618"/>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E340F4"/>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EB5CD7"/>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39F66D9"/>
    <w:multiLevelType w:val="hybridMultilevel"/>
    <w:tmpl w:val="DAD49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2"/>
  </w:num>
  <w:num w:numId="5">
    <w:abstractNumId w:val="13"/>
  </w:num>
  <w:num w:numId="6">
    <w:abstractNumId w:val="4"/>
  </w:num>
  <w:num w:numId="7">
    <w:abstractNumId w:val="10"/>
  </w:num>
  <w:num w:numId="8">
    <w:abstractNumId w:val="3"/>
  </w:num>
  <w:num w:numId="9">
    <w:abstractNumId w:val="14"/>
  </w:num>
  <w:num w:numId="10">
    <w:abstractNumId w:val="18"/>
  </w:num>
  <w:num w:numId="11">
    <w:abstractNumId w:val="1"/>
  </w:num>
  <w:num w:numId="12">
    <w:abstractNumId w:val="9"/>
  </w:num>
  <w:num w:numId="13">
    <w:abstractNumId w:val="12"/>
  </w:num>
  <w:num w:numId="14">
    <w:abstractNumId w:val="21"/>
  </w:num>
  <w:num w:numId="15">
    <w:abstractNumId w:val="20"/>
  </w:num>
  <w:num w:numId="16">
    <w:abstractNumId w:val="17"/>
  </w:num>
  <w:num w:numId="17">
    <w:abstractNumId w:val="15"/>
  </w:num>
  <w:num w:numId="18">
    <w:abstractNumId w:val="6"/>
  </w:num>
  <w:num w:numId="19">
    <w:abstractNumId w:val="7"/>
  </w:num>
  <w:num w:numId="20">
    <w:abstractNumId w:val="8"/>
  </w:num>
  <w:num w:numId="21">
    <w:abstractNumId w:val="11"/>
  </w:num>
  <w:num w:numId="22">
    <w:abstractNumId w:val="16"/>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20B6F"/>
    <w:rsid w:val="00031458"/>
    <w:rsid w:val="00033684"/>
    <w:rsid w:val="00041795"/>
    <w:rsid w:val="000428E6"/>
    <w:rsid w:val="00042D28"/>
    <w:rsid w:val="00043CF9"/>
    <w:rsid w:val="000577EC"/>
    <w:rsid w:val="00082FFE"/>
    <w:rsid w:val="00084853"/>
    <w:rsid w:val="00085F26"/>
    <w:rsid w:val="000A08B5"/>
    <w:rsid w:val="000A6AA6"/>
    <w:rsid w:val="000C4B79"/>
    <w:rsid w:val="000D1AD4"/>
    <w:rsid w:val="000D5438"/>
    <w:rsid w:val="000F7940"/>
    <w:rsid w:val="00114B12"/>
    <w:rsid w:val="001354D7"/>
    <w:rsid w:val="001522F7"/>
    <w:rsid w:val="00156655"/>
    <w:rsid w:val="00170603"/>
    <w:rsid w:val="00175F17"/>
    <w:rsid w:val="00183922"/>
    <w:rsid w:val="001E678D"/>
    <w:rsid w:val="001E6D6C"/>
    <w:rsid w:val="002129BD"/>
    <w:rsid w:val="002242C9"/>
    <w:rsid w:val="00230AB0"/>
    <w:rsid w:val="0023104A"/>
    <w:rsid w:val="00235FA4"/>
    <w:rsid w:val="00240CD1"/>
    <w:rsid w:val="00246CAA"/>
    <w:rsid w:val="00251005"/>
    <w:rsid w:val="002740A3"/>
    <w:rsid w:val="002874A2"/>
    <w:rsid w:val="00294CA4"/>
    <w:rsid w:val="002A12E5"/>
    <w:rsid w:val="002B0922"/>
    <w:rsid w:val="002B2745"/>
    <w:rsid w:val="002B74D7"/>
    <w:rsid w:val="002C570D"/>
    <w:rsid w:val="002C7BD1"/>
    <w:rsid w:val="002E3F61"/>
    <w:rsid w:val="002E7CD2"/>
    <w:rsid w:val="002F550C"/>
    <w:rsid w:val="00304128"/>
    <w:rsid w:val="0030751B"/>
    <w:rsid w:val="00313953"/>
    <w:rsid w:val="00315250"/>
    <w:rsid w:val="00317D15"/>
    <w:rsid w:val="00324413"/>
    <w:rsid w:val="00334FA9"/>
    <w:rsid w:val="00356E61"/>
    <w:rsid w:val="00362DEE"/>
    <w:rsid w:val="0037041B"/>
    <w:rsid w:val="00380D14"/>
    <w:rsid w:val="00395CCB"/>
    <w:rsid w:val="003A5D7F"/>
    <w:rsid w:val="003A7BA8"/>
    <w:rsid w:val="003B0C54"/>
    <w:rsid w:val="003B6C41"/>
    <w:rsid w:val="003C5A2B"/>
    <w:rsid w:val="003D519E"/>
    <w:rsid w:val="00402757"/>
    <w:rsid w:val="00404165"/>
    <w:rsid w:val="004063B8"/>
    <w:rsid w:val="00406C6F"/>
    <w:rsid w:val="004138D2"/>
    <w:rsid w:val="00444171"/>
    <w:rsid w:val="00452A3B"/>
    <w:rsid w:val="0046591D"/>
    <w:rsid w:val="00471522"/>
    <w:rsid w:val="00484ADD"/>
    <w:rsid w:val="004916C2"/>
    <w:rsid w:val="004B2FF4"/>
    <w:rsid w:val="004D5D10"/>
    <w:rsid w:val="004F0E24"/>
    <w:rsid w:val="004F57D3"/>
    <w:rsid w:val="004F600A"/>
    <w:rsid w:val="00506C10"/>
    <w:rsid w:val="00517992"/>
    <w:rsid w:val="005269C5"/>
    <w:rsid w:val="00536932"/>
    <w:rsid w:val="00536C0C"/>
    <w:rsid w:val="00537B03"/>
    <w:rsid w:val="00572DCD"/>
    <w:rsid w:val="00594EB2"/>
    <w:rsid w:val="005A53BF"/>
    <w:rsid w:val="005C4B99"/>
    <w:rsid w:val="005D62DA"/>
    <w:rsid w:val="0060155A"/>
    <w:rsid w:val="00605FCB"/>
    <w:rsid w:val="00632A0A"/>
    <w:rsid w:val="00636116"/>
    <w:rsid w:val="006539F1"/>
    <w:rsid w:val="00657D4F"/>
    <w:rsid w:val="00673959"/>
    <w:rsid w:val="00682DFB"/>
    <w:rsid w:val="006B0241"/>
    <w:rsid w:val="006D49D3"/>
    <w:rsid w:val="006D5348"/>
    <w:rsid w:val="006E00DE"/>
    <w:rsid w:val="006E6E54"/>
    <w:rsid w:val="006F0460"/>
    <w:rsid w:val="006F3646"/>
    <w:rsid w:val="006F4DB8"/>
    <w:rsid w:val="006F671B"/>
    <w:rsid w:val="00702F4F"/>
    <w:rsid w:val="007130B6"/>
    <w:rsid w:val="00713FE3"/>
    <w:rsid w:val="007216AB"/>
    <w:rsid w:val="007277BB"/>
    <w:rsid w:val="00745050"/>
    <w:rsid w:val="00746C07"/>
    <w:rsid w:val="00752B30"/>
    <w:rsid w:val="00753B33"/>
    <w:rsid w:val="00757FCA"/>
    <w:rsid w:val="00765951"/>
    <w:rsid w:val="00774D68"/>
    <w:rsid w:val="00777E2E"/>
    <w:rsid w:val="00795306"/>
    <w:rsid w:val="007A5EDE"/>
    <w:rsid w:val="007C2D6A"/>
    <w:rsid w:val="007C73C4"/>
    <w:rsid w:val="007E2AF3"/>
    <w:rsid w:val="008023C6"/>
    <w:rsid w:val="0080757C"/>
    <w:rsid w:val="00810297"/>
    <w:rsid w:val="008204FC"/>
    <w:rsid w:val="00825929"/>
    <w:rsid w:val="00827961"/>
    <w:rsid w:val="00832B7E"/>
    <w:rsid w:val="0083452E"/>
    <w:rsid w:val="00850257"/>
    <w:rsid w:val="00857733"/>
    <w:rsid w:val="00857DC9"/>
    <w:rsid w:val="008762C7"/>
    <w:rsid w:val="0088120F"/>
    <w:rsid w:val="0088670D"/>
    <w:rsid w:val="00891BD1"/>
    <w:rsid w:val="0089386E"/>
    <w:rsid w:val="00895EE5"/>
    <w:rsid w:val="008970E3"/>
    <w:rsid w:val="008B2F05"/>
    <w:rsid w:val="008B5AD4"/>
    <w:rsid w:val="008C306A"/>
    <w:rsid w:val="008F314C"/>
    <w:rsid w:val="008F6BF5"/>
    <w:rsid w:val="009109D4"/>
    <w:rsid w:val="009157AC"/>
    <w:rsid w:val="00940D90"/>
    <w:rsid w:val="009550BF"/>
    <w:rsid w:val="00970278"/>
    <w:rsid w:val="00974A98"/>
    <w:rsid w:val="00975EDD"/>
    <w:rsid w:val="00980064"/>
    <w:rsid w:val="00980DC7"/>
    <w:rsid w:val="0098656D"/>
    <w:rsid w:val="009A34E2"/>
    <w:rsid w:val="009B0D7F"/>
    <w:rsid w:val="009C11A3"/>
    <w:rsid w:val="009C2886"/>
    <w:rsid w:val="009E3A35"/>
    <w:rsid w:val="00A07B0E"/>
    <w:rsid w:val="00A31553"/>
    <w:rsid w:val="00A53ADA"/>
    <w:rsid w:val="00A5579F"/>
    <w:rsid w:val="00A8639F"/>
    <w:rsid w:val="00AB1387"/>
    <w:rsid w:val="00AF2523"/>
    <w:rsid w:val="00B1426E"/>
    <w:rsid w:val="00B2199E"/>
    <w:rsid w:val="00B21E30"/>
    <w:rsid w:val="00B249C0"/>
    <w:rsid w:val="00B27FD9"/>
    <w:rsid w:val="00B53FC1"/>
    <w:rsid w:val="00B5578D"/>
    <w:rsid w:val="00B663C9"/>
    <w:rsid w:val="00B84037"/>
    <w:rsid w:val="00BA2EE1"/>
    <w:rsid w:val="00BA5A16"/>
    <w:rsid w:val="00BA79EB"/>
    <w:rsid w:val="00BB124D"/>
    <w:rsid w:val="00BB4076"/>
    <w:rsid w:val="00BB417D"/>
    <w:rsid w:val="00BB4AFC"/>
    <w:rsid w:val="00BC1DBA"/>
    <w:rsid w:val="00BC36BB"/>
    <w:rsid w:val="00BD4230"/>
    <w:rsid w:val="00C14476"/>
    <w:rsid w:val="00C2223C"/>
    <w:rsid w:val="00C24146"/>
    <w:rsid w:val="00C242D4"/>
    <w:rsid w:val="00C30E24"/>
    <w:rsid w:val="00C41595"/>
    <w:rsid w:val="00C54389"/>
    <w:rsid w:val="00C603D5"/>
    <w:rsid w:val="00C60947"/>
    <w:rsid w:val="00C708FE"/>
    <w:rsid w:val="00C71752"/>
    <w:rsid w:val="00C76648"/>
    <w:rsid w:val="00C7693D"/>
    <w:rsid w:val="00C771E4"/>
    <w:rsid w:val="00C901B7"/>
    <w:rsid w:val="00C95B80"/>
    <w:rsid w:val="00CA37A7"/>
    <w:rsid w:val="00CC3C80"/>
    <w:rsid w:val="00CC3CE9"/>
    <w:rsid w:val="00CC591B"/>
    <w:rsid w:val="00CC5DB6"/>
    <w:rsid w:val="00CD47CF"/>
    <w:rsid w:val="00CE2052"/>
    <w:rsid w:val="00CE4DC3"/>
    <w:rsid w:val="00D01DA8"/>
    <w:rsid w:val="00D07BD7"/>
    <w:rsid w:val="00D40476"/>
    <w:rsid w:val="00D43604"/>
    <w:rsid w:val="00D6133C"/>
    <w:rsid w:val="00D61BFB"/>
    <w:rsid w:val="00D65B5D"/>
    <w:rsid w:val="00D82F9F"/>
    <w:rsid w:val="00D978D7"/>
    <w:rsid w:val="00DA7755"/>
    <w:rsid w:val="00DA7A95"/>
    <w:rsid w:val="00DB34CB"/>
    <w:rsid w:val="00DB3752"/>
    <w:rsid w:val="00DC333D"/>
    <w:rsid w:val="00DC47EC"/>
    <w:rsid w:val="00DC6B61"/>
    <w:rsid w:val="00DE32DD"/>
    <w:rsid w:val="00DE72A9"/>
    <w:rsid w:val="00E06AB8"/>
    <w:rsid w:val="00E119F2"/>
    <w:rsid w:val="00E25AE6"/>
    <w:rsid w:val="00E26023"/>
    <w:rsid w:val="00E460B7"/>
    <w:rsid w:val="00E601E0"/>
    <w:rsid w:val="00E61ED7"/>
    <w:rsid w:val="00E726E5"/>
    <w:rsid w:val="00ED5A83"/>
    <w:rsid w:val="00F0077C"/>
    <w:rsid w:val="00F110A4"/>
    <w:rsid w:val="00F20B3B"/>
    <w:rsid w:val="00F60BEB"/>
    <w:rsid w:val="00F67E31"/>
    <w:rsid w:val="00FA1041"/>
    <w:rsid w:val="00FA3D13"/>
    <w:rsid w:val="00FB217B"/>
    <w:rsid w:val="00FC2C49"/>
    <w:rsid w:val="00FC3DC7"/>
    <w:rsid w:val="00FD5F20"/>
    <w:rsid w:val="00FF4293"/>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8FE"/>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2022-03-31T16:53:00Z</cp:lastPrinted>
  <dcterms:created xsi:type="dcterms:W3CDTF">2022-04-20T23:41:00Z</dcterms:created>
  <dcterms:modified xsi:type="dcterms:W3CDTF">2022-04-20T23:41:00Z</dcterms:modified>
</cp:coreProperties>
</file>