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2C13DD59" w14:textId="77777777" w:rsidR="000D1E34" w:rsidRDefault="000D1E34" w:rsidP="000D1E34"/>
    <w:p w14:paraId="111F6013" w14:textId="77777777" w:rsidR="000D1E34" w:rsidRDefault="000D1E34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Default="000D1E34" w:rsidP="000D1E34">
      <w:pPr>
        <w:rPr>
          <w:rFonts w:asciiTheme="majorHAnsi" w:hAnsiTheme="majorHAnsi"/>
          <w:sz w:val="16"/>
          <w:szCs w:val="16"/>
        </w:rPr>
      </w:pPr>
    </w:p>
    <w:p w14:paraId="21467C48" w14:textId="77777777" w:rsidR="00EE3C54" w:rsidRPr="006C2640" w:rsidRDefault="00EE3C54" w:rsidP="000D1E34">
      <w:pPr>
        <w:rPr>
          <w:rFonts w:asciiTheme="majorHAnsi" w:hAnsiTheme="majorHAnsi"/>
          <w:sz w:val="16"/>
          <w:szCs w:val="16"/>
        </w:rPr>
      </w:pPr>
    </w:p>
    <w:p w14:paraId="7B2198BB" w14:textId="77777777" w:rsidR="000D1E34" w:rsidRPr="00457C58" w:rsidRDefault="000D1E34" w:rsidP="000D1E34">
      <w:pPr>
        <w:contextualSpacing/>
        <w:jc w:val="center"/>
        <w:rPr>
          <w:rFonts w:cstheme="minorHAnsi"/>
          <w:b/>
        </w:rPr>
      </w:pPr>
      <w:r w:rsidRPr="00457C58">
        <w:rPr>
          <w:rFonts w:cstheme="minorHAnsi"/>
          <w:b/>
        </w:rPr>
        <w:t>ORDEN DEL DÍA</w:t>
      </w:r>
    </w:p>
    <w:p w14:paraId="52ED343F" w14:textId="72EB26EF" w:rsidR="000D1E34" w:rsidRPr="00D95B88" w:rsidRDefault="00EE3C54" w:rsidP="000D1E34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12</w:t>
      </w:r>
      <w:r w:rsidR="00D95B88" w:rsidRPr="00D95B88">
        <w:rPr>
          <w:rFonts w:cstheme="minorHAnsi"/>
          <w:b/>
        </w:rPr>
        <w:t>va</w:t>
      </w:r>
      <w:r w:rsidR="000D1E34" w:rsidRPr="00D95B88">
        <w:rPr>
          <w:rFonts w:cstheme="minorHAnsi"/>
          <w:b/>
        </w:rPr>
        <w:t>. Sesión Ordinaria</w:t>
      </w:r>
    </w:p>
    <w:p w14:paraId="47CB73A8" w14:textId="22D8FFAD" w:rsidR="000D1E34" w:rsidRPr="00D95B88" w:rsidRDefault="000D1E34" w:rsidP="000D1E34">
      <w:pPr>
        <w:contextualSpacing/>
        <w:jc w:val="center"/>
        <w:rPr>
          <w:rFonts w:cstheme="minorHAnsi"/>
          <w:b/>
        </w:rPr>
      </w:pPr>
      <w:r w:rsidRPr="00D95B88">
        <w:rPr>
          <w:rFonts w:cstheme="minorHAnsi"/>
          <w:b/>
        </w:rPr>
        <w:t xml:space="preserve">Comité de Adquisiciones Gubernamentales, Contratación de Servicios, Arrendamientos y Enajenaciones para el Municipio de Zapotlán el Grande.  </w:t>
      </w:r>
    </w:p>
    <w:p w14:paraId="7E472181" w14:textId="3CE2C958" w:rsidR="000D1E34" w:rsidRPr="00D95B88" w:rsidRDefault="00EE3C54" w:rsidP="00297267">
      <w:pPr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Jueves 26</w:t>
      </w:r>
      <w:r w:rsidR="0063768A" w:rsidRPr="00D95B88">
        <w:rPr>
          <w:rFonts w:cstheme="minorHAnsi"/>
          <w:b/>
        </w:rPr>
        <w:t xml:space="preserve"> de </w:t>
      </w:r>
      <w:r>
        <w:rPr>
          <w:rFonts w:cstheme="minorHAnsi"/>
          <w:b/>
        </w:rPr>
        <w:t>Mayo</w:t>
      </w:r>
      <w:r w:rsidR="00A96A5F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de 2022</w:t>
      </w:r>
      <w:r w:rsidR="00297267" w:rsidRPr="00D95B88">
        <w:rPr>
          <w:rFonts w:cstheme="minorHAnsi"/>
          <w:b/>
        </w:rPr>
        <w:t xml:space="preserve"> </w:t>
      </w:r>
      <w:r w:rsidR="000D1E34" w:rsidRPr="00D95B88">
        <w:rPr>
          <w:rFonts w:cstheme="minorHAnsi"/>
          <w:b/>
        </w:rPr>
        <w:t>1</w:t>
      </w:r>
      <w:r w:rsidR="0063768A" w:rsidRPr="00D95B88">
        <w:rPr>
          <w:rFonts w:cstheme="minorHAnsi"/>
          <w:b/>
        </w:rPr>
        <w:t>1:</w:t>
      </w:r>
      <w:r>
        <w:rPr>
          <w:rFonts w:cstheme="minorHAnsi"/>
          <w:b/>
        </w:rPr>
        <w:t>30</w:t>
      </w:r>
      <w:r w:rsidR="000D1E34" w:rsidRPr="00D95B88">
        <w:rPr>
          <w:rFonts w:cstheme="minorHAnsi"/>
          <w:b/>
        </w:rPr>
        <w:t xml:space="preserve"> horas </w:t>
      </w:r>
    </w:p>
    <w:p w14:paraId="2CE757CA" w14:textId="77777777" w:rsidR="00155031" w:rsidRDefault="00155031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281AA91B" w14:textId="77777777" w:rsidR="00EE3C54" w:rsidRDefault="00EE3C54" w:rsidP="00155031">
      <w:pPr>
        <w:pStyle w:val="Prrafodelista"/>
        <w:spacing w:after="0" w:line="240" w:lineRule="auto"/>
        <w:ind w:left="0"/>
        <w:jc w:val="both"/>
        <w:rPr>
          <w:rFonts w:eastAsiaTheme="minorEastAsia" w:cstheme="minorHAnsi"/>
          <w:noProof/>
          <w:sz w:val="24"/>
          <w:szCs w:val="24"/>
          <w:lang w:val="es-ES_tradnl" w:eastAsia="es-ES"/>
        </w:rPr>
      </w:pPr>
    </w:p>
    <w:p w14:paraId="635308A9" w14:textId="77777777" w:rsidR="00EE3C54" w:rsidRDefault="00EE3C54" w:rsidP="00EE3C54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r w:rsidRPr="002A75EC">
        <w:rPr>
          <w:rFonts w:asciiTheme="majorHAnsi" w:hAnsiTheme="majorHAnsi" w:cstheme="majorHAnsi"/>
          <w:sz w:val="20"/>
          <w:szCs w:val="20"/>
        </w:rPr>
        <w:t>ORDEN DEL DIA</w:t>
      </w:r>
    </w:p>
    <w:p w14:paraId="21D62735" w14:textId="77777777" w:rsidR="00EE3C54" w:rsidRPr="002A75EC" w:rsidRDefault="00EE3C54" w:rsidP="00EE3C54">
      <w:pPr>
        <w:contextualSpacing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14:paraId="0380377B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Lista de asistencia.</w:t>
      </w:r>
    </w:p>
    <w:p w14:paraId="68DD155D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Declaración de quorum para sesionar.</w:t>
      </w:r>
    </w:p>
    <w:p w14:paraId="04898D05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 xml:space="preserve">Lectura y aprobación del orden del día. </w:t>
      </w:r>
    </w:p>
    <w:p w14:paraId="2BF3B270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para la renta de Grúa Pelícano para la Coordinación General de Servicios Públicos Municipales.</w:t>
      </w:r>
    </w:p>
    <w:p w14:paraId="3F114050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Validación del incremento del monto del contrato con Seguros Argos, S.A. de C.V. por motivo de inclusión en la póliza de seguro de vida al personal eventual.</w:t>
      </w:r>
    </w:p>
    <w:p w14:paraId="13DD1DCC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Información de dictamen  de excepción a la licitación pública, optando por el procedimiento de adjudicación directa para la “Contratación de Servicios Profesionales para Proyecto Asistencia Técnica y Supervisión  para la Construcción de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Ecotecnias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de Retención de Suelo e Infiltración de Agua, Programa para rehabilitación de la </w:t>
      </w:r>
      <w:proofErr w:type="spellStart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Microcuenca</w:t>
      </w:r>
      <w:proofErr w:type="spellEnd"/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Salto de Cristo y la implementación de la Primer Etapa de dicho programa, en el Municipio de Zapotlán el Grande” solicitada por la Dirección de Medio Ambiente y Desarrollo Sustentable.</w:t>
      </w:r>
    </w:p>
    <w:p w14:paraId="24CCE1B2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5836C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servicios de trabajos de tabla roca para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las nuevas oficinas municipales  que estarán ubicadas en Plaza Zapotlán, solicitada por la Coordinación General de Gestión de la Ciudad.</w:t>
      </w:r>
    </w:p>
    <w:p w14:paraId="62FB212F" w14:textId="77777777" w:rsidR="00EE3C54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Adquisición de 250 cubetas de 19 litros de Impermeabilizante</w:t>
      </w: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 xml:space="preserve"> para el programa “Escuelas de Calidad” solicitadas por la Coordinación de Construcción de la Comunidad, a través de la Jefatura de Educación Municipal.</w:t>
      </w:r>
    </w:p>
    <w:p w14:paraId="5734F8C4" w14:textId="77777777" w:rsidR="00EE3C54" w:rsidRPr="00AE75A1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9920EE">
        <w:rPr>
          <w:rFonts w:asciiTheme="majorHAnsi" w:hAnsiTheme="majorHAnsi" w:cstheme="majorHAnsi"/>
          <w:sz w:val="20"/>
          <w:szCs w:val="20"/>
        </w:rPr>
        <w:t xml:space="preserve">Validación de contratación de servicios de Sonido e Iluminación, así como servicios de Instalación de pantalla </w:t>
      </w:r>
      <w:proofErr w:type="spellStart"/>
      <w:r w:rsidRPr="009920EE">
        <w:rPr>
          <w:rFonts w:asciiTheme="majorHAnsi" w:hAnsiTheme="majorHAnsi" w:cstheme="majorHAnsi"/>
          <w:sz w:val="20"/>
          <w:szCs w:val="20"/>
        </w:rPr>
        <w:t>Led</w:t>
      </w:r>
      <w:proofErr w:type="spellEnd"/>
      <w:r w:rsidRPr="009920EE">
        <w:rPr>
          <w:rFonts w:asciiTheme="majorHAnsi" w:hAnsiTheme="majorHAnsi" w:cstheme="majorHAnsi"/>
          <w:sz w:val="20"/>
          <w:szCs w:val="20"/>
        </w:rPr>
        <w:t>, ambos para la Feria Navideña 2021 y Feria</w:t>
      </w:r>
      <w:r w:rsidRPr="00AE75A1">
        <w:rPr>
          <w:rFonts w:asciiTheme="majorHAnsi" w:hAnsiTheme="majorHAnsi" w:cstheme="majorHAnsi"/>
          <w:sz w:val="20"/>
          <w:szCs w:val="20"/>
        </w:rPr>
        <w:t xml:space="preserve"> de la Miel, solicitados por la Coordinación General de Desarrollo Económico, Turismo y Agropecuario.</w:t>
      </w:r>
    </w:p>
    <w:p w14:paraId="2638583D" w14:textId="77777777" w:rsidR="00EE3C54" w:rsidRPr="00AE75A1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</w:pPr>
      <w:r w:rsidRPr="00AE75A1">
        <w:rPr>
          <w:rFonts w:asciiTheme="majorHAnsi" w:eastAsia="Times New Roman" w:hAnsiTheme="majorHAnsi" w:cstheme="majorHAnsi"/>
          <w:color w:val="000000"/>
          <w:sz w:val="20"/>
          <w:szCs w:val="20"/>
          <w:lang w:eastAsia="es-MX"/>
        </w:rPr>
        <w:t>Contratación de Medios de Comunicación para el ejercicio 2022, solicitado por la Dirección General de Comunicación Social.</w:t>
      </w:r>
    </w:p>
    <w:p w14:paraId="5A9DD840" w14:textId="77777777" w:rsidR="00EE3C54" w:rsidRPr="008001D9" w:rsidRDefault="00EE3C54" w:rsidP="00EE3C54">
      <w:pPr>
        <w:pStyle w:val="Prrafodelista"/>
        <w:numPr>
          <w:ilvl w:val="0"/>
          <w:numId w:val="43"/>
        </w:numPr>
        <w:ind w:left="567" w:hanging="425"/>
        <w:jc w:val="both"/>
        <w:rPr>
          <w:rFonts w:asciiTheme="majorHAnsi" w:hAnsiTheme="majorHAnsi" w:cstheme="majorHAnsi"/>
          <w:sz w:val="20"/>
          <w:szCs w:val="20"/>
        </w:rPr>
      </w:pPr>
      <w:r w:rsidRPr="008001D9">
        <w:rPr>
          <w:rFonts w:asciiTheme="majorHAnsi" w:hAnsiTheme="majorHAnsi" w:cstheme="majorHAnsi"/>
          <w:sz w:val="20"/>
          <w:szCs w:val="20"/>
        </w:rPr>
        <w:t>Asuntos Varios</w:t>
      </w:r>
    </w:p>
    <w:p w14:paraId="747E0303" w14:textId="77777777" w:rsidR="00EE3C54" w:rsidRPr="008001D9" w:rsidRDefault="00EE3C54" w:rsidP="00EE3C54">
      <w:pPr>
        <w:pStyle w:val="Prrafodelista"/>
        <w:numPr>
          <w:ilvl w:val="0"/>
          <w:numId w:val="43"/>
        </w:numPr>
        <w:spacing w:after="0" w:line="240" w:lineRule="auto"/>
        <w:ind w:left="567" w:hanging="425"/>
        <w:jc w:val="both"/>
        <w:rPr>
          <w:rFonts w:ascii="Calibri" w:hAnsi="Calibri" w:cs="Calibri"/>
          <w:sz w:val="20"/>
          <w:szCs w:val="20"/>
        </w:rPr>
      </w:pPr>
      <w:r w:rsidRPr="008001D9">
        <w:rPr>
          <w:rFonts w:ascii="Calibri" w:hAnsi="Calibri" w:cs="Calibri"/>
          <w:sz w:val="20"/>
          <w:szCs w:val="20"/>
        </w:rPr>
        <w:t>Clausura por parte del Presidente del Comité de Adquisiciones.</w:t>
      </w:r>
    </w:p>
    <w:p w14:paraId="73D2DAD2" w14:textId="77777777" w:rsidR="000D1E34" w:rsidRPr="000D1E34" w:rsidRDefault="000D1E34" w:rsidP="00EE3C54">
      <w:pPr>
        <w:pStyle w:val="Prrafodelista"/>
        <w:spacing w:after="0" w:line="240" w:lineRule="auto"/>
        <w:ind w:left="0"/>
        <w:jc w:val="both"/>
      </w:pPr>
    </w:p>
    <w:sectPr w:rsidR="000D1E34" w:rsidRP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9CF2" w14:textId="77777777" w:rsidR="00723D4D" w:rsidRDefault="00723D4D" w:rsidP="007C73C4">
      <w:r>
        <w:separator/>
      </w:r>
    </w:p>
  </w:endnote>
  <w:endnote w:type="continuationSeparator" w:id="0">
    <w:p w14:paraId="2853AF04" w14:textId="77777777" w:rsidR="00723D4D" w:rsidRDefault="00723D4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9E643" w14:textId="77777777" w:rsidR="00723D4D" w:rsidRDefault="00723D4D" w:rsidP="007C73C4">
      <w:r>
        <w:separator/>
      </w:r>
    </w:p>
  </w:footnote>
  <w:footnote w:type="continuationSeparator" w:id="0">
    <w:p w14:paraId="59E4DB23" w14:textId="77777777" w:rsidR="00723D4D" w:rsidRDefault="00723D4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723D4D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723D4D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723D4D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5677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7D12"/>
    <w:multiLevelType w:val="hybridMultilevel"/>
    <w:tmpl w:val="ED347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2871A59"/>
    <w:multiLevelType w:val="hybridMultilevel"/>
    <w:tmpl w:val="7B78100A"/>
    <w:lvl w:ilvl="0" w:tplc="BF084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A318E"/>
    <w:multiLevelType w:val="hybridMultilevel"/>
    <w:tmpl w:val="FA4CD230"/>
    <w:lvl w:ilvl="0" w:tplc="3182B8E0">
      <w:start w:val="110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ED4C0B"/>
    <w:multiLevelType w:val="hybridMultilevel"/>
    <w:tmpl w:val="76F047BE"/>
    <w:lvl w:ilvl="0" w:tplc="66289D50">
      <w:start w:val="110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23"/>
  </w:num>
  <w:num w:numId="4">
    <w:abstractNumId w:val="27"/>
  </w:num>
  <w:num w:numId="5">
    <w:abstractNumId w:val="34"/>
  </w:num>
  <w:num w:numId="6">
    <w:abstractNumId w:val="7"/>
  </w:num>
  <w:num w:numId="7">
    <w:abstractNumId w:val="37"/>
  </w:num>
  <w:num w:numId="8">
    <w:abstractNumId w:val="43"/>
  </w:num>
  <w:num w:numId="9">
    <w:abstractNumId w:val="36"/>
  </w:num>
  <w:num w:numId="10">
    <w:abstractNumId w:val="29"/>
  </w:num>
  <w:num w:numId="11">
    <w:abstractNumId w:val="25"/>
  </w:num>
  <w:num w:numId="12">
    <w:abstractNumId w:val="22"/>
  </w:num>
  <w:num w:numId="13">
    <w:abstractNumId w:val="9"/>
  </w:num>
  <w:num w:numId="14">
    <w:abstractNumId w:val="31"/>
  </w:num>
  <w:num w:numId="15">
    <w:abstractNumId w:val="28"/>
  </w:num>
  <w:num w:numId="16">
    <w:abstractNumId w:val="1"/>
  </w:num>
  <w:num w:numId="17">
    <w:abstractNumId w:val="32"/>
  </w:num>
  <w:num w:numId="18">
    <w:abstractNumId w:val="42"/>
  </w:num>
  <w:num w:numId="19">
    <w:abstractNumId w:val="4"/>
  </w:num>
  <w:num w:numId="20">
    <w:abstractNumId w:val="3"/>
  </w:num>
  <w:num w:numId="21">
    <w:abstractNumId w:val="33"/>
  </w:num>
  <w:num w:numId="22">
    <w:abstractNumId w:val="17"/>
  </w:num>
  <w:num w:numId="23">
    <w:abstractNumId w:val="39"/>
  </w:num>
  <w:num w:numId="24">
    <w:abstractNumId w:val="26"/>
  </w:num>
  <w:num w:numId="25">
    <w:abstractNumId w:val="13"/>
  </w:num>
  <w:num w:numId="26">
    <w:abstractNumId w:val="44"/>
  </w:num>
  <w:num w:numId="27">
    <w:abstractNumId w:val="24"/>
  </w:num>
  <w:num w:numId="28">
    <w:abstractNumId w:val="11"/>
  </w:num>
  <w:num w:numId="29">
    <w:abstractNumId w:val="0"/>
  </w:num>
  <w:num w:numId="30">
    <w:abstractNumId w:val="5"/>
  </w:num>
  <w:num w:numId="31">
    <w:abstractNumId w:val="16"/>
  </w:num>
  <w:num w:numId="32">
    <w:abstractNumId w:val="40"/>
  </w:num>
  <w:num w:numId="33">
    <w:abstractNumId w:val="12"/>
  </w:num>
  <w:num w:numId="34">
    <w:abstractNumId w:val="19"/>
  </w:num>
  <w:num w:numId="35">
    <w:abstractNumId w:val="10"/>
  </w:num>
  <w:num w:numId="36">
    <w:abstractNumId w:val="35"/>
  </w:num>
  <w:num w:numId="37">
    <w:abstractNumId w:val="15"/>
  </w:num>
  <w:num w:numId="38">
    <w:abstractNumId w:val="41"/>
  </w:num>
  <w:num w:numId="39">
    <w:abstractNumId w:val="18"/>
  </w:num>
  <w:num w:numId="40">
    <w:abstractNumId w:val="14"/>
  </w:num>
  <w:num w:numId="41">
    <w:abstractNumId w:val="2"/>
  </w:num>
  <w:num w:numId="42">
    <w:abstractNumId w:val="6"/>
  </w:num>
  <w:num w:numId="43">
    <w:abstractNumId w:val="8"/>
  </w:num>
  <w:num w:numId="44">
    <w:abstractNumId w:val="20"/>
  </w:num>
  <w:num w:numId="45">
    <w:abstractNumId w:val="30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0F1EC7"/>
    <w:rsid w:val="00103713"/>
    <w:rsid w:val="00124D03"/>
    <w:rsid w:val="00131DE0"/>
    <w:rsid w:val="00131F31"/>
    <w:rsid w:val="00155031"/>
    <w:rsid w:val="00192F00"/>
    <w:rsid w:val="001B29D8"/>
    <w:rsid w:val="00247C0A"/>
    <w:rsid w:val="00297267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C75FA"/>
    <w:rsid w:val="005D04AD"/>
    <w:rsid w:val="005D7372"/>
    <w:rsid w:val="00625BF2"/>
    <w:rsid w:val="0063768A"/>
    <w:rsid w:val="00640E7C"/>
    <w:rsid w:val="00657D4F"/>
    <w:rsid w:val="006611E7"/>
    <w:rsid w:val="00687441"/>
    <w:rsid w:val="006A14EE"/>
    <w:rsid w:val="006B0C61"/>
    <w:rsid w:val="006C2640"/>
    <w:rsid w:val="006D3C91"/>
    <w:rsid w:val="006D5348"/>
    <w:rsid w:val="00723D4D"/>
    <w:rsid w:val="007244DA"/>
    <w:rsid w:val="007477D8"/>
    <w:rsid w:val="00756AA0"/>
    <w:rsid w:val="00763DDB"/>
    <w:rsid w:val="007919F1"/>
    <w:rsid w:val="007947B6"/>
    <w:rsid w:val="007C73C4"/>
    <w:rsid w:val="007E2C0A"/>
    <w:rsid w:val="007E4201"/>
    <w:rsid w:val="0081670D"/>
    <w:rsid w:val="00820E45"/>
    <w:rsid w:val="00845C4C"/>
    <w:rsid w:val="0084700C"/>
    <w:rsid w:val="008947A9"/>
    <w:rsid w:val="008C4774"/>
    <w:rsid w:val="008D25E9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96A5F"/>
    <w:rsid w:val="00AB4549"/>
    <w:rsid w:val="00AF4DD3"/>
    <w:rsid w:val="00AF7257"/>
    <w:rsid w:val="00B06AC4"/>
    <w:rsid w:val="00B1424F"/>
    <w:rsid w:val="00B30F3F"/>
    <w:rsid w:val="00B32326"/>
    <w:rsid w:val="00B53FC1"/>
    <w:rsid w:val="00B669D7"/>
    <w:rsid w:val="00B810F6"/>
    <w:rsid w:val="00BA2112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95B88"/>
    <w:rsid w:val="00DA4350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3C54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CB88-60F7-479F-8544-6994BC28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9</cp:revision>
  <cp:lastPrinted>2021-10-05T16:46:00Z</cp:lastPrinted>
  <dcterms:created xsi:type="dcterms:W3CDTF">2022-03-18T17:10:00Z</dcterms:created>
  <dcterms:modified xsi:type="dcterms:W3CDTF">2022-05-25T19:54:00Z</dcterms:modified>
</cp:coreProperties>
</file>