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H. AYUNTAMIENTO CONSTITUCIONAL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 ZAPOTLÁN EL GRANDE, JALISCO.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PRESENTE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Pr="002B1B34" w:rsidRDefault="00287113" w:rsidP="00287113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</w:t>
      </w:r>
      <w:r w:rsidRPr="002B1B34">
        <w:rPr>
          <w:rFonts w:ascii="Calibri" w:hAnsi="Calibri" w:cs="Calibri"/>
          <w:color w:val="000000" w:themeColor="text1"/>
          <w:sz w:val="22"/>
          <w:szCs w:val="22"/>
        </w:rPr>
        <w:t xml:space="preserve">Quien motiva y suscribe </w:t>
      </w:r>
      <w:r w:rsidRPr="002B1B34">
        <w:rPr>
          <w:rFonts w:ascii="Calibri" w:hAnsi="Calibri" w:cs="Calibri"/>
          <w:b/>
          <w:color w:val="000000" w:themeColor="text1"/>
          <w:sz w:val="22"/>
          <w:szCs w:val="22"/>
        </w:rPr>
        <w:t>L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ic. Magali Casillas C</w:t>
      </w:r>
      <w:r w:rsidRPr="002B1B34">
        <w:rPr>
          <w:rFonts w:ascii="Calibri" w:hAnsi="Calibri" w:cs="Calibri"/>
          <w:b/>
          <w:color w:val="000000" w:themeColor="text1"/>
          <w:sz w:val="22"/>
          <w:szCs w:val="22"/>
        </w:rPr>
        <w:t>ontreras</w:t>
      </w:r>
      <w:r>
        <w:rPr>
          <w:rFonts w:ascii="Calibri" w:hAnsi="Calibri" w:cs="Calibri"/>
          <w:color w:val="000000" w:themeColor="text1"/>
          <w:sz w:val="22"/>
          <w:szCs w:val="22"/>
        </w:rPr>
        <w:t>, en mi carácter de Sindica</w:t>
      </w:r>
      <w:r w:rsidRPr="002B1B34">
        <w:rPr>
          <w:rFonts w:ascii="Calibri" w:hAnsi="Calibri" w:cs="Calibri"/>
          <w:color w:val="000000" w:themeColor="text1"/>
          <w:sz w:val="22"/>
          <w:szCs w:val="22"/>
        </w:rPr>
        <w:t xml:space="preserve"> del H. Ayuntamiento Constitucional de Zapotlán el Gra</w:t>
      </w:r>
      <w:r>
        <w:rPr>
          <w:rFonts w:ascii="Calibri" w:hAnsi="Calibri" w:cs="Calibri"/>
          <w:color w:val="000000" w:themeColor="text1"/>
          <w:sz w:val="22"/>
          <w:szCs w:val="22"/>
        </w:rPr>
        <w:t>nde, Jalisco, con fundamento en</w:t>
      </w:r>
      <w:r w:rsidRPr="002B1B34">
        <w:rPr>
          <w:rFonts w:ascii="Calibri" w:hAnsi="Calibri" w:cs="Calibri"/>
          <w:color w:val="000000" w:themeColor="text1"/>
          <w:sz w:val="22"/>
          <w:szCs w:val="22"/>
        </w:rPr>
        <w:t xml:space="preserve"> el artículo 115 de la Constitución Política de los Estados Unidos Mexicanos; 1, 2, 3, 4, 73, 77, 80, 85 fracción IV, 88 y demás relativos de la Constitución Política del Estado de Jalisco; 1, 2, 3, 4, 5, 10, 27, 29, 34, 35, 37, 38, 41</w:t>
      </w:r>
      <w:r w:rsidRPr="002B1B34"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r w:rsidRPr="002B1B34">
        <w:rPr>
          <w:rFonts w:ascii="Calibri" w:hAnsi="Calibri" w:cs="Calibri"/>
          <w:color w:val="000000" w:themeColor="text1"/>
          <w:sz w:val="22"/>
          <w:szCs w:val="22"/>
        </w:rPr>
        <w:t>53</w:t>
      </w:r>
      <w:r w:rsidRPr="002B1B34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Pr="002B1B34">
        <w:rPr>
          <w:rFonts w:ascii="Calibri" w:hAnsi="Calibri" w:cs="Calibri"/>
          <w:color w:val="000000" w:themeColor="text1"/>
          <w:sz w:val="22"/>
          <w:szCs w:val="22"/>
        </w:rPr>
        <w:t xml:space="preserve"> y demás relativos de la Ley de Gobierno y la Administración Pública Municipal para el Estado de Jalisco y sus Municipios, así como lo normado en los artículos 87, 91, 92, 96, 100 y demás relativos y aplicables del Reglamento Interior del Ayuntamiento de Zapotlán el Grande, Jalisco, comparezco presentando</w:t>
      </w:r>
      <w:r w:rsidRPr="002B1B34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bookmarkStart w:id="0" w:name="_GoBack"/>
      <w:r w:rsidRPr="002B1B34"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  <w:r w:rsidRPr="002B1B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Iniciativa de acuerdo que autoriza firma de contratos</w:t>
      </w:r>
      <w:r w:rsidRPr="002B1B3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B1B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en comodato de maquinaria agrícola</w:t>
      </w:r>
      <w:r w:rsidRPr="002B1B3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B1B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propiedad del H. Ayuntamiento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Constitucional de Zapotlán el Grande</w:t>
      </w:r>
      <w:r w:rsidRPr="002B1B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con</w:t>
      </w:r>
      <w:r w:rsidRPr="002B1B3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productores agrícolas de nuestro</w:t>
      </w:r>
      <w:r w:rsidRPr="002B1B3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Municipio”</w:t>
      </w:r>
      <w:bookmarkEnd w:id="0"/>
      <w:r w:rsidRPr="002B1B34">
        <w:rPr>
          <w:rFonts w:ascii="Calibri" w:hAnsi="Calibri" w:cs="Calibri"/>
          <w:i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Cs/>
          <w:color w:val="000000"/>
          <w:sz w:val="22"/>
          <w:szCs w:val="22"/>
        </w:rPr>
        <w:t>con base en la siguiente:</w:t>
      </w:r>
      <w:r w:rsidRPr="002B1B34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EXPOSICION DE MOTIVO</w:t>
      </w:r>
      <w:r w:rsidRPr="004229B0">
        <w:rPr>
          <w:rFonts w:ascii="Calibri" w:hAnsi="Calibri" w:cs="Calibri"/>
          <w:b/>
          <w:bCs/>
          <w:iCs/>
          <w:color w:val="000000"/>
          <w:sz w:val="22"/>
          <w:szCs w:val="22"/>
        </w:rPr>
        <w:t>S:</w:t>
      </w:r>
    </w:p>
    <w:p w:rsidR="00287113" w:rsidRDefault="00287113" w:rsidP="00287113">
      <w:pPr>
        <w:spacing w:after="200"/>
        <w:jc w:val="both"/>
        <w:rPr>
          <w:rFonts w:ascii="Calibri" w:hAnsi="Calibri" w:cs="Calibri"/>
          <w:iCs/>
          <w:sz w:val="22"/>
          <w:szCs w:val="22"/>
        </w:rPr>
      </w:pPr>
    </w:p>
    <w:p w:rsidR="00287113" w:rsidRPr="005B2F42" w:rsidRDefault="00287113" w:rsidP="00287113">
      <w:p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            I.- </w:t>
      </w:r>
      <w:r w:rsidRPr="005B2F42">
        <w:rPr>
          <w:rFonts w:ascii="Calibri" w:hAnsi="Calibri" w:cs="Calibri"/>
          <w:iCs/>
          <w:sz w:val="22"/>
          <w:szCs w:val="22"/>
        </w:rPr>
        <w:t>Que la Constitución Política de los Estados Unidos Mexicanos, en su artículo 115 señala que c</w:t>
      </w:r>
      <w:r w:rsidRPr="005B2F42">
        <w:rPr>
          <w:rFonts w:ascii="Calibri" w:hAnsi="Calibri" w:cs="Calibri"/>
          <w:sz w:val="22"/>
          <w:szCs w:val="22"/>
        </w:rPr>
        <w:t>ada Municipio será gobernado por un Ayuntamiento de elección popular directa, integrado por un Presidente Municipal y el número de Regidores y Síndicos que la ley determine. De igual forma en su fracción II, otorga facultades a los Ayuntamientos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II.- </w:t>
      </w:r>
      <w:r w:rsidRPr="005B2F42">
        <w:rPr>
          <w:rFonts w:ascii="Calibri" w:hAnsi="Calibri" w:cs="Calibri"/>
          <w:iCs/>
          <w:sz w:val="22"/>
          <w:szCs w:val="22"/>
        </w:rPr>
        <w:t xml:space="preserve">Que la particular del Estado de Jalisco, en su artículo 73 reconoce al </w:t>
      </w:r>
      <w:r w:rsidRPr="005B2F42">
        <w:rPr>
          <w:rFonts w:ascii="Calibri" w:hAnsi="Calibri" w:cs="Calibri"/>
          <w:spacing w:val="-3"/>
          <w:sz w:val="22"/>
          <w:szCs w:val="22"/>
        </w:rPr>
        <w:t>Municipio libre como la base de la división territorial y de la organización política y administrativa del Estado de Jalisco, investido de personalidad jurídica y patrimonio propios, con las facultades y limitaciones establecidas en la Constitución Política de los Estados Unidos Mexicanos.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1D15AC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1D15AC">
        <w:rPr>
          <w:rFonts w:ascii="Calibri" w:hAnsi="Calibri" w:cs="Calibri"/>
          <w:b/>
          <w:iCs/>
          <w:color w:val="000000"/>
          <w:sz w:val="22"/>
          <w:szCs w:val="22"/>
        </w:rPr>
        <w:t>ANTECEDENTES</w:t>
      </w: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5F4C3A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            </w:t>
      </w:r>
      <w:r w:rsidRPr="00A0311D">
        <w:rPr>
          <w:rFonts w:ascii="Calibri" w:hAnsi="Calibri" w:cs="Calibri"/>
          <w:bCs/>
          <w:iCs/>
          <w:color w:val="000000"/>
          <w:sz w:val="22"/>
          <w:szCs w:val="22"/>
        </w:rPr>
        <w:t>I.-</w:t>
      </w:r>
      <w:r w:rsidRPr="004229B0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Actualment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e existen varios módulos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de maquinaria agrícola propiedad del H. Ayuntamiento de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Zapotlán el Grande, los cuales están 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>en posesión de diversos productores agropecuarios, misma maquinaria que en su momento fue otorgada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bajo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39E1">
        <w:rPr>
          <w:rFonts w:ascii="Calibri" w:hAnsi="Calibri" w:cs="Calibri"/>
          <w:color w:val="000000"/>
          <w:sz w:val="22"/>
          <w:szCs w:val="22"/>
        </w:rPr>
        <w:t xml:space="preserve">diversos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iCs/>
          <w:color w:val="000000"/>
          <w:sz w:val="22"/>
          <w:szCs w:val="22"/>
        </w:rPr>
        <w:t>ontrato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>s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de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 xml:space="preserve"> comodato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>para el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aprovechamiento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 xml:space="preserve"> de los mismos</w:t>
      </w:r>
      <w:r>
        <w:rPr>
          <w:rFonts w:ascii="Calibri" w:hAnsi="Calibri" w:cs="Calibri"/>
          <w:iCs/>
          <w:color w:val="000000"/>
          <w:sz w:val="22"/>
          <w:szCs w:val="22"/>
        </w:rPr>
        <w:t>,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 xml:space="preserve"> y que actualmente ya se encuentran vencidos. Al efecto, vale la pena mencionar que, </w:t>
      </w:r>
      <w:r>
        <w:rPr>
          <w:rFonts w:ascii="Calibri" w:hAnsi="Calibri" w:cs="Calibri"/>
          <w:color w:val="000000"/>
          <w:sz w:val="22"/>
          <w:szCs w:val="22"/>
        </w:rPr>
        <w:t xml:space="preserve">en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cada administración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se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 xml:space="preserve"> debe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hace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>r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una supervisión de dicha maquinaria </w:t>
      </w:r>
      <w:r w:rsidR="00CA39E1">
        <w:rPr>
          <w:rFonts w:ascii="Calibri" w:hAnsi="Calibri" w:cs="Calibri"/>
          <w:iCs/>
          <w:color w:val="000000"/>
          <w:sz w:val="22"/>
          <w:szCs w:val="22"/>
        </w:rPr>
        <w:t>en cuanto a las condiciones en que se encuentra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 xml:space="preserve">,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así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iCs/>
          <w:color w:val="000000"/>
          <w:sz w:val="22"/>
          <w:szCs w:val="22"/>
        </w:rPr>
        <w:t>omo la respectiva renovación de los contratos que lo amparan,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sin que a 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fecha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en la presente administración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se </w:t>
      </w:r>
    </w:p>
    <w:p w:rsidR="005F4C3A" w:rsidRDefault="005F4C3A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5F4C3A" w:rsidRDefault="005F4C3A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5F4C3A" w:rsidRDefault="005F4C3A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5F4C3A" w:rsidRDefault="005F4C3A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proofErr w:type="gramStart"/>
      <w:r w:rsidRPr="004229B0">
        <w:rPr>
          <w:rFonts w:ascii="Calibri" w:hAnsi="Calibri" w:cs="Calibri"/>
          <w:iCs/>
          <w:color w:val="000000"/>
          <w:sz w:val="22"/>
          <w:szCs w:val="22"/>
        </w:rPr>
        <w:t>haya</w:t>
      </w:r>
      <w:proofErr w:type="gramEnd"/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actualizado dicho acuerdo de voluntades</w:t>
      </w:r>
      <w:r>
        <w:rPr>
          <w:rFonts w:ascii="Calibri" w:hAnsi="Calibri" w:cs="Calibri"/>
          <w:iCs/>
          <w:color w:val="000000"/>
          <w:sz w:val="22"/>
          <w:szCs w:val="22"/>
        </w:rPr>
        <w:t>,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no obstante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que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la maquinaria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se encuentra en 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>posesión de divers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os productores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 xml:space="preserve"> agrario</w:t>
      </w:r>
      <w:r>
        <w:rPr>
          <w:rFonts w:ascii="Calibri" w:hAnsi="Calibri" w:cs="Calibri"/>
          <w:iCs/>
          <w:color w:val="000000"/>
          <w:sz w:val="22"/>
          <w:szCs w:val="22"/>
        </w:rPr>
        <w:t>s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.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 xml:space="preserve">           II.- Mediante oficio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n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>úmero 114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>/2023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 xml:space="preserve"> signado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por la 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>Jefatura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de Desarrollo Agropecuario de nuestro Municipio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>,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 xml:space="preserve"> dirigido a Sindicatura municipal y recibido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en 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>la Dirección Jurídica de nuestro Municipio con fecha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>27</w:t>
      </w:r>
      <w:r w:rsidR="005F4C3A">
        <w:rPr>
          <w:rFonts w:ascii="Calibri" w:hAnsi="Calibri" w:cs="Calibri"/>
          <w:iCs/>
          <w:color w:val="000000"/>
          <w:sz w:val="22"/>
          <w:szCs w:val="22"/>
        </w:rPr>
        <w:t xml:space="preserve"> de octubre </w:t>
      </w:r>
      <w:r>
        <w:rPr>
          <w:rFonts w:ascii="Calibri" w:hAnsi="Calibri" w:cs="Calibri"/>
          <w:iCs/>
          <w:color w:val="000000"/>
          <w:sz w:val="22"/>
          <w:szCs w:val="22"/>
        </w:rPr>
        <w:t>de la presente anualidad, se Informó que se realizó la verificación de los implementos agrícolas a que me he referido en el párrafo anterior y a la ve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 xml:space="preserve">z se anexó un listado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de la misma, así como de donde se encuentra resguardada actualmente y por cuales productores agrícolas.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            En éste contexto, también se refiere que debido a los cambios que ha habido entre los integrantes de las organizaciones de productores agrícolas por motivo a sus necesidades de trabajo, la posesión de algunos de los equipos (maquinaria),  ha ido cambiando de persona a persona dentro de los propios integrantes de la agrupación de productores. Al efecto vale la pena aclarar que así lo permiten los respectivos contratos de comodato y no sin contar con el </w:t>
      </w:r>
      <w:r w:rsidR="0002109A">
        <w:rPr>
          <w:rFonts w:ascii="Calibri" w:hAnsi="Calibri" w:cs="Calibri"/>
          <w:iCs/>
          <w:color w:val="000000"/>
          <w:sz w:val="22"/>
          <w:szCs w:val="22"/>
        </w:rPr>
        <w:t xml:space="preserve"> consentimient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o de administraciones pasadas.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  </w:t>
      </w:r>
      <w:r w:rsidR="00F53B6C">
        <w:rPr>
          <w:rFonts w:ascii="Calibri" w:hAnsi="Calibri" w:cs="Calibri"/>
          <w:iCs/>
          <w:color w:val="000000"/>
          <w:sz w:val="22"/>
          <w:szCs w:val="22"/>
        </w:rPr>
        <w:t xml:space="preserve">         De igual manera, en el oficio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de mérito solicitaron el apoyo para presentar en sesión de cabildo la petición de autorizar llevar a cabo la suscripción de los contratos de comodato a favor de los productores de nuestro Municipio</w:t>
      </w:r>
      <w:r w:rsidR="000E61ED">
        <w:rPr>
          <w:rFonts w:ascii="Calibri" w:hAnsi="Calibri" w:cs="Calibri"/>
          <w:iCs/>
          <w:color w:val="000000"/>
          <w:sz w:val="22"/>
          <w:szCs w:val="22"/>
        </w:rPr>
        <w:t xml:space="preserve"> que actualmente t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ienen en posesión la maquinaria agrícola en cuestión.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           </w:t>
      </w:r>
      <w:r w:rsidRPr="00A0311D">
        <w:rPr>
          <w:rFonts w:ascii="Calibri" w:hAnsi="Calibri" w:cs="Calibri"/>
          <w:bCs/>
          <w:iCs/>
          <w:color w:val="000000"/>
          <w:sz w:val="22"/>
          <w:szCs w:val="22"/>
        </w:rPr>
        <w:t>III.-</w:t>
      </w:r>
      <w:r w:rsidRPr="004229B0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Por tal motiv</w:t>
      </w:r>
      <w:r>
        <w:rPr>
          <w:rFonts w:ascii="Calibri" w:hAnsi="Calibri" w:cs="Calibri"/>
          <w:iCs/>
          <w:color w:val="000000"/>
          <w:sz w:val="22"/>
          <w:szCs w:val="22"/>
        </w:rPr>
        <w:t>o, es necesaria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la autorización del Ayuntamiento para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regularizar </w:t>
      </w:r>
      <w:r w:rsidR="0002109A">
        <w:rPr>
          <w:rFonts w:ascii="Calibri" w:hAnsi="Calibri" w:cs="Calibri"/>
          <w:iCs/>
          <w:color w:val="000000"/>
          <w:sz w:val="22"/>
          <w:szCs w:val="22"/>
        </w:rPr>
        <w:t>l</w:t>
      </w:r>
      <w:r w:rsidR="000E61ED">
        <w:rPr>
          <w:rFonts w:ascii="Calibri" w:hAnsi="Calibri" w:cs="Calibri"/>
          <w:iCs/>
          <w:color w:val="000000"/>
          <w:sz w:val="22"/>
          <w:szCs w:val="22"/>
        </w:rPr>
        <w:t>a situación de la multicitada maquinaria y se suscriban los contratos respectivos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por parte de los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representantes del Municipio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con los productores agropecuarios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a que me he referido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, a partir de la firma de</w:t>
      </w:r>
      <w:r w:rsidR="000E61ED">
        <w:rPr>
          <w:rFonts w:ascii="Calibri" w:hAnsi="Calibri" w:cs="Calibri"/>
          <w:iCs/>
          <w:color w:val="000000"/>
          <w:sz w:val="22"/>
          <w:szCs w:val="22"/>
        </w:rPr>
        <w:t>l presente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contrato y </w:t>
      </w:r>
      <w:r>
        <w:rPr>
          <w:rFonts w:ascii="Calibri" w:hAnsi="Calibri" w:cs="Calibri"/>
          <w:iCs/>
          <w:color w:val="000000"/>
          <w:sz w:val="22"/>
          <w:szCs w:val="22"/>
        </w:rPr>
        <w:t>hasta el 30 de septiembre de 20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2</w:t>
      </w:r>
      <w:r>
        <w:rPr>
          <w:rFonts w:ascii="Calibri" w:hAnsi="Calibri" w:cs="Calibri"/>
          <w:iCs/>
          <w:color w:val="000000"/>
          <w:sz w:val="22"/>
          <w:szCs w:val="22"/>
        </w:rPr>
        <w:t>4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,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de acuerdo a la tabla que a continuación se incluye y a la documentación anexa a la presente iniciativa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: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4"/>
        <w:gridCol w:w="5502"/>
      </w:tblGrid>
      <w:tr w:rsidR="00287113" w:rsidTr="00AB7214">
        <w:tc>
          <w:tcPr>
            <w:tcW w:w="3134" w:type="dxa"/>
          </w:tcPr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PRODUCTORES AGROPECUARIOS </w:t>
            </w:r>
          </w:p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2" w:type="dxa"/>
          </w:tcPr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287113" w:rsidRDefault="00287113" w:rsidP="00784A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MAQUINARIA MUNICIPAL</w:t>
            </w:r>
          </w:p>
        </w:tc>
      </w:tr>
      <w:tr w:rsidR="00287113" w:rsidTr="00AB7214">
        <w:tc>
          <w:tcPr>
            <w:tcW w:w="3134" w:type="dxa"/>
          </w:tcPr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287113" w:rsidRDefault="00EE53FB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Chávez Pinto</w:t>
            </w:r>
            <w:r w:rsidR="0028711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02" w:type="dxa"/>
          </w:tcPr>
          <w:p w:rsidR="00287113" w:rsidRDefault="00B92E60" w:rsidP="00EE53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Sembradora usada John Deere 103</w:t>
            </w:r>
            <w:r w:rsidR="00EE53FB" w:rsidRPr="00EE53F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95, modelo 7000, serie 035307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r w:rsidR="00EE53FB" w:rsidRPr="00EE53F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92E60" w:rsidRPr="00EE53FB" w:rsidRDefault="00B92E60" w:rsidP="00EE53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Ensiladora usada mca. John Deere 10384 Mod. 38, serie 027256E</w:t>
            </w:r>
          </w:p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287113" w:rsidTr="00AB7214">
        <w:tc>
          <w:tcPr>
            <w:tcW w:w="3134" w:type="dxa"/>
          </w:tcPr>
          <w:p w:rsidR="00287113" w:rsidRDefault="00AB7214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Alejandra Castillo Hernández </w:t>
            </w:r>
          </w:p>
        </w:tc>
        <w:tc>
          <w:tcPr>
            <w:tcW w:w="5502" w:type="dxa"/>
          </w:tcPr>
          <w:p w:rsidR="00287113" w:rsidRPr="00AB7214" w:rsidRDefault="00AB7214" w:rsidP="00AB72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B7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Multiarado m-170. 10386,mdo-170 c/rojo</w:t>
            </w:r>
          </w:p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87113" w:rsidTr="00AB7214">
        <w:tc>
          <w:tcPr>
            <w:tcW w:w="3134" w:type="dxa"/>
          </w:tcPr>
          <w:p w:rsidR="00287113" w:rsidRDefault="00A329D9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Jesús</w:t>
            </w:r>
            <w:r w:rsidR="00AB7214">
              <w:rPr>
                <w:rFonts w:ascii="Calibri" w:hAnsi="Calibri" w:cs="Calibri"/>
                <w:color w:val="000000"/>
              </w:rPr>
              <w:t xml:space="preserve"> Castillo Hernández</w:t>
            </w:r>
          </w:p>
        </w:tc>
        <w:tc>
          <w:tcPr>
            <w:tcW w:w="5502" w:type="dxa"/>
          </w:tcPr>
          <w:p w:rsidR="00287113" w:rsidRPr="00AB7214" w:rsidRDefault="00AD352F" w:rsidP="00AB72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Multiarado m-170  10387 </w:t>
            </w:r>
            <w:r w:rsidR="00AB7214" w:rsidRPr="00AB7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surcadores, s/serie color rojo</w:t>
            </w:r>
          </w:p>
          <w:p w:rsidR="00287113" w:rsidRDefault="00287113" w:rsidP="00784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287113" w:rsidRPr="00B61C16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716F68" w:rsidRDefault="00716F68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716F68" w:rsidRDefault="00716F68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716F68" w:rsidRDefault="00716F68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716F68" w:rsidRDefault="00716F68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716F68" w:rsidRDefault="00716F68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CONSIDERANDOS</w:t>
      </w:r>
    </w:p>
    <w:p w:rsidR="00287113" w:rsidRPr="004229B0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           </w:t>
      </w:r>
      <w:r w:rsidR="00AD352F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Pr="00E97CF4">
        <w:rPr>
          <w:rFonts w:ascii="Calibri" w:hAnsi="Calibri" w:cs="Calibri"/>
          <w:bCs/>
          <w:iCs/>
          <w:color w:val="000000"/>
          <w:sz w:val="22"/>
          <w:szCs w:val="22"/>
        </w:rPr>
        <w:t>I.-</w:t>
      </w:r>
      <w:r w:rsidRPr="004229B0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Que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el </w:t>
      </w:r>
      <w:r>
        <w:rPr>
          <w:rFonts w:ascii="Calibri" w:hAnsi="Calibri" w:cs="Calibri"/>
          <w:iCs/>
          <w:color w:val="000000"/>
          <w:sz w:val="22"/>
          <w:szCs w:val="22"/>
        </w:rPr>
        <w:t>Ayuntamiento de Zapotlán el Grande, como parte de sus atribuciones, puede y debe fomentar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en el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Municipio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la producción agrícola, ganadera, silvícola,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frutícola, apícola y pesquera para procurar el uso de los</w:t>
      </w:r>
      <w:r w:rsidRPr="00422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recursos naturales en la forma más productiva y razonable. </w:t>
      </w: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           II.- Que d</w:t>
      </w:r>
      <w:r w:rsidR="00A76EB3">
        <w:rPr>
          <w:rFonts w:ascii="Calibri" w:hAnsi="Calibri" w:cs="Calibri"/>
          <w:iCs/>
          <w:color w:val="000000"/>
          <w:sz w:val="22"/>
          <w:szCs w:val="22"/>
        </w:rPr>
        <w:t>e conformidad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con lo establecido en el artículo 52 fracción II, de la L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ey de Gobierno y Administración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Pública Municipal del Estado de Jalisco, </w:t>
      </w:r>
      <w:r w:rsidR="00A76EB3">
        <w:rPr>
          <w:rFonts w:ascii="Calibri" w:hAnsi="Calibri" w:cs="Calibri"/>
          <w:iCs/>
          <w:color w:val="000000"/>
          <w:sz w:val="22"/>
          <w:szCs w:val="22"/>
        </w:rPr>
        <w:t xml:space="preserve">en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la cual </w:t>
      </w:r>
      <w:r w:rsidR="00A76EB3">
        <w:rPr>
          <w:rFonts w:ascii="Calibri" w:hAnsi="Calibri" w:cs="Calibri"/>
          <w:iCs/>
          <w:color w:val="000000"/>
          <w:sz w:val="22"/>
          <w:szCs w:val="22"/>
        </w:rPr>
        <w:t>se establece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que corresponde al Síndico representar al Municipio en los contratos que celebre y en todo en que el Ayuntamiento ordene su intervención, por lo que propongo a ustedes los siguientes.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PUNTOS DE ACUERDO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            </w:t>
      </w:r>
      <w:r w:rsidRPr="004229B0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PRIMERO.-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Se autoriza para que se entregue en comodato temporal</w:t>
      </w:r>
      <w:r>
        <w:rPr>
          <w:rFonts w:ascii="Calibri" w:hAnsi="Calibri" w:cs="Calibri"/>
          <w:iCs/>
          <w:color w:val="000000"/>
          <w:sz w:val="22"/>
          <w:szCs w:val="22"/>
        </w:rPr>
        <w:t>,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equipo agrícola propiedad del H. Ayuntamiento a productores agropecuarios del Municipio, referidos en la </w:t>
      </w:r>
      <w:r>
        <w:rPr>
          <w:rFonts w:ascii="Calibri" w:hAnsi="Calibri" w:cs="Calibri"/>
          <w:iCs/>
          <w:color w:val="000000"/>
          <w:sz w:val="22"/>
          <w:szCs w:val="22"/>
        </w:rPr>
        <w:t>fracción III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de antecedentes, a partir de la firma de contrato y hasta el 30 de </w:t>
      </w:r>
      <w:r>
        <w:rPr>
          <w:rFonts w:ascii="Calibri" w:hAnsi="Calibri" w:cs="Calibri"/>
          <w:iCs/>
          <w:color w:val="000000"/>
          <w:sz w:val="22"/>
          <w:szCs w:val="22"/>
        </w:rPr>
        <w:t>septiembre de 20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2</w:t>
      </w:r>
      <w:r>
        <w:rPr>
          <w:rFonts w:ascii="Calibri" w:hAnsi="Calibri" w:cs="Calibri"/>
          <w:iCs/>
          <w:color w:val="000000"/>
          <w:sz w:val="22"/>
          <w:szCs w:val="22"/>
        </w:rPr>
        <w:t>4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.</w:t>
      </w: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            </w:t>
      </w:r>
      <w:r w:rsidRPr="004229B0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SEGUNDO.-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Se Autoriza a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l</w:t>
      </w:r>
      <w:r>
        <w:rPr>
          <w:rFonts w:ascii="Calibri" w:hAnsi="Calibri" w:cs="Calibri"/>
          <w:iCs/>
          <w:color w:val="000000"/>
          <w:sz w:val="22"/>
          <w:szCs w:val="22"/>
        </w:rPr>
        <w:t>os C.C.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Presidente Municipal, A</w:t>
      </w:r>
      <w:r>
        <w:rPr>
          <w:rFonts w:ascii="Calibri" w:hAnsi="Calibri" w:cs="Calibri"/>
          <w:iCs/>
          <w:color w:val="000000"/>
          <w:sz w:val="22"/>
          <w:szCs w:val="22"/>
        </w:rPr>
        <w:t>lejandro Barragán Sánchez, la Síndica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Municipal, Lic.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Magali Casillas Contreras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,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la Secretaria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General de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Ayuntamiento</w:t>
      </w:r>
      <w:r>
        <w:rPr>
          <w:rFonts w:ascii="Calibri" w:hAnsi="Calibri" w:cs="Calibri"/>
          <w:iCs/>
          <w:color w:val="000000"/>
          <w:sz w:val="22"/>
          <w:szCs w:val="22"/>
        </w:rPr>
        <w:t>, Mtra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Cs/>
          <w:color w:val="000000"/>
          <w:sz w:val="22"/>
          <w:szCs w:val="22"/>
        </w:rPr>
        <w:t>Claudia Margarit</w:t>
      </w:r>
      <w:r w:rsidR="00A329D9">
        <w:rPr>
          <w:rFonts w:ascii="Calibri" w:hAnsi="Calibri" w:cs="Calibri"/>
          <w:iCs/>
          <w:color w:val="000000"/>
          <w:sz w:val="22"/>
          <w:szCs w:val="22"/>
        </w:rPr>
        <w:t>a Robles Gómez, y el Jefe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de Desarrollo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 Agropecuario,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Mtro. Miguel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</w:rPr>
        <w:t>Amezquita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</w:rPr>
        <w:t xml:space="preserve"> Sánchez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, para que tengan a bien firmar los contratos de comodato temporal con los productores agropecuarios del Municipio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de Zapotlán el Grande, 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con la vigencia a partir de la firma de contrato y ha</w:t>
      </w:r>
      <w:r>
        <w:rPr>
          <w:rFonts w:ascii="Calibri" w:hAnsi="Calibri" w:cs="Calibri"/>
          <w:iCs/>
          <w:color w:val="000000"/>
          <w:sz w:val="22"/>
          <w:szCs w:val="22"/>
        </w:rPr>
        <w:t>sta el 30 de septiembre de 20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>2</w:t>
      </w:r>
      <w:r>
        <w:rPr>
          <w:rFonts w:ascii="Calibri" w:hAnsi="Calibri" w:cs="Calibri"/>
          <w:iCs/>
          <w:color w:val="000000"/>
          <w:sz w:val="22"/>
          <w:szCs w:val="22"/>
        </w:rPr>
        <w:t>4</w:t>
      </w:r>
      <w:r w:rsidRPr="004229B0">
        <w:rPr>
          <w:rFonts w:ascii="Calibri" w:hAnsi="Calibri" w:cs="Calibri"/>
          <w:iCs/>
          <w:color w:val="000000"/>
          <w:sz w:val="22"/>
          <w:szCs w:val="22"/>
        </w:rPr>
        <w:t xml:space="preserve">. </w:t>
      </w:r>
    </w:p>
    <w:p w:rsidR="00287113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4229B0" w:rsidRDefault="00287113" w:rsidP="00287113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A0311D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A0311D">
        <w:rPr>
          <w:rFonts w:ascii="Calibri" w:hAnsi="Calibri" w:cs="Calibri"/>
          <w:b/>
          <w:iCs/>
          <w:color w:val="000000"/>
          <w:sz w:val="22"/>
          <w:szCs w:val="22"/>
        </w:rPr>
        <w:t>ATENTAMENTE</w:t>
      </w:r>
    </w:p>
    <w:p w:rsidR="00287113" w:rsidRPr="008655F9" w:rsidRDefault="00287113" w:rsidP="00716F68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655F9"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  <w:r w:rsidR="00716F68">
        <w:rPr>
          <w:rFonts w:ascii="Calibri" w:hAnsi="Calibri" w:cs="Calibri"/>
          <w:i/>
          <w:iCs/>
          <w:color w:val="000000"/>
          <w:sz w:val="22"/>
          <w:szCs w:val="22"/>
        </w:rPr>
        <w:t>2023, año del 140 aniversario del natalicio de José Clemente Orozco</w:t>
      </w:r>
      <w:r w:rsidRPr="008655F9">
        <w:rPr>
          <w:rFonts w:ascii="Calibri" w:hAnsi="Calibri" w:cs="Calibri"/>
          <w:i/>
          <w:iCs/>
          <w:color w:val="000000"/>
          <w:sz w:val="22"/>
          <w:szCs w:val="22"/>
        </w:rPr>
        <w:t>”</w:t>
      </w:r>
    </w:p>
    <w:p w:rsidR="00287113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Ciudad Guzmán, Municipio de Z</w:t>
      </w:r>
      <w:r w:rsidR="00AD352F">
        <w:rPr>
          <w:rFonts w:ascii="Calibri" w:hAnsi="Calibri" w:cs="Calibri"/>
          <w:iCs/>
          <w:color w:val="000000"/>
          <w:sz w:val="22"/>
          <w:szCs w:val="22"/>
        </w:rPr>
        <w:t>apotlán el Grande, Jalisco. A 27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de </w:t>
      </w:r>
      <w:r w:rsidR="00A329D9">
        <w:rPr>
          <w:rFonts w:ascii="Calibri" w:hAnsi="Calibri" w:cs="Calibri"/>
          <w:iCs/>
          <w:color w:val="000000"/>
          <w:sz w:val="22"/>
          <w:szCs w:val="22"/>
        </w:rPr>
        <w:t>octubre de 2023</w:t>
      </w:r>
      <w:r>
        <w:rPr>
          <w:rFonts w:ascii="Calibri" w:hAnsi="Calibri" w:cs="Calibri"/>
          <w:iCs/>
          <w:color w:val="000000"/>
          <w:sz w:val="22"/>
          <w:szCs w:val="22"/>
        </w:rPr>
        <w:t>.</w:t>
      </w:r>
    </w:p>
    <w:p w:rsidR="00287113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iCs/>
          <w:color w:val="000000"/>
          <w:sz w:val="22"/>
          <w:szCs w:val="22"/>
        </w:rPr>
      </w:pPr>
    </w:p>
    <w:p w:rsidR="00287113" w:rsidRPr="00A0311D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A0311D">
        <w:rPr>
          <w:rFonts w:ascii="Calibri" w:hAnsi="Calibri" w:cs="Calibri"/>
          <w:b/>
          <w:iCs/>
          <w:color w:val="000000"/>
          <w:sz w:val="22"/>
          <w:szCs w:val="22"/>
        </w:rPr>
        <w:t xml:space="preserve">Lic. Magali Casillas Contreras </w:t>
      </w:r>
    </w:p>
    <w:p w:rsidR="00287113" w:rsidRDefault="00287113" w:rsidP="00287113">
      <w:pPr>
        <w:autoSpaceDE w:val="0"/>
        <w:autoSpaceDN w:val="0"/>
        <w:adjustRightInd w:val="0"/>
        <w:jc w:val="center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Síndica Municipal de Zapotlán el Grande</w:t>
      </w:r>
    </w:p>
    <w:p w:rsidR="00287113" w:rsidRDefault="00287113" w:rsidP="00287113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2"/>
          <w:szCs w:val="22"/>
        </w:rPr>
      </w:pPr>
    </w:p>
    <w:p w:rsidR="00D06BAA" w:rsidRPr="002C6B52" w:rsidRDefault="00AD352F" w:rsidP="00A329D9">
      <w:pPr>
        <w:autoSpaceDE w:val="0"/>
        <w:autoSpaceDN w:val="0"/>
        <w:adjustRightInd w:val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MCC</w:t>
      </w:r>
      <w:r w:rsidR="00287113">
        <w:rPr>
          <w:rFonts w:ascii="Calibri" w:hAnsi="Calibri" w:cs="Calibri"/>
          <w:i/>
          <w:iCs/>
          <w:color w:val="000000"/>
          <w:sz w:val="22"/>
          <w:szCs w:val="22"/>
        </w:rPr>
        <w:t>/</w:t>
      </w:r>
      <w:proofErr w:type="spellStart"/>
      <w:r w:rsidR="00287113" w:rsidRPr="00E100FD">
        <w:rPr>
          <w:rFonts w:ascii="Calibri" w:hAnsi="Calibri" w:cs="Calibri"/>
          <w:i/>
          <w:iCs/>
          <w:color w:val="000000"/>
          <w:sz w:val="22"/>
          <w:szCs w:val="22"/>
        </w:rPr>
        <w:t>rrh</w:t>
      </w:r>
      <w:proofErr w:type="spellEnd"/>
      <w:r w:rsidR="00D06BAA" w:rsidRPr="002C6B52">
        <w:t xml:space="preserve"> </w:t>
      </w:r>
    </w:p>
    <w:sectPr w:rsidR="00D06BAA" w:rsidRPr="002C6B52"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7D" w:rsidRDefault="0063037D">
      <w:r>
        <w:separator/>
      </w:r>
    </w:p>
  </w:endnote>
  <w:endnote w:type="continuationSeparator" w:id="0">
    <w:p w:rsidR="0063037D" w:rsidRDefault="006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75" w:rsidRDefault="00B60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A2175" w:rsidRDefault="00FA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75" w:rsidRDefault="00B60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3F90">
      <w:rPr>
        <w:noProof/>
        <w:color w:val="000000"/>
      </w:rPr>
      <w:t>3</w:t>
    </w:r>
    <w:r>
      <w:rPr>
        <w:color w:val="000000"/>
      </w:rPr>
      <w:fldChar w:fldCharType="end"/>
    </w:r>
  </w:p>
  <w:p w:rsidR="00FA2175" w:rsidRDefault="00FA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7D" w:rsidRDefault="0063037D">
      <w:r>
        <w:separator/>
      </w:r>
    </w:p>
  </w:footnote>
  <w:footnote w:type="continuationSeparator" w:id="0">
    <w:p w:rsidR="0063037D" w:rsidRDefault="0063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75" w:rsidRDefault="00B607BF">
    <w:pPr>
      <w:pStyle w:val="Puesto"/>
      <w:ind w:firstLine="2794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-19049</wp:posOffset>
              </wp:positionV>
              <wp:extent cx="7772400" cy="100584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-150"/>
                        <a:chExt cx="12240" cy="15840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5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7" y="404"/>
                          <a:ext cx="4181" cy="1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-19049</wp:posOffset>
              </wp:positionV>
              <wp:extent cx="7772400" cy="100584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0058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A2175" w:rsidRDefault="00B60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715"/>
        <w:tab w:val="right" w:pos="8646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36"/>
    <w:multiLevelType w:val="hybridMultilevel"/>
    <w:tmpl w:val="C44A01A4"/>
    <w:lvl w:ilvl="0" w:tplc="27A67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C2D9F"/>
    <w:multiLevelType w:val="hybridMultilevel"/>
    <w:tmpl w:val="913C2E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72D65"/>
    <w:multiLevelType w:val="hybridMultilevel"/>
    <w:tmpl w:val="906C03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16FC"/>
    <w:multiLevelType w:val="hybridMultilevel"/>
    <w:tmpl w:val="4ED242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DE4145"/>
    <w:multiLevelType w:val="hybridMultilevel"/>
    <w:tmpl w:val="919EDF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870"/>
    <w:multiLevelType w:val="hybridMultilevel"/>
    <w:tmpl w:val="596AC6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75"/>
    <w:rsid w:val="0002109A"/>
    <w:rsid w:val="000E61ED"/>
    <w:rsid w:val="00210CE3"/>
    <w:rsid w:val="00230AAF"/>
    <w:rsid w:val="00250538"/>
    <w:rsid w:val="00287113"/>
    <w:rsid w:val="002C6B52"/>
    <w:rsid w:val="002E7884"/>
    <w:rsid w:val="00327FAC"/>
    <w:rsid w:val="00333F90"/>
    <w:rsid w:val="00427395"/>
    <w:rsid w:val="005472DD"/>
    <w:rsid w:val="005F4C3A"/>
    <w:rsid w:val="0063037D"/>
    <w:rsid w:val="00650E39"/>
    <w:rsid w:val="00701CFB"/>
    <w:rsid w:val="00716F68"/>
    <w:rsid w:val="007A24A5"/>
    <w:rsid w:val="0092481A"/>
    <w:rsid w:val="00951E70"/>
    <w:rsid w:val="00A329D9"/>
    <w:rsid w:val="00A57E61"/>
    <w:rsid w:val="00A76EB3"/>
    <w:rsid w:val="00AB1833"/>
    <w:rsid w:val="00AB7214"/>
    <w:rsid w:val="00AD0EBA"/>
    <w:rsid w:val="00AD352F"/>
    <w:rsid w:val="00B607BF"/>
    <w:rsid w:val="00B92E60"/>
    <w:rsid w:val="00B96EA7"/>
    <w:rsid w:val="00C46EA9"/>
    <w:rsid w:val="00CA39E1"/>
    <w:rsid w:val="00D06BAA"/>
    <w:rsid w:val="00D90038"/>
    <w:rsid w:val="00DC2816"/>
    <w:rsid w:val="00E0136D"/>
    <w:rsid w:val="00E52F94"/>
    <w:rsid w:val="00EE53FB"/>
    <w:rsid w:val="00F53B6C"/>
    <w:rsid w:val="00F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AD35E-4E87-4EA3-A01E-937B3877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701CFB"/>
    <w:pPr>
      <w:ind w:left="720"/>
      <w:contextualSpacing/>
    </w:pPr>
    <w:rPr>
      <w:rFonts w:asciiTheme="minorHAnsi" w:eastAsiaTheme="minorEastAsia" w:hAnsiTheme="minorHAnsi" w:cstheme="minorBidi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01C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rsid w:val="00701CFB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01CFB"/>
    <w:rPr>
      <w:rFonts w:ascii="Times New Roman" w:eastAsia="Times New Roman" w:hAnsi="Times New Roman" w:cs="Times New Roman"/>
      <w:sz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01CF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B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E9B4-017A-493E-9C26-8EBAC8AE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Reynel Ramirez Hernandez</dc:creator>
  <cp:lastModifiedBy>Reynel Ramirez Hernandez</cp:lastModifiedBy>
  <cp:revision>5</cp:revision>
  <cp:lastPrinted>2023-10-27T20:22:00Z</cp:lastPrinted>
  <dcterms:created xsi:type="dcterms:W3CDTF">2023-10-24T21:04:00Z</dcterms:created>
  <dcterms:modified xsi:type="dcterms:W3CDTF">2023-10-27T20:36:00Z</dcterms:modified>
</cp:coreProperties>
</file>