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732" w:rsidRPr="006C7252" w:rsidRDefault="00F40732" w:rsidP="00F40732">
      <w:pPr>
        <w:pStyle w:val="Sinespaciado"/>
        <w:jc w:val="both"/>
        <w:rPr>
          <w:rFonts w:ascii="Arial" w:hAnsi="Arial" w:cs="Arial"/>
          <w:b/>
          <w:sz w:val="24"/>
          <w:szCs w:val="24"/>
        </w:rPr>
      </w:pPr>
      <w:r w:rsidRPr="006C7252">
        <w:rPr>
          <w:rFonts w:ascii="Arial" w:hAnsi="Arial" w:cs="Arial"/>
          <w:b/>
          <w:sz w:val="24"/>
          <w:szCs w:val="24"/>
        </w:rPr>
        <w:t xml:space="preserve">HONORABLE AYUNTAMIENTO CONSTITUCIONAL </w:t>
      </w:r>
    </w:p>
    <w:p w:rsidR="00F40732" w:rsidRPr="006C7252" w:rsidRDefault="00F40732" w:rsidP="00F40732">
      <w:pPr>
        <w:pStyle w:val="Sinespaciado"/>
        <w:jc w:val="both"/>
        <w:rPr>
          <w:rFonts w:ascii="Arial" w:hAnsi="Arial" w:cs="Arial"/>
          <w:b/>
          <w:sz w:val="24"/>
          <w:szCs w:val="24"/>
        </w:rPr>
      </w:pPr>
      <w:r w:rsidRPr="006C7252">
        <w:rPr>
          <w:rFonts w:ascii="Arial" w:hAnsi="Arial" w:cs="Arial"/>
          <w:b/>
          <w:sz w:val="24"/>
          <w:szCs w:val="24"/>
        </w:rPr>
        <w:t xml:space="preserve">DE ZAPOTLÁN EL GRANDE, JALISCO. </w:t>
      </w:r>
    </w:p>
    <w:p w:rsidR="00F40732" w:rsidRDefault="00F40732" w:rsidP="00F40732">
      <w:pPr>
        <w:pStyle w:val="Sinespaciado"/>
        <w:jc w:val="both"/>
        <w:rPr>
          <w:rFonts w:ascii="Arial" w:hAnsi="Arial" w:cs="Arial"/>
          <w:sz w:val="24"/>
          <w:szCs w:val="24"/>
        </w:rPr>
      </w:pPr>
      <w:r w:rsidRPr="006C7252">
        <w:rPr>
          <w:rFonts w:ascii="Arial" w:hAnsi="Arial" w:cs="Arial"/>
          <w:b/>
          <w:sz w:val="24"/>
          <w:szCs w:val="24"/>
        </w:rPr>
        <w:t xml:space="preserve">P R E S E N T E </w:t>
      </w:r>
    </w:p>
    <w:p w:rsidR="00F40732" w:rsidRDefault="00F40732" w:rsidP="00F40732">
      <w:pPr>
        <w:pStyle w:val="Sinespaciado"/>
        <w:jc w:val="both"/>
        <w:rPr>
          <w:rFonts w:ascii="Arial" w:hAnsi="Arial" w:cs="Arial"/>
          <w:sz w:val="24"/>
          <w:szCs w:val="24"/>
        </w:rPr>
      </w:pPr>
    </w:p>
    <w:p w:rsidR="00F40732" w:rsidRDefault="00F40732" w:rsidP="00F40732">
      <w:pPr>
        <w:pStyle w:val="Sinespaciado"/>
        <w:jc w:val="both"/>
        <w:rPr>
          <w:rFonts w:ascii="Arial" w:hAnsi="Arial" w:cs="Arial"/>
          <w:sz w:val="24"/>
          <w:szCs w:val="24"/>
        </w:rPr>
      </w:pPr>
    </w:p>
    <w:p w:rsidR="00F40732" w:rsidRDefault="00F40732" w:rsidP="00F40732">
      <w:pPr>
        <w:pStyle w:val="Sinespaciado"/>
        <w:jc w:val="both"/>
        <w:rPr>
          <w:rFonts w:ascii="Arial" w:hAnsi="Arial" w:cs="Arial"/>
          <w:sz w:val="24"/>
          <w:szCs w:val="24"/>
        </w:rPr>
      </w:pPr>
    </w:p>
    <w:p w:rsidR="00F40732" w:rsidRDefault="00F40732" w:rsidP="00F40732">
      <w:pPr>
        <w:pStyle w:val="Sinespaciado"/>
        <w:jc w:val="both"/>
        <w:rPr>
          <w:rFonts w:ascii="Arial" w:hAnsi="Arial" w:cs="Arial"/>
          <w:sz w:val="24"/>
          <w:szCs w:val="24"/>
        </w:rPr>
      </w:pPr>
      <w:r>
        <w:rPr>
          <w:rFonts w:ascii="Arial" w:hAnsi="Arial" w:cs="Arial"/>
          <w:sz w:val="24"/>
          <w:szCs w:val="24"/>
        </w:rPr>
        <w:tab/>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Regidores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Pr>
          <w:rFonts w:ascii="Arial" w:hAnsi="Arial" w:cs="Arial"/>
          <w:b/>
          <w:sz w:val="24"/>
          <w:szCs w:val="24"/>
        </w:rPr>
        <w:t>DICTAMEN</w:t>
      </w:r>
      <w:r w:rsidRPr="00E51E30">
        <w:rPr>
          <w:rFonts w:ascii="Arial" w:hAnsi="Arial" w:cs="Arial"/>
          <w:b/>
          <w:sz w:val="24"/>
          <w:szCs w:val="24"/>
        </w:rPr>
        <w:t xml:space="preserve"> QUE </w:t>
      </w:r>
      <w:r>
        <w:rPr>
          <w:rFonts w:ascii="Arial" w:hAnsi="Arial" w:cs="Arial"/>
          <w:b/>
          <w:sz w:val="24"/>
          <w:szCs w:val="24"/>
        </w:rPr>
        <w:t xml:space="preserve">AUTORIZA LA ACEPTACIÓN DE LA DONACIÓN PURA Y SIMPLE EN FAVOR DEL MUNICIPIO DE ZAPOTLÁN EL GRANDE, JALISCO, DE UN CAMIÓN DE BOMBEROS OTORGADO POR LA CIUDAD DE LONGMONT, COLORADO, ESTADOS UNIDOS DE NORTEAMERICA ASÍ COMO LA AUTORIZACIÓN DEL TECHO </w:t>
      </w:r>
      <w:r w:rsidR="00F71AAE">
        <w:rPr>
          <w:rFonts w:ascii="Arial" w:hAnsi="Arial" w:cs="Arial"/>
          <w:b/>
          <w:sz w:val="24"/>
          <w:szCs w:val="24"/>
        </w:rPr>
        <w:t>PRESUPUESTAL</w:t>
      </w:r>
      <w:r>
        <w:rPr>
          <w:rFonts w:ascii="Arial" w:hAnsi="Arial" w:cs="Arial"/>
          <w:b/>
          <w:sz w:val="24"/>
          <w:szCs w:val="24"/>
        </w:rPr>
        <w:t xml:space="preserve"> DE LOS GASTOS </w:t>
      </w:r>
      <w:r w:rsidR="00F71AAE">
        <w:rPr>
          <w:rFonts w:ascii="Arial" w:hAnsi="Arial" w:cs="Arial"/>
          <w:b/>
          <w:sz w:val="24"/>
          <w:szCs w:val="24"/>
        </w:rPr>
        <w:t>DE TRASLADO</w:t>
      </w:r>
      <w:r>
        <w:rPr>
          <w:rFonts w:ascii="Arial" w:hAnsi="Arial" w:cs="Arial"/>
          <w:b/>
          <w:sz w:val="24"/>
          <w:szCs w:val="24"/>
        </w:rPr>
        <w:t xml:space="preserve">, </w:t>
      </w:r>
      <w:r>
        <w:rPr>
          <w:rFonts w:ascii="Arial" w:hAnsi="Arial" w:cs="Arial"/>
          <w:sz w:val="24"/>
          <w:szCs w:val="24"/>
        </w:rPr>
        <w:t>de conformidad con la siguiente:</w:t>
      </w:r>
    </w:p>
    <w:p w:rsidR="00F40732" w:rsidRDefault="00F40732" w:rsidP="00F40732">
      <w:pPr>
        <w:pStyle w:val="Sinespaciado"/>
        <w:jc w:val="both"/>
        <w:rPr>
          <w:rFonts w:ascii="Arial" w:hAnsi="Arial" w:cs="Arial"/>
          <w:sz w:val="24"/>
          <w:szCs w:val="24"/>
        </w:rPr>
      </w:pPr>
    </w:p>
    <w:p w:rsidR="00F40732" w:rsidRDefault="00F40732" w:rsidP="00F40732">
      <w:pPr>
        <w:pStyle w:val="Sinespaciado"/>
        <w:jc w:val="both"/>
        <w:rPr>
          <w:rFonts w:ascii="Arial" w:hAnsi="Arial" w:cs="Arial"/>
          <w:sz w:val="24"/>
          <w:szCs w:val="24"/>
        </w:rPr>
      </w:pPr>
    </w:p>
    <w:p w:rsidR="00F40732" w:rsidRDefault="00F40732" w:rsidP="00F40732">
      <w:pPr>
        <w:pStyle w:val="Sinespaciado"/>
        <w:jc w:val="center"/>
        <w:rPr>
          <w:rFonts w:ascii="Arial" w:hAnsi="Arial" w:cs="Arial"/>
          <w:b/>
          <w:sz w:val="24"/>
          <w:szCs w:val="24"/>
        </w:rPr>
      </w:pPr>
      <w:r w:rsidRPr="00E51E30">
        <w:rPr>
          <w:rFonts w:ascii="Arial" w:hAnsi="Arial" w:cs="Arial"/>
          <w:b/>
          <w:sz w:val="24"/>
          <w:szCs w:val="24"/>
        </w:rPr>
        <w:t>EXPOSICIÓN DE MOTIVOS:</w:t>
      </w:r>
    </w:p>
    <w:p w:rsidR="00F40732" w:rsidRDefault="00F40732" w:rsidP="00F40732">
      <w:pPr>
        <w:spacing w:after="0" w:line="240" w:lineRule="auto"/>
        <w:jc w:val="both"/>
        <w:rPr>
          <w:rFonts w:ascii="Arial" w:hAnsi="Arial" w:cs="Arial"/>
          <w:sz w:val="24"/>
          <w:szCs w:val="24"/>
        </w:rPr>
      </w:pPr>
    </w:p>
    <w:p w:rsidR="00F40732" w:rsidRDefault="00F40732" w:rsidP="00F40732">
      <w:pPr>
        <w:spacing w:after="0" w:line="240" w:lineRule="auto"/>
        <w:jc w:val="both"/>
        <w:rPr>
          <w:rFonts w:ascii="Arial" w:hAnsi="Arial" w:cs="Arial"/>
          <w:sz w:val="24"/>
          <w:szCs w:val="24"/>
        </w:rPr>
      </w:pPr>
    </w:p>
    <w:p w:rsidR="00F40732" w:rsidRDefault="00F40732" w:rsidP="00F40732">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F40732" w:rsidRPr="00A64B42" w:rsidRDefault="00F40732" w:rsidP="00F40732">
      <w:pPr>
        <w:pStyle w:val="Prrafodelista"/>
        <w:spacing w:after="0" w:line="240" w:lineRule="auto"/>
        <w:ind w:left="780"/>
        <w:jc w:val="both"/>
        <w:rPr>
          <w:rFonts w:ascii="Arial" w:eastAsia="Calibri" w:hAnsi="Arial" w:cs="Arial"/>
          <w:sz w:val="24"/>
          <w:szCs w:val="24"/>
        </w:rPr>
      </w:pPr>
    </w:p>
    <w:p w:rsidR="00F40732" w:rsidRPr="00CA4579" w:rsidRDefault="00F40732" w:rsidP="00F40732">
      <w:pPr>
        <w:pStyle w:val="Prrafodelista"/>
        <w:numPr>
          <w:ilvl w:val="0"/>
          <w:numId w:val="1"/>
        </w:numPr>
        <w:spacing w:after="0" w:line="240" w:lineRule="auto"/>
        <w:jc w:val="both"/>
        <w:rPr>
          <w:rFonts w:ascii="Arial" w:eastAsia="Calibri" w:hAnsi="Arial" w:cs="Arial"/>
          <w:b/>
          <w:sz w:val="24"/>
          <w:szCs w:val="24"/>
        </w:rPr>
      </w:pPr>
      <w:r>
        <w:rPr>
          <w:rFonts w:ascii="Arial" w:eastAsia="Calibri" w:hAnsi="Arial" w:cs="Arial"/>
          <w:sz w:val="24"/>
          <w:szCs w:val="24"/>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w:t>
      </w:r>
      <w:r>
        <w:rPr>
          <w:rFonts w:ascii="Arial" w:eastAsia="Calibri" w:hAnsi="Arial" w:cs="Arial"/>
          <w:sz w:val="24"/>
          <w:szCs w:val="24"/>
        </w:rPr>
        <w:lastRenderedPageBreak/>
        <w:t>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F40732" w:rsidRDefault="00F40732" w:rsidP="00F40732">
      <w:pPr>
        <w:pStyle w:val="Prrafodelista"/>
        <w:rPr>
          <w:rFonts w:ascii="Arial" w:eastAsia="Calibri" w:hAnsi="Arial" w:cs="Arial"/>
          <w:b/>
          <w:sz w:val="24"/>
          <w:szCs w:val="24"/>
        </w:rPr>
      </w:pPr>
    </w:p>
    <w:p w:rsidR="00F40732" w:rsidRDefault="00F40732" w:rsidP="00F40732">
      <w:pPr>
        <w:pStyle w:val="Prrafodelista"/>
        <w:rPr>
          <w:rFonts w:ascii="Arial" w:eastAsia="Calibri" w:hAnsi="Arial" w:cs="Arial"/>
          <w:sz w:val="24"/>
          <w:szCs w:val="24"/>
        </w:rPr>
      </w:pPr>
      <w:r>
        <w:rPr>
          <w:rFonts w:ascii="Arial" w:eastAsia="Calibri" w:hAnsi="Arial" w:cs="Arial"/>
          <w:sz w:val="24"/>
          <w:szCs w:val="24"/>
        </w:rPr>
        <w:t xml:space="preserve">Al efecto, expongo los siguientes </w:t>
      </w:r>
    </w:p>
    <w:p w:rsidR="00F40732" w:rsidRDefault="00F40732" w:rsidP="00F40732">
      <w:pPr>
        <w:pStyle w:val="Prrafodelista"/>
        <w:rPr>
          <w:rFonts w:ascii="Arial" w:eastAsia="Calibri" w:hAnsi="Arial" w:cs="Arial"/>
          <w:sz w:val="24"/>
          <w:szCs w:val="24"/>
        </w:rPr>
      </w:pPr>
    </w:p>
    <w:p w:rsidR="00F40732" w:rsidRDefault="00F40732" w:rsidP="00F40732">
      <w:pPr>
        <w:jc w:val="center"/>
        <w:rPr>
          <w:rFonts w:ascii="Arial" w:eastAsia="Calibri" w:hAnsi="Arial" w:cs="Arial"/>
          <w:b/>
          <w:sz w:val="24"/>
          <w:szCs w:val="24"/>
        </w:rPr>
      </w:pPr>
      <w:r w:rsidRPr="00D11B42">
        <w:rPr>
          <w:rFonts w:ascii="Arial" w:eastAsia="Calibri" w:hAnsi="Arial" w:cs="Arial"/>
          <w:b/>
          <w:sz w:val="24"/>
          <w:szCs w:val="24"/>
        </w:rPr>
        <w:t xml:space="preserve">A N T E C E D E N T E </w:t>
      </w:r>
      <w:proofErr w:type="gramStart"/>
      <w:r w:rsidRPr="00D11B42">
        <w:rPr>
          <w:rFonts w:ascii="Arial" w:eastAsia="Calibri" w:hAnsi="Arial" w:cs="Arial"/>
          <w:b/>
          <w:sz w:val="24"/>
          <w:szCs w:val="24"/>
        </w:rPr>
        <w:t>S :</w:t>
      </w:r>
      <w:proofErr w:type="gramEnd"/>
    </w:p>
    <w:p w:rsidR="00F40732" w:rsidRPr="00D11B42" w:rsidRDefault="00F40732" w:rsidP="00F40732">
      <w:pPr>
        <w:jc w:val="center"/>
        <w:rPr>
          <w:rFonts w:ascii="Arial" w:eastAsia="Calibri" w:hAnsi="Arial" w:cs="Arial"/>
          <w:b/>
          <w:sz w:val="24"/>
          <w:szCs w:val="24"/>
        </w:rPr>
      </w:pPr>
    </w:p>
    <w:p w:rsidR="00F40732" w:rsidRDefault="00F40732" w:rsidP="00F40732">
      <w:pPr>
        <w:spacing w:after="0" w:line="240" w:lineRule="auto"/>
        <w:ind w:firstLine="708"/>
        <w:jc w:val="both"/>
        <w:rPr>
          <w:rFonts w:ascii="Arial" w:eastAsia="Calibri" w:hAnsi="Arial" w:cs="Arial"/>
          <w:sz w:val="24"/>
          <w:szCs w:val="24"/>
        </w:rPr>
      </w:pPr>
      <w:r w:rsidRPr="00D11B42">
        <w:rPr>
          <w:rFonts w:ascii="Arial" w:eastAsia="Calibri" w:hAnsi="Arial" w:cs="Arial"/>
          <w:b/>
          <w:sz w:val="24"/>
          <w:szCs w:val="24"/>
        </w:rPr>
        <w:t xml:space="preserve">1.- </w:t>
      </w:r>
      <w:r w:rsidR="00970929">
        <w:rPr>
          <w:rFonts w:ascii="Arial" w:eastAsia="Calibri" w:hAnsi="Arial" w:cs="Arial"/>
          <w:sz w:val="24"/>
          <w:szCs w:val="24"/>
        </w:rPr>
        <w:t>Con fecha 24</w:t>
      </w:r>
      <w:r w:rsidRPr="00D11B42">
        <w:rPr>
          <w:rFonts w:ascii="Arial" w:eastAsia="Calibri" w:hAnsi="Arial" w:cs="Arial"/>
          <w:sz w:val="24"/>
          <w:szCs w:val="24"/>
        </w:rPr>
        <w:t xml:space="preserve"> de </w:t>
      </w:r>
      <w:r w:rsidR="00970929">
        <w:rPr>
          <w:rFonts w:ascii="Arial" w:eastAsia="Calibri" w:hAnsi="Arial" w:cs="Arial"/>
          <w:sz w:val="24"/>
          <w:szCs w:val="24"/>
        </w:rPr>
        <w:t xml:space="preserve">Enero </w:t>
      </w:r>
      <w:r w:rsidRPr="00D11B42">
        <w:rPr>
          <w:rFonts w:ascii="Arial" w:eastAsia="Calibri" w:hAnsi="Arial" w:cs="Arial"/>
          <w:sz w:val="24"/>
          <w:szCs w:val="24"/>
        </w:rPr>
        <w:t>del año 202</w:t>
      </w:r>
      <w:r w:rsidR="00970929">
        <w:rPr>
          <w:rFonts w:ascii="Arial" w:eastAsia="Calibri" w:hAnsi="Arial" w:cs="Arial"/>
          <w:sz w:val="24"/>
          <w:szCs w:val="24"/>
        </w:rPr>
        <w:t>3</w:t>
      </w:r>
      <w:r w:rsidRPr="00D11B42">
        <w:rPr>
          <w:rFonts w:ascii="Arial" w:eastAsia="Calibri" w:hAnsi="Arial" w:cs="Arial"/>
          <w:sz w:val="24"/>
          <w:szCs w:val="24"/>
        </w:rPr>
        <w:t xml:space="preserve">, se recibió en la Sala de Regidores el Oficio número </w:t>
      </w:r>
      <w:r w:rsidR="00970929">
        <w:rPr>
          <w:rFonts w:ascii="Arial" w:eastAsia="Calibri" w:hAnsi="Arial" w:cs="Arial"/>
          <w:sz w:val="24"/>
          <w:szCs w:val="24"/>
        </w:rPr>
        <w:t xml:space="preserve">J-012/2023, </w:t>
      </w:r>
      <w:r w:rsidRPr="00D11B42">
        <w:rPr>
          <w:rFonts w:ascii="Arial" w:eastAsia="Calibri" w:hAnsi="Arial" w:cs="Arial"/>
          <w:sz w:val="24"/>
          <w:szCs w:val="24"/>
        </w:rPr>
        <w:t xml:space="preserve">suscrito por </w:t>
      </w:r>
      <w:r>
        <w:rPr>
          <w:rFonts w:ascii="Arial" w:eastAsia="Calibri" w:hAnsi="Arial" w:cs="Arial"/>
          <w:sz w:val="24"/>
          <w:szCs w:val="24"/>
        </w:rPr>
        <w:t xml:space="preserve">el Licenciado </w:t>
      </w:r>
      <w:r w:rsidR="00970929">
        <w:rPr>
          <w:rFonts w:ascii="Arial" w:eastAsia="Calibri" w:hAnsi="Arial" w:cs="Arial"/>
          <w:sz w:val="24"/>
          <w:szCs w:val="24"/>
        </w:rPr>
        <w:t>Carlos Rubén Chalico Munguía</w:t>
      </w:r>
      <w:r>
        <w:rPr>
          <w:rFonts w:ascii="Arial" w:eastAsia="Calibri" w:hAnsi="Arial" w:cs="Arial"/>
          <w:sz w:val="24"/>
          <w:szCs w:val="24"/>
        </w:rPr>
        <w:t xml:space="preserve"> en su carácter de </w:t>
      </w:r>
      <w:r w:rsidR="00970929">
        <w:rPr>
          <w:rFonts w:ascii="Arial" w:eastAsia="Calibri" w:hAnsi="Arial" w:cs="Arial"/>
          <w:sz w:val="24"/>
          <w:szCs w:val="24"/>
        </w:rPr>
        <w:t>Director de Protección Civil y Bomberos</w:t>
      </w:r>
      <w:r>
        <w:rPr>
          <w:rFonts w:ascii="Arial" w:eastAsia="Calibri" w:hAnsi="Arial" w:cs="Arial"/>
          <w:sz w:val="24"/>
          <w:szCs w:val="24"/>
        </w:rPr>
        <w:t xml:space="preserve">, </w:t>
      </w:r>
      <w:r w:rsidRPr="00D11B42">
        <w:rPr>
          <w:rFonts w:ascii="Arial" w:eastAsia="Calibri" w:hAnsi="Arial" w:cs="Arial"/>
          <w:sz w:val="24"/>
          <w:szCs w:val="24"/>
        </w:rPr>
        <w:t xml:space="preserve"> en el que solicita que por mi conducto se someta a consideración </w:t>
      </w:r>
      <w:r w:rsidR="00970929">
        <w:rPr>
          <w:rFonts w:ascii="Arial" w:eastAsia="Calibri" w:hAnsi="Arial" w:cs="Arial"/>
          <w:sz w:val="24"/>
          <w:szCs w:val="24"/>
        </w:rPr>
        <w:t xml:space="preserve">de la Comisión Edilicia Permanente de Hacienda Pública y Patrimonio Municipal y con posterioridad poner a consideración </w:t>
      </w:r>
      <w:r w:rsidRPr="00D11B42">
        <w:rPr>
          <w:rFonts w:ascii="Arial" w:eastAsia="Calibri" w:hAnsi="Arial" w:cs="Arial"/>
          <w:sz w:val="24"/>
          <w:szCs w:val="24"/>
        </w:rPr>
        <w:t>del Pleno de este Honorable Ayuntamiento Constitucional de Zapotlán el Grande, Jalisco,  la</w:t>
      </w:r>
      <w:r w:rsidR="00970929">
        <w:rPr>
          <w:rFonts w:ascii="Arial" w:eastAsia="Calibri" w:hAnsi="Arial" w:cs="Arial"/>
          <w:sz w:val="24"/>
          <w:szCs w:val="24"/>
        </w:rPr>
        <w:t xml:space="preserve"> </w:t>
      </w:r>
      <w:r w:rsidR="00970929" w:rsidRPr="00970929">
        <w:rPr>
          <w:rFonts w:ascii="Arial" w:eastAsia="Calibri" w:hAnsi="Arial" w:cs="Arial"/>
          <w:b/>
          <w:sz w:val="24"/>
          <w:szCs w:val="24"/>
        </w:rPr>
        <w:t>ACEPTACIÓN</w:t>
      </w:r>
      <w:r w:rsidR="00970929">
        <w:rPr>
          <w:rFonts w:ascii="Arial" w:eastAsia="Calibri" w:hAnsi="Arial" w:cs="Arial"/>
          <w:sz w:val="24"/>
          <w:szCs w:val="24"/>
        </w:rPr>
        <w:t xml:space="preserve"> de la </w:t>
      </w:r>
      <w:r w:rsidRPr="00D11B42">
        <w:rPr>
          <w:rFonts w:ascii="Arial" w:eastAsia="Calibri" w:hAnsi="Arial" w:cs="Arial"/>
          <w:sz w:val="24"/>
          <w:szCs w:val="24"/>
        </w:rPr>
        <w:t xml:space="preserve"> </w:t>
      </w:r>
      <w:r w:rsidRPr="006D48DD">
        <w:rPr>
          <w:rFonts w:ascii="Arial" w:eastAsia="Calibri" w:hAnsi="Arial" w:cs="Arial"/>
          <w:b/>
          <w:sz w:val="24"/>
          <w:szCs w:val="24"/>
        </w:rPr>
        <w:t>DONACIÓN</w:t>
      </w:r>
      <w:r w:rsidRPr="00D11B42">
        <w:rPr>
          <w:rFonts w:ascii="Arial" w:eastAsia="Calibri" w:hAnsi="Arial" w:cs="Arial"/>
          <w:sz w:val="24"/>
          <w:szCs w:val="24"/>
        </w:rPr>
        <w:t xml:space="preserve"> </w:t>
      </w:r>
      <w:r w:rsidR="00970929" w:rsidRPr="00970929">
        <w:rPr>
          <w:rFonts w:ascii="Arial" w:eastAsia="Calibri" w:hAnsi="Arial" w:cs="Arial"/>
          <w:b/>
          <w:sz w:val="24"/>
          <w:szCs w:val="24"/>
        </w:rPr>
        <w:t>PURA Y SIMPLE, A TITULO GRATUITO</w:t>
      </w:r>
      <w:r w:rsidR="00970929">
        <w:rPr>
          <w:rFonts w:ascii="Arial" w:eastAsia="Calibri" w:hAnsi="Arial" w:cs="Arial"/>
          <w:sz w:val="24"/>
          <w:szCs w:val="24"/>
        </w:rPr>
        <w:t xml:space="preserve">, un bien mueble consistente en: Un camión de bomberos marca PIERCE </w:t>
      </w:r>
      <w:r w:rsidR="00627997">
        <w:rPr>
          <w:rFonts w:ascii="Arial" w:eastAsia="Calibri" w:hAnsi="Arial" w:cs="Arial"/>
          <w:sz w:val="24"/>
          <w:szCs w:val="24"/>
        </w:rPr>
        <w:t>d</w:t>
      </w:r>
      <w:r w:rsidR="00970929">
        <w:rPr>
          <w:rFonts w:ascii="Arial" w:eastAsia="Calibri" w:hAnsi="Arial" w:cs="Arial"/>
          <w:sz w:val="24"/>
          <w:szCs w:val="24"/>
        </w:rPr>
        <w:t xml:space="preserve">el año 2012, de transmisión automática electrónica, con una cisterna </w:t>
      </w:r>
      <w:r w:rsidR="00280BAE">
        <w:rPr>
          <w:rFonts w:ascii="Arial" w:eastAsia="Calibri" w:hAnsi="Arial" w:cs="Arial"/>
          <w:sz w:val="24"/>
          <w:szCs w:val="24"/>
        </w:rPr>
        <w:t>de 1000 galones de capacidad (3785.41 litros), con 23,000 millas recorridas (37,015 kilómetros), el cual se encuentra en muy buen estado; el cual fue valuado por la ciudad de Longmont Colorado en $50,000.00 US Dólares ($940, 369.00 pesos mexicanos), sin embargo en el mercado (vehículo usado) este camión pueda llegar a costar $80,000.00 US Dólares. ($1</w:t>
      </w:r>
      <w:proofErr w:type="gramStart"/>
      <w:r w:rsidR="00280BAE">
        <w:rPr>
          <w:rFonts w:ascii="Arial" w:eastAsia="Calibri" w:hAnsi="Arial" w:cs="Arial"/>
          <w:sz w:val="24"/>
          <w:szCs w:val="24"/>
        </w:rPr>
        <w:t>,504,590.00</w:t>
      </w:r>
      <w:proofErr w:type="gramEnd"/>
      <w:r w:rsidR="00280BAE">
        <w:rPr>
          <w:rFonts w:ascii="Arial" w:eastAsia="Calibri" w:hAnsi="Arial" w:cs="Arial"/>
          <w:sz w:val="24"/>
          <w:szCs w:val="24"/>
        </w:rPr>
        <w:t xml:space="preserve"> Pesos Mexicanos). Amparando la propiedad en favor del donante con el certificado de título número 07</w:t>
      </w:r>
      <w:r w:rsidR="00F23903">
        <w:rPr>
          <w:rFonts w:ascii="Arial" w:eastAsia="Calibri" w:hAnsi="Arial" w:cs="Arial"/>
          <w:sz w:val="24"/>
          <w:szCs w:val="24"/>
        </w:rPr>
        <w:t>T124847</w:t>
      </w:r>
      <w:r w:rsidR="00404A22">
        <w:rPr>
          <w:rFonts w:ascii="Arial" w:eastAsia="Calibri" w:hAnsi="Arial" w:cs="Arial"/>
          <w:sz w:val="24"/>
          <w:szCs w:val="24"/>
        </w:rPr>
        <w:t xml:space="preserve">. Se acompaña al presente el oficio de mérito y copia simple del certificado de propiedad. </w:t>
      </w:r>
    </w:p>
    <w:p w:rsidR="00F40732" w:rsidRDefault="00F40732" w:rsidP="00F40732">
      <w:pPr>
        <w:spacing w:after="0" w:line="240" w:lineRule="auto"/>
        <w:jc w:val="both"/>
        <w:rPr>
          <w:rFonts w:ascii="Arial" w:eastAsia="Calibri" w:hAnsi="Arial" w:cs="Arial"/>
          <w:sz w:val="24"/>
          <w:szCs w:val="24"/>
        </w:rPr>
      </w:pPr>
    </w:p>
    <w:p w:rsidR="009208B7" w:rsidRDefault="00404A22" w:rsidP="00404A22">
      <w:pPr>
        <w:spacing w:after="0" w:line="240" w:lineRule="auto"/>
        <w:jc w:val="both"/>
        <w:rPr>
          <w:rFonts w:ascii="Arial" w:eastAsia="Calibri" w:hAnsi="Arial" w:cs="Arial"/>
          <w:sz w:val="24"/>
          <w:szCs w:val="24"/>
        </w:rPr>
      </w:pPr>
      <w:r>
        <w:rPr>
          <w:rFonts w:ascii="Arial" w:eastAsia="Calibri" w:hAnsi="Arial" w:cs="Arial"/>
          <w:sz w:val="24"/>
          <w:szCs w:val="24"/>
        </w:rPr>
        <w:tab/>
        <w:t>Es importante mencionar que el pasado 25 de octubre de 2022, el Consejo Municipal de la Ciudad de Longmont, Colorado, voto por unanimidad para donar el camión de bomberos 8 de Longmont a Ciudad Guzmán, con motivo del 25 aniversario del hermanamiento de la Ciudad de Long</w:t>
      </w:r>
      <w:r w:rsidR="009208B7">
        <w:rPr>
          <w:rFonts w:ascii="Arial" w:eastAsia="Calibri" w:hAnsi="Arial" w:cs="Arial"/>
          <w:sz w:val="24"/>
          <w:szCs w:val="24"/>
        </w:rPr>
        <w:t xml:space="preserve">mont y nuestra ciudad y el 15 de noviembre de 2022 en reunión de Consejo de la ciudad de Longmont Colorado, informó de esta gran noticia que viene a favorecer al departamento de Protección Civil y Bomberos. </w:t>
      </w:r>
    </w:p>
    <w:p w:rsidR="009208B7" w:rsidRDefault="009208B7" w:rsidP="00404A22">
      <w:pPr>
        <w:spacing w:after="0" w:line="240" w:lineRule="auto"/>
        <w:jc w:val="both"/>
        <w:rPr>
          <w:rFonts w:ascii="Arial" w:eastAsia="Calibri" w:hAnsi="Arial" w:cs="Arial"/>
          <w:sz w:val="24"/>
          <w:szCs w:val="24"/>
        </w:rPr>
      </w:pPr>
    </w:p>
    <w:p w:rsidR="000C01EC" w:rsidRDefault="000C01EC" w:rsidP="000C01EC">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Mediante oficio de Enero de 2023, suscrito por Sandra </w:t>
      </w:r>
      <w:proofErr w:type="spellStart"/>
      <w:r>
        <w:rPr>
          <w:rFonts w:ascii="Arial" w:hAnsi="Arial" w:cs="Arial"/>
          <w:bCs/>
          <w:sz w:val="24"/>
          <w:szCs w:val="24"/>
          <w:lang w:val="es-ES"/>
        </w:rPr>
        <w:t>Seader</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Assistant</w:t>
      </w:r>
      <w:proofErr w:type="spellEnd"/>
      <w:r>
        <w:rPr>
          <w:rFonts w:ascii="Arial" w:hAnsi="Arial" w:cs="Arial"/>
          <w:bCs/>
          <w:sz w:val="24"/>
          <w:szCs w:val="24"/>
          <w:lang w:val="es-ES"/>
        </w:rPr>
        <w:t xml:space="preserve"> City Manager, City of L</w:t>
      </w:r>
      <w:r w:rsidR="001B2FD5">
        <w:rPr>
          <w:rFonts w:ascii="Arial" w:hAnsi="Arial" w:cs="Arial"/>
          <w:bCs/>
          <w:sz w:val="24"/>
          <w:szCs w:val="24"/>
          <w:lang w:val="es-ES"/>
        </w:rPr>
        <w:t xml:space="preserve">ongmont, </w:t>
      </w:r>
      <w:r>
        <w:rPr>
          <w:rFonts w:ascii="Arial" w:hAnsi="Arial" w:cs="Arial"/>
          <w:bCs/>
          <w:sz w:val="24"/>
          <w:szCs w:val="24"/>
          <w:lang w:val="es-ES"/>
        </w:rPr>
        <w:t xml:space="preserve"> a la letra </w:t>
      </w:r>
      <w:r w:rsidR="005B2575">
        <w:rPr>
          <w:rFonts w:ascii="Arial" w:hAnsi="Arial" w:cs="Arial"/>
          <w:bCs/>
          <w:sz w:val="24"/>
          <w:szCs w:val="24"/>
          <w:lang w:val="es-ES"/>
        </w:rPr>
        <w:t>dice</w:t>
      </w:r>
      <w:r>
        <w:rPr>
          <w:rFonts w:ascii="Arial" w:hAnsi="Arial" w:cs="Arial"/>
          <w:bCs/>
          <w:sz w:val="24"/>
          <w:szCs w:val="24"/>
          <w:lang w:val="es-ES"/>
        </w:rPr>
        <w:t xml:space="preserve">: </w:t>
      </w:r>
    </w:p>
    <w:p w:rsidR="000C01EC" w:rsidRDefault="000C01EC" w:rsidP="000C01EC">
      <w:pPr>
        <w:pStyle w:val="Sinespaciado"/>
        <w:ind w:firstLine="708"/>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4814"/>
        <w:gridCol w:w="4815"/>
      </w:tblGrid>
      <w:tr w:rsidR="000C01EC" w:rsidTr="007D472E">
        <w:tc>
          <w:tcPr>
            <w:tcW w:w="4814" w:type="dxa"/>
          </w:tcPr>
          <w:p w:rsidR="000C01EC" w:rsidRDefault="000C01EC" w:rsidP="007D472E">
            <w:pPr>
              <w:pStyle w:val="Sinespaciado"/>
              <w:jc w:val="both"/>
              <w:rPr>
                <w:rFonts w:ascii="Arial" w:hAnsi="Arial" w:cs="Arial"/>
                <w:bCs/>
                <w:sz w:val="24"/>
                <w:szCs w:val="24"/>
                <w:lang w:val="es-ES"/>
              </w:rPr>
            </w:pPr>
          </w:p>
        </w:tc>
        <w:tc>
          <w:tcPr>
            <w:tcW w:w="4815" w:type="dxa"/>
          </w:tcPr>
          <w:p w:rsidR="000C01EC" w:rsidRDefault="000C01EC" w:rsidP="007D472E">
            <w:pPr>
              <w:pStyle w:val="Sinespaciado"/>
              <w:jc w:val="both"/>
              <w:rPr>
                <w:rFonts w:ascii="Arial" w:hAnsi="Arial" w:cs="Arial"/>
                <w:bCs/>
                <w:sz w:val="24"/>
                <w:szCs w:val="24"/>
                <w:lang w:val="es-ES"/>
              </w:rPr>
            </w:pPr>
          </w:p>
        </w:tc>
      </w:tr>
      <w:tr w:rsidR="000C01EC" w:rsidTr="007D472E">
        <w:tc>
          <w:tcPr>
            <w:tcW w:w="4814" w:type="dxa"/>
          </w:tcPr>
          <w:p w:rsidR="000C01EC" w:rsidRDefault="000C01EC" w:rsidP="007D472E">
            <w:pPr>
              <w:pStyle w:val="Sinespaciado"/>
              <w:jc w:val="both"/>
              <w:rPr>
                <w:rFonts w:ascii="Arial" w:hAnsi="Arial" w:cs="Arial"/>
                <w:bCs/>
                <w:sz w:val="24"/>
                <w:szCs w:val="24"/>
                <w:lang w:val="es-ES"/>
              </w:rPr>
            </w:pPr>
            <w:r>
              <w:rPr>
                <w:rFonts w:ascii="Arial" w:hAnsi="Arial" w:cs="Arial"/>
                <w:bCs/>
                <w:sz w:val="24"/>
                <w:szCs w:val="24"/>
                <w:lang w:val="es-ES"/>
              </w:rPr>
              <w:t xml:space="preserve">Honorable Mayor Barragán, Ciudad Guzmán, México. </w:t>
            </w:r>
          </w:p>
          <w:p w:rsidR="000C01EC" w:rsidRDefault="000C01EC" w:rsidP="007D472E">
            <w:pPr>
              <w:pStyle w:val="Sinespaciado"/>
              <w:jc w:val="both"/>
              <w:rPr>
                <w:rFonts w:ascii="Arial" w:hAnsi="Arial" w:cs="Arial"/>
                <w:bCs/>
                <w:sz w:val="24"/>
                <w:szCs w:val="24"/>
                <w:lang w:val="es-ES"/>
              </w:rPr>
            </w:pPr>
          </w:p>
          <w:p w:rsidR="000C01EC" w:rsidRDefault="000C01EC" w:rsidP="007D472E">
            <w:pPr>
              <w:pStyle w:val="Sinespaciado"/>
              <w:jc w:val="both"/>
              <w:rPr>
                <w:rFonts w:ascii="Arial" w:hAnsi="Arial" w:cs="Arial"/>
                <w:bCs/>
                <w:sz w:val="24"/>
                <w:szCs w:val="24"/>
                <w:lang w:val="es-ES"/>
              </w:rPr>
            </w:pPr>
            <w:r>
              <w:rPr>
                <w:rFonts w:ascii="Arial" w:hAnsi="Arial" w:cs="Arial"/>
                <w:bCs/>
                <w:sz w:val="24"/>
                <w:szCs w:val="24"/>
                <w:lang w:val="es-ES"/>
              </w:rPr>
              <w:t xml:space="preserve">I am </w:t>
            </w:r>
            <w:proofErr w:type="spellStart"/>
            <w:r>
              <w:rPr>
                <w:rFonts w:ascii="Arial" w:hAnsi="Arial" w:cs="Arial"/>
                <w:bCs/>
                <w:sz w:val="24"/>
                <w:szCs w:val="24"/>
                <w:lang w:val="es-ES"/>
              </w:rPr>
              <w:t>pleased</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inform</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you</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that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on</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October</w:t>
            </w:r>
            <w:proofErr w:type="spellEnd"/>
            <w:r>
              <w:rPr>
                <w:rFonts w:ascii="Arial" w:hAnsi="Arial" w:cs="Arial"/>
                <w:bCs/>
                <w:sz w:val="24"/>
                <w:szCs w:val="24"/>
                <w:lang w:val="es-ES"/>
              </w:rPr>
              <w:t xml:space="preserve"> 25, 2022,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Longmont City </w:t>
            </w:r>
            <w:r w:rsidR="00627997">
              <w:rPr>
                <w:rFonts w:ascii="Arial" w:hAnsi="Arial" w:cs="Arial"/>
                <w:bCs/>
                <w:sz w:val="24"/>
                <w:szCs w:val="24"/>
                <w:lang w:val="es-ES"/>
              </w:rPr>
              <w:t>C</w:t>
            </w:r>
            <w:r>
              <w:rPr>
                <w:rFonts w:ascii="Arial" w:hAnsi="Arial" w:cs="Arial"/>
                <w:bCs/>
                <w:sz w:val="24"/>
                <w:szCs w:val="24"/>
                <w:lang w:val="es-ES"/>
              </w:rPr>
              <w:t xml:space="preserve">ouncil </w:t>
            </w:r>
            <w:proofErr w:type="spellStart"/>
            <w:r>
              <w:rPr>
                <w:rFonts w:ascii="Arial" w:hAnsi="Arial" w:cs="Arial"/>
                <w:bCs/>
                <w:sz w:val="24"/>
                <w:szCs w:val="24"/>
                <w:lang w:val="es-ES"/>
              </w:rPr>
              <w:t>unanimously</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voted</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donate</w:t>
            </w:r>
            <w:proofErr w:type="spellEnd"/>
            <w:r>
              <w:rPr>
                <w:rFonts w:ascii="Arial" w:hAnsi="Arial" w:cs="Arial"/>
                <w:bCs/>
                <w:sz w:val="24"/>
                <w:szCs w:val="24"/>
                <w:lang w:val="es-ES"/>
              </w:rPr>
              <w:t xml:space="preserve"> Longmont </w:t>
            </w:r>
            <w:proofErr w:type="spellStart"/>
            <w:r>
              <w:rPr>
                <w:rFonts w:ascii="Arial" w:hAnsi="Arial" w:cs="Arial"/>
                <w:bCs/>
                <w:sz w:val="24"/>
                <w:szCs w:val="24"/>
                <w:lang w:val="es-ES"/>
              </w:rPr>
              <w:t>Fire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Engine</w:t>
            </w:r>
            <w:proofErr w:type="spellEnd"/>
            <w:r>
              <w:rPr>
                <w:rFonts w:ascii="Arial" w:hAnsi="Arial" w:cs="Arial"/>
                <w:bCs/>
                <w:sz w:val="24"/>
                <w:szCs w:val="24"/>
                <w:lang w:val="es-ES"/>
              </w:rPr>
              <w:t xml:space="preserve"> 8 </w:t>
            </w:r>
            <w:proofErr w:type="spellStart"/>
            <w:r>
              <w:rPr>
                <w:rFonts w:ascii="Arial" w:hAnsi="Arial" w:cs="Arial"/>
                <w:bCs/>
                <w:sz w:val="24"/>
                <w:szCs w:val="24"/>
                <w:lang w:val="es-ES"/>
              </w:rPr>
              <w:t>to</w:t>
            </w:r>
            <w:proofErr w:type="spellEnd"/>
            <w:r>
              <w:rPr>
                <w:rFonts w:ascii="Arial" w:hAnsi="Arial" w:cs="Arial"/>
                <w:bCs/>
                <w:sz w:val="24"/>
                <w:szCs w:val="24"/>
                <w:lang w:val="es-ES"/>
              </w:rPr>
              <w:t xml:space="preserve"> Ciudad Guzmán, México in honor of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25th </w:t>
            </w:r>
            <w:proofErr w:type="spellStart"/>
            <w:r>
              <w:rPr>
                <w:rFonts w:ascii="Arial" w:hAnsi="Arial" w:cs="Arial"/>
                <w:bCs/>
                <w:sz w:val="24"/>
                <w:szCs w:val="24"/>
                <w:lang w:val="es-ES"/>
              </w:rPr>
              <w:t>anniversary</w:t>
            </w:r>
            <w:proofErr w:type="spellEnd"/>
            <w:r>
              <w:rPr>
                <w:rFonts w:ascii="Arial" w:hAnsi="Arial" w:cs="Arial"/>
                <w:bCs/>
                <w:sz w:val="24"/>
                <w:szCs w:val="24"/>
                <w:lang w:val="es-ES"/>
              </w:rPr>
              <w:t xml:space="preserve"> of </w:t>
            </w:r>
            <w:proofErr w:type="spellStart"/>
            <w:r>
              <w:rPr>
                <w:rFonts w:ascii="Arial" w:hAnsi="Arial" w:cs="Arial"/>
                <w:bCs/>
                <w:sz w:val="24"/>
                <w:szCs w:val="24"/>
                <w:lang w:val="es-ES"/>
              </w:rPr>
              <w:t>our</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sister</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city</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relationship</w:t>
            </w:r>
            <w:proofErr w:type="spellEnd"/>
            <w:r>
              <w:rPr>
                <w:rFonts w:ascii="Arial" w:hAnsi="Arial" w:cs="Arial"/>
                <w:bCs/>
                <w:sz w:val="24"/>
                <w:szCs w:val="24"/>
                <w:lang w:val="es-ES"/>
              </w:rPr>
              <w:t xml:space="preserve">. </w:t>
            </w:r>
          </w:p>
          <w:p w:rsidR="000C01EC" w:rsidRDefault="000C01EC" w:rsidP="007D472E">
            <w:pPr>
              <w:pStyle w:val="Sinespaciado"/>
              <w:jc w:val="both"/>
              <w:rPr>
                <w:rFonts w:ascii="Arial" w:hAnsi="Arial" w:cs="Arial"/>
                <w:bCs/>
                <w:sz w:val="24"/>
                <w:szCs w:val="24"/>
                <w:lang w:val="es-ES"/>
              </w:rPr>
            </w:pPr>
          </w:p>
          <w:p w:rsidR="000C01EC" w:rsidRDefault="000C01EC" w:rsidP="007D472E">
            <w:pPr>
              <w:pStyle w:val="Sinespaciado"/>
              <w:jc w:val="both"/>
              <w:rPr>
                <w:rFonts w:ascii="Arial" w:hAnsi="Arial" w:cs="Arial"/>
                <w:bCs/>
                <w:sz w:val="24"/>
                <w:szCs w:val="24"/>
                <w:lang w:val="es-ES"/>
              </w:rPr>
            </w:pPr>
          </w:p>
          <w:p w:rsidR="000C01EC" w:rsidRDefault="000C01EC" w:rsidP="007D472E">
            <w:pPr>
              <w:pStyle w:val="Sinespaciado"/>
              <w:jc w:val="both"/>
              <w:rPr>
                <w:rFonts w:ascii="Arial" w:hAnsi="Arial" w:cs="Arial"/>
                <w:bCs/>
                <w:sz w:val="24"/>
                <w:szCs w:val="24"/>
                <w:lang w:val="es-ES"/>
              </w:rPr>
            </w:pPr>
            <w:proofErr w:type="spellStart"/>
            <w:r>
              <w:rPr>
                <w:rFonts w:ascii="Arial" w:hAnsi="Arial" w:cs="Arial"/>
                <w:bCs/>
                <w:sz w:val="24"/>
                <w:szCs w:val="24"/>
                <w:lang w:val="es-ES"/>
              </w:rPr>
              <w:t>On</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November</w:t>
            </w:r>
            <w:proofErr w:type="spellEnd"/>
            <w:r>
              <w:rPr>
                <w:rFonts w:ascii="Arial" w:hAnsi="Arial" w:cs="Arial"/>
                <w:bCs/>
                <w:sz w:val="24"/>
                <w:szCs w:val="24"/>
                <w:lang w:val="es-ES"/>
              </w:rPr>
              <w:t xml:space="preserve"> 15, 2022, </w:t>
            </w:r>
            <w:proofErr w:type="spellStart"/>
            <w:r>
              <w:rPr>
                <w:rFonts w:ascii="Arial" w:hAnsi="Arial" w:cs="Arial"/>
                <w:bCs/>
                <w:sz w:val="24"/>
                <w:szCs w:val="24"/>
                <w:lang w:val="es-ES"/>
              </w:rPr>
              <w:t>Fire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Engine</w:t>
            </w:r>
            <w:proofErr w:type="spellEnd"/>
            <w:r>
              <w:rPr>
                <w:rFonts w:ascii="Arial" w:hAnsi="Arial" w:cs="Arial"/>
                <w:bCs/>
                <w:sz w:val="24"/>
                <w:szCs w:val="24"/>
                <w:lang w:val="es-ES"/>
              </w:rPr>
              <w:t xml:space="preserve"> 8 </w:t>
            </w:r>
            <w:proofErr w:type="spellStart"/>
            <w:r>
              <w:rPr>
                <w:rFonts w:ascii="Arial" w:hAnsi="Arial" w:cs="Arial"/>
                <w:bCs/>
                <w:sz w:val="24"/>
                <w:szCs w:val="24"/>
                <w:lang w:val="es-ES"/>
              </w:rPr>
              <w:t>was</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presented</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our</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partners</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from</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Ciudad Guzmán </w:t>
            </w:r>
            <w:proofErr w:type="spellStart"/>
            <w:r>
              <w:rPr>
                <w:rFonts w:ascii="Arial" w:hAnsi="Arial" w:cs="Arial"/>
                <w:bCs/>
                <w:sz w:val="24"/>
                <w:szCs w:val="24"/>
                <w:lang w:val="es-ES"/>
              </w:rPr>
              <w:t>Fire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Department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incluuding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Fire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chief</w:t>
            </w:r>
            <w:proofErr w:type="spellEnd"/>
            <w:r>
              <w:rPr>
                <w:rFonts w:ascii="Arial" w:hAnsi="Arial" w:cs="Arial"/>
                <w:bCs/>
                <w:sz w:val="24"/>
                <w:szCs w:val="24"/>
                <w:lang w:val="es-ES"/>
              </w:rPr>
              <w:t xml:space="preserve"> Chalico.</w:t>
            </w:r>
          </w:p>
          <w:p w:rsidR="000C01EC" w:rsidRDefault="000C01EC" w:rsidP="007D472E">
            <w:pPr>
              <w:pStyle w:val="Sinespaciado"/>
              <w:jc w:val="both"/>
              <w:rPr>
                <w:rFonts w:ascii="Arial" w:hAnsi="Arial" w:cs="Arial"/>
                <w:bCs/>
                <w:sz w:val="24"/>
                <w:szCs w:val="24"/>
                <w:lang w:val="es-ES"/>
              </w:rPr>
            </w:pPr>
          </w:p>
          <w:p w:rsidR="000C01EC" w:rsidRDefault="000C01EC" w:rsidP="007D472E">
            <w:pPr>
              <w:pStyle w:val="Sinespaciado"/>
              <w:jc w:val="both"/>
              <w:rPr>
                <w:rFonts w:ascii="Arial" w:hAnsi="Arial" w:cs="Arial"/>
                <w:bCs/>
                <w:sz w:val="24"/>
                <w:szCs w:val="24"/>
                <w:lang w:val="es-ES"/>
              </w:rPr>
            </w:pPr>
          </w:p>
          <w:p w:rsidR="000C01EC" w:rsidRDefault="000C01EC" w:rsidP="007D472E">
            <w:pPr>
              <w:pStyle w:val="Sinespaciado"/>
              <w:jc w:val="both"/>
              <w:rPr>
                <w:rFonts w:ascii="Arial" w:hAnsi="Arial" w:cs="Arial"/>
                <w:bCs/>
                <w:sz w:val="24"/>
                <w:szCs w:val="24"/>
                <w:lang w:val="es-ES"/>
              </w:rPr>
            </w:pPr>
            <w:proofErr w:type="spellStart"/>
            <w:r>
              <w:rPr>
                <w:rFonts w:ascii="Arial" w:hAnsi="Arial" w:cs="Arial"/>
                <w:bCs/>
                <w:sz w:val="24"/>
                <w:szCs w:val="24"/>
                <w:lang w:val="es-ES"/>
              </w:rPr>
              <w:t>Fire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Engine</w:t>
            </w:r>
            <w:proofErr w:type="spellEnd"/>
            <w:r>
              <w:rPr>
                <w:rFonts w:ascii="Arial" w:hAnsi="Arial" w:cs="Arial"/>
                <w:bCs/>
                <w:sz w:val="24"/>
                <w:szCs w:val="24"/>
                <w:lang w:val="es-ES"/>
              </w:rPr>
              <w:t xml:space="preserve"> 8 has a </w:t>
            </w:r>
            <w:proofErr w:type="spellStart"/>
            <w:r>
              <w:rPr>
                <w:rFonts w:ascii="Arial" w:hAnsi="Arial" w:cs="Arial"/>
                <w:bCs/>
                <w:sz w:val="24"/>
                <w:szCs w:val="24"/>
                <w:lang w:val="es-ES"/>
              </w:rPr>
              <w:t>long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histoty</w:t>
            </w:r>
            <w:proofErr w:type="spellEnd"/>
            <w:r>
              <w:rPr>
                <w:rFonts w:ascii="Arial" w:hAnsi="Arial" w:cs="Arial"/>
                <w:bCs/>
                <w:sz w:val="24"/>
                <w:szCs w:val="24"/>
                <w:lang w:val="es-ES"/>
              </w:rPr>
              <w:t xml:space="preserve"> in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City of Longmont. A </w:t>
            </w:r>
            <w:proofErr w:type="spellStart"/>
            <w:r>
              <w:rPr>
                <w:rFonts w:ascii="Arial" w:hAnsi="Arial" w:cs="Arial"/>
                <w:bCs/>
                <w:sz w:val="24"/>
                <w:szCs w:val="24"/>
                <w:lang w:val="es-ES"/>
              </w:rPr>
              <w:t>replacement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vehiccle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that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saved</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countless</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lives</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fuering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flood</w:t>
            </w:r>
            <w:proofErr w:type="spellEnd"/>
            <w:r>
              <w:rPr>
                <w:rFonts w:ascii="Arial" w:hAnsi="Arial" w:cs="Arial"/>
                <w:bCs/>
                <w:sz w:val="24"/>
                <w:szCs w:val="24"/>
                <w:lang w:val="es-ES"/>
              </w:rPr>
              <w:t xml:space="preserve"> of 2013, </w:t>
            </w:r>
            <w:proofErr w:type="spellStart"/>
            <w:r>
              <w:rPr>
                <w:rFonts w:ascii="Arial" w:hAnsi="Arial" w:cs="Arial"/>
                <w:bCs/>
                <w:sz w:val="24"/>
                <w:szCs w:val="24"/>
                <w:lang w:val="es-ES"/>
              </w:rPr>
              <w:t>it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is</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our</w:t>
            </w:r>
            <w:proofErr w:type="spellEnd"/>
            <w:r>
              <w:rPr>
                <w:rFonts w:ascii="Arial" w:hAnsi="Arial" w:cs="Arial"/>
                <w:bCs/>
                <w:sz w:val="24"/>
                <w:szCs w:val="24"/>
                <w:lang w:val="es-ES"/>
              </w:rPr>
              <w:t xml:space="preserve"> honor </w:t>
            </w:r>
            <w:proofErr w:type="spellStart"/>
            <w:r>
              <w:rPr>
                <w:rFonts w:ascii="Arial" w:hAnsi="Arial" w:cs="Arial"/>
                <w:bCs/>
                <w:sz w:val="24"/>
                <w:szCs w:val="24"/>
                <w:lang w:val="es-ES"/>
              </w:rPr>
              <w:t>to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donate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vehicle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to</w:t>
            </w:r>
            <w:proofErr w:type="spellEnd"/>
            <w:r>
              <w:rPr>
                <w:rFonts w:ascii="Arial" w:hAnsi="Arial" w:cs="Arial"/>
                <w:bCs/>
                <w:sz w:val="24"/>
                <w:szCs w:val="24"/>
                <w:lang w:val="es-ES"/>
              </w:rPr>
              <w:t xml:space="preserve"> Ciudad Guzmán in </w:t>
            </w:r>
            <w:proofErr w:type="spellStart"/>
            <w:r>
              <w:rPr>
                <w:rFonts w:ascii="Arial" w:hAnsi="Arial" w:cs="Arial"/>
                <w:bCs/>
                <w:sz w:val="24"/>
                <w:szCs w:val="24"/>
                <w:lang w:val="es-ES"/>
              </w:rPr>
              <w:t>friendship</w:t>
            </w:r>
            <w:proofErr w:type="spellEnd"/>
            <w:r>
              <w:rPr>
                <w:rFonts w:ascii="Arial" w:hAnsi="Arial" w:cs="Arial"/>
                <w:bCs/>
                <w:sz w:val="24"/>
                <w:szCs w:val="24"/>
                <w:lang w:val="es-ES"/>
              </w:rPr>
              <w:t xml:space="preserve"> and in </w:t>
            </w:r>
            <w:proofErr w:type="spellStart"/>
            <w:r>
              <w:rPr>
                <w:rFonts w:ascii="Arial" w:hAnsi="Arial" w:cs="Arial"/>
                <w:bCs/>
                <w:sz w:val="24"/>
                <w:szCs w:val="24"/>
                <w:lang w:val="es-ES"/>
              </w:rPr>
              <w:t>service</w:t>
            </w:r>
            <w:proofErr w:type="spellEnd"/>
            <w:r>
              <w:rPr>
                <w:rFonts w:ascii="Arial" w:hAnsi="Arial" w:cs="Arial"/>
                <w:bCs/>
                <w:sz w:val="24"/>
                <w:szCs w:val="24"/>
                <w:lang w:val="es-ES"/>
              </w:rPr>
              <w:t>.</w:t>
            </w:r>
          </w:p>
          <w:p w:rsidR="000C01EC" w:rsidRDefault="000C01EC" w:rsidP="007D472E">
            <w:pPr>
              <w:pStyle w:val="Sinespaciado"/>
              <w:jc w:val="both"/>
              <w:rPr>
                <w:rFonts w:ascii="Arial" w:hAnsi="Arial" w:cs="Arial"/>
                <w:bCs/>
                <w:sz w:val="24"/>
                <w:szCs w:val="24"/>
                <w:lang w:val="es-ES"/>
              </w:rPr>
            </w:pPr>
          </w:p>
          <w:p w:rsidR="000C01EC" w:rsidRDefault="000C01EC" w:rsidP="007D472E">
            <w:pPr>
              <w:pStyle w:val="Sinespaciado"/>
              <w:jc w:val="both"/>
              <w:rPr>
                <w:rFonts w:ascii="Arial" w:hAnsi="Arial" w:cs="Arial"/>
                <w:bCs/>
                <w:sz w:val="24"/>
                <w:szCs w:val="24"/>
                <w:lang w:val="es-ES"/>
              </w:rPr>
            </w:pPr>
            <w:proofErr w:type="spellStart"/>
            <w:r>
              <w:rPr>
                <w:rFonts w:ascii="Arial" w:hAnsi="Arial" w:cs="Arial"/>
                <w:bCs/>
                <w:sz w:val="24"/>
                <w:szCs w:val="24"/>
                <w:lang w:val="es-ES"/>
              </w:rPr>
              <w:t>On</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behalf</w:t>
            </w:r>
            <w:proofErr w:type="spellEnd"/>
            <w:r>
              <w:rPr>
                <w:rFonts w:ascii="Arial" w:hAnsi="Arial" w:cs="Arial"/>
                <w:bCs/>
                <w:sz w:val="24"/>
                <w:szCs w:val="24"/>
                <w:lang w:val="es-ES"/>
              </w:rPr>
              <w:t xml:space="preserve"> of Mayor </w:t>
            </w:r>
            <w:proofErr w:type="spellStart"/>
            <w:r>
              <w:rPr>
                <w:rFonts w:ascii="Arial" w:hAnsi="Arial" w:cs="Arial"/>
                <w:bCs/>
                <w:sz w:val="24"/>
                <w:szCs w:val="24"/>
                <w:lang w:val="es-ES"/>
              </w:rPr>
              <w:t>Peck</w:t>
            </w:r>
            <w:proofErr w:type="spellEnd"/>
            <w:r>
              <w:rPr>
                <w:rFonts w:ascii="Arial" w:hAnsi="Arial" w:cs="Arial"/>
                <w:bCs/>
                <w:sz w:val="24"/>
                <w:szCs w:val="24"/>
                <w:lang w:val="es-ES"/>
              </w:rPr>
              <w:t xml:space="preserve"> and </w:t>
            </w:r>
            <w:proofErr w:type="spellStart"/>
            <w:r>
              <w:rPr>
                <w:rFonts w:ascii="Arial" w:hAnsi="Arial" w:cs="Arial"/>
                <w:bCs/>
                <w:sz w:val="24"/>
                <w:szCs w:val="24"/>
                <w:lang w:val="es-ES"/>
              </w:rPr>
              <w:t>members</w:t>
            </w:r>
            <w:proofErr w:type="spellEnd"/>
            <w:r>
              <w:rPr>
                <w:rFonts w:ascii="Arial" w:hAnsi="Arial" w:cs="Arial"/>
                <w:bCs/>
                <w:sz w:val="24"/>
                <w:szCs w:val="24"/>
                <w:lang w:val="es-ES"/>
              </w:rPr>
              <w:t xml:space="preserve"> of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Longmont City Council, </w:t>
            </w:r>
            <w:proofErr w:type="spellStart"/>
            <w:r>
              <w:rPr>
                <w:rFonts w:ascii="Arial" w:hAnsi="Arial" w:cs="Arial"/>
                <w:bCs/>
                <w:sz w:val="24"/>
                <w:szCs w:val="24"/>
                <w:lang w:val="es-ES"/>
              </w:rPr>
              <w:t>please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accept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this</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donatión</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residentes of Ciudad Guzmán. </w:t>
            </w:r>
          </w:p>
          <w:p w:rsidR="000C01EC" w:rsidRDefault="000C01EC" w:rsidP="007D472E">
            <w:pPr>
              <w:pStyle w:val="Sinespaciado"/>
              <w:jc w:val="both"/>
              <w:rPr>
                <w:rFonts w:ascii="Arial" w:hAnsi="Arial" w:cs="Arial"/>
                <w:bCs/>
                <w:sz w:val="24"/>
                <w:szCs w:val="24"/>
                <w:lang w:val="es-ES"/>
              </w:rPr>
            </w:pPr>
          </w:p>
          <w:p w:rsidR="000C01EC" w:rsidRDefault="000C01EC" w:rsidP="007D472E">
            <w:pPr>
              <w:pStyle w:val="Sinespaciado"/>
              <w:jc w:val="both"/>
              <w:rPr>
                <w:rFonts w:ascii="Arial" w:hAnsi="Arial" w:cs="Arial"/>
                <w:bCs/>
                <w:sz w:val="24"/>
                <w:szCs w:val="24"/>
                <w:lang w:val="es-ES"/>
              </w:rPr>
            </w:pPr>
            <w:proofErr w:type="spellStart"/>
            <w:r>
              <w:rPr>
                <w:rFonts w:ascii="Arial" w:hAnsi="Arial" w:cs="Arial"/>
                <w:bCs/>
                <w:sz w:val="24"/>
                <w:szCs w:val="24"/>
                <w:lang w:val="es-ES"/>
              </w:rPr>
              <w:t>Sincerely</w:t>
            </w:r>
            <w:proofErr w:type="spellEnd"/>
            <w:r>
              <w:rPr>
                <w:rFonts w:ascii="Arial" w:hAnsi="Arial" w:cs="Arial"/>
                <w:bCs/>
                <w:sz w:val="24"/>
                <w:szCs w:val="24"/>
                <w:lang w:val="es-ES"/>
              </w:rPr>
              <w:t>,</w:t>
            </w:r>
          </w:p>
          <w:p w:rsidR="000C01EC" w:rsidRDefault="000C01EC" w:rsidP="007D472E">
            <w:pPr>
              <w:pStyle w:val="Sinespaciado"/>
              <w:jc w:val="both"/>
              <w:rPr>
                <w:rFonts w:ascii="Arial" w:hAnsi="Arial" w:cs="Arial"/>
                <w:bCs/>
                <w:sz w:val="24"/>
                <w:szCs w:val="24"/>
                <w:lang w:val="es-ES"/>
              </w:rPr>
            </w:pPr>
            <w:r>
              <w:rPr>
                <w:rFonts w:ascii="Arial" w:hAnsi="Arial" w:cs="Arial"/>
                <w:bCs/>
                <w:sz w:val="24"/>
                <w:szCs w:val="24"/>
                <w:lang w:val="es-ES"/>
              </w:rPr>
              <w:t xml:space="preserve">Sandra </w:t>
            </w:r>
            <w:proofErr w:type="spellStart"/>
            <w:r>
              <w:rPr>
                <w:rFonts w:ascii="Arial" w:hAnsi="Arial" w:cs="Arial"/>
                <w:bCs/>
                <w:sz w:val="24"/>
                <w:szCs w:val="24"/>
                <w:lang w:val="es-ES"/>
              </w:rPr>
              <w:t>Seader</w:t>
            </w:r>
            <w:proofErr w:type="spellEnd"/>
            <w:r>
              <w:rPr>
                <w:rFonts w:ascii="Arial" w:hAnsi="Arial" w:cs="Arial"/>
                <w:bCs/>
                <w:sz w:val="24"/>
                <w:szCs w:val="24"/>
                <w:lang w:val="es-ES"/>
              </w:rPr>
              <w:t>.</w:t>
            </w:r>
          </w:p>
          <w:p w:rsidR="000C01EC" w:rsidRDefault="000C01EC" w:rsidP="007D472E">
            <w:pPr>
              <w:pStyle w:val="Sinespaciado"/>
              <w:jc w:val="both"/>
              <w:rPr>
                <w:rFonts w:ascii="Arial" w:hAnsi="Arial" w:cs="Arial"/>
                <w:bCs/>
                <w:sz w:val="24"/>
                <w:szCs w:val="24"/>
                <w:lang w:val="es-ES"/>
              </w:rPr>
            </w:pPr>
            <w:proofErr w:type="spellStart"/>
            <w:r>
              <w:rPr>
                <w:rFonts w:ascii="Arial" w:hAnsi="Arial" w:cs="Arial"/>
                <w:bCs/>
                <w:sz w:val="24"/>
                <w:szCs w:val="24"/>
                <w:lang w:val="es-ES"/>
              </w:rPr>
              <w:t>Assistant</w:t>
            </w:r>
            <w:proofErr w:type="spellEnd"/>
            <w:r>
              <w:rPr>
                <w:rFonts w:ascii="Arial" w:hAnsi="Arial" w:cs="Arial"/>
                <w:bCs/>
                <w:sz w:val="24"/>
                <w:szCs w:val="24"/>
                <w:lang w:val="es-ES"/>
              </w:rPr>
              <w:t xml:space="preserve"> City Manager</w:t>
            </w:r>
          </w:p>
          <w:p w:rsidR="000C01EC" w:rsidRDefault="000C01EC" w:rsidP="007D472E">
            <w:pPr>
              <w:pStyle w:val="Sinespaciado"/>
              <w:jc w:val="both"/>
              <w:rPr>
                <w:rFonts w:ascii="Arial" w:hAnsi="Arial" w:cs="Arial"/>
                <w:bCs/>
                <w:sz w:val="24"/>
                <w:szCs w:val="24"/>
                <w:lang w:val="es-ES"/>
              </w:rPr>
            </w:pPr>
            <w:proofErr w:type="spellStart"/>
            <w:r>
              <w:rPr>
                <w:rFonts w:ascii="Arial" w:hAnsi="Arial" w:cs="Arial"/>
                <w:bCs/>
                <w:sz w:val="24"/>
                <w:szCs w:val="24"/>
                <w:lang w:val="es-ES"/>
              </w:rPr>
              <w:t>Citi</w:t>
            </w:r>
            <w:proofErr w:type="spellEnd"/>
            <w:r>
              <w:rPr>
                <w:rFonts w:ascii="Arial" w:hAnsi="Arial" w:cs="Arial"/>
                <w:bCs/>
                <w:sz w:val="24"/>
                <w:szCs w:val="24"/>
                <w:lang w:val="es-ES"/>
              </w:rPr>
              <w:t xml:space="preserve"> of Longmont. </w:t>
            </w:r>
          </w:p>
        </w:tc>
        <w:tc>
          <w:tcPr>
            <w:tcW w:w="4815" w:type="dxa"/>
          </w:tcPr>
          <w:p w:rsidR="000C01EC" w:rsidRDefault="000C01EC" w:rsidP="007D472E">
            <w:pPr>
              <w:pStyle w:val="Sinespaciado"/>
              <w:jc w:val="both"/>
              <w:rPr>
                <w:rFonts w:ascii="Arial" w:hAnsi="Arial" w:cs="Arial"/>
                <w:bCs/>
                <w:sz w:val="24"/>
                <w:szCs w:val="24"/>
                <w:lang w:val="es-ES"/>
              </w:rPr>
            </w:pPr>
            <w:r w:rsidRPr="00927FF4">
              <w:rPr>
                <w:rFonts w:ascii="Arial" w:hAnsi="Arial" w:cs="Arial"/>
                <w:bCs/>
                <w:sz w:val="24"/>
                <w:szCs w:val="24"/>
                <w:lang w:val="es-ES"/>
              </w:rPr>
              <w:lastRenderedPageBreak/>
              <w:t>Honorable Alcalde Barragán, Ciudad Guzmán, México.</w:t>
            </w:r>
          </w:p>
          <w:p w:rsidR="000C01EC" w:rsidRPr="00927FF4" w:rsidRDefault="000C01EC" w:rsidP="007D472E">
            <w:pPr>
              <w:pStyle w:val="Sinespaciado"/>
              <w:jc w:val="both"/>
              <w:rPr>
                <w:rFonts w:ascii="Arial" w:hAnsi="Arial" w:cs="Arial"/>
                <w:bCs/>
                <w:sz w:val="24"/>
                <w:szCs w:val="24"/>
                <w:lang w:val="es-ES"/>
              </w:rPr>
            </w:pPr>
          </w:p>
          <w:p w:rsidR="000C01EC" w:rsidRDefault="000C01EC" w:rsidP="007D472E">
            <w:pPr>
              <w:pStyle w:val="Sinespaciado"/>
              <w:jc w:val="both"/>
              <w:rPr>
                <w:rFonts w:ascii="Arial" w:hAnsi="Arial" w:cs="Arial"/>
                <w:bCs/>
                <w:sz w:val="24"/>
                <w:szCs w:val="24"/>
                <w:lang w:val="es-ES"/>
              </w:rPr>
            </w:pPr>
            <w:r w:rsidRPr="00927FF4">
              <w:rPr>
                <w:rFonts w:ascii="Arial" w:hAnsi="Arial" w:cs="Arial"/>
                <w:bCs/>
                <w:sz w:val="24"/>
                <w:szCs w:val="24"/>
                <w:lang w:val="es-ES"/>
              </w:rPr>
              <w:t>Me complace informarles que el 25 de octubre de 2022, el Consejo de la Ciudad de Longmont votó por unanimidad para donar el Ca</w:t>
            </w:r>
            <w:r>
              <w:rPr>
                <w:rFonts w:ascii="Arial" w:hAnsi="Arial" w:cs="Arial"/>
                <w:bCs/>
                <w:sz w:val="24"/>
                <w:szCs w:val="24"/>
                <w:lang w:val="es-ES"/>
              </w:rPr>
              <w:t>mión de Bomberos 8 de Longmont para</w:t>
            </w:r>
            <w:r w:rsidRPr="00927FF4">
              <w:rPr>
                <w:rFonts w:ascii="Arial" w:hAnsi="Arial" w:cs="Arial"/>
                <w:bCs/>
                <w:sz w:val="24"/>
                <w:szCs w:val="24"/>
                <w:lang w:val="es-ES"/>
              </w:rPr>
              <w:t xml:space="preserve"> Ciudad Guzmán, México en honor al 25 aniversario de nuestra relación entre ciudades hermanas.</w:t>
            </w:r>
          </w:p>
          <w:p w:rsidR="000C01EC" w:rsidRPr="00927FF4" w:rsidRDefault="000C01EC" w:rsidP="007D472E">
            <w:pPr>
              <w:pStyle w:val="Sinespaciado"/>
              <w:jc w:val="both"/>
              <w:rPr>
                <w:rFonts w:ascii="Arial" w:hAnsi="Arial" w:cs="Arial"/>
                <w:bCs/>
                <w:sz w:val="24"/>
                <w:szCs w:val="24"/>
                <w:lang w:val="es-ES"/>
              </w:rPr>
            </w:pPr>
          </w:p>
          <w:p w:rsidR="000C01EC" w:rsidRDefault="000C01EC" w:rsidP="007D472E">
            <w:pPr>
              <w:pStyle w:val="Sinespaciado"/>
              <w:jc w:val="both"/>
              <w:rPr>
                <w:rFonts w:ascii="Arial" w:hAnsi="Arial" w:cs="Arial"/>
                <w:bCs/>
                <w:sz w:val="24"/>
                <w:szCs w:val="24"/>
                <w:lang w:val="es-ES"/>
              </w:rPr>
            </w:pPr>
            <w:r w:rsidRPr="00927FF4">
              <w:rPr>
                <w:rFonts w:ascii="Arial" w:hAnsi="Arial" w:cs="Arial"/>
                <w:bCs/>
                <w:sz w:val="24"/>
                <w:szCs w:val="24"/>
                <w:lang w:val="es-ES"/>
              </w:rPr>
              <w:t>El 15 de noviembre de 2022</w:t>
            </w:r>
            <w:r>
              <w:rPr>
                <w:rFonts w:ascii="Arial" w:hAnsi="Arial" w:cs="Arial"/>
                <w:bCs/>
                <w:sz w:val="24"/>
                <w:szCs w:val="24"/>
                <w:lang w:val="es-ES"/>
              </w:rPr>
              <w:t>,</w:t>
            </w:r>
            <w:r w:rsidRPr="00927FF4">
              <w:rPr>
                <w:rFonts w:ascii="Arial" w:hAnsi="Arial" w:cs="Arial"/>
                <w:bCs/>
                <w:sz w:val="24"/>
                <w:szCs w:val="24"/>
                <w:lang w:val="es-ES"/>
              </w:rPr>
              <w:t xml:space="preserve"> se presentó el Camión de Bomberos 8 a nuestros socios del Cuerpo de Bomberos de Ciudad Guzmán, entre ellos el Jefe de Bomberos Chalico.</w:t>
            </w:r>
          </w:p>
          <w:p w:rsidR="000C01EC" w:rsidRPr="00927FF4" w:rsidRDefault="000C01EC" w:rsidP="007D472E">
            <w:pPr>
              <w:pStyle w:val="Sinespaciado"/>
              <w:jc w:val="both"/>
              <w:rPr>
                <w:rFonts w:ascii="Arial" w:hAnsi="Arial" w:cs="Arial"/>
                <w:bCs/>
                <w:sz w:val="24"/>
                <w:szCs w:val="24"/>
                <w:lang w:val="es-ES"/>
              </w:rPr>
            </w:pPr>
          </w:p>
          <w:p w:rsidR="000C01EC" w:rsidRDefault="000C01EC" w:rsidP="007D472E">
            <w:pPr>
              <w:pStyle w:val="Sinespaciado"/>
              <w:jc w:val="both"/>
              <w:rPr>
                <w:rFonts w:ascii="Arial" w:hAnsi="Arial" w:cs="Arial"/>
                <w:bCs/>
                <w:sz w:val="24"/>
                <w:szCs w:val="24"/>
                <w:lang w:val="es-ES"/>
              </w:rPr>
            </w:pPr>
            <w:r>
              <w:rPr>
                <w:rFonts w:ascii="Arial" w:hAnsi="Arial" w:cs="Arial"/>
                <w:bCs/>
                <w:sz w:val="24"/>
                <w:szCs w:val="24"/>
                <w:lang w:val="es-ES"/>
              </w:rPr>
              <w:t xml:space="preserve">El Camión de Bomberos </w:t>
            </w:r>
            <w:r w:rsidRPr="00927FF4">
              <w:rPr>
                <w:rFonts w:ascii="Arial" w:hAnsi="Arial" w:cs="Arial"/>
                <w:bCs/>
                <w:sz w:val="24"/>
                <w:szCs w:val="24"/>
                <w:lang w:val="es-ES"/>
              </w:rPr>
              <w:t xml:space="preserve">8 tiene una larga historia en la </w:t>
            </w:r>
            <w:r>
              <w:rPr>
                <w:rFonts w:ascii="Arial" w:hAnsi="Arial" w:cs="Arial"/>
                <w:bCs/>
                <w:sz w:val="24"/>
                <w:szCs w:val="24"/>
                <w:lang w:val="es-ES"/>
              </w:rPr>
              <w:t>C</w:t>
            </w:r>
            <w:r w:rsidRPr="00927FF4">
              <w:rPr>
                <w:rFonts w:ascii="Arial" w:hAnsi="Arial" w:cs="Arial"/>
                <w:bCs/>
                <w:sz w:val="24"/>
                <w:szCs w:val="24"/>
                <w:lang w:val="es-ES"/>
              </w:rPr>
              <w:t>iudad de Longmont. Como reemplazo del vehículo</w:t>
            </w:r>
            <w:r>
              <w:rPr>
                <w:rFonts w:ascii="Arial" w:hAnsi="Arial" w:cs="Arial"/>
                <w:bCs/>
                <w:sz w:val="24"/>
                <w:szCs w:val="24"/>
                <w:lang w:val="es-ES"/>
              </w:rPr>
              <w:t>,</w:t>
            </w:r>
            <w:r w:rsidRPr="00927FF4">
              <w:rPr>
                <w:rFonts w:ascii="Arial" w:hAnsi="Arial" w:cs="Arial"/>
                <w:bCs/>
                <w:sz w:val="24"/>
                <w:szCs w:val="24"/>
                <w:lang w:val="es-ES"/>
              </w:rPr>
              <w:t xml:space="preserve"> que salvó innumerables vidas durante la inundación de 2013, es un honor para nosotros donar el vehículo a Ciudad Guzmán en amistad y servicio.</w:t>
            </w:r>
          </w:p>
          <w:p w:rsidR="000C01EC" w:rsidRPr="00927FF4" w:rsidRDefault="000C01EC" w:rsidP="007D472E">
            <w:pPr>
              <w:pStyle w:val="Sinespaciado"/>
              <w:jc w:val="both"/>
              <w:rPr>
                <w:rFonts w:ascii="Arial" w:hAnsi="Arial" w:cs="Arial"/>
                <w:bCs/>
                <w:sz w:val="24"/>
                <w:szCs w:val="24"/>
                <w:lang w:val="es-ES"/>
              </w:rPr>
            </w:pPr>
          </w:p>
          <w:p w:rsidR="000C01EC" w:rsidRDefault="000C01EC" w:rsidP="007D472E">
            <w:pPr>
              <w:pStyle w:val="Sinespaciado"/>
              <w:jc w:val="both"/>
              <w:rPr>
                <w:rFonts w:ascii="Arial" w:hAnsi="Arial" w:cs="Arial"/>
                <w:bCs/>
                <w:sz w:val="24"/>
                <w:szCs w:val="24"/>
                <w:lang w:val="es-ES"/>
              </w:rPr>
            </w:pPr>
            <w:r w:rsidRPr="00927FF4">
              <w:rPr>
                <w:rFonts w:ascii="Arial" w:hAnsi="Arial" w:cs="Arial"/>
                <w:bCs/>
                <w:sz w:val="24"/>
                <w:szCs w:val="24"/>
                <w:lang w:val="es-ES"/>
              </w:rPr>
              <w:t xml:space="preserve">En nombre </w:t>
            </w:r>
            <w:proofErr w:type="gramStart"/>
            <w:r w:rsidRPr="00927FF4">
              <w:rPr>
                <w:rFonts w:ascii="Arial" w:hAnsi="Arial" w:cs="Arial"/>
                <w:bCs/>
                <w:sz w:val="24"/>
                <w:szCs w:val="24"/>
                <w:lang w:val="es-ES"/>
              </w:rPr>
              <w:t>de</w:t>
            </w:r>
            <w:r>
              <w:rPr>
                <w:rFonts w:ascii="Arial" w:hAnsi="Arial" w:cs="Arial"/>
                <w:bCs/>
                <w:sz w:val="24"/>
                <w:szCs w:val="24"/>
                <w:lang w:val="es-ES"/>
              </w:rPr>
              <w:t xml:space="preserve"> </w:t>
            </w:r>
            <w:r w:rsidRPr="00927FF4">
              <w:rPr>
                <w:rFonts w:ascii="Arial" w:hAnsi="Arial" w:cs="Arial"/>
                <w:bCs/>
                <w:sz w:val="24"/>
                <w:szCs w:val="24"/>
                <w:lang w:val="es-ES"/>
              </w:rPr>
              <w:t>l</w:t>
            </w:r>
            <w:r>
              <w:rPr>
                <w:rFonts w:ascii="Arial" w:hAnsi="Arial" w:cs="Arial"/>
                <w:bCs/>
                <w:sz w:val="24"/>
                <w:szCs w:val="24"/>
                <w:lang w:val="es-ES"/>
              </w:rPr>
              <w:t>a</w:t>
            </w:r>
            <w:proofErr w:type="gramEnd"/>
            <w:r w:rsidRPr="00927FF4">
              <w:rPr>
                <w:rFonts w:ascii="Arial" w:hAnsi="Arial" w:cs="Arial"/>
                <w:bCs/>
                <w:sz w:val="24"/>
                <w:szCs w:val="24"/>
                <w:lang w:val="es-ES"/>
              </w:rPr>
              <w:t xml:space="preserve"> </w:t>
            </w:r>
            <w:r>
              <w:rPr>
                <w:rFonts w:ascii="Arial" w:hAnsi="Arial" w:cs="Arial"/>
                <w:bCs/>
                <w:sz w:val="24"/>
                <w:szCs w:val="24"/>
                <w:lang w:val="es-ES"/>
              </w:rPr>
              <w:t>A</w:t>
            </w:r>
            <w:r w:rsidRPr="00927FF4">
              <w:rPr>
                <w:rFonts w:ascii="Arial" w:hAnsi="Arial" w:cs="Arial"/>
                <w:bCs/>
                <w:sz w:val="24"/>
                <w:szCs w:val="24"/>
                <w:lang w:val="es-ES"/>
              </w:rPr>
              <w:t>lca</w:t>
            </w:r>
            <w:r>
              <w:rPr>
                <w:rFonts w:ascii="Arial" w:hAnsi="Arial" w:cs="Arial"/>
                <w:bCs/>
                <w:sz w:val="24"/>
                <w:szCs w:val="24"/>
                <w:lang w:val="es-ES"/>
              </w:rPr>
              <w:t xml:space="preserve">lde </w:t>
            </w:r>
            <w:proofErr w:type="spellStart"/>
            <w:r>
              <w:rPr>
                <w:rFonts w:ascii="Arial" w:hAnsi="Arial" w:cs="Arial"/>
                <w:bCs/>
                <w:sz w:val="24"/>
                <w:szCs w:val="24"/>
                <w:lang w:val="es-ES"/>
              </w:rPr>
              <w:t>Peck</w:t>
            </w:r>
            <w:proofErr w:type="spellEnd"/>
            <w:r>
              <w:rPr>
                <w:rFonts w:ascii="Arial" w:hAnsi="Arial" w:cs="Arial"/>
                <w:bCs/>
                <w:sz w:val="24"/>
                <w:szCs w:val="24"/>
                <w:lang w:val="es-ES"/>
              </w:rPr>
              <w:t xml:space="preserve"> y los miembros del Cons</w:t>
            </w:r>
            <w:r w:rsidRPr="00927FF4">
              <w:rPr>
                <w:rFonts w:ascii="Arial" w:hAnsi="Arial" w:cs="Arial"/>
                <w:bCs/>
                <w:sz w:val="24"/>
                <w:szCs w:val="24"/>
                <w:lang w:val="es-ES"/>
              </w:rPr>
              <w:t>ejo Municipal de Longmont, acepte esta donación a los residentes de Ciudad Guzmán.</w:t>
            </w:r>
          </w:p>
          <w:p w:rsidR="000C01EC" w:rsidRPr="00927FF4" w:rsidRDefault="000C01EC" w:rsidP="007D472E">
            <w:pPr>
              <w:pStyle w:val="Sinespaciado"/>
              <w:jc w:val="both"/>
              <w:rPr>
                <w:rFonts w:ascii="Arial" w:hAnsi="Arial" w:cs="Arial"/>
                <w:bCs/>
                <w:sz w:val="24"/>
                <w:szCs w:val="24"/>
                <w:lang w:val="es-ES"/>
              </w:rPr>
            </w:pPr>
          </w:p>
          <w:p w:rsidR="000C01EC" w:rsidRPr="00927FF4" w:rsidRDefault="000C01EC" w:rsidP="007D472E">
            <w:pPr>
              <w:pStyle w:val="Sinespaciado"/>
              <w:jc w:val="both"/>
              <w:rPr>
                <w:rFonts w:ascii="Arial" w:hAnsi="Arial" w:cs="Arial"/>
                <w:bCs/>
                <w:sz w:val="24"/>
                <w:szCs w:val="24"/>
                <w:lang w:val="es-ES"/>
              </w:rPr>
            </w:pPr>
            <w:r w:rsidRPr="00927FF4">
              <w:rPr>
                <w:rFonts w:ascii="Arial" w:hAnsi="Arial" w:cs="Arial"/>
                <w:bCs/>
                <w:sz w:val="24"/>
                <w:szCs w:val="24"/>
                <w:lang w:val="es-ES"/>
              </w:rPr>
              <w:t>Atentamente,</w:t>
            </w:r>
          </w:p>
          <w:p w:rsidR="000C01EC" w:rsidRPr="00927FF4" w:rsidRDefault="000C01EC" w:rsidP="007D472E">
            <w:pPr>
              <w:pStyle w:val="Sinespaciado"/>
              <w:jc w:val="both"/>
              <w:rPr>
                <w:rFonts w:ascii="Arial" w:hAnsi="Arial" w:cs="Arial"/>
                <w:bCs/>
                <w:sz w:val="24"/>
                <w:szCs w:val="24"/>
                <w:lang w:val="es-ES"/>
              </w:rPr>
            </w:pPr>
            <w:r w:rsidRPr="00927FF4">
              <w:rPr>
                <w:rFonts w:ascii="Arial" w:hAnsi="Arial" w:cs="Arial"/>
                <w:bCs/>
                <w:sz w:val="24"/>
                <w:szCs w:val="24"/>
                <w:lang w:val="es-ES"/>
              </w:rPr>
              <w:t xml:space="preserve">Sandra </w:t>
            </w:r>
            <w:proofErr w:type="spellStart"/>
            <w:r w:rsidRPr="00927FF4">
              <w:rPr>
                <w:rFonts w:ascii="Arial" w:hAnsi="Arial" w:cs="Arial"/>
                <w:bCs/>
                <w:sz w:val="24"/>
                <w:szCs w:val="24"/>
                <w:lang w:val="es-ES"/>
              </w:rPr>
              <w:t>Seader</w:t>
            </w:r>
            <w:proofErr w:type="spellEnd"/>
            <w:r w:rsidRPr="00927FF4">
              <w:rPr>
                <w:rFonts w:ascii="Arial" w:hAnsi="Arial" w:cs="Arial"/>
                <w:bCs/>
                <w:sz w:val="24"/>
                <w:szCs w:val="24"/>
                <w:lang w:val="es-ES"/>
              </w:rPr>
              <w:t>.</w:t>
            </w:r>
          </w:p>
          <w:p w:rsidR="000C01EC" w:rsidRPr="00927FF4" w:rsidRDefault="000C01EC" w:rsidP="007D472E">
            <w:pPr>
              <w:pStyle w:val="Sinespaciado"/>
              <w:jc w:val="both"/>
              <w:rPr>
                <w:rFonts w:ascii="Arial" w:hAnsi="Arial" w:cs="Arial"/>
                <w:bCs/>
                <w:sz w:val="24"/>
                <w:szCs w:val="24"/>
                <w:lang w:val="es-ES"/>
              </w:rPr>
            </w:pPr>
            <w:r w:rsidRPr="00927FF4">
              <w:rPr>
                <w:rFonts w:ascii="Arial" w:hAnsi="Arial" w:cs="Arial"/>
                <w:bCs/>
                <w:sz w:val="24"/>
                <w:szCs w:val="24"/>
                <w:lang w:val="es-ES"/>
              </w:rPr>
              <w:t xml:space="preserve">Asistente del </w:t>
            </w:r>
            <w:r w:rsidR="00627997">
              <w:rPr>
                <w:rFonts w:ascii="Arial" w:hAnsi="Arial" w:cs="Arial"/>
                <w:bCs/>
                <w:sz w:val="24"/>
                <w:szCs w:val="24"/>
                <w:lang w:val="es-ES"/>
              </w:rPr>
              <w:t>A</w:t>
            </w:r>
            <w:r w:rsidRPr="00927FF4">
              <w:rPr>
                <w:rFonts w:ascii="Arial" w:hAnsi="Arial" w:cs="Arial"/>
                <w:bCs/>
                <w:sz w:val="24"/>
                <w:szCs w:val="24"/>
                <w:lang w:val="es-ES"/>
              </w:rPr>
              <w:t xml:space="preserve">dministrador de la </w:t>
            </w:r>
            <w:r w:rsidR="00627997">
              <w:rPr>
                <w:rFonts w:ascii="Arial" w:hAnsi="Arial" w:cs="Arial"/>
                <w:bCs/>
                <w:sz w:val="24"/>
                <w:szCs w:val="24"/>
                <w:lang w:val="es-ES"/>
              </w:rPr>
              <w:t>C</w:t>
            </w:r>
            <w:r w:rsidRPr="00927FF4">
              <w:rPr>
                <w:rFonts w:ascii="Arial" w:hAnsi="Arial" w:cs="Arial"/>
                <w:bCs/>
                <w:sz w:val="24"/>
                <w:szCs w:val="24"/>
                <w:lang w:val="es-ES"/>
              </w:rPr>
              <w:t>iudad</w:t>
            </w:r>
          </w:p>
          <w:p w:rsidR="000C01EC" w:rsidRPr="00927FF4" w:rsidRDefault="000C01EC" w:rsidP="007D472E">
            <w:pPr>
              <w:pStyle w:val="Sinespaciado"/>
              <w:jc w:val="both"/>
              <w:rPr>
                <w:rFonts w:ascii="Arial" w:hAnsi="Arial" w:cs="Arial"/>
                <w:bCs/>
                <w:sz w:val="24"/>
                <w:szCs w:val="24"/>
              </w:rPr>
            </w:pPr>
            <w:r w:rsidRPr="00927FF4">
              <w:rPr>
                <w:rFonts w:ascii="Arial" w:hAnsi="Arial" w:cs="Arial"/>
                <w:bCs/>
                <w:sz w:val="24"/>
                <w:szCs w:val="24"/>
                <w:lang w:val="es-ES"/>
              </w:rPr>
              <w:t>Ciudad de Longmont.</w:t>
            </w:r>
          </w:p>
          <w:p w:rsidR="000C01EC" w:rsidRDefault="000C01EC" w:rsidP="007D472E">
            <w:pPr>
              <w:pStyle w:val="Sinespaciado"/>
              <w:jc w:val="both"/>
              <w:rPr>
                <w:rFonts w:ascii="Arial" w:hAnsi="Arial" w:cs="Arial"/>
                <w:bCs/>
                <w:sz w:val="24"/>
                <w:szCs w:val="24"/>
                <w:lang w:val="es-ES"/>
              </w:rPr>
            </w:pPr>
          </w:p>
        </w:tc>
      </w:tr>
    </w:tbl>
    <w:p w:rsidR="000C01EC" w:rsidRDefault="000C01EC" w:rsidP="000C01EC">
      <w:pPr>
        <w:pStyle w:val="Sinespaciado"/>
        <w:ind w:firstLine="708"/>
        <w:jc w:val="both"/>
        <w:rPr>
          <w:rFonts w:ascii="Arial" w:hAnsi="Arial" w:cs="Arial"/>
          <w:bCs/>
          <w:sz w:val="24"/>
          <w:szCs w:val="24"/>
          <w:lang w:val="es-ES"/>
        </w:rPr>
      </w:pPr>
    </w:p>
    <w:p w:rsidR="000C01EC" w:rsidRDefault="000C01EC" w:rsidP="00404A22">
      <w:pPr>
        <w:spacing w:after="0" w:line="240" w:lineRule="auto"/>
        <w:jc w:val="both"/>
        <w:rPr>
          <w:rFonts w:ascii="Arial" w:eastAsia="Calibri" w:hAnsi="Arial" w:cs="Arial"/>
          <w:sz w:val="24"/>
          <w:szCs w:val="24"/>
        </w:rPr>
      </w:pPr>
    </w:p>
    <w:p w:rsidR="009208B7" w:rsidRDefault="009208B7" w:rsidP="00404A22">
      <w:pPr>
        <w:spacing w:after="0" w:line="240" w:lineRule="auto"/>
        <w:jc w:val="both"/>
        <w:rPr>
          <w:rFonts w:ascii="Arial" w:eastAsia="Calibri" w:hAnsi="Arial" w:cs="Arial"/>
          <w:sz w:val="24"/>
          <w:szCs w:val="24"/>
        </w:rPr>
      </w:pPr>
      <w:r>
        <w:rPr>
          <w:rFonts w:ascii="Arial" w:eastAsia="Calibri" w:hAnsi="Arial" w:cs="Arial"/>
          <w:sz w:val="24"/>
          <w:szCs w:val="24"/>
        </w:rPr>
        <w:tab/>
        <w:t xml:space="preserve">En ese tenor, tenemos que, los artículos 1914, 1917 y 1924 del Código Civil del Estado de Jalisco, refieren:  </w:t>
      </w:r>
    </w:p>
    <w:p w:rsidR="009208B7" w:rsidRDefault="009208B7" w:rsidP="00404A22">
      <w:pPr>
        <w:spacing w:after="0" w:line="240" w:lineRule="auto"/>
        <w:jc w:val="both"/>
        <w:rPr>
          <w:rFonts w:ascii="Arial" w:eastAsia="Calibri" w:hAnsi="Arial" w:cs="Arial"/>
          <w:sz w:val="24"/>
          <w:szCs w:val="24"/>
        </w:rPr>
      </w:pPr>
    </w:p>
    <w:p w:rsidR="009208B7" w:rsidRPr="009208B7" w:rsidRDefault="009208B7" w:rsidP="009208B7">
      <w:pPr>
        <w:tabs>
          <w:tab w:val="left" w:pos="-720"/>
        </w:tabs>
        <w:suppressAutoHyphens/>
        <w:ind w:left="1134" w:right="1134"/>
        <w:jc w:val="both"/>
        <w:rPr>
          <w:rFonts w:ascii="Arial" w:hAnsi="Arial" w:cs="Arial"/>
          <w:i/>
          <w:spacing w:val="-3"/>
          <w:sz w:val="20"/>
          <w:szCs w:val="20"/>
        </w:rPr>
      </w:pPr>
      <w:r>
        <w:rPr>
          <w:rFonts w:ascii="Arial" w:hAnsi="Arial" w:cs="Arial"/>
          <w:b/>
          <w:i/>
          <w:spacing w:val="-3"/>
          <w:sz w:val="20"/>
          <w:szCs w:val="20"/>
        </w:rPr>
        <w:t>“</w:t>
      </w:r>
      <w:r w:rsidRPr="009208B7">
        <w:rPr>
          <w:rFonts w:ascii="Arial" w:hAnsi="Arial" w:cs="Arial"/>
          <w:b/>
          <w:i/>
          <w:spacing w:val="-3"/>
          <w:sz w:val="20"/>
          <w:szCs w:val="20"/>
        </w:rPr>
        <w:t>Artículo 1914.</w:t>
      </w:r>
      <w:r w:rsidRPr="009208B7">
        <w:rPr>
          <w:rFonts w:ascii="Arial" w:hAnsi="Arial" w:cs="Arial"/>
          <w:b/>
          <w:i/>
          <w:spacing w:val="-3"/>
          <w:sz w:val="20"/>
          <w:szCs w:val="20"/>
        </w:rPr>
        <w:noBreakHyphen/>
      </w:r>
      <w:r w:rsidRPr="009208B7">
        <w:rPr>
          <w:rFonts w:ascii="Arial" w:hAnsi="Arial" w:cs="Arial"/>
          <w:i/>
          <w:spacing w:val="-3"/>
          <w:sz w:val="20"/>
          <w:szCs w:val="20"/>
        </w:rPr>
        <w:t xml:space="preserve"> Donación es un contrato por el cual una persona llamada donante transfiere gratuitamente, una parte o la totalidad de sus bienes presentes a otra persona llamada donatario. </w:t>
      </w:r>
    </w:p>
    <w:p w:rsidR="009208B7" w:rsidRPr="009208B7" w:rsidRDefault="009208B7" w:rsidP="009208B7">
      <w:pPr>
        <w:tabs>
          <w:tab w:val="left" w:pos="-720"/>
        </w:tabs>
        <w:suppressAutoHyphens/>
        <w:ind w:left="1134" w:right="1134"/>
        <w:jc w:val="both"/>
        <w:rPr>
          <w:rFonts w:ascii="Arial" w:hAnsi="Arial" w:cs="Arial"/>
          <w:i/>
          <w:spacing w:val="-3"/>
          <w:sz w:val="20"/>
          <w:szCs w:val="20"/>
        </w:rPr>
      </w:pPr>
      <w:r w:rsidRPr="009208B7">
        <w:rPr>
          <w:rFonts w:ascii="Arial" w:hAnsi="Arial" w:cs="Arial"/>
          <w:i/>
          <w:spacing w:val="-3"/>
          <w:sz w:val="20"/>
          <w:szCs w:val="20"/>
        </w:rPr>
        <w:lastRenderedPageBreak/>
        <w:t xml:space="preserve"> </w:t>
      </w:r>
    </w:p>
    <w:p w:rsidR="009208B7" w:rsidRPr="009208B7" w:rsidRDefault="009208B7" w:rsidP="009208B7">
      <w:pPr>
        <w:tabs>
          <w:tab w:val="left" w:pos="-720"/>
        </w:tabs>
        <w:suppressAutoHyphens/>
        <w:ind w:left="1134" w:right="1134"/>
        <w:jc w:val="both"/>
        <w:rPr>
          <w:rFonts w:ascii="Arial" w:hAnsi="Arial" w:cs="Arial"/>
          <w:i/>
          <w:spacing w:val="-3"/>
          <w:sz w:val="20"/>
          <w:szCs w:val="20"/>
        </w:rPr>
      </w:pPr>
      <w:r w:rsidRPr="009208B7">
        <w:rPr>
          <w:rFonts w:ascii="Arial" w:hAnsi="Arial" w:cs="Arial"/>
          <w:b/>
          <w:i/>
          <w:spacing w:val="-3"/>
          <w:sz w:val="20"/>
          <w:szCs w:val="20"/>
        </w:rPr>
        <w:t>Artículo 1917.</w:t>
      </w:r>
      <w:r w:rsidRPr="009208B7">
        <w:rPr>
          <w:rFonts w:ascii="Arial" w:hAnsi="Arial" w:cs="Arial"/>
          <w:b/>
          <w:i/>
          <w:spacing w:val="-3"/>
          <w:sz w:val="20"/>
          <w:szCs w:val="20"/>
        </w:rPr>
        <w:noBreakHyphen/>
      </w:r>
      <w:r w:rsidRPr="009208B7">
        <w:rPr>
          <w:rFonts w:ascii="Arial" w:hAnsi="Arial" w:cs="Arial"/>
          <w:i/>
          <w:spacing w:val="-3"/>
          <w:sz w:val="20"/>
          <w:szCs w:val="20"/>
        </w:rPr>
        <w:t xml:space="preserve"> Es pura la donación que se otorga en términos absolutos. </w:t>
      </w:r>
    </w:p>
    <w:p w:rsidR="009208B7" w:rsidRPr="009208B7" w:rsidRDefault="009208B7" w:rsidP="009208B7">
      <w:pPr>
        <w:tabs>
          <w:tab w:val="left" w:pos="-720"/>
        </w:tabs>
        <w:suppressAutoHyphens/>
        <w:ind w:left="1134" w:right="1134"/>
        <w:jc w:val="both"/>
        <w:rPr>
          <w:rFonts w:ascii="Arial" w:hAnsi="Arial" w:cs="Arial"/>
          <w:i/>
          <w:spacing w:val="-3"/>
          <w:sz w:val="20"/>
          <w:szCs w:val="20"/>
        </w:rPr>
      </w:pPr>
      <w:r w:rsidRPr="009208B7">
        <w:rPr>
          <w:rFonts w:ascii="Arial" w:hAnsi="Arial" w:cs="Arial"/>
          <w:b/>
          <w:i/>
          <w:spacing w:val="-3"/>
          <w:sz w:val="20"/>
          <w:szCs w:val="20"/>
        </w:rPr>
        <w:t>Artículo 1924.</w:t>
      </w:r>
      <w:r w:rsidRPr="009208B7">
        <w:rPr>
          <w:rFonts w:ascii="Arial" w:hAnsi="Arial" w:cs="Arial"/>
          <w:b/>
          <w:i/>
          <w:spacing w:val="-3"/>
          <w:sz w:val="20"/>
          <w:szCs w:val="20"/>
        </w:rPr>
        <w:noBreakHyphen/>
      </w:r>
      <w:r w:rsidRPr="009208B7">
        <w:rPr>
          <w:rFonts w:ascii="Arial" w:hAnsi="Arial" w:cs="Arial"/>
          <w:i/>
          <w:spacing w:val="-3"/>
          <w:sz w:val="20"/>
          <w:szCs w:val="20"/>
        </w:rPr>
        <w:t xml:space="preserve"> La donación es perfecta desde que el donatario la acepta y hace saber la aceptación al donante.</w:t>
      </w:r>
      <w:r>
        <w:rPr>
          <w:rFonts w:ascii="Arial" w:hAnsi="Arial" w:cs="Arial"/>
          <w:i/>
          <w:spacing w:val="-3"/>
          <w:sz w:val="20"/>
          <w:szCs w:val="20"/>
        </w:rPr>
        <w:t>”</w:t>
      </w:r>
      <w:r w:rsidRPr="009208B7">
        <w:rPr>
          <w:rFonts w:ascii="Arial" w:hAnsi="Arial" w:cs="Arial"/>
          <w:i/>
          <w:spacing w:val="-3"/>
          <w:sz w:val="20"/>
          <w:szCs w:val="20"/>
        </w:rPr>
        <w:t xml:space="preserve"> </w:t>
      </w:r>
    </w:p>
    <w:p w:rsidR="00EA6F3B" w:rsidRDefault="009208B7" w:rsidP="00404A22">
      <w:pPr>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F40732">
        <w:rPr>
          <w:rFonts w:ascii="Arial" w:eastAsia="Calibri" w:hAnsi="Arial" w:cs="Arial"/>
          <w:sz w:val="24"/>
          <w:szCs w:val="24"/>
        </w:rPr>
        <w:tab/>
      </w:r>
    </w:p>
    <w:p w:rsidR="00EA6F3B" w:rsidRDefault="00EA6F3B" w:rsidP="00404A22">
      <w:pPr>
        <w:spacing w:after="0" w:line="240" w:lineRule="auto"/>
        <w:jc w:val="both"/>
        <w:rPr>
          <w:rFonts w:ascii="Arial" w:eastAsia="Calibri" w:hAnsi="Arial" w:cs="Arial"/>
          <w:sz w:val="24"/>
          <w:szCs w:val="24"/>
        </w:rPr>
      </w:pPr>
      <w:r>
        <w:rPr>
          <w:rFonts w:ascii="Arial" w:eastAsia="Calibri" w:hAnsi="Arial" w:cs="Arial"/>
          <w:sz w:val="24"/>
          <w:szCs w:val="24"/>
        </w:rPr>
        <w:tab/>
        <w:t xml:space="preserve">Entendiendo que la Donación Pura y Simple, es aquella que además de estar fundada únicamente en la liberalidad del donante no se encuentra sujeta a ningún tipo de condición. Y una vez que entre al patrimonio del municipio de convierte en un bien del dominio privado del mismo.  </w:t>
      </w:r>
    </w:p>
    <w:p w:rsidR="00EA6F3B" w:rsidRDefault="00EA6F3B" w:rsidP="00404A22">
      <w:pPr>
        <w:spacing w:after="0" w:line="240" w:lineRule="auto"/>
        <w:jc w:val="both"/>
        <w:rPr>
          <w:rFonts w:ascii="Arial" w:eastAsia="Calibri" w:hAnsi="Arial" w:cs="Arial"/>
          <w:sz w:val="24"/>
          <w:szCs w:val="24"/>
        </w:rPr>
      </w:pPr>
    </w:p>
    <w:p w:rsidR="00D07057" w:rsidRDefault="00D07057" w:rsidP="00F40732">
      <w:pPr>
        <w:pStyle w:val="Sinespaciado"/>
        <w:ind w:firstLine="708"/>
        <w:jc w:val="both"/>
        <w:rPr>
          <w:rFonts w:ascii="Arial" w:hAnsi="Arial" w:cs="Arial"/>
          <w:bCs/>
          <w:sz w:val="24"/>
          <w:szCs w:val="24"/>
          <w:lang w:val="es-ES"/>
        </w:rPr>
      </w:pPr>
    </w:p>
    <w:p w:rsidR="00F40732" w:rsidRDefault="00F40732" w:rsidP="00F40732">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w:t>
      </w:r>
    </w:p>
    <w:p w:rsidR="00F40732" w:rsidRDefault="00F40732" w:rsidP="00F40732">
      <w:pPr>
        <w:pStyle w:val="Sinespaciado"/>
        <w:jc w:val="both"/>
        <w:rPr>
          <w:rFonts w:ascii="Arial" w:hAnsi="Arial" w:cs="Arial"/>
          <w:bCs/>
          <w:sz w:val="24"/>
          <w:szCs w:val="24"/>
          <w:lang w:val="es-ES"/>
        </w:rPr>
      </w:pPr>
    </w:p>
    <w:p w:rsidR="00353FC0" w:rsidRDefault="00353FC0" w:rsidP="00F40732">
      <w:pPr>
        <w:pStyle w:val="Sinespaciado"/>
        <w:jc w:val="both"/>
        <w:rPr>
          <w:rFonts w:ascii="Arial" w:hAnsi="Arial" w:cs="Arial"/>
          <w:bCs/>
          <w:sz w:val="24"/>
          <w:szCs w:val="24"/>
          <w:lang w:val="es-ES"/>
        </w:rPr>
      </w:pPr>
      <w:r>
        <w:rPr>
          <w:rFonts w:ascii="Arial" w:hAnsi="Arial" w:cs="Arial"/>
          <w:bCs/>
          <w:sz w:val="24"/>
          <w:szCs w:val="24"/>
          <w:lang w:val="es-ES"/>
        </w:rPr>
        <w:tab/>
        <w:t>La Ley de Gobierno y la Administración Pública Municipal, en su</w:t>
      </w:r>
      <w:r w:rsidR="00D57D9D">
        <w:rPr>
          <w:rFonts w:ascii="Arial" w:hAnsi="Arial" w:cs="Arial"/>
          <w:bCs/>
          <w:sz w:val="24"/>
          <w:szCs w:val="24"/>
          <w:lang w:val="es-ES"/>
        </w:rPr>
        <w:t>s</w:t>
      </w:r>
      <w:r>
        <w:rPr>
          <w:rFonts w:ascii="Arial" w:hAnsi="Arial" w:cs="Arial"/>
          <w:bCs/>
          <w:sz w:val="24"/>
          <w:szCs w:val="24"/>
          <w:lang w:val="es-ES"/>
        </w:rPr>
        <w:t xml:space="preserve"> artículo</w:t>
      </w:r>
      <w:r w:rsidR="00D57D9D">
        <w:rPr>
          <w:rFonts w:ascii="Arial" w:hAnsi="Arial" w:cs="Arial"/>
          <w:bCs/>
          <w:sz w:val="24"/>
          <w:szCs w:val="24"/>
          <w:lang w:val="es-ES"/>
        </w:rPr>
        <w:t>s 37 y 38</w:t>
      </w:r>
      <w:r>
        <w:rPr>
          <w:rFonts w:ascii="Arial" w:hAnsi="Arial" w:cs="Arial"/>
          <w:bCs/>
          <w:sz w:val="24"/>
          <w:szCs w:val="24"/>
          <w:lang w:val="es-ES"/>
        </w:rPr>
        <w:t xml:space="preserve"> menciona:</w:t>
      </w:r>
    </w:p>
    <w:p w:rsidR="00353FC0" w:rsidRDefault="00353FC0" w:rsidP="00F40732">
      <w:pPr>
        <w:pStyle w:val="Sinespaciado"/>
        <w:jc w:val="both"/>
        <w:rPr>
          <w:rFonts w:ascii="Arial" w:hAnsi="Arial" w:cs="Arial"/>
          <w:bCs/>
          <w:sz w:val="24"/>
          <w:szCs w:val="24"/>
          <w:lang w:val="es-ES"/>
        </w:rPr>
      </w:pPr>
    </w:p>
    <w:p w:rsidR="00353FC0" w:rsidRPr="00353FC0" w:rsidRDefault="00353FC0" w:rsidP="00353FC0">
      <w:pPr>
        <w:pStyle w:val="Sinespaciado"/>
        <w:ind w:left="1134" w:right="850"/>
        <w:jc w:val="both"/>
        <w:rPr>
          <w:rFonts w:ascii="Arial" w:hAnsi="Arial" w:cs="Arial"/>
          <w:bCs/>
          <w:i/>
          <w:sz w:val="20"/>
          <w:szCs w:val="20"/>
          <w:lang w:val="es-ES"/>
        </w:rPr>
      </w:pPr>
      <w:r w:rsidRPr="00D57D9D">
        <w:rPr>
          <w:rFonts w:ascii="Arial" w:hAnsi="Arial" w:cs="Arial"/>
          <w:bCs/>
          <w:i/>
          <w:sz w:val="20"/>
          <w:szCs w:val="20"/>
          <w:u w:val="single"/>
          <w:lang w:val="es-ES"/>
        </w:rPr>
        <w:t>“Artículo 37.</w:t>
      </w:r>
      <w:r w:rsidRPr="00353FC0">
        <w:rPr>
          <w:rFonts w:ascii="Arial" w:hAnsi="Arial" w:cs="Arial"/>
          <w:bCs/>
          <w:i/>
          <w:sz w:val="20"/>
          <w:szCs w:val="20"/>
          <w:lang w:val="es-ES"/>
        </w:rPr>
        <w:t xml:space="preserve">- Son obligaciones de los Ayuntamientos, las siguientes: </w:t>
      </w:r>
    </w:p>
    <w:p w:rsidR="00353FC0" w:rsidRPr="00353FC0" w:rsidRDefault="00353FC0" w:rsidP="00353FC0">
      <w:pPr>
        <w:pStyle w:val="Sinespaciado"/>
        <w:ind w:left="1134" w:right="850"/>
        <w:jc w:val="both"/>
        <w:rPr>
          <w:rFonts w:ascii="Arial" w:hAnsi="Arial" w:cs="Arial"/>
          <w:bCs/>
          <w:i/>
          <w:sz w:val="20"/>
          <w:szCs w:val="20"/>
          <w:lang w:val="es-ES"/>
        </w:rPr>
      </w:pPr>
    </w:p>
    <w:p w:rsidR="00D57D9D" w:rsidRDefault="00353FC0" w:rsidP="00353FC0">
      <w:pPr>
        <w:pStyle w:val="Sinespaciado"/>
        <w:ind w:left="1134" w:right="850"/>
        <w:jc w:val="both"/>
        <w:rPr>
          <w:rFonts w:ascii="Arial" w:hAnsi="Arial" w:cs="Arial"/>
          <w:bCs/>
          <w:i/>
          <w:sz w:val="20"/>
          <w:szCs w:val="20"/>
          <w:lang w:val="es-ES"/>
        </w:rPr>
      </w:pPr>
      <w:r w:rsidRPr="00353FC0">
        <w:rPr>
          <w:rFonts w:ascii="Arial" w:hAnsi="Arial" w:cs="Arial"/>
          <w:bCs/>
          <w:i/>
          <w:sz w:val="20"/>
          <w:szCs w:val="20"/>
          <w:lang w:val="es-ES"/>
        </w:rPr>
        <w:t>IV.- Conservar y acrecentar los bienes materiales del Municipio y llevar el Registro Público de Bienes Municipales, en el que se señalen los bienes del dominio público y del dominio privado del Municipio y sus entidades:</w:t>
      </w:r>
      <w:r>
        <w:rPr>
          <w:rFonts w:ascii="Arial" w:hAnsi="Arial" w:cs="Arial"/>
          <w:bCs/>
          <w:i/>
          <w:sz w:val="20"/>
          <w:szCs w:val="20"/>
          <w:lang w:val="es-ES"/>
        </w:rPr>
        <w:t>”</w:t>
      </w:r>
    </w:p>
    <w:p w:rsidR="00D57D9D" w:rsidRDefault="00D57D9D" w:rsidP="00353FC0">
      <w:pPr>
        <w:pStyle w:val="Sinespaciado"/>
        <w:ind w:left="1134" w:right="850"/>
        <w:jc w:val="both"/>
        <w:rPr>
          <w:rFonts w:ascii="Arial" w:hAnsi="Arial" w:cs="Arial"/>
          <w:bCs/>
          <w:i/>
          <w:sz w:val="20"/>
          <w:szCs w:val="20"/>
          <w:lang w:val="es-ES"/>
        </w:rPr>
      </w:pPr>
    </w:p>
    <w:p w:rsidR="00D57D9D" w:rsidRDefault="00D57D9D" w:rsidP="00353FC0">
      <w:pPr>
        <w:pStyle w:val="Sinespaciado"/>
        <w:ind w:left="1134" w:right="850"/>
        <w:jc w:val="both"/>
        <w:rPr>
          <w:rFonts w:ascii="Arial" w:hAnsi="Arial" w:cs="Arial"/>
          <w:bCs/>
          <w:i/>
          <w:sz w:val="20"/>
          <w:szCs w:val="20"/>
          <w:lang w:val="es-ES"/>
        </w:rPr>
      </w:pPr>
    </w:p>
    <w:p w:rsidR="00D57D9D" w:rsidRDefault="00D57D9D" w:rsidP="00353FC0">
      <w:pPr>
        <w:pStyle w:val="Sinespaciado"/>
        <w:ind w:left="1134" w:right="850"/>
        <w:jc w:val="both"/>
        <w:rPr>
          <w:rFonts w:ascii="Arial" w:hAnsi="Arial" w:cs="Arial"/>
          <w:bCs/>
          <w:i/>
          <w:sz w:val="20"/>
          <w:szCs w:val="20"/>
          <w:lang w:val="es-ES"/>
        </w:rPr>
      </w:pPr>
      <w:r w:rsidRPr="00D57D9D">
        <w:rPr>
          <w:rFonts w:ascii="Arial" w:hAnsi="Arial" w:cs="Arial"/>
          <w:bCs/>
          <w:i/>
          <w:sz w:val="20"/>
          <w:szCs w:val="20"/>
          <w:u w:val="single"/>
          <w:lang w:val="es-ES"/>
        </w:rPr>
        <w:t>“Artículo 38.</w:t>
      </w:r>
      <w:r>
        <w:rPr>
          <w:rFonts w:ascii="Arial" w:hAnsi="Arial" w:cs="Arial"/>
          <w:bCs/>
          <w:i/>
          <w:sz w:val="20"/>
          <w:szCs w:val="20"/>
          <w:lang w:val="es-ES"/>
        </w:rPr>
        <w:t xml:space="preserve">- Son facultades de los Ayuntamientos: </w:t>
      </w:r>
    </w:p>
    <w:p w:rsidR="00D57D9D" w:rsidRDefault="00D57D9D" w:rsidP="00353FC0">
      <w:pPr>
        <w:pStyle w:val="Sinespaciado"/>
        <w:ind w:left="1134" w:right="850"/>
        <w:jc w:val="both"/>
        <w:rPr>
          <w:rFonts w:ascii="Arial" w:hAnsi="Arial" w:cs="Arial"/>
          <w:bCs/>
          <w:i/>
          <w:sz w:val="20"/>
          <w:szCs w:val="20"/>
          <w:lang w:val="es-ES"/>
        </w:rPr>
      </w:pPr>
    </w:p>
    <w:p w:rsidR="00353FC0" w:rsidRPr="00353FC0" w:rsidRDefault="00D57D9D" w:rsidP="00353FC0">
      <w:pPr>
        <w:pStyle w:val="Sinespaciado"/>
        <w:ind w:left="1134" w:right="850"/>
        <w:jc w:val="both"/>
        <w:rPr>
          <w:rFonts w:ascii="Arial" w:hAnsi="Arial" w:cs="Arial"/>
          <w:bCs/>
          <w:i/>
          <w:sz w:val="20"/>
          <w:szCs w:val="20"/>
          <w:lang w:val="es-ES"/>
        </w:rPr>
      </w:pPr>
      <w:r>
        <w:rPr>
          <w:rFonts w:ascii="Arial" w:hAnsi="Arial" w:cs="Arial"/>
          <w:bCs/>
          <w:i/>
          <w:sz w:val="20"/>
          <w:szCs w:val="20"/>
          <w:lang w:val="es-ES"/>
        </w:rPr>
        <w:t xml:space="preserve">III.- Adquirir bienes en cualquiera de las formas previstas por la Ley; </w:t>
      </w:r>
      <w:r w:rsidR="00353FC0" w:rsidRPr="00353FC0">
        <w:rPr>
          <w:rFonts w:ascii="Arial" w:hAnsi="Arial" w:cs="Arial"/>
          <w:bCs/>
          <w:i/>
          <w:sz w:val="20"/>
          <w:szCs w:val="20"/>
          <w:lang w:val="es-ES"/>
        </w:rPr>
        <w:t xml:space="preserve">  </w:t>
      </w:r>
    </w:p>
    <w:p w:rsidR="00353FC0" w:rsidRPr="00353FC0" w:rsidRDefault="00353FC0" w:rsidP="00353FC0">
      <w:pPr>
        <w:pStyle w:val="Sinespaciado"/>
        <w:ind w:left="1134" w:right="850"/>
        <w:jc w:val="both"/>
        <w:rPr>
          <w:rFonts w:ascii="Arial" w:hAnsi="Arial" w:cs="Arial"/>
          <w:bCs/>
          <w:i/>
          <w:sz w:val="20"/>
          <w:szCs w:val="20"/>
          <w:lang w:val="es-ES"/>
        </w:rPr>
      </w:pPr>
    </w:p>
    <w:p w:rsidR="00F40732" w:rsidRPr="00181BD1" w:rsidRDefault="00F40732" w:rsidP="00F40732">
      <w:pPr>
        <w:pStyle w:val="Sinespaciado"/>
        <w:jc w:val="both"/>
        <w:rPr>
          <w:rFonts w:ascii="Arial" w:hAnsi="Arial" w:cs="Arial"/>
          <w:b/>
          <w:bCs/>
          <w:sz w:val="24"/>
          <w:szCs w:val="24"/>
          <w:lang w:val="es-ES"/>
        </w:rPr>
      </w:pPr>
      <w:r>
        <w:rPr>
          <w:rFonts w:ascii="Arial" w:hAnsi="Arial" w:cs="Arial"/>
          <w:bCs/>
          <w:sz w:val="24"/>
          <w:szCs w:val="24"/>
          <w:lang w:val="es-ES"/>
        </w:rPr>
        <w:tab/>
      </w:r>
      <w:r w:rsidRPr="00181BD1">
        <w:rPr>
          <w:rFonts w:ascii="Arial" w:hAnsi="Arial" w:cs="Arial"/>
          <w:b/>
          <w:bCs/>
          <w:sz w:val="24"/>
          <w:szCs w:val="24"/>
          <w:lang w:val="es-ES"/>
        </w:rPr>
        <w:t xml:space="preserve">Los bienes del dominio privado son: </w:t>
      </w:r>
    </w:p>
    <w:p w:rsidR="00F40732" w:rsidRDefault="00F40732" w:rsidP="00F40732">
      <w:pPr>
        <w:pStyle w:val="Sinespaciado"/>
        <w:jc w:val="both"/>
        <w:rPr>
          <w:rFonts w:ascii="Arial" w:hAnsi="Arial" w:cs="Arial"/>
          <w:bCs/>
          <w:sz w:val="24"/>
          <w:szCs w:val="24"/>
          <w:lang w:val="es-ES"/>
        </w:rPr>
      </w:pPr>
    </w:p>
    <w:p w:rsidR="00F40732" w:rsidRDefault="00F40732" w:rsidP="00F40732">
      <w:pPr>
        <w:pStyle w:val="Sinespaciado"/>
        <w:jc w:val="both"/>
        <w:rPr>
          <w:rFonts w:ascii="Arial" w:hAnsi="Arial" w:cs="Arial"/>
          <w:bCs/>
          <w:sz w:val="24"/>
          <w:szCs w:val="24"/>
          <w:lang w:val="es-ES"/>
        </w:rPr>
      </w:pPr>
      <w:r>
        <w:rPr>
          <w:rFonts w:ascii="Arial" w:hAnsi="Arial" w:cs="Arial"/>
          <w:bCs/>
          <w:sz w:val="24"/>
          <w:szCs w:val="24"/>
          <w:lang w:val="es-ES"/>
        </w:rPr>
        <w:tab/>
        <w:t xml:space="preserve">Los bienes muebles sustituibles puestos al servicio de los poderes, tales como escritorios, vehículos, archiveros, </w:t>
      </w:r>
      <w:proofErr w:type="spellStart"/>
      <w:r>
        <w:rPr>
          <w:rFonts w:ascii="Arial" w:hAnsi="Arial" w:cs="Arial"/>
          <w:bCs/>
          <w:sz w:val="24"/>
          <w:szCs w:val="24"/>
          <w:lang w:val="es-ES"/>
        </w:rPr>
        <w:t>etc</w:t>
      </w:r>
      <w:proofErr w:type="spellEnd"/>
      <w:r>
        <w:rPr>
          <w:rFonts w:ascii="Arial" w:hAnsi="Arial" w:cs="Arial"/>
          <w:bCs/>
          <w:sz w:val="24"/>
          <w:szCs w:val="24"/>
          <w:lang w:val="es-ES"/>
        </w:rPr>
        <w:t xml:space="preserve">; les aplica el derecho común y carecen de protección especial en el orden jurídico, varias disposiciones de derecho administrativo los regula, principalmente porque forman parte del acervo estatal y otras de tipo reglamentario. </w:t>
      </w:r>
    </w:p>
    <w:p w:rsidR="00F40732" w:rsidRDefault="00F40732" w:rsidP="00F40732">
      <w:pPr>
        <w:pStyle w:val="Sinespaciado"/>
        <w:jc w:val="both"/>
        <w:rPr>
          <w:rFonts w:ascii="Arial" w:hAnsi="Arial" w:cs="Arial"/>
          <w:bCs/>
          <w:sz w:val="24"/>
          <w:szCs w:val="24"/>
          <w:lang w:val="es-ES"/>
        </w:rPr>
      </w:pPr>
    </w:p>
    <w:p w:rsidR="00F40732" w:rsidRDefault="00F40732" w:rsidP="00F40732">
      <w:pPr>
        <w:pStyle w:val="Sinespaciado"/>
        <w:jc w:val="both"/>
        <w:rPr>
          <w:rFonts w:ascii="Arial" w:hAnsi="Arial" w:cs="Arial"/>
          <w:bCs/>
          <w:sz w:val="24"/>
          <w:szCs w:val="24"/>
          <w:lang w:val="es-ES"/>
        </w:rPr>
      </w:pPr>
      <w:r>
        <w:rPr>
          <w:rFonts w:ascii="Arial" w:hAnsi="Arial" w:cs="Arial"/>
          <w:bCs/>
          <w:sz w:val="24"/>
          <w:szCs w:val="24"/>
          <w:lang w:val="es-ES"/>
        </w:rPr>
        <w:lastRenderedPageBreak/>
        <w:tab/>
        <w:t>En ese tenor, de manera medular, se atiende lo dispuesto en los artículos 82, 84 fracción II incisos d) y e), de la Ley de Gobierno y la Administración Pública Municipal, que al efecto señalan:</w:t>
      </w:r>
    </w:p>
    <w:p w:rsidR="00F40732" w:rsidRDefault="00F40732" w:rsidP="00F40732">
      <w:pPr>
        <w:pStyle w:val="Sinespaciado"/>
        <w:jc w:val="both"/>
        <w:rPr>
          <w:rFonts w:ascii="Arial" w:hAnsi="Arial" w:cs="Arial"/>
          <w:bCs/>
          <w:sz w:val="24"/>
          <w:szCs w:val="24"/>
          <w:lang w:val="es-ES"/>
        </w:rPr>
      </w:pPr>
    </w:p>
    <w:p w:rsidR="00F40732" w:rsidRPr="00017609" w:rsidRDefault="00F40732" w:rsidP="00F40732">
      <w:pPr>
        <w:pStyle w:val="Sinespaciado"/>
        <w:jc w:val="both"/>
        <w:rPr>
          <w:rFonts w:ascii="Arial" w:hAnsi="Arial" w:cs="Arial"/>
          <w:bCs/>
          <w:i/>
          <w:sz w:val="20"/>
          <w:szCs w:val="20"/>
          <w:lang w:val="es-ES"/>
        </w:rPr>
      </w:pPr>
      <w:r>
        <w:rPr>
          <w:rFonts w:ascii="Arial" w:hAnsi="Arial" w:cs="Arial"/>
          <w:bCs/>
          <w:sz w:val="24"/>
          <w:szCs w:val="24"/>
          <w:lang w:val="es-ES"/>
        </w:rPr>
        <w:tab/>
        <w:t>“</w:t>
      </w:r>
      <w:r w:rsidRPr="00017609">
        <w:rPr>
          <w:rFonts w:ascii="Arial" w:hAnsi="Arial" w:cs="Arial"/>
          <w:bCs/>
          <w:i/>
          <w:sz w:val="20"/>
          <w:szCs w:val="20"/>
          <w:lang w:val="es-ES"/>
        </w:rPr>
        <w:t xml:space="preserve">Artículo 82.- El patrimonio municipal se integra por: </w:t>
      </w:r>
    </w:p>
    <w:p w:rsidR="00F40732" w:rsidRPr="00017609" w:rsidRDefault="00F40732" w:rsidP="00F40732">
      <w:pPr>
        <w:pStyle w:val="Sinespaciado"/>
        <w:jc w:val="both"/>
        <w:rPr>
          <w:rFonts w:ascii="Arial" w:hAnsi="Arial" w:cs="Arial"/>
          <w:bCs/>
          <w:i/>
          <w:sz w:val="20"/>
          <w:szCs w:val="20"/>
          <w:lang w:val="es-ES"/>
        </w:rPr>
      </w:pP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I.</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40732" w:rsidRPr="00017609" w:rsidRDefault="00F40732" w:rsidP="00F40732">
      <w:pPr>
        <w:pStyle w:val="Sinespaciado"/>
        <w:jc w:val="both"/>
        <w:rPr>
          <w:rFonts w:ascii="Arial" w:hAnsi="Arial" w:cs="Arial"/>
          <w:bCs/>
          <w:i/>
          <w:sz w:val="20"/>
          <w:szCs w:val="20"/>
          <w:lang w:val="es-ES"/>
        </w:rPr>
      </w:pP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Los bienes del dominio privado del Municipio; </w:t>
      </w:r>
    </w:p>
    <w:p w:rsidR="00F40732" w:rsidRPr="00017609" w:rsidRDefault="00F40732" w:rsidP="00F40732">
      <w:pPr>
        <w:pStyle w:val="Sinespaciado"/>
        <w:jc w:val="both"/>
        <w:rPr>
          <w:rFonts w:ascii="Arial" w:hAnsi="Arial" w:cs="Arial"/>
          <w:bCs/>
          <w:i/>
          <w:sz w:val="20"/>
          <w:szCs w:val="20"/>
          <w:lang w:val="es-ES"/>
        </w:rPr>
      </w:pP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III.</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F40732" w:rsidRPr="00017609" w:rsidRDefault="00F40732" w:rsidP="00F40732">
      <w:pPr>
        <w:pStyle w:val="Sinespaciado"/>
        <w:jc w:val="both"/>
        <w:rPr>
          <w:rFonts w:ascii="Arial" w:hAnsi="Arial" w:cs="Arial"/>
          <w:bCs/>
          <w:i/>
          <w:sz w:val="20"/>
          <w:szCs w:val="20"/>
          <w:lang w:val="es-ES"/>
        </w:rPr>
      </w:pP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IV.</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w:t>
      </w:r>
    </w:p>
    <w:p w:rsidR="00F40732" w:rsidRPr="00017609" w:rsidRDefault="00F40732" w:rsidP="00F40732">
      <w:pPr>
        <w:pStyle w:val="Sinespaciado"/>
        <w:jc w:val="both"/>
        <w:rPr>
          <w:rFonts w:ascii="Arial" w:hAnsi="Arial" w:cs="Arial"/>
          <w:bCs/>
          <w:i/>
          <w:sz w:val="20"/>
          <w:szCs w:val="20"/>
          <w:lang w:val="es-ES"/>
        </w:rPr>
      </w:pP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84.- Los bienes integrantes del patrimonio municipal deben ser clasificados y registrados por el Ayuntamiento en bienes del dominio público y bienes de dominio privado de acuerdo de acuerdo a los siguientes criterios: </w:t>
      </w:r>
    </w:p>
    <w:p w:rsidR="00F40732" w:rsidRPr="00017609" w:rsidRDefault="00F40732" w:rsidP="00F40732">
      <w:pPr>
        <w:pStyle w:val="Sinespaciado"/>
        <w:jc w:val="both"/>
        <w:rPr>
          <w:rFonts w:ascii="Arial" w:hAnsi="Arial" w:cs="Arial"/>
          <w:bCs/>
          <w:i/>
          <w:sz w:val="20"/>
          <w:szCs w:val="20"/>
          <w:lang w:val="es-ES"/>
        </w:rPr>
      </w:pP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Son bienes del dominio público: </w:t>
      </w:r>
    </w:p>
    <w:p w:rsidR="00F40732" w:rsidRPr="00017609" w:rsidRDefault="00F40732" w:rsidP="00F40732">
      <w:pPr>
        <w:pStyle w:val="Sinespaciado"/>
        <w:jc w:val="both"/>
        <w:rPr>
          <w:rFonts w:ascii="Arial" w:hAnsi="Arial" w:cs="Arial"/>
          <w:bCs/>
          <w:i/>
          <w:sz w:val="20"/>
          <w:szCs w:val="20"/>
          <w:lang w:val="es-ES"/>
        </w:rPr>
      </w:pP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1.</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2.</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3.</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d).</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e).</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f).</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g).</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h).</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F40732" w:rsidRPr="00017609" w:rsidRDefault="00F40732" w:rsidP="00F40732">
      <w:pPr>
        <w:pStyle w:val="Sinespaciado"/>
        <w:jc w:val="both"/>
        <w:rPr>
          <w:rFonts w:ascii="Arial" w:hAnsi="Arial" w:cs="Arial"/>
          <w:bCs/>
          <w:i/>
          <w:sz w:val="20"/>
          <w:szCs w:val="20"/>
          <w:lang w:val="es-ES"/>
        </w:rPr>
      </w:pP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Son bienes del dominio privado: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 </w:t>
      </w:r>
    </w:p>
    <w:p w:rsidR="00F40732" w:rsidRPr="00017609" w:rsidRDefault="00F40732" w:rsidP="00F40732">
      <w:pPr>
        <w:pStyle w:val="Sinespaciado"/>
        <w:jc w:val="both"/>
        <w:rPr>
          <w:rFonts w:ascii="Arial" w:hAnsi="Arial" w:cs="Arial"/>
          <w:bCs/>
          <w:i/>
          <w:sz w:val="20"/>
          <w:szCs w:val="20"/>
          <w:lang w:val="es-ES"/>
        </w:rPr>
      </w:pPr>
      <w:r w:rsidRPr="00017609">
        <w:rPr>
          <w:rFonts w:ascii="Arial" w:hAnsi="Arial" w:cs="Arial"/>
          <w:bCs/>
          <w:i/>
          <w:sz w:val="20"/>
          <w:szCs w:val="20"/>
          <w:lang w:val="es-ES"/>
        </w:rPr>
        <w:tab/>
        <w:t>d).- Los bienes muebles propiedad del Municipio que no se encuentren comprendidos en el inciso d) de la fracción anterior; y</w:t>
      </w:r>
    </w:p>
    <w:p w:rsidR="00F40732" w:rsidRPr="00EA6F3B" w:rsidRDefault="00F40732" w:rsidP="00F40732">
      <w:pPr>
        <w:pStyle w:val="Sinespaciado"/>
        <w:jc w:val="both"/>
        <w:rPr>
          <w:rFonts w:ascii="Arial" w:hAnsi="Arial" w:cs="Arial"/>
          <w:bCs/>
          <w:i/>
          <w:sz w:val="20"/>
          <w:szCs w:val="20"/>
          <w:u w:val="single"/>
          <w:lang w:val="es-ES"/>
        </w:rPr>
      </w:pPr>
      <w:r w:rsidRPr="00017609">
        <w:rPr>
          <w:rFonts w:ascii="Arial" w:hAnsi="Arial" w:cs="Arial"/>
          <w:bCs/>
          <w:i/>
          <w:sz w:val="20"/>
          <w:szCs w:val="20"/>
          <w:lang w:val="es-ES"/>
        </w:rPr>
        <w:tab/>
      </w:r>
      <w:r w:rsidRPr="00EA6F3B">
        <w:rPr>
          <w:rFonts w:ascii="Arial" w:hAnsi="Arial" w:cs="Arial"/>
          <w:bCs/>
          <w:i/>
          <w:sz w:val="20"/>
          <w:szCs w:val="20"/>
          <w:u w:val="single"/>
          <w:lang w:val="es-ES"/>
        </w:rPr>
        <w:t xml:space="preserve">e).- Los bienes muebles o inmuebles que por cualquier título jurídico se adquieran. </w:t>
      </w:r>
    </w:p>
    <w:p w:rsidR="00F40732" w:rsidRPr="00017609" w:rsidRDefault="00F40732" w:rsidP="00F40732">
      <w:pPr>
        <w:pStyle w:val="Sinespaciado"/>
        <w:jc w:val="both"/>
        <w:rPr>
          <w:rFonts w:ascii="Arial" w:hAnsi="Arial" w:cs="Arial"/>
          <w:bCs/>
          <w:i/>
          <w:sz w:val="20"/>
          <w:szCs w:val="20"/>
          <w:lang w:val="es-ES"/>
        </w:rPr>
      </w:pPr>
    </w:p>
    <w:p w:rsidR="00F40732" w:rsidRDefault="00F40732" w:rsidP="00F40732">
      <w:pPr>
        <w:spacing w:after="0" w:line="240" w:lineRule="auto"/>
        <w:ind w:left="60"/>
        <w:jc w:val="both"/>
        <w:rPr>
          <w:rFonts w:ascii="Arial" w:eastAsia="Calibri" w:hAnsi="Arial" w:cs="Arial"/>
          <w:sz w:val="24"/>
          <w:szCs w:val="24"/>
        </w:rPr>
      </w:pPr>
    </w:p>
    <w:p w:rsidR="00F40732" w:rsidRDefault="00F40732" w:rsidP="00F40732">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Cumpliendo con lo anterior, con las características que reviste todo contrato de donación, como al efecto lo es,  la gratuidad, unilateralidad, consensual e instantáneo, </w:t>
      </w:r>
      <w:r w:rsidR="001608F7">
        <w:rPr>
          <w:rFonts w:ascii="Arial" w:eastAsia="Calibri" w:hAnsi="Arial" w:cs="Arial"/>
          <w:sz w:val="24"/>
          <w:szCs w:val="24"/>
        </w:rPr>
        <w:t xml:space="preserve">ya que la Ciudad de Longmont, Colorado, expreso su voluntad a través de su Consejo Municipal de entregar en donación un camión de bomberos 8 al Municipio de Zapotlán el Grande, Jalisco, a virtud de la celebración del 25 Aniversario del Hermanamiento que existe entre ambas ciudades. </w:t>
      </w:r>
    </w:p>
    <w:p w:rsidR="001608F7" w:rsidRDefault="001608F7" w:rsidP="00F40732">
      <w:pPr>
        <w:spacing w:after="0" w:line="240" w:lineRule="auto"/>
        <w:ind w:left="60"/>
        <w:jc w:val="both"/>
        <w:rPr>
          <w:rFonts w:ascii="Arial" w:eastAsia="Calibri" w:hAnsi="Arial" w:cs="Arial"/>
          <w:sz w:val="24"/>
          <w:szCs w:val="24"/>
        </w:rPr>
      </w:pPr>
    </w:p>
    <w:p w:rsidR="001608F7" w:rsidRDefault="001608F7" w:rsidP="00F40732">
      <w:pPr>
        <w:spacing w:after="0" w:line="240" w:lineRule="auto"/>
        <w:ind w:left="60"/>
        <w:jc w:val="both"/>
        <w:rPr>
          <w:rFonts w:ascii="Arial" w:eastAsia="Calibri" w:hAnsi="Arial" w:cs="Arial"/>
          <w:sz w:val="24"/>
          <w:szCs w:val="24"/>
        </w:rPr>
      </w:pPr>
      <w:r>
        <w:rPr>
          <w:rFonts w:ascii="Arial" w:eastAsia="Calibri" w:hAnsi="Arial" w:cs="Arial"/>
          <w:sz w:val="24"/>
          <w:szCs w:val="24"/>
        </w:rPr>
        <w:tab/>
        <w:t>En consecuencia, para que quede debidamente formalizado el acto, tal y como lo refiere el artículo 1924 del Código Civil del Estado de Jalisco, antes mencionado, es menester que el Pleno de este Honorable Ayuntamiento Constitucional de Zapotlán el Grande, Jalisco, exprese de igual manera la voluntad de recibir el referido bien mueble en donación pura y simple</w:t>
      </w:r>
      <w:r w:rsidR="00EA6F3B">
        <w:rPr>
          <w:rFonts w:ascii="Arial" w:eastAsia="Calibri" w:hAnsi="Arial" w:cs="Arial"/>
          <w:sz w:val="24"/>
          <w:szCs w:val="24"/>
        </w:rPr>
        <w:t>,</w:t>
      </w:r>
      <w:r>
        <w:rPr>
          <w:rFonts w:ascii="Arial" w:eastAsia="Calibri" w:hAnsi="Arial" w:cs="Arial"/>
          <w:sz w:val="24"/>
          <w:szCs w:val="24"/>
        </w:rPr>
        <w:t xml:space="preserve"> a título gratuito</w:t>
      </w:r>
      <w:r w:rsidR="00EA6F3B">
        <w:rPr>
          <w:rFonts w:ascii="Arial" w:eastAsia="Calibri" w:hAnsi="Arial" w:cs="Arial"/>
          <w:sz w:val="24"/>
          <w:szCs w:val="24"/>
        </w:rPr>
        <w:t>,</w:t>
      </w:r>
      <w:r>
        <w:rPr>
          <w:rFonts w:ascii="Arial" w:eastAsia="Calibri" w:hAnsi="Arial" w:cs="Arial"/>
          <w:sz w:val="24"/>
          <w:szCs w:val="24"/>
        </w:rPr>
        <w:t xml:space="preserve"> sin limitación alguna, en favor del Municipio de Zapotlán el Grande, Jalisco, y que el referido bien mueble, sea dado de alta en el inventario patrimonial</w:t>
      </w:r>
      <w:r w:rsidR="00EA6F3B">
        <w:rPr>
          <w:rFonts w:ascii="Arial" w:eastAsia="Calibri" w:hAnsi="Arial" w:cs="Arial"/>
          <w:sz w:val="24"/>
          <w:szCs w:val="24"/>
        </w:rPr>
        <w:t xml:space="preserve"> clasificado como bien del dominio privado</w:t>
      </w:r>
      <w:r>
        <w:rPr>
          <w:rFonts w:ascii="Arial" w:eastAsia="Calibri" w:hAnsi="Arial" w:cs="Arial"/>
          <w:sz w:val="24"/>
          <w:szCs w:val="24"/>
        </w:rPr>
        <w:t xml:space="preserve"> del mismo. </w:t>
      </w:r>
    </w:p>
    <w:p w:rsidR="001608F7" w:rsidRDefault="001608F7" w:rsidP="00F40732">
      <w:pPr>
        <w:spacing w:after="0" w:line="240" w:lineRule="auto"/>
        <w:ind w:left="60"/>
        <w:jc w:val="both"/>
        <w:rPr>
          <w:rFonts w:ascii="Arial" w:eastAsia="Calibri" w:hAnsi="Arial" w:cs="Arial"/>
          <w:sz w:val="24"/>
          <w:szCs w:val="24"/>
        </w:rPr>
      </w:pPr>
    </w:p>
    <w:p w:rsidR="001608F7" w:rsidRDefault="001608F7" w:rsidP="00F40732">
      <w:pPr>
        <w:spacing w:after="0" w:line="240" w:lineRule="auto"/>
        <w:ind w:left="60"/>
        <w:jc w:val="both"/>
        <w:rPr>
          <w:rFonts w:ascii="Arial" w:eastAsia="Calibri" w:hAnsi="Arial" w:cs="Arial"/>
          <w:sz w:val="24"/>
          <w:szCs w:val="24"/>
        </w:rPr>
      </w:pPr>
      <w:r>
        <w:rPr>
          <w:rFonts w:ascii="Arial" w:eastAsia="Calibri" w:hAnsi="Arial" w:cs="Arial"/>
          <w:sz w:val="24"/>
          <w:szCs w:val="24"/>
        </w:rPr>
        <w:tab/>
      </w:r>
      <w:r w:rsidR="00422BBB">
        <w:rPr>
          <w:rFonts w:ascii="Arial" w:eastAsia="Calibri" w:hAnsi="Arial" w:cs="Arial"/>
          <w:sz w:val="24"/>
          <w:szCs w:val="24"/>
        </w:rPr>
        <w:t>2.-</w:t>
      </w:r>
      <w:r>
        <w:rPr>
          <w:rFonts w:ascii="Arial" w:eastAsia="Calibri" w:hAnsi="Arial" w:cs="Arial"/>
          <w:sz w:val="24"/>
          <w:szCs w:val="24"/>
        </w:rPr>
        <w:t>Ahora bien, atendiendo la</w:t>
      </w:r>
      <w:r w:rsidR="00EA6F3B">
        <w:rPr>
          <w:rFonts w:ascii="Arial" w:eastAsia="Calibri" w:hAnsi="Arial" w:cs="Arial"/>
          <w:sz w:val="24"/>
          <w:szCs w:val="24"/>
        </w:rPr>
        <w:t xml:space="preserve"> necesidad del traslado del cam</w:t>
      </w:r>
      <w:r>
        <w:rPr>
          <w:rFonts w:ascii="Arial" w:eastAsia="Calibri" w:hAnsi="Arial" w:cs="Arial"/>
          <w:sz w:val="24"/>
          <w:szCs w:val="24"/>
        </w:rPr>
        <w:t xml:space="preserve">ión de bomberos, </w:t>
      </w:r>
      <w:r w:rsidR="00EA6F3B">
        <w:rPr>
          <w:rFonts w:ascii="Arial" w:eastAsia="Calibri" w:hAnsi="Arial" w:cs="Arial"/>
          <w:sz w:val="24"/>
          <w:szCs w:val="24"/>
        </w:rPr>
        <w:t xml:space="preserve">se hace necesario que </w:t>
      </w:r>
      <w:r w:rsidR="00D07057">
        <w:rPr>
          <w:rFonts w:ascii="Arial" w:eastAsia="Calibri" w:hAnsi="Arial" w:cs="Arial"/>
          <w:sz w:val="24"/>
          <w:szCs w:val="24"/>
        </w:rPr>
        <w:t xml:space="preserve">el </w:t>
      </w:r>
      <w:r w:rsidR="00EA6F3B">
        <w:rPr>
          <w:rFonts w:ascii="Arial" w:eastAsia="Calibri" w:hAnsi="Arial" w:cs="Arial"/>
          <w:sz w:val="24"/>
          <w:szCs w:val="24"/>
        </w:rPr>
        <w:t xml:space="preserve">Pleno autorice los gastos del mismo, los que se hacen consistir en: </w:t>
      </w:r>
    </w:p>
    <w:p w:rsidR="00422BBB" w:rsidRDefault="00422BBB" w:rsidP="00F40732">
      <w:pPr>
        <w:spacing w:after="0" w:line="240" w:lineRule="auto"/>
        <w:ind w:left="60"/>
        <w:jc w:val="both"/>
        <w:rPr>
          <w:rFonts w:ascii="Arial" w:eastAsia="Calibri" w:hAnsi="Arial" w:cs="Arial"/>
          <w:sz w:val="24"/>
          <w:szCs w:val="24"/>
        </w:rPr>
      </w:pPr>
    </w:p>
    <w:tbl>
      <w:tblPr>
        <w:tblStyle w:val="Tablaconcuadrcula"/>
        <w:tblW w:w="0" w:type="auto"/>
        <w:tblInd w:w="1413" w:type="dxa"/>
        <w:tblLook w:val="04A0" w:firstRow="1" w:lastRow="0" w:firstColumn="1" w:lastColumn="0" w:noHBand="0" w:noVBand="1"/>
      </w:tblPr>
      <w:tblGrid>
        <w:gridCol w:w="885"/>
        <w:gridCol w:w="2992"/>
        <w:gridCol w:w="1774"/>
      </w:tblGrid>
      <w:tr w:rsidR="00422BBB" w:rsidTr="00D22D64">
        <w:tc>
          <w:tcPr>
            <w:tcW w:w="885" w:type="dxa"/>
          </w:tcPr>
          <w:p w:rsidR="00422BBB" w:rsidRPr="00D22D64" w:rsidRDefault="00422BBB" w:rsidP="00F40732">
            <w:pPr>
              <w:jc w:val="both"/>
              <w:rPr>
                <w:rFonts w:ascii="Arial" w:eastAsia="Calibri" w:hAnsi="Arial" w:cs="Arial"/>
                <w:b/>
                <w:sz w:val="20"/>
                <w:szCs w:val="20"/>
              </w:rPr>
            </w:pPr>
            <w:r w:rsidRPr="00D22D64">
              <w:rPr>
                <w:rFonts w:ascii="Arial" w:eastAsia="Calibri" w:hAnsi="Arial" w:cs="Arial"/>
                <w:b/>
                <w:sz w:val="20"/>
                <w:szCs w:val="20"/>
              </w:rPr>
              <w:t>No.</w:t>
            </w:r>
          </w:p>
        </w:tc>
        <w:tc>
          <w:tcPr>
            <w:tcW w:w="2992" w:type="dxa"/>
          </w:tcPr>
          <w:p w:rsidR="00422BBB" w:rsidRPr="00D22D64" w:rsidRDefault="00422BBB" w:rsidP="00F40732">
            <w:pPr>
              <w:jc w:val="both"/>
              <w:rPr>
                <w:rFonts w:ascii="Arial" w:eastAsia="Calibri" w:hAnsi="Arial" w:cs="Arial"/>
                <w:b/>
                <w:sz w:val="20"/>
                <w:szCs w:val="20"/>
              </w:rPr>
            </w:pPr>
            <w:r w:rsidRPr="00D22D64">
              <w:rPr>
                <w:rFonts w:ascii="Arial" w:eastAsia="Calibri" w:hAnsi="Arial" w:cs="Arial"/>
                <w:b/>
                <w:sz w:val="20"/>
                <w:szCs w:val="20"/>
              </w:rPr>
              <w:t>Actividad</w:t>
            </w:r>
          </w:p>
        </w:tc>
        <w:tc>
          <w:tcPr>
            <w:tcW w:w="1769" w:type="dxa"/>
          </w:tcPr>
          <w:p w:rsidR="00422BBB" w:rsidRPr="00D22D64" w:rsidRDefault="00422BBB" w:rsidP="00F40732">
            <w:pPr>
              <w:jc w:val="both"/>
              <w:rPr>
                <w:rFonts w:ascii="Arial" w:eastAsia="Calibri" w:hAnsi="Arial" w:cs="Arial"/>
                <w:b/>
                <w:sz w:val="20"/>
                <w:szCs w:val="20"/>
              </w:rPr>
            </w:pPr>
            <w:r w:rsidRPr="00D22D64">
              <w:rPr>
                <w:rFonts w:ascii="Arial" w:eastAsia="Calibri" w:hAnsi="Arial" w:cs="Arial"/>
                <w:b/>
                <w:sz w:val="20"/>
                <w:szCs w:val="20"/>
              </w:rPr>
              <w:t>Cantidad</w:t>
            </w:r>
          </w:p>
        </w:tc>
      </w:tr>
      <w:tr w:rsidR="00422BBB" w:rsidTr="00D22D64">
        <w:tc>
          <w:tcPr>
            <w:tcW w:w="885" w:type="dxa"/>
          </w:tcPr>
          <w:p w:rsidR="00422BBB" w:rsidRDefault="00D22D64" w:rsidP="00422BBB">
            <w:pPr>
              <w:jc w:val="both"/>
              <w:rPr>
                <w:rFonts w:ascii="Arial" w:eastAsia="Calibri" w:hAnsi="Arial" w:cs="Arial"/>
                <w:sz w:val="20"/>
                <w:szCs w:val="20"/>
              </w:rPr>
            </w:pPr>
            <w:r>
              <w:rPr>
                <w:rFonts w:ascii="Arial" w:eastAsia="Calibri" w:hAnsi="Arial" w:cs="Arial"/>
                <w:sz w:val="20"/>
                <w:szCs w:val="20"/>
              </w:rPr>
              <w:t>1</w:t>
            </w:r>
          </w:p>
        </w:tc>
        <w:tc>
          <w:tcPr>
            <w:tcW w:w="2992" w:type="dxa"/>
          </w:tcPr>
          <w:p w:rsidR="00422BBB" w:rsidRPr="00422BBB" w:rsidRDefault="00422BBB" w:rsidP="00422BBB">
            <w:pPr>
              <w:jc w:val="both"/>
              <w:rPr>
                <w:rFonts w:ascii="Arial" w:eastAsia="Calibri" w:hAnsi="Arial" w:cs="Arial"/>
                <w:sz w:val="20"/>
                <w:szCs w:val="20"/>
              </w:rPr>
            </w:pPr>
            <w:r w:rsidRPr="00422BBB">
              <w:rPr>
                <w:rFonts w:ascii="Arial" w:eastAsia="Calibri" w:hAnsi="Arial" w:cs="Arial"/>
                <w:sz w:val="20"/>
                <w:szCs w:val="20"/>
              </w:rPr>
              <w:t>Traslado</w:t>
            </w:r>
            <w:r>
              <w:rPr>
                <w:rFonts w:ascii="Arial" w:eastAsia="Calibri" w:hAnsi="Arial" w:cs="Arial"/>
                <w:sz w:val="20"/>
                <w:szCs w:val="20"/>
              </w:rPr>
              <w:t xml:space="preserve"> </w:t>
            </w:r>
            <w:r w:rsidRPr="00422BBB">
              <w:rPr>
                <w:rFonts w:ascii="Arial" w:eastAsia="Calibri" w:hAnsi="Arial" w:cs="Arial"/>
                <w:sz w:val="20"/>
                <w:szCs w:val="20"/>
              </w:rPr>
              <w:t>al aeropuerto (combustible unidad y pago de estacionamiento.</w:t>
            </w:r>
          </w:p>
        </w:tc>
        <w:tc>
          <w:tcPr>
            <w:tcW w:w="1769" w:type="dxa"/>
          </w:tcPr>
          <w:p w:rsidR="00422BBB" w:rsidRDefault="00422BBB" w:rsidP="00422BBB">
            <w:pPr>
              <w:jc w:val="both"/>
              <w:rPr>
                <w:rFonts w:ascii="Arial" w:eastAsia="Calibri" w:hAnsi="Arial" w:cs="Arial"/>
                <w:sz w:val="20"/>
                <w:szCs w:val="20"/>
              </w:rPr>
            </w:pPr>
            <w:r>
              <w:rPr>
                <w:rFonts w:ascii="Arial" w:eastAsia="Calibri" w:hAnsi="Arial" w:cs="Arial"/>
                <w:sz w:val="20"/>
                <w:szCs w:val="20"/>
              </w:rPr>
              <w:t>$1,600.00  +</w:t>
            </w:r>
          </w:p>
          <w:p w:rsidR="00422BBB" w:rsidRDefault="00422BBB" w:rsidP="00422BBB">
            <w:pPr>
              <w:jc w:val="both"/>
              <w:rPr>
                <w:rFonts w:ascii="Arial" w:eastAsia="Calibri" w:hAnsi="Arial" w:cs="Arial"/>
                <w:sz w:val="20"/>
                <w:szCs w:val="20"/>
              </w:rPr>
            </w:pPr>
            <w:r>
              <w:rPr>
                <w:rFonts w:ascii="Arial" w:eastAsia="Calibri" w:hAnsi="Arial" w:cs="Arial"/>
                <w:sz w:val="20"/>
                <w:szCs w:val="20"/>
              </w:rPr>
              <w:t>$   120.00</w:t>
            </w:r>
          </w:p>
        </w:tc>
      </w:tr>
      <w:tr w:rsidR="00D22D64" w:rsidTr="00D22D64">
        <w:tc>
          <w:tcPr>
            <w:tcW w:w="885" w:type="dxa"/>
          </w:tcPr>
          <w:p w:rsidR="00D22D64" w:rsidRDefault="00D22D64" w:rsidP="00422BBB">
            <w:pPr>
              <w:jc w:val="both"/>
              <w:rPr>
                <w:rFonts w:ascii="Arial" w:eastAsia="Calibri" w:hAnsi="Arial" w:cs="Arial"/>
                <w:sz w:val="20"/>
                <w:szCs w:val="20"/>
              </w:rPr>
            </w:pPr>
            <w:r>
              <w:rPr>
                <w:rFonts w:ascii="Arial" w:eastAsia="Calibri" w:hAnsi="Arial" w:cs="Arial"/>
                <w:sz w:val="20"/>
                <w:szCs w:val="20"/>
              </w:rPr>
              <w:t>2</w:t>
            </w:r>
          </w:p>
        </w:tc>
        <w:tc>
          <w:tcPr>
            <w:tcW w:w="2992" w:type="dxa"/>
          </w:tcPr>
          <w:p w:rsidR="00D22D64" w:rsidRPr="00422BBB" w:rsidRDefault="00D22D64" w:rsidP="00422BBB">
            <w:pPr>
              <w:jc w:val="both"/>
              <w:rPr>
                <w:rFonts w:ascii="Arial" w:eastAsia="Calibri" w:hAnsi="Arial" w:cs="Arial"/>
                <w:sz w:val="20"/>
                <w:szCs w:val="20"/>
              </w:rPr>
            </w:pPr>
            <w:r>
              <w:rPr>
                <w:rFonts w:ascii="Arial" w:eastAsia="Calibri" w:hAnsi="Arial" w:cs="Arial"/>
                <w:sz w:val="20"/>
                <w:szCs w:val="20"/>
              </w:rPr>
              <w:t>Traslado a Longmont Colorado para recibir el camión y apoyar en el traslado, para eso, se requiere pagar el vuelo y viáticos de dos personas por lo menos  (precio con 20 días de anticipación)</w:t>
            </w:r>
          </w:p>
        </w:tc>
        <w:tc>
          <w:tcPr>
            <w:tcW w:w="1769" w:type="dxa"/>
          </w:tcPr>
          <w:p w:rsidR="00D22D64" w:rsidRDefault="00D22D64" w:rsidP="00422BBB">
            <w:pPr>
              <w:jc w:val="both"/>
              <w:rPr>
                <w:rFonts w:ascii="Arial" w:eastAsia="Calibri" w:hAnsi="Arial" w:cs="Arial"/>
                <w:sz w:val="20"/>
                <w:szCs w:val="20"/>
              </w:rPr>
            </w:pPr>
            <w:r>
              <w:rPr>
                <w:rFonts w:ascii="Arial" w:eastAsia="Calibri" w:hAnsi="Arial" w:cs="Arial"/>
                <w:sz w:val="20"/>
                <w:szCs w:val="20"/>
              </w:rPr>
              <w:t>$ 6,958.00 +</w:t>
            </w:r>
          </w:p>
          <w:p w:rsidR="00D22D64" w:rsidRDefault="00D22D64" w:rsidP="00422BBB">
            <w:pPr>
              <w:jc w:val="both"/>
              <w:rPr>
                <w:rFonts w:ascii="Arial" w:eastAsia="Calibri" w:hAnsi="Arial" w:cs="Arial"/>
                <w:sz w:val="20"/>
                <w:szCs w:val="20"/>
              </w:rPr>
            </w:pPr>
            <w:r>
              <w:rPr>
                <w:rFonts w:ascii="Arial" w:eastAsia="Calibri" w:hAnsi="Arial" w:cs="Arial"/>
                <w:sz w:val="20"/>
                <w:szCs w:val="20"/>
              </w:rPr>
              <w:t>500.00 USD ($10,000.00)</w:t>
            </w:r>
          </w:p>
        </w:tc>
      </w:tr>
      <w:tr w:rsidR="00D22D64" w:rsidTr="00D22D64">
        <w:tc>
          <w:tcPr>
            <w:tcW w:w="885" w:type="dxa"/>
          </w:tcPr>
          <w:p w:rsidR="00D22D64" w:rsidRDefault="00D22D64" w:rsidP="00422BBB">
            <w:pPr>
              <w:jc w:val="both"/>
              <w:rPr>
                <w:rFonts w:ascii="Arial" w:eastAsia="Calibri" w:hAnsi="Arial" w:cs="Arial"/>
                <w:sz w:val="20"/>
                <w:szCs w:val="20"/>
              </w:rPr>
            </w:pPr>
            <w:r>
              <w:rPr>
                <w:rFonts w:ascii="Arial" w:eastAsia="Calibri" w:hAnsi="Arial" w:cs="Arial"/>
                <w:sz w:val="20"/>
                <w:szCs w:val="20"/>
              </w:rPr>
              <w:t>3</w:t>
            </w:r>
          </w:p>
        </w:tc>
        <w:tc>
          <w:tcPr>
            <w:tcW w:w="2992" w:type="dxa"/>
          </w:tcPr>
          <w:p w:rsidR="00D22D64" w:rsidRDefault="00D22D64" w:rsidP="00422BBB">
            <w:pPr>
              <w:jc w:val="both"/>
              <w:rPr>
                <w:rFonts w:ascii="Arial" w:eastAsia="Calibri" w:hAnsi="Arial" w:cs="Arial"/>
                <w:sz w:val="20"/>
                <w:szCs w:val="20"/>
              </w:rPr>
            </w:pPr>
            <w:r>
              <w:rPr>
                <w:rFonts w:ascii="Arial" w:eastAsia="Calibri" w:hAnsi="Arial" w:cs="Arial"/>
                <w:sz w:val="20"/>
                <w:szCs w:val="20"/>
              </w:rPr>
              <w:t>Costo estimado de manejar el vehículo desde Longmont Co. Hasta Laredo Texas.</w:t>
            </w:r>
          </w:p>
        </w:tc>
        <w:tc>
          <w:tcPr>
            <w:tcW w:w="1769" w:type="dxa"/>
          </w:tcPr>
          <w:p w:rsidR="00D22D64" w:rsidRDefault="00D22D64" w:rsidP="00422BBB">
            <w:pPr>
              <w:jc w:val="both"/>
              <w:rPr>
                <w:rFonts w:ascii="Arial" w:eastAsia="Calibri" w:hAnsi="Arial" w:cs="Arial"/>
                <w:sz w:val="20"/>
                <w:szCs w:val="20"/>
              </w:rPr>
            </w:pPr>
            <w:r>
              <w:rPr>
                <w:rFonts w:ascii="Arial" w:eastAsia="Calibri" w:hAnsi="Arial" w:cs="Arial"/>
                <w:sz w:val="20"/>
                <w:szCs w:val="20"/>
              </w:rPr>
              <w:t>$10,600.00</w:t>
            </w:r>
          </w:p>
        </w:tc>
      </w:tr>
      <w:tr w:rsidR="00D22D64" w:rsidTr="00D22D64">
        <w:tc>
          <w:tcPr>
            <w:tcW w:w="885" w:type="dxa"/>
          </w:tcPr>
          <w:p w:rsidR="00D22D64" w:rsidRDefault="00D22D64" w:rsidP="00422BBB">
            <w:pPr>
              <w:jc w:val="both"/>
              <w:rPr>
                <w:rFonts w:ascii="Arial" w:eastAsia="Calibri" w:hAnsi="Arial" w:cs="Arial"/>
                <w:sz w:val="20"/>
                <w:szCs w:val="20"/>
              </w:rPr>
            </w:pPr>
            <w:r>
              <w:rPr>
                <w:rFonts w:ascii="Arial" w:eastAsia="Calibri" w:hAnsi="Arial" w:cs="Arial"/>
                <w:sz w:val="20"/>
                <w:szCs w:val="20"/>
              </w:rPr>
              <w:t>4</w:t>
            </w:r>
          </w:p>
        </w:tc>
        <w:tc>
          <w:tcPr>
            <w:tcW w:w="2992" w:type="dxa"/>
          </w:tcPr>
          <w:p w:rsidR="00D22D64" w:rsidRDefault="00D22D64" w:rsidP="00422BBB">
            <w:pPr>
              <w:jc w:val="both"/>
              <w:rPr>
                <w:rFonts w:ascii="Arial" w:eastAsia="Calibri" w:hAnsi="Arial" w:cs="Arial"/>
                <w:sz w:val="20"/>
                <w:szCs w:val="20"/>
              </w:rPr>
            </w:pPr>
            <w:r>
              <w:rPr>
                <w:rFonts w:ascii="Arial" w:eastAsia="Calibri" w:hAnsi="Arial" w:cs="Arial"/>
                <w:sz w:val="20"/>
                <w:szCs w:val="20"/>
              </w:rPr>
              <w:t>Costo de importación $ 4,042 USD</w:t>
            </w:r>
          </w:p>
        </w:tc>
        <w:tc>
          <w:tcPr>
            <w:tcW w:w="1769" w:type="dxa"/>
          </w:tcPr>
          <w:p w:rsidR="00D22D64" w:rsidRDefault="00D22D64" w:rsidP="00422BBB">
            <w:pPr>
              <w:jc w:val="both"/>
              <w:rPr>
                <w:rFonts w:ascii="Arial" w:eastAsia="Calibri" w:hAnsi="Arial" w:cs="Arial"/>
                <w:sz w:val="20"/>
                <w:szCs w:val="20"/>
              </w:rPr>
            </w:pPr>
            <w:r>
              <w:rPr>
                <w:rFonts w:ascii="Arial" w:eastAsia="Calibri" w:hAnsi="Arial" w:cs="Arial"/>
                <w:sz w:val="20"/>
                <w:szCs w:val="20"/>
              </w:rPr>
              <w:t>$80,840.00</w:t>
            </w:r>
          </w:p>
        </w:tc>
      </w:tr>
      <w:tr w:rsidR="00D22D64" w:rsidTr="00D22D64">
        <w:tc>
          <w:tcPr>
            <w:tcW w:w="885" w:type="dxa"/>
          </w:tcPr>
          <w:p w:rsidR="00D22D64" w:rsidRDefault="00D22D64" w:rsidP="00422BBB">
            <w:pPr>
              <w:jc w:val="both"/>
              <w:rPr>
                <w:rFonts w:ascii="Arial" w:eastAsia="Calibri" w:hAnsi="Arial" w:cs="Arial"/>
                <w:sz w:val="20"/>
                <w:szCs w:val="20"/>
              </w:rPr>
            </w:pPr>
            <w:r>
              <w:rPr>
                <w:rFonts w:ascii="Arial" w:eastAsia="Calibri" w:hAnsi="Arial" w:cs="Arial"/>
                <w:sz w:val="20"/>
                <w:szCs w:val="20"/>
              </w:rPr>
              <w:t>5</w:t>
            </w:r>
          </w:p>
        </w:tc>
        <w:tc>
          <w:tcPr>
            <w:tcW w:w="2992" w:type="dxa"/>
          </w:tcPr>
          <w:p w:rsidR="00D22D64" w:rsidRDefault="00D22D64" w:rsidP="00D22D64">
            <w:pPr>
              <w:jc w:val="both"/>
              <w:rPr>
                <w:rFonts w:ascii="Arial" w:eastAsia="Calibri" w:hAnsi="Arial" w:cs="Arial"/>
                <w:sz w:val="20"/>
                <w:szCs w:val="20"/>
              </w:rPr>
            </w:pPr>
            <w:r>
              <w:rPr>
                <w:rFonts w:ascii="Arial" w:eastAsia="Calibri" w:hAnsi="Arial" w:cs="Arial"/>
                <w:sz w:val="20"/>
                <w:szCs w:val="20"/>
              </w:rPr>
              <w:t>Costo estimado de manejar el vehículo desde Nuevo Laredo Tamaulipas hasta Ciudad Guzmán.</w:t>
            </w:r>
          </w:p>
        </w:tc>
        <w:tc>
          <w:tcPr>
            <w:tcW w:w="1769" w:type="dxa"/>
          </w:tcPr>
          <w:p w:rsidR="00D22D64" w:rsidRDefault="00D22D64" w:rsidP="00422BBB">
            <w:pPr>
              <w:jc w:val="both"/>
              <w:rPr>
                <w:rFonts w:ascii="Arial" w:eastAsia="Calibri" w:hAnsi="Arial" w:cs="Arial"/>
                <w:sz w:val="20"/>
                <w:szCs w:val="20"/>
              </w:rPr>
            </w:pPr>
            <w:r>
              <w:rPr>
                <w:rFonts w:ascii="Arial" w:eastAsia="Calibri" w:hAnsi="Arial" w:cs="Arial"/>
                <w:sz w:val="20"/>
                <w:szCs w:val="20"/>
              </w:rPr>
              <w:t>$10,600.00</w:t>
            </w:r>
          </w:p>
        </w:tc>
      </w:tr>
      <w:tr w:rsidR="00D22D64" w:rsidTr="00D22D64">
        <w:tc>
          <w:tcPr>
            <w:tcW w:w="885" w:type="dxa"/>
          </w:tcPr>
          <w:p w:rsidR="00D22D64" w:rsidRDefault="00D22D64" w:rsidP="00422BBB">
            <w:pPr>
              <w:jc w:val="both"/>
              <w:rPr>
                <w:rFonts w:ascii="Arial" w:eastAsia="Calibri" w:hAnsi="Arial" w:cs="Arial"/>
                <w:sz w:val="20"/>
                <w:szCs w:val="20"/>
              </w:rPr>
            </w:pPr>
            <w:r>
              <w:rPr>
                <w:rFonts w:ascii="Arial" w:eastAsia="Calibri" w:hAnsi="Arial" w:cs="Arial"/>
                <w:sz w:val="20"/>
                <w:szCs w:val="20"/>
              </w:rPr>
              <w:t xml:space="preserve">6 </w:t>
            </w:r>
          </w:p>
        </w:tc>
        <w:tc>
          <w:tcPr>
            <w:tcW w:w="2992" w:type="dxa"/>
          </w:tcPr>
          <w:p w:rsidR="00D22D64" w:rsidRDefault="00D22D64" w:rsidP="00D22D64">
            <w:pPr>
              <w:jc w:val="both"/>
              <w:rPr>
                <w:rFonts w:ascii="Arial" w:eastAsia="Calibri" w:hAnsi="Arial" w:cs="Arial"/>
                <w:sz w:val="20"/>
                <w:szCs w:val="20"/>
              </w:rPr>
            </w:pPr>
            <w:r>
              <w:rPr>
                <w:rFonts w:ascii="Arial" w:eastAsia="Calibri" w:hAnsi="Arial" w:cs="Arial"/>
                <w:sz w:val="20"/>
                <w:szCs w:val="20"/>
              </w:rPr>
              <w:t>Viáticos para permanecer en Nuevo Laredo Tamaulipas para esperar el paso del camión y el traslado hasta Ciudad Guzmán (Posiblemente hotel 1 noche, comidas).</w:t>
            </w:r>
          </w:p>
        </w:tc>
        <w:tc>
          <w:tcPr>
            <w:tcW w:w="1769" w:type="dxa"/>
          </w:tcPr>
          <w:p w:rsidR="00D22D64" w:rsidRDefault="00D22D64" w:rsidP="00422BBB">
            <w:pPr>
              <w:jc w:val="both"/>
              <w:rPr>
                <w:rFonts w:ascii="Arial" w:eastAsia="Calibri" w:hAnsi="Arial" w:cs="Arial"/>
                <w:sz w:val="20"/>
                <w:szCs w:val="20"/>
              </w:rPr>
            </w:pPr>
            <w:r>
              <w:rPr>
                <w:rFonts w:ascii="Arial" w:eastAsia="Calibri" w:hAnsi="Arial" w:cs="Arial"/>
                <w:sz w:val="20"/>
                <w:szCs w:val="20"/>
              </w:rPr>
              <w:t>$4,500.00</w:t>
            </w:r>
          </w:p>
        </w:tc>
      </w:tr>
      <w:tr w:rsidR="00D22D64" w:rsidTr="00D22D64">
        <w:tc>
          <w:tcPr>
            <w:tcW w:w="3877" w:type="dxa"/>
            <w:gridSpan w:val="2"/>
          </w:tcPr>
          <w:p w:rsidR="00D22D64" w:rsidRPr="00D22D64" w:rsidRDefault="00D22D64" w:rsidP="00F40732">
            <w:pPr>
              <w:jc w:val="both"/>
              <w:rPr>
                <w:rFonts w:ascii="Arial" w:eastAsia="Calibri" w:hAnsi="Arial" w:cs="Arial"/>
                <w:sz w:val="20"/>
                <w:szCs w:val="20"/>
              </w:rPr>
            </w:pPr>
            <w:r>
              <w:rPr>
                <w:rFonts w:ascii="Arial" w:eastAsia="Calibri" w:hAnsi="Arial" w:cs="Arial"/>
                <w:sz w:val="20"/>
                <w:szCs w:val="20"/>
              </w:rPr>
              <w:t>Costo aproximado total</w:t>
            </w:r>
          </w:p>
        </w:tc>
        <w:tc>
          <w:tcPr>
            <w:tcW w:w="1769" w:type="dxa"/>
          </w:tcPr>
          <w:p w:rsidR="00D22D64" w:rsidRPr="00D22D64" w:rsidRDefault="00D22D64" w:rsidP="00F40732">
            <w:pPr>
              <w:jc w:val="both"/>
              <w:rPr>
                <w:rFonts w:ascii="Arial" w:eastAsia="Calibri" w:hAnsi="Arial" w:cs="Arial"/>
                <w:sz w:val="20"/>
                <w:szCs w:val="20"/>
              </w:rPr>
            </w:pPr>
            <w:r w:rsidRPr="00D22D64">
              <w:rPr>
                <w:rFonts w:ascii="Arial" w:eastAsia="Calibri" w:hAnsi="Arial" w:cs="Arial"/>
                <w:sz w:val="20"/>
                <w:szCs w:val="20"/>
              </w:rPr>
              <w:t>$125,000.00</w:t>
            </w:r>
          </w:p>
        </w:tc>
      </w:tr>
      <w:tr w:rsidR="00D22D64" w:rsidTr="00D22D64">
        <w:tc>
          <w:tcPr>
            <w:tcW w:w="5651" w:type="dxa"/>
            <w:gridSpan w:val="3"/>
          </w:tcPr>
          <w:p w:rsidR="00D22D64" w:rsidRPr="00D22D64" w:rsidRDefault="00D22D64" w:rsidP="00F40732">
            <w:pPr>
              <w:jc w:val="both"/>
              <w:rPr>
                <w:rFonts w:ascii="Arial" w:eastAsia="Calibri" w:hAnsi="Arial" w:cs="Arial"/>
                <w:sz w:val="20"/>
                <w:szCs w:val="20"/>
              </w:rPr>
            </w:pPr>
            <w:r>
              <w:rPr>
                <w:rFonts w:ascii="Arial" w:eastAsia="Calibri" w:hAnsi="Arial" w:cs="Arial"/>
                <w:sz w:val="20"/>
                <w:szCs w:val="20"/>
              </w:rPr>
              <w:t xml:space="preserve">Se sugiere se considere que estos costos son estimados al año 2022 y pueden incrementarse, por lo que se sugiere que pueda gestionarse la cantidad de $ 150,000.00 (Ciento cincuenta mil pesos 00/100 M. N.), por algunos incrementos que pudieran haber en combustibles y costos de viajes u otros gastos no previstos. </w:t>
            </w:r>
          </w:p>
        </w:tc>
      </w:tr>
    </w:tbl>
    <w:p w:rsidR="009208B7" w:rsidRDefault="009208B7" w:rsidP="00F40732">
      <w:pPr>
        <w:spacing w:after="0" w:line="240" w:lineRule="auto"/>
        <w:ind w:left="60"/>
        <w:jc w:val="both"/>
        <w:rPr>
          <w:rFonts w:ascii="Arial" w:eastAsia="Calibri" w:hAnsi="Arial" w:cs="Arial"/>
          <w:sz w:val="24"/>
          <w:szCs w:val="24"/>
        </w:rPr>
      </w:pPr>
    </w:p>
    <w:p w:rsidR="00D22D64" w:rsidRDefault="00D22D64" w:rsidP="00F40732">
      <w:pPr>
        <w:spacing w:after="0" w:line="240" w:lineRule="auto"/>
        <w:ind w:left="60"/>
        <w:jc w:val="both"/>
        <w:rPr>
          <w:rFonts w:ascii="Arial" w:eastAsia="Calibri" w:hAnsi="Arial" w:cs="Arial"/>
          <w:sz w:val="24"/>
          <w:szCs w:val="24"/>
        </w:rPr>
      </w:pPr>
    </w:p>
    <w:p w:rsidR="00161265" w:rsidRDefault="00D22D64" w:rsidP="00F40732">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Sin embargo, y considerando el traslado del camión en plataforma, esta Comisión Edilicia Permanente de Hacienda Pública y Patrimonio Municipal, autorizó se incrementen los gastos de viáticos hasta por la cantidad de </w:t>
      </w:r>
      <w:r w:rsidRPr="00A219FA">
        <w:rPr>
          <w:rFonts w:ascii="Arial" w:eastAsia="Calibri" w:hAnsi="Arial" w:cs="Arial"/>
          <w:b/>
          <w:sz w:val="24"/>
          <w:szCs w:val="24"/>
        </w:rPr>
        <w:t>$ 200,000.00 (Doscientos mil pesos 00/100 M. N.)</w:t>
      </w:r>
      <w:r>
        <w:rPr>
          <w:rFonts w:ascii="Arial" w:eastAsia="Calibri" w:hAnsi="Arial" w:cs="Arial"/>
          <w:sz w:val="24"/>
          <w:szCs w:val="24"/>
        </w:rPr>
        <w:t>,</w:t>
      </w:r>
      <w:r w:rsidR="00161265">
        <w:rPr>
          <w:rFonts w:ascii="Arial" w:eastAsia="Calibri" w:hAnsi="Arial" w:cs="Arial"/>
          <w:sz w:val="24"/>
          <w:szCs w:val="24"/>
        </w:rPr>
        <w:t xml:space="preserve"> atendiendo la notificación de techo presupuestal contenido en el oficio número HPM/54/2023, suscrito por la Lic. Ana María del Toro Torres en su carácter de Encargada de la Hacienda Municipal, de conformidad con lo siguiente: </w:t>
      </w:r>
    </w:p>
    <w:p w:rsidR="00161265" w:rsidRDefault="00161265" w:rsidP="00F40732">
      <w:pPr>
        <w:spacing w:after="0" w:line="240" w:lineRule="auto"/>
        <w:ind w:left="60"/>
        <w:jc w:val="both"/>
        <w:rPr>
          <w:rFonts w:ascii="Arial" w:eastAsia="Calibri" w:hAnsi="Arial" w:cs="Arial"/>
          <w:sz w:val="24"/>
          <w:szCs w:val="24"/>
        </w:rPr>
      </w:pPr>
    </w:p>
    <w:tbl>
      <w:tblPr>
        <w:tblStyle w:val="Tablaconcuadrcula"/>
        <w:tblW w:w="0" w:type="auto"/>
        <w:tblInd w:w="988" w:type="dxa"/>
        <w:tblLook w:val="04A0" w:firstRow="1" w:lastRow="0" w:firstColumn="1" w:lastColumn="0" w:noHBand="0" w:noVBand="1"/>
      </w:tblPr>
      <w:tblGrid>
        <w:gridCol w:w="1037"/>
        <w:gridCol w:w="4060"/>
        <w:gridCol w:w="2841"/>
      </w:tblGrid>
      <w:tr w:rsidR="00161265" w:rsidTr="00734687">
        <w:tc>
          <w:tcPr>
            <w:tcW w:w="7938" w:type="dxa"/>
            <w:gridSpan w:val="3"/>
          </w:tcPr>
          <w:p w:rsidR="00161265" w:rsidRPr="00161265" w:rsidRDefault="00161265" w:rsidP="00161265">
            <w:pPr>
              <w:jc w:val="center"/>
              <w:rPr>
                <w:rFonts w:ascii="Arial" w:eastAsia="Calibri" w:hAnsi="Arial" w:cs="Arial"/>
                <w:b/>
                <w:sz w:val="20"/>
                <w:szCs w:val="20"/>
              </w:rPr>
            </w:pPr>
            <w:r w:rsidRPr="00161265">
              <w:rPr>
                <w:rFonts w:ascii="Arial" w:eastAsia="Calibri" w:hAnsi="Arial" w:cs="Arial"/>
                <w:b/>
                <w:sz w:val="20"/>
                <w:szCs w:val="20"/>
              </w:rPr>
              <w:t>Departamento.</w:t>
            </w:r>
          </w:p>
        </w:tc>
      </w:tr>
      <w:tr w:rsidR="00161265" w:rsidTr="00734687">
        <w:tc>
          <w:tcPr>
            <w:tcW w:w="1037" w:type="dxa"/>
          </w:tcPr>
          <w:p w:rsidR="00161265" w:rsidRPr="00161265" w:rsidRDefault="00161265" w:rsidP="00F40732">
            <w:pPr>
              <w:jc w:val="both"/>
              <w:rPr>
                <w:rFonts w:ascii="Arial" w:eastAsia="Calibri" w:hAnsi="Arial" w:cs="Arial"/>
                <w:sz w:val="20"/>
                <w:szCs w:val="20"/>
              </w:rPr>
            </w:pPr>
            <w:r>
              <w:rPr>
                <w:rFonts w:ascii="Arial" w:eastAsia="Calibri" w:hAnsi="Arial" w:cs="Arial"/>
                <w:sz w:val="20"/>
                <w:szCs w:val="20"/>
              </w:rPr>
              <w:t>04-01-03</w:t>
            </w:r>
          </w:p>
        </w:tc>
        <w:tc>
          <w:tcPr>
            <w:tcW w:w="6901" w:type="dxa"/>
            <w:gridSpan w:val="2"/>
          </w:tcPr>
          <w:p w:rsidR="00161265" w:rsidRPr="00161265" w:rsidRDefault="00161265" w:rsidP="00F40732">
            <w:pPr>
              <w:jc w:val="both"/>
              <w:rPr>
                <w:rFonts w:ascii="Arial" w:eastAsia="Calibri" w:hAnsi="Arial" w:cs="Arial"/>
                <w:sz w:val="20"/>
                <w:szCs w:val="20"/>
              </w:rPr>
            </w:pPr>
            <w:r>
              <w:rPr>
                <w:rFonts w:ascii="Arial" w:eastAsia="Calibri" w:hAnsi="Arial" w:cs="Arial"/>
                <w:sz w:val="20"/>
                <w:szCs w:val="20"/>
              </w:rPr>
              <w:t>Dirección de Protección civil y Bomberos.</w:t>
            </w:r>
          </w:p>
        </w:tc>
      </w:tr>
      <w:tr w:rsidR="00161265" w:rsidTr="00734687">
        <w:tc>
          <w:tcPr>
            <w:tcW w:w="1037" w:type="dxa"/>
          </w:tcPr>
          <w:p w:rsidR="00161265" w:rsidRPr="00734687" w:rsidRDefault="00161265" w:rsidP="00161265">
            <w:pPr>
              <w:jc w:val="center"/>
              <w:rPr>
                <w:rFonts w:ascii="Arial" w:eastAsia="Calibri" w:hAnsi="Arial" w:cs="Arial"/>
                <w:b/>
                <w:sz w:val="20"/>
                <w:szCs w:val="20"/>
              </w:rPr>
            </w:pPr>
            <w:r w:rsidRPr="00734687">
              <w:rPr>
                <w:rFonts w:ascii="Arial" w:eastAsia="Calibri" w:hAnsi="Arial" w:cs="Arial"/>
                <w:b/>
                <w:sz w:val="20"/>
                <w:szCs w:val="20"/>
              </w:rPr>
              <w:t>Partida</w:t>
            </w:r>
          </w:p>
        </w:tc>
        <w:tc>
          <w:tcPr>
            <w:tcW w:w="4060" w:type="dxa"/>
          </w:tcPr>
          <w:p w:rsidR="00161265" w:rsidRPr="00734687" w:rsidRDefault="00161265" w:rsidP="00161265">
            <w:pPr>
              <w:jc w:val="center"/>
              <w:rPr>
                <w:rFonts w:ascii="Arial" w:eastAsia="Calibri" w:hAnsi="Arial" w:cs="Arial"/>
                <w:b/>
                <w:sz w:val="20"/>
                <w:szCs w:val="20"/>
              </w:rPr>
            </w:pPr>
            <w:r w:rsidRPr="00734687">
              <w:rPr>
                <w:rFonts w:ascii="Arial" w:eastAsia="Calibri" w:hAnsi="Arial" w:cs="Arial"/>
                <w:b/>
                <w:sz w:val="20"/>
                <w:szCs w:val="20"/>
              </w:rPr>
              <w:t>Descripción de Partida</w:t>
            </w:r>
          </w:p>
        </w:tc>
        <w:tc>
          <w:tcPr>
            <w:tcW w:w="2841" w:type="dxa"/>
          </w:tcPr>
          <w:p w:rsidR="00161265" w:rsidRPr="00734687" w:rsidRDefault="00161265" w:rsidP="00F40732">
            <w:pPr>
              <w:jc w:val="both"/>
              <w:rPr>
                <w:rFonts w:ascii="Arial" w:eastAsia="Calibri" w:hAnsi="Arial" w:cs="Arial"/>
                <w:b/>
                <w:sz w:val="20"/>
                <w:szCs w:val="20"/>
              </w:rPr>
            </w:pPr>
            <w:r w:rsidRPr="00734687">
              <w:rPr>
                <w:rFonts w:ascii="Arial" w:eastAsia="Calibri" w:hAnsi="Arial" w:cs="Arial"/>
                <w:b/>
                <w:sz w:val="20"/>
                <w:szCs w:val="20"/>
              </w:rPr>
              <w:t>Techo presupuestal</w:t>
            </w:r>
          </w:p>
        </w:tc>
      </w:tr>
      <w:tr w:rsidR="00161265" w:rsidTr="00734687">
        <w:tc>
          <w:tcPr>
            <w:tcW w:w="1037" w:type="dxa"/>
          </w:tcPr>
          <w:p w:rsidR="00161265" w:rsidRDefault="00161265" w:rsidP="00F40732">
            <w:pPr>
              <w:jc w:val="both"/>
              <w:rPr>
                <w:rFonts w:ascii="Arial" w:eastAsia="Calibri" w:hAnsi="Arial" w:cs="Arial"/>
                <w:sz w:val="24"/>
                <w:szCs w:val="24"/>
              </w:rPr>
            </w:pPr>
          </w:p>
        </w:tc>
        <w:tc>
          <w:tcPr>
            <w:tcW w:w="4060" w:type="dxa"/>
          </w:tcPr>
          <w:p w:rsidR="00161265" w:rsidRPr="00161265" w:rsidRDefault="00161265" w:rsidP="00F40732">
            <w:pPr>
              <w:jc w:val="both"/>
              <w:rPr>
                <w:rFonts w:ascii="Arial" w:eastAsia="Calibri" w:hAnsi="Arial" w:cs="Arial"/>
                <w:sz w:val="20"/>
                <w:szCs w:val="20"/>
              </w:rPr>
            </w:pPr>
            <w:r w:rsidRPr="00161265">
              <w:rPr>
                <w:rFonts w:ascii="Arial" w:eastAsia="Calibri" w:hAnsi="Arial" w:cs="Arial"/>
                <w:sz w:val="20"/>
                <w:szCs w:val="20"/>
              </w:rPr>
              <w:t>375 de viáticos</w:t>
            </w:r>
            <w:r>
              <w:rPr>
                <w:rFonts w:ascii="Arial" w:eastAsia="Calibri" w:hAnsi="Arial" w:cs="Arial"/>
                <w:sz w:val="20"/>
                <w:szCs w:val="20"/>
              </w:rPr>
              <w:t xml:space="preserve"> en el país, 376 viáticos en el extranjero y 393 de Impuestos y Derechos de importación. </w:t>
            </w:r>
          </w:p>
        </w:tc>
        <w:tc>
          <w:tcPr>
            <w:tcW w:w="2841" w:type="dxa"/>
          </w:tcPr>
          <w:p w:rsidR="00161265" w:rsidRPr="00734687" w:rsidRDefault="00161265" w:rsidP="00F40732">
            <w:pPr>
              <w:jc w:val="both"/>
              <w:rPr>
                <w:rFonts w:ascii="Arial" w:eastAsia="Calibri" w:hAnsi="Arial" w:cs="Arial"/>
                <w:b/>
                <w:sz w:val="20"/>
                <w:szCs w:val="20"/>
              </w:rPr>
            </w:pPr>
            <w:r w:rsidRPr="00734687">
              <w:rPr>
                <w:rFonts w:ascii="Arial" w:eastAsia="Calibri" w:hAnsi="Arial" w:cs="Arial"/>
                <w:b/>
                <w:sz w:val="20"/>
                <w:szCs w:val="20"/>
              </w:rPr>
              <w:t>$200,000.00</w:t>
            </w:r>
          </w:p>
        </w:tc>
      </w:tr>
      <w:tr w:rsidR="00734687" w:rsidTr="00734687">
        <w:tc>
          <w:tcPr>
            <w:tcW w:w="7938" w:type="dxa"/>
            <w:gridSpan w:val="3"/>
          </w:tcPr>
          <w:p w:rsidR="00734687" w:rsidRPr="00734687" w:rsidRDefault="00734687" w:rsidP="00734687">
            <w:pPr>
              <w:jc w:val="center"/>
              <w:rPr>
                <w:rFonts w:ascii="Arial" w:eastAsia="Calibri" w:hAnsi="Arial" w:cs="Arial"/>
                <w:b/>
                <w:sz w:val="20"/>
                <w:szCs w:val="20"/>
              </w:rPr>
            </w:pPr>
            <w:r w:rsidRPr="00734687">
              <w:rPr>
                <w:rFonts w:ascii="Arial" w:eastAsia="Calibri" w:hAnsi="Arial" w:cs="Arial"/>
                <w:b/>
                <w:sz w:val="20"/>
                <w:szCs w:val="20"/>
              </w:rPr>
              <w:t>Aplicación de la compra y/o servicio.</w:t>
            </w:r>
          </w:p>
        </w:tc>
      </w:tr>
      <w:tr w:rsidR="00734687" w:rsidTr="00734687">
        <w:tc>
          <w:tcPr>
            <w:tcW w:w="7938" w:type="dxa"/>
            <w:gridSpan w:val="3"/>
          </w:tcPr>
          <w:p w:rsidR="00734687" w:rsidRDefault="00734687" w:rsidP="00F40732">
            <w:pPr>
              <w:jc w:val="both"/>
              <w:rPr>
                <w:rFonts w:ascii="Arial" w:eastAsia="Calibri" w:hAnsi="Arial" w:cs="Arial"/>
                <w:sz w:val="24"/>
                <w:szCs w:val="24"/>
              </w:rPr>
            </w:pPr>
            <w:r>
              <w:rPr>
                <w:rFonts w:ascii="Arial" w:eastAsia="Calibri" w:hAnsi="Arial" w:cs="Arial"/>
                <w:sz w:val="20"/>
                <w:szCs w:val="20"/>
              </w:rPr>
              <w:t>Para los gastos de traslado generados por el viaje a Longmont Colorado para recoger el camión de bomberos que se donó al Municipio y los gastos derivados del trámite de importación.</w:t>
            </w:r>
          </w:p>
        </w:tc>
      </w:tr>
    </w:tbl>
    <w:p w:rsidR="00161265" w:rsidRDefault="00161265" w:rsidP="00F40732">
      <w:pPr>
        <w:spacing w:after="0" w:line="240" w:lineRule="auto"/>
        <w:ind w:left="60"/>
        <w:jc w:val="both"/>
        <w:rPr>
          <w:rFonts w:ascii="Arial" w:eastAsia="Calibri" w:hAnsi="Arial" w:cs="Arial"/>
          <w:sz w:val="24"/>
          <w:szCs w:val="24"/>
        </w:rPr>
      </w:pPr>
    </w:p>
    <w:p w:rsidR="00161265" w:rsidRDefault="00161265" w:rsidP="00F40732">
      <w:pPr>
        <w:spacing w:after="0" w:line="240" w:lineRule="auto"/>
        <w:ind w:left="60"/>
        <w:jc w:val="both"/>
        <w:rPr>
          <w:rFonts w:ascii="Arial" w:eastAsia="Calibri" w:hAnsi="Arial" w:cs="Arial"/>
          <w:sz w:val="24"/>
          <w:szCs w:val="24"/>
        </w:rPr>
      </w:pPr>
    </w:p>
    <w:p w:rsidR="00F40732" w:rsidRDefault="00D22D64" w:rsidP="00F40732">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p>
    <w:p w:rsidR="00F40732" w:rsidRDefault="00F40732" w:rsidP="00F40732">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w:t>
      </w:r>
      <w:r w:rsidR="00EC30CF">
        <w:rPr>
          <w:rFonts w:ascii="Arial" w:hAnsi="Arial" w:cs="Arial"/>
          <w:bCs/>
          <w:sz w:val="24"/>
          <w:szCs w:val="24"/>
          <w:lang w:val="es-ES"/>
        </w:rPr>
        <w:t xml:space="preserve"> </w:t>
      </w:r>
      <w:r>
        <w:rPr>
          <w:rFonts w:ascii="Arial" w:hAnsi="Arial" w:cs="Arial"/>
          <w:bCs/>
          <w:sz w:val="24"/>
          <w:szCs w:val="24"/>
          <w:lang w:val="es-ES"/>
        </w:rPr>
        <w:t xml:space="preserve">emite el siguiente: </w:t>
      </w:r>
    </w:p>
    <w:p w:rsidR="00F40732" w:rsidRDefault="00F40732" w:rsidP="00F40732">
      <w:pPr>
        <w:pStyle w:val="Sinespaciado"/>
        <w:jc w:val="both"/>
        <w:rPr>
          <w:rFonts w:ascii="Arial" w:hAnsi="Arial" w:cs="Arial"/>
          <w:bCs/>
          <w:sz w:val="24"/>
          <w:szCs w:val="24"/>
          <w:lang w:val="es-ES"/>
        </w:rPr>
      </w:pPr>
    </w:p>
    <w:p w:rsidR="00F40732" w:rsidRPr="00026E0D" w:rsidRDefault="00F40732" w:rsidP="00F40732">
      <w:pPr>
        <w:spacing w:after="0" w:line="240" w:lineRule="auto"/>
        <w:ind w:left="60"/>
        <w:jc w:val="center"/>
        <w:rPr>
          <w:rFonts w:ascii="Arial" w:eastAsia="Calibri" w:hAnsi="Arial" w:cs="Arial"/>
          <w:b/>
          <w:sz w:val="24"/>
          <w:szCs w:val="24"/>
        </w:rPr>
      </w:pPr>
      <w:r w:rsidRPr="00026E0D">
        <w:rPr>
          <w:rFonts w:ascii="Arial" w:eastAsia="Calibri" w:hAnsi="Arial" w:cs="Arial"/>
          <w:b/>
          <w:sz w:val="24"/>
          <w:szCs w:val="24"/>
        </w:rPr>
        <w:t xml:space="preserve">C O N S I D E R A N D </w:t>
      </w:r>
      <w:proofErr w:type="gramStart"/>
      <w:r w:rsidRPr="00026E0D">
        <w:rPr>
          <w:rFonts w:ascii="Arial" w:eastAsia="Calibri" w:hAnsi="Arial" w:cs="Arial"/>
          <w:b/>
          <w:sz w:val="24"/>
          <w:szCs w:val="24"/>
        </w:rPr>
        <w:t>O :</w:t>
      </w:r>
      <w:proofErr w:type="gramEnd"/>
    </w:p>
    <w:p w:rsidR="00F40732" w:rsidRDefault="00F40732" w:rsidP="00F40732">
      <w:pPr>
        <w:spacing w:after="0" w:line="240" w:lineRule="auto"/>
        <w:ind w:left="60"/>
        <w:jc w:val="both"/>
        <w:rPr>
          <w:rFonts w:ascii="Arial" w:eastAsia="Calibri" w:hAnsi="Arial" w:cs="Arial"/>
          <w:sz w:val="24"/>
          <w:szCs w:val="24"/>
        </w:rPr>
      </w:pPr>
    </w:p>
    <w:p w:rsidR="00F40732" w:rsidRDefault="00F40732" w:rsidP="00F40732">
      <w:pPr>
        <w:pStyle w:val="Sinespaciado"/>
        <w:ind w:firstLine="708"/>
        <w:jc w:val="both"/>
        <w:rPr>
          <w:rFonts w:ascii="Arial" w:hAnsi="Arial" w:cs="Arial"/>
          <w:bCs/>
          <w:sz w:val="24"/>
          <w:szCs w:val="24"/>
          <w:lang w:val="es-ES"/>
        </w:rPr>
      </w:pPr>
      <w:r>
        <w:rPr>
          <w:rFonts w:ascii="Arial" w:hAnsi="Arial" w:cs="Arial"/>
          <w:b/>
          <w:bCs/>
          <w:sz w:val="24"/>
          <w:szCs w:val="24"/>
        </w:rPr>
        <w:t xml:space="preserve">1.- </w:t>
      </w:r>
      <w:r>
        <w:rPr>
          <w:rFonts w:ascii="Arial" w:hAnsi="Arial" w:cs="Arial"/>
          <w:bCs/>
          <w:sz w:val="24"/>
          <w:szCs w:val="24"/>
        </w:rPr>
        <w:t xml:space="preserve">En el </w:t>
      </w:r>
      <w:r w:rsidR="0000716A">
        <w:rPr>
          <w:rFonts w:ascii="Arial" w:hAnsi="Arial" w:cs="Arial"/>
          <w:bCs/>
          <w:sz w:val="24"/>
          <w:szCs w:val="24"/>
        </w:rPr>
        <w:t xml:space="preserve">Segundo </w:t>
      </w:r>
      <w:r>
        <w:rPr>
          <w:rFonts w:ascii="Arial" w:hAnsi="Arial" w:cs="Arial"/>
          <w:bCs/>
          <w:sz w:val="24"/>
          <w:szCs w:val="24"/>
        </w:rPr>
        <w:t xml:space="preserve">Punto del Orden del día de la </w:t>
      </w:r>
      <w:r w:rsidR="0000716A">
        <w:rPr>
          <w:rFonts w:ascii="Arial" w:hAnsi="Arial" w:cs="Arial"/>
          <w:bCs/>
          <w:sz w:val="24"/>
          <w:szCs w:val="24"/>
        </w:rPr>
        <w:t xml:space="preserve">Séptima </w:t>
      </w:r>
      <w:r>
        <w:rPr>
          <w:rFonts w:ascii="Arial" w:hAnsi="Arial" w:cs="Arial"/>
          <w:bCs/>
          <w:sz w:val="24"/>
          <w:szCs w:val="24"/>
        </w:rPr>
        <w:t xml:space="preserve">Sesión Pública </w:t>
      </w:r>
      <w:r w:rsidR="0000716A">
        <w:rPr>
          <w:rFonts w:ascii="Arial" w:hAnsi="Arial" w:cs="Arial"/>
          <w:bCs/>
          <w:sz w:val="24"/>
          <w:szCs w:val="24"/>
        </w:rPr>
        <w:t xml:space="preserve">Extraordinaria </w:t>
      </w:r>
      <w:r>
        <w:rPr>
          <w:rFonts w:ascii="Arial" w:hAnsi="Arial" w:cs="Arial"/>
          <w:bCs/>
          <w:sz w:val="24"/>
          <w:szCs w:val="24"/>
        </w:rPr>
        <w:t xml:space="preserve"> de la Comisión Edilicia Permanente de Hacienda Pública y Patrimon</w:t>
      </w:r>
      <w:r w:rsidR="0000716A">
        <w:rPr>
          <w:rFonts w:ascii="Arial" w:hAnsi="Arial" w:cs="Arial"/>
          <w:bCs/>
          <w:sz w:val="24"/>
          <w:szCs w:val="24"/>
        </w:rPr>
        <w:t>io Municipal, celebrada el día 26</w:t>
      </w:r>
      <w:r>
        <w:rPr>
          <w:rFonts w:ascii="Arial" w:hAnsi="Arial" w:cs="Arial"/>
          <w:bCs/>
          <w:sz w:val="24"/>
          <w:szCs w:val="24"/>
        </w:rPr>
        <w:t xml:space="preserve"> </w:t>
      </w:r>
      <w:r w:rsidR="0000716A">
        <w:rPr>
          <w:rFonts w:ascii="Arial" w:hAnsi="Arial" w:cs="Arial"/>
          <w:bCs/>
          <w:sz w:val="24"/>
          <w:szCs w:val="24"/>
        </w:rPr>
        <w:t xml:space="preserve">veintiséis </w:t>
      </w:r>
      <w:r>
        <w:rPr>
          <w:rFonts w:ascii="Arial" w:hAnsi="Arial" w:cs="Arial"/>
          <w:bCs/>
          <w:sz w:val="24"/>
          <w:szCs w:val="24"/>
        </w:rPr>
        <w:t xml:space="preserve">de </w:t>
      </w:r>
      <w:r w:rsidR="0000716A">
        <w:rPr>
          <w:rFonts w:ascii="Arial" w:hAnsi="Arial" w:cs="Arial"/>
          <w:bCs/>
          <w:sz w:val="24"/>
          <w:szCs w:val="24"/>
        </w:rPr>
        <w:t>Enero</w:t>
      </w:r>
      <w:r>
        <w:rPr>
          <w:rFonts w:ascii="Arial" w:hAnsi="Arial" w:cs="Arial"/>
          <w:bCs/>
          <w:sz w:val="24"/>
          <w:szCs w:val="24"/>
        </w:rPr>
        <w:t xml:space="preserve"> de 202</w:t>
      </w:r>
      <w:r w:rsidR="0000716A">
        <w:rPr>
          <w:rFonts w:ascii="Arial" w:hAnsi="Arial" w:cs="Arial"/>
          <w:bCs/>
          <w:sz w:val="24"/>
          <w:szCs w:val="24"/>
        </w:rPr>
        <w:t>3</w:t>
      </w:r>
      <w:r>
        <w:rPr>
          <w:rFonts w:ascii="Arial" w:hAnsi="Arial" w:cs="Arial"/>
          <w:bCs/>
          <w:sz w:val="24"/>
          <w:szCs w:val="24"/>
        </w:rPr>
        <w:t xml:space="preserve">, previamente convocados los regidores integrantes de la misma, mediante oficio número </w:t>
      </w:r>
      <w:r w:rsidR="0000716A">
        <w:rPr>
          <w:rFonts w:ascii="Arial" w:hAnsi="Arial" w:cs="Arial"/>
          <w:bCs/>
          <w:sz w:val="24"/>
          <w:szCs w:val="24"/>
        </w:rPr>
        <w:t>0070</w:t>
      </w:r>
      <w:r>
        <w:rPr>
          <w:rFonts w:ascii="Arial" w:hAnsi="Arial" w:cs="Arial"/>
          <w:bCs/>
          <w:sz w:val="24"/>
          <w:szCs w:val="24"/>
        </w:rPr>
        <w:t>/202</w:t>
      </w:r>
      <w:r w:rsidR="0000716A">
        <w:rPr>
          <w:rFonts w:ascii="Arial" w:hAnsi="Arial" w:cs="Arial"/>
          <w:bCs/>
          <w:sz w:val="24"/>
          <w:szCs w:val="24"/>
        </w:rPr>
        <w:t>3</w:t>
      </w:r>
      <w:r>
        <w:rPr>
          <w:rFonts w:ascii="Arial" w:hAnsi="Arial" w:cs="Arial"/>
          <w:bCs/>
          <w:sz w:val="24"/>
          <w:szCs w:val="24"/>
        </w:rPr>
        <w:t xml:space="preserve">, desahogada en la Sala de la Síndicatura Municipal, se analizó la solicitud contenida en el oficio número </w:t>
      </w:r>
      <w:r w:rsidR="0000716A">
        <w:rPr>
          <w:rFonts w:ascii="Arial" w:hAnsi="Arial" w:cs="Arial"/>
          <w:bCs/>
          <w:sz w:val="24"/>
          <w:szCs w:val="24"/>
        </w:rPr>
        <w:t>J-012/2023</w:t>
      </w:r>
      <w:r>
        <w:rPr>
          <w:rFonts w:ascii="Arial" w:hAnsi="Arial" w:cs="Arial"/>
          <w:bCs/>
          <w:sz w:val="24"/>
          <w:szCs w:val="24"/>
        </w:rPr>
        <w:t xml:space="preserve">, </w:t>
      </w:r>
      <w:r>
        <w:rPr>
          <w:rFonts w:ascii="Arial" w:hAnsi="Arial" w:cs="Arial"/>
          <w:bCs/>
          <w:sz w:val="24"/>
          <w:szCs w:val="24"/>
          <w:lang w:val="es-ES"/>
        </w:rPr>
        <w:t xml:space="preserve">suscrito por el Licenciado </w:t>
      </w:r>
      <w:r w:rsidR="0000716A">
        <w:rPr>
          <w:rFonts w:ascii="Arial" w:hAnsi="Arial" w:cs="Arial"/>
          <w:bCs/>
          <w:sz w:val="24"/>
          <w:szCs w:val="24"/>
          <w:lang w:val="es-ES"/>
        </w:rPr>
        <w:t xml:space="preserve">Carlos Rubén Chalico Munguía, </w:t>
      </w:r>
      <w:r>
        <w:rPr>
          <w:rFonts w:ascii="Arial" w:hAnsi="Arial" w:cs="Arial"/>
          <w:bCs/>
          <w:sz w:val="24"/>
          <w:szCs w:val="24"/>
          <w:lang w:val="es-ES"/>
        </w:rPr>
        <w:t xml:space="preserve">en su carácter de </w:t>
      </w:r>
      <w:r w:rsidR="0000716A">
        <w:rPr>
          <w:rFonts w:ascii="Arial" w:hAnsi="Arial" w:cs="Arial"/>
          <w:bCs/>
          <w:sz w:val="24"/>
          <w:szCs w:val="24"/>
          <w:lang w:val="es-ES"/>
        </w:rPr>
        <w:t>Director de Protección Civil y Bomberos</w:t>
      </w:r>
      <w:r>
        <w:rPr>
          <w:rFonts w:ascii="Arial" w:hAnsi="Arial" w:cs="Arial"/>
          <w:bCs/>
          <w:sz w:val="24"/>
          <w:szCs w:val="24"/>
          <w:lang w:val="es-ES"/>
        </w:rPr>
        <w:t xml:space="preserve">, se expuso </w:t>
      </w:r>
      <w:r w:rsidR="0000716A">
        <w:rPr>
          <w:rFonts w:ascii="Arial" w:hAnsi="Arial" w:cs="Arial"/>
          <w:bCs/>
          <w:sz w:val="24"/>
          <w:szCs w:val="24"/>
          <w:lang w:val="es-ES"/>
        </w:rPr>
        <w:t>la necesidad del formalizar la donación en favor del Municipio de Zapotlán el Grande, Jalisco y una vez recibido el bien</w:t>
      </w:r>
      <w:r w:rsidR="00D41C1F">
        <w:rPr>
          <w:rFonts w:ascii="Arial" w:hAnsi="Arial" w:cs="Arial"/>
          <w:bCs/>
          <w:sz w:val="24"/>
          <w:szCs w:val="24"/>
          <w:lang w:val="es-ES"/>
        </w:rPr>
        <w:t>,</w:t>
      </w:r>
      <w:r w:rsidR="0000716A">
        <w:rPr>
          <w:rFonts w:ascii="Arial" w:hAnsi="Arial" w:cs="Arial"/>
          <w:bCs/>
          <w:sz w:val="24"/>
          <w:szCs w:val="24"/>
          <w:lang w:val="es-ES"/>
        </w:rPr>
        <w:t xml:space="preserve"> darse de alta en el Patrimonio Municipal como un bien del dominio privado del mismo, así como la aprobación del techo financiero que contempla los gastos necesarios</w:t>
      </w:r>
      <w:r w:rsidR="00D41C1F">
        <w:rPr>
          <w:rFonts w:ascii="Arial" w:hAnsi="Arial" w:cs="Arial"/>
          <w:bCs/>
          <w:sz w:val="24"/>
          <w:szCs w:val="24"/>
          <w:lang w:val="es-ES"/>
        </w:rPr>
        <w:t xml:space="preserve"> para el traslado del multicitado bien mueble,</w:t>
      </w:r>
      <w:r w:rsidR="007D1452">
        <w:rPr>
          <w:rFonts w:ascii="Arial" w:hAnsi="Arial" w:cs="Arial"/>
          <w:bCs/>
          <w:sz w:val="24"/>
          <w:szCs w:val="24"/>
          <w:lang w:val="es-ES"/>
        </w:rPr>
        <w:t xml:space="preserve"> así como los viáticos de los Servidores Públicos, el cual asciende a la cantidad de $200,000.00 (Doscientos mil pesos 00/100 M. N.), con la salvedad de que si dichos gastos excedieran la cantidad antes mencionada, se le otorgaran facultades a la Encargada de la Hacienda Municipal, para que realice los ajustes presupuestarios entre partidas para la erogación, advirtiendo además la viabilidad de realizar el transporte del camión en una plataforma, desde la Ciudad de Laredo Tamaulipas a Ciudad Guzmán;  </w:t>
      </w:r>
      <w:r w:rsidR="00D41C1F">
        <w:rPr>
          <w:rFonts w:ascii="Arial" w:hAnsi="Arial" w:cs="Arial"/>
          <w:bCs/>
          <w:sz w:val="24"/>
          <w:szCs w:val="24"/>
          <w:lang w:val="es-ES"/>
        </w:rPr>
        <w:lastRenderedPageBreak/>
        <w:t>propuestas éstas que se</w:t>
      </w:r>
      <w:r>
        <w:rPr>
          <w:rFonts w:ascii="Arial" w:hAnsi="Arial" w:cs="Arial"/>
          <w:bCs/>
          <w:sz w:val="24"/>
          <w:szCs w:val="24"/>
          <w:lang w:val="es-ES"/>
        </w:rPr>
        <w:t xml:space="preserve"> analiz</w:t>
      </w:r>
      <w:r w:rsidR="00D41C1F">
        <w:rPr>
          <w:rFonts w:ascii="Arial" w:hAnsi="Arial" w:cs="Arial"/>
          <w:bCs/>
          <w:sz w:val="24"/>
          <w:szCs w:val="24"/>
          <w:lang w:val="es-ES"/>
        </w:rPr>
        <w:t xml:space="preserve">aron, </w:t>
      </w:r>
      <w:r>
        <w:rPr>
          <w:rFonts w:ascii="Arial" w:hAnsi="Arial" w:cs="Arial"/>
          <w:bCs/>
          <w:sz w:val="24"/>
          <w:szCs w:val="24"/>
          <w:lang w:val="es-ES"/>
        </w:rPr>
        <w:t>estud</w:t>
      </w:r>
      <w:r w:rsidR="00D41C1F">
        <w:rPr>
          <w:rFonts w:ascii="Arial" w:hAnsi="Arial" w:cs="Arial"/>
          <w:bCs/>
          <w:sz w:val="24"/>
          <w:szCs w:val="24"/>
          <w:lang w:val="es-ES"/>
        </w:rPr>
        <w:t xml:space="preserve">iaron </w:t>
      </w:r>
      <w:r>
        <w:rPr>
          <w:rFonts w:ascii="Arial" w:hAnsi="Arial" w:cs="Arial"/>
          <w:bCs/>
          <w:sz w:val="24"/>
          <w:szCs w:val="24"/>
          <w:lang w:val="es-ES"/>
        </w:rPr>
        <w:t xml:space="preserve"> y se procede a dictaminar con las facultades y atribuciones conferidas por el numeral 60 del Reglamento Interior del Ayuntamiento de Zapotlán  el Grande, en los términos propuestos. </w:t>
      </w:r>
    </w:p>
    <w:p w:rsidR="00F40732" w:rsidRDefault="00F40732" w:rsidP="00F40732">
      <w:pPr>
        <w:pStyle w:val="Sinespaciado"/>
        <w:ind w:firstLine="708"/>
        <w:jc w:val="both"/>
        <w:rPr>
          <w:rFonts w:ascii="Arial" w:hAnsi="Arial" w:cs="Arial"/>
          <w:bCs/>
          <w:sz w:val="24"/>
          <w:szCs w:val="24"/>
          <w:lang w:val="es-ES"/>
        </w:rPr>
      </w:pPr>
    </w:p>
    <w:p w:rsidR="00F40732" w:rsidRDefault="00F40732" w:rsidP="00F40732">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Lo anterior tiene sustento en los soportes documentales que al efecto exhibió el Servido</w:t>
      </w:r>
      <w:r w:rsidR="00D41C1F">
        <w:rPr>
          <w:rFonts w:ascii="Arial" w:hAnsi="Arial" w:cs="Arial"/>
          <w:bCs/>
          <w:sz w:val="24"/>
          <w:szCs w:val="24"/>
          <w:lang w:val="es-ES"/>
        </w:rPr>
        <w:t>r Público de mérito en el Segundo Punto del Orden del día la Séptima Sesión Extrao</w:t>
      </w:r>
      <w:r>
        <w:rPr>
          <w:rFonts w:ascii="Arial" w:hAnsi="Arial" w:cs="Arial"/>
          <w:bCs/>
          <w:sz w:val="24"/>
          <w:szCs w:val="24"/>
          <w:lang w:val="es-ES"/>
        </w:rPr>
        <w:t xml:space="preserve">rdinaria de la Comisión Edilicia Permanente de Hacienda Pública y Patrimonio Municipal, celebrada como ya se dijo el día </w:t>
      </w:r>
      <w:r w:rsidR="00D41C1F">
        <w:rPr>
          <w:rFonts w:ascii="Arial" w:hAnsi="Arial" w:cs="Arial"/>
          <w:bCs/>
          <w:sz w:val="24"/>
          <w:szCs w:val="24"/>
          <w:lang w:val="es-ES"/>
        </w:rPr>
        <w:t xml:space="preserve">26 veintiséis </w:t>
      </w:r>
      <w:r>
        <w:rPr>
          <w:rFonts w:ascii="Arial" w:hAnsi="Arial" w:cs="Arial"/>
          <w:bCs/>
          <w:sz w:val="24"/>
          <w:szCs w:val="24"/>
          <w:lang w:val="es-ES"/>
        </w:rPr>
        <w:t xml:space="preserve">de </w:t>
      </w:r>
      <w:r w:rsidR="00D41C1F">
        <w:rPr>
          <w:rFonts w:ascii="Arial" w:hAnsi="Arial" w:cs="Arial"/>
          <w:bCs/>
          <w:sz w:val="24"/>
          <w:szCs w:val="24"/>
          <w:lang w:val="es-ES"/>
        </w:rPr>
        <w:t>Enero</w:t>
      </w:r>
      <w:r>
        <w:rPr>
          <w:rFonts w:ascii="Arial" w:hAnsi="Arial" w:cs="Arial"/>
          <w:bCs/>
          <w:sz w:val="24"/>
          <w:szCs w:val="24"/>
          <w:lang w:val="es-ES"/>
        </w:rPr>
        <w:t xml:space="preserve"> de 202</w:t>
      </w:r>
      <w:r w:rsidR="00D41C1F">
        <w:rPr>
          <w:rFonts w:ascii="Arial" w:hAnsi="Arial" w:cs="Arial"/>
          <w:bCs/>
          <w:sz w:val="24"/>
          <w:szCs w:val="24"/>
          <w:lang w:val="es-ES"/>
        </w:rPr>
        <w:t>3</w:t>
      </w:r>
      <w:r>
        <w:rPr>
          <w:rFonts w:ascii="Arial" w:hAnsi="Arial" w:cs="Arial"/>
          <w:bCs/>
          <w:sz w:val="24"/>
          <w:szCs w:val="24"/>
          <w:lang w:val="es-ES"/>
        </w:rPr>
        <w:t>,</w:t>
      </w:r>
      <w:r w:rsidR="00D41C1F">
        <w:rPr>
          <w:rFonts w:ascii="Arial" w:hAnsi="Arial" w:cs="Arial"/>
          <w:bCs/>
          <w:sz w:val="24"/>
          <w:szCs w:val="24"/>
          <w:lang w:val="es-ES"/>
        </w:rPr>
        <w:t xml:space="preserve"> así como la viabilidad presupuestal</w:t>
      </w:r>
      <w:r>
        <w:rPr>
          <w:rFonts w:ascii="Arial" w:hAnsi="Arial" w:cs="Arial"/>
          <w:bCs/>
          <w:sz w:val="24"/>
          <w:szCs w:val="24"/>
          <w:lang w:val="es-ES"/>
        </w:rPr>
        <w:t xml:space="preserve"> que se agregan al presente dictamen, en la que en esencia se analizó, estudió y discutió la petición, y basados en la explicación técnica del área responsable, aprobamos con el voto favorable de cinco de los regidores integrantes de dicha comisión,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F40732" w:rsidRDefault="00F40732" w:rsidP="00F40732">
      <w:pPr>
        <w:pStyle w:val="Sinespaciado"/>
        <w:jc w:val="both"/>
        <w:rPr>
          <w:rFonts w:ascii="Arial" w:hAnsi="Arial" w:cs="Arial"/>
          <w:bCs/>
          <w:sz w:val="24"/>
          <w:szCs w:val="24"/>
          <w:lang w:val="es-ES"/>
        </w:rPr>
      </w:pPr>
    </w:p>
    <w:p w:rsidR="00F40732" w:rsidRDefault="00F40732" w:rsidP="00F40732">
      <w:pPr>
        <w:pStyle w:val="Sinespaciado"/>
        <w:jc w:val="both"/>
        <w:rPr>
          <w:rFonts w:ascii="Arial" w:hAnsi="Arial" w:cs="Arial"/>
          <w:bCs/>
          <w:sz w:val="24"/>
          <w:szCs w:val="24"/>
          <w:lang w:val="es-ES"/>
        </w:rPr>
      </w:pPr>
      <w:r>
        <w:rPr>
          <w:rFonts w:ascii="Arial" w:hAnsi="Arial" w:cs="Arial"/>
          <w:bCs/>
          <w:sz w:val="24"/>
          <w:szCs w:val="24"/>
          <w:lang w:val="es-ES"/>
        </w:rPr>
        <w:tab/>
      </w:r>
    </w:p>
    <w:p w:rsidR="00F40732" w:rsidRDefault="00F40732" w:rsidP="00F40732">
      <w:pPr>
        <w:pStyle w:val="Sinespaciado"/>
        <w:jc w:val="both"/>
        <w:rPr>
          <w:rFonts w:ascii="Arial" w:hAnsi="Arial" w:cs="Arial"/>
          <w:bCs/>
          <w:sz w:val="24"/>
          <w:szCs w:val="24"/>
          <w:lang w:val="es-ES"/>
        </w:rPr>
      </w:pPr>
      <w:r>
        <w:rPr>
          <w:rFonts w:ascii="Arial" w:hAnsi="Arial" w:cs="Arial"/>
          <w:bCs/>
          <w:sz w:val="24"/>
          <w:szCs w:val="24"/>
          <w:lang w:val="es-ES"/>
        </w:rPr>
        <w:tab/>
        <w:t>Por lo anteriormente expuesto, fundado y motivado la Comisión Edilicia Permanente de Hacienda Pública y Patrimonio Municipal</w:t>
      </w:r>
      <w:r w:rsidR="00734687">
        <w:rPr>
          <w:rFonts w:ascii="Arial" w:hAnsi="Arial" w:cs="Arial"/>
          <w:bCs/>
          <w:sz w:val="24"/>
          <w:szCs w:val="24"/>
          <w:lang w:val="es-ES"/>
        </w:rPr>
        <w:t xml:space="preserve"> </w:t>
      </w:r>
      <w:r w:rsidR="00734687">
        <w:rPr>
          <w:rFonts w:ascii="Arial" w:hAnsi="Arial" w:cs="Arial"/>
          <w:bCs/>
          <w:sz w:val="24"/>
          <w:szCs w:val="24"/>
          <w:lang w:val="es-ES"/>
        </w:rPr>
        <w:t>en uso de las atribuciones y facultades que tiene conferidas</w:t>
      </w:r>
      <w:r>
        <w:rPr>
          <w:rFonts w:ascii="Arial" w:hAnsi="Arial" w:cs="Arial"/>
          <w:bCs/>
          <w:sz w:val="24"/>
          <w:szCs w:val="24"/>
          <w:lang w:val="es-ES"/>
        </w:rPr>
        <w:t xml:space="preserve">, proponemos para su aprobación dictamen que contiene los siguientes: </w:t>
      </w:r>
    </w:p>
    <w:p w:rsidR="00F40732" w:rsidRDefault="00F40732" w:rsidP="00F40732">
      <w:pPr>
        <w:pStyle w:val="Sinespaciado"/>
        <w:jc w:val="both"/>
        <w:rPr>
          <w:rFonts w:ascii="Arial" w:hAnsi="Arial" w:cs="Arial"/>
          <w:bCs/>
          <w:sz w:val="24"/>
          <w:szCs w:val="24"/>
          <w:lang w:val="es-ES"/>
        </w:rPr>
      </w:pPr>
    </w:p>
    <w:p w:rsidR="00F40732" w:rsidRDefault="00F40732" w:rsidP="00F40732">
      <w:pPr>
        <w:pStyle w:val="Sinespaciado"/>
        <w:jc w:val="both"/>
        <w:rPr>
          <w:rFonts w:ascii="Arial" w:hAnsi="Arial" w:cs="Arial"/>
          <w:bCs/>
          <w:sz w:val="24"/>
          <w:szCs w:val="24"/>
          <w:lang w:val="es-ES"/>
        </w:rPr>
      </w:pPr>
    </w:p>
    <w:p w:rsidR="00F40732" w:rsidRDefault="00F40732" w:rsidP="00F40732">
      <w:pPr>
        <w:pStyle w:val="Sinespaciado"/>
        <w:jc w:val="center"/>
        <w:rPr>
          <w:rFonts w:ascii="Arial" w:hAnsi="Arial" w:cs="Arial"/>
          <w:b/>
          <w:bCs/>
          <w:sz w:val="24"/>
          <w:szCs w:val="24"/>
          <w:lang w:val="es-ES"/>
        </w:rPr>
      </w:pPr>
      <w:r w:rsidRPr="00477492">
        <w:rPr>
          <w:rFonts w:ascii="Arial" w:hAnsi="Arial" w:cs="Arial"/>
          <w:b/>
          <w:bCs/>
          <w:sz w:val="24"/>
          <w:szCs w:val="24"/>
          <w:lang w:val="es-ES"/>
        </w:rPr>
        <w:t>R</w:t>
      </w:r>
      <w:r>
        <w:rPr>
          <w:rFonts w:ascii="Arial" w:hAnsi="Arial" w:cs="Arial"/>
          <w:b/>
          <w:bCs/>
          <w:sz w:val="24"/>
          <w:szCs w:val="24"/>
          <w:lang w:val="es-ES"/>
        </w:rPr>
        <w:t xml:space="preserve"> </w:t>
      </w:r>
      <w:r w:rsidRPr="00477492">
        <w:rPr>
          <w:rFonts w:ascii="Arial" w:hAnsi="Arial" w:cs="Arial"/>
          <w:b/>
          <w:bCs/>
          <w:sz w:val="24"/>
          <w:szCs w:val="24"/>
          <w:lang w:val="es-ES"/>
        </w:rPr>
        <w:t>E</w:t>
      </w:r>
      <w:r>
        <w:rPr>
          <w:rFonts w:ascii="Arial" w:hAnsi="Arial" w:cs="Arial"/>
          <w:b/>
          <w:bCs/>
          <w:sz w:val="24"/>
          <w:szCs w:val="24"/>
          <w:lang w:val="es-ES"/>
        </w:rPr>
        <w:t xml:space="preserve"> </w:t>
      </w:r>
      <w:r w:rsidRPr="00477492">
        <w:rPr>
          <w:rFonts w:ascii="Arial" w:hAnsi="Arial" w:cs="Arial"/>
          <w:b/>
          <w:bCs/>
          <w:sz w:val="24"/>
          <w:szCs w:val="24"/>
          <w:lang w:val="es-ES"/>
        </w:rPr>
        <w:t>S</w:t>
      </w:r>
      <w:r>
        <w:rPr>
          <w:rFonts w:ascii="Arial" w:hAnsi="Arial" w:cs="Arial"/>
          <w:b/>
          <w:bCs/>
          <w:sz w:val="24"/>
          <w:szCs w:val="24"/>
          <w:lang w:val="es-ES"/>
        </w:rPr>
        <w:t xml:space="preserve"> </w:t>
      </w:r>
      <w:r w:rsidRPr="00477492">
        <w:rPr>
          <w:rFonts w:ascii="Arial" w:hAnsi="Arial" w:cs="Arial"/>
          <w:b/>
          <w:bCs/>
          <w:sz w:val="24"/>
          <w:szCs w:val="24"/>
          <w:lang w:val="es-ES"/>
        </w:rPr>
        <w:t>O</w:t>
      </w:r>
      <w:r>
        <w:rPr>
          <w:rFonts w:ascii="Arial" w:hAnsi="Arial" w:cs="Arial"/>
          <w:b/>
          <w:bCs/>
          <w:sz w:val="24"/>
          <w:szCs w:val="24"/>
          <w:lang w:val="es-ES"/>
        </w:rPr>
        <w:t xml:space="preserve"> </w:t>
      </w:r>
      <w:r w:rsidRPr="00477492">
        <w:rPr>
          <w:rFonts w:ascii="Arial" w:hAnsi="Arial" w:cs="Arial"/>
          <w:b/>
          <w:bCs/>
          <w:sz w:val="24"/>
          <w:szCs w:val="24"/>
          <w:lang w:val="es-ES"/>
        </w:rPr>
        <w:t>L</w:t>
      </w:r>
      <w:r>
        <w:rPr>
          <w:rFonts w:ascii="Arial" w:hAnsi="Arial" w:cs="Arial"/>
          <w:b/>
          <w:bCs/>
          <w:sz w:val="24"/>
          <w:szCs w:val="24"/>
          <w:lang w:val="es-ES"/>
        </w:rPr>
        <w:t xml:space="preserve"> </w:t>
      </w:r>
      <w:r w:rsidRPr="00477492">
        <w:rPr>
          <w:rFonts w:ascii="Arial" w:hAnsi="Arial" w:cs="Arial"/>
          <w:b/>
          <w:bCs/>
          <w:sz w:val="24"/>
          <w:szCs w:val="24"/>
          <w:lang w:val="es-ES"/>
        </w:rPr>
        <w:t>U</w:t>
      </w:r>
      <w:r>
        <w:rPr>
          <w:rFonts w:ascii="Arial" w:hAnsi="Arial" w:cs="Arial"/>
          <w:b/>
          <w:bCs/>
          <w:sz w:val="24"/>
          <w:szCs w:val="24"/>
          <w:lang w:val="es-ES"/>
        </w:rPr>
        <w:t xml:space="preserve"> </w:t>
      </w:r>
      <w:r w:rsidRPr="00477492">
        <w:rPr>
          <w:rFonts w:ascii="Arial" w:hAnsi="Arial" w:cs="Arial"/>
          <w:b/>
          <w:bCs/>
          <w:sz w:val="24"/>
          <w:szCs w:val="24"/>
          <w:lang w:val="es-ES"/>
        </w:rPr>
        <w:t>T</w:t>
      </w:r>
      <w:r>
        <w:rPr>
          <w:rFonts w:ascii="Arial" w:hAnsi="Arial" w:cs="Arial"/>
          <w:b/>
          <w:bCs/>
          <w:sz w:val="24"/>
          <w:szCs w:val="24"/>
          <w:lang w:val="es-ES"/>
        </w:rPr>
        <w:t xml:space="preserve"> </w:t>
      </w:r>
      <w:r w:rsidRPr="00477492">
        <w:rPr>
          <w:rFonts w:ascii="Arial" w:hAnsi="Arial" w:cs="Arial"/>
          <w:b/>
          <w:bCs/>
          <w:sz w:val="24"/>
          <w:szCs w:val="24"/>
          <w:lang w:val="es-ES"/>
        </w:rPr>
        <w:t>I</w:t>
      </w:r>
      <w:r>
        <w:rPr>
          <w:rFonts w:ascii="Arial" w:hAnsi="Arial" w:cs="Arial"/>
          <w:b/>
          <w:bCs/>
          <w:sz w:val="24"/>
          <w:szCs w:val="24"/>
          <w:lang w:val="es-ES"/>
        </w:rPr>
        <w:t xml:space="preserve"> </w:t>
      </w:r>
      <w:r w:rsidRPr="00477492">
        <w:rPr>
          <w:rFonts w:ascii="Arial" w:hAnsi="Arial" w:cs="Arial"/>
          <w:b/>
          <w:bCs/>
          <w:sz w:val="24"/>
          <w:szCs w:val="24"/>
          <w:lang w:val="es-ES"/>
        </w:rPr>
        <w:t>V</w:t>
      </w:r>
      <w:r>
        <w:rPr>
          <w:rFonts w:ascii="Arial" w:hAnsi="Arial" w:cs="Arial"/>
          <w:b/>
          <w:bCs/>
          <w:sz w:val="24"/>
          <w:szCs w:val="24"/>
          <w:lang w:val="es-ES"/>
        </w:rPr>
        <w:t xml:space="preserve"> </w:t>
      </w:r>
      <w:r w:rsidRPr="00477492">
        <w:rPr>
          <w:rFonts w:ascii="Arial" w:hAnsi="Arial" w:cs="Arial"/>
          <w:b/>
          <w:bCs/>
          <w:sz w:val="24"/>
          <w:szCs w:val="24"/>
          <w:lang w:val="es-ES"/>
        </w:rPr>
        <w:t>O</w:t>
      </w:r>
      <w:r>
        <w:rPr>
          <w:rFonts w:ascii="Arial" w:hAnsi="Arial" w:cs="Arial"/>
          <w:b/>
          <w:bCs/>
          <w:sz w:val="24"/>
          <w:szCs w:val="24"/>
          <w:lang w:val="es-ES"/>
        </w:rPr>
        <w:t xml:space="preserve"> </w:t>
      </w:r>
      <w:proofErr w:type="gramStart"/>
      <w:r w:rsidRPr="00477492">
        <w:rPr>
          <w:rFonts w:ascii="Arial" w:hAnsi="Arial" w:cs="Arial"/>
          <w:b/>
          <w:bCs/>
          <w:sz w:val="24"/>
          <w:szCs w:val="24"/>
          <w:lang w:val="es-ES"/>
        </w:rPr>
        <w:t>S</w:t>
      </w:r>
      <w:r>
        <w:rPr>
          <w:rFonts w:ascii="Arial" w:hAnsi="Arial" w:cs="Arial"/>
          <w:b/>
          <w:bCs/>
          <w:sz w:val="24"/>
          <w:szCs w:val="24"/>
          <w:lang w:val="es-ES"/>
        </w:rPr>
        <w:t xml:space="preserve"> </w:t>
      </w:r>
      <w:r w:rsidRPr="00477492">
        <w:rPr>
          <w:rFonts w:ascii="Arial" w:hAnsi="Arial" w:cs="Arial"/>
          <w:b/>
          <w:bCs/>
          <w:sz w:val="24"/>
          <w:szCs w:val="24"/>
          <w:lang w:val="es-ES"/>
        </w:rPr>
        <w:t>:</w:t>
      </w:r>
      <w:proofErr w:type="gramEnd"/>
      <w:r>
        <w:rPr>
          <w:rFonts w:ascii="Arial" w:hAnsi="Arial" w:cs="Arial"/>
          <w:b/>
          <w:bCs/>
          <w:sz w:val="24"/>
          <w:szCs w:val="24"/>
          <w:lang w:val="es-ES"/>
        </w:rPr>
        <w:t xml:space="preserve"> </w:t>
      </w:r>
    </w:p>
    <w:p w:rsidR="00F40732" w:rsidRDefault="00F40732" w:rsidP="00F40732">
      <w:pPr>
        <w:spacing w:after="0" w:line="240" w:lineRule="auto"/>
        <w:ind w:left="60"/>
        <w:jc w:val="both"/>
        <w:rPr>
          <w:rFonts w:ascii="Arial" w:eastAsia="Calibri" w:hAnsi="Arial" w:cs="Arial"/>
          <w:sz w:val="24"/>
          <w:szCs w:val="24"/>
        </w:rPr>
      </w:pPr>
    </w:p>
    <w:p w:rsidR="00F40732" w:rsidRDefault="00F40732" w:rsidP="00F40732">
      <w:pPr>
        <w:spacing w:after="0" w:line="240" w:lineRule="auto"/>
        <w:jc w:val="center"/>
        <w:rPr>
          <w:rFonts w:ascii="Arial" w:hAnsi="Arial" w:cs="Arial"/>
          <w:b/>
          <w:bCs/>
          <w:sz w:val="24"/>
          <w:szCs w:val="24"/>
          <w:lang w:val="es-ES"/>
        </w:rPr>
      </w:pPr>
    </w:p>
    <w:p w:rsidR="00F40732" w:rsidRDefault="00F40732" w:rsidP="00F40732">
      <w:pPr>
        <w:spacing w:after="0" w:line="240" w:lineRule="aut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Se faculta y autoriza por el Pleno de este Honorable Ayuntamiento Constitucional de Zapotlán el Grande, Jalisco, la</w:t>
      </w:r>
      <w:r w:rsidR="00D41C1F">
        <w:rPr>
          <w:rFonts w:ascii="Arial" w:hAnsi="Arial" w:cs="Arial"/>
          <w:bCs/>
          <w:sz w:val="24"/>
          <w:szCs w:val="24"/>
          <w:lang w:val="es-ES"/>
        </w:rPr>
        <w:t xml:space="preserve"> </w:t>
      </w:r>
      <w:r w:rsidR="00D41C1F" w:rsidRPr="00D41C1F">
        <w:rPr>
          <w:rFonts w:ascii="Arial" w:hAnsi="Arial" w:cs="Arial"/>
          <w:b/>
          <w:bCs/>
          <w:sz w:val="24"/>
          <w:szCs w:val="24"/>
          <w:lang w:val="es-ES"/>
        </w:rPr>
        <w:t>ACEPTACIÓN DE LA</w:t>
      </w:r>
      <w:r>
        <w:rPr>
          <w:rFonts w:ascii="Arial" w:hAnsi="Arial" w:cs="Arial"/>
          <w:bCs/>
          <w:sz w:val="24"/>
          <w:szCs w:val="24"/>
          <w:lang w:val="es-ES"/>
        </w:rPr>
        <w:t xml:space="preserve"> </w:t>
      </w:r>
      <w:r w:rsidRPr="006D48DD">
        <w:rPr>
          <w:rFonts w:ascii="Arial" w:hAnsi="Arial" w:cs="Arial"/>
          <w:b/>
          <w:bCs/>
          <w:sz w:val="24"/>
          <w:szCs w:val="24"/>
          <w:lang w:val="es-ES"/>
        </w:rPr>
        <w:t>DONACIÓN</w:t>
      </w:r>
      <w:r w:rsidR="00D41C1F">
        <w:rPr>
          <w:rFonts w:ascii="Arial" w:hAnsi="Arial" w:cs="Arial"/>
          <w:b/>
          <w:bCs/>
          <w:sz w:val="24"/>
          <w:szCs w:val="24"/>
          <w:lang w:val="es-ES"/>
        </w:rPr>
        <w:t xml:space="preserve"> PURA Y SIMPLE</w:t>
      </w:r>
      <w:r>
        <w:rPr>
          <w:rFonts w:ascii="Arial" w:hAnsi="Arial" w:cs="Arial"/>
          <w:bCs/>
          <w:sz w:val="24"/>
          <w:szCs w:val="24"/>
          <w:lang w:val="es-ES"/>
        </w:rPr>
        <w:t xml:space="preserve"> </w:t>
      </w:r>
      <w:r w:rsidR="00D41C1F">
        <w:rPr>
          <w:rFonts w:ascii="Arial" w:hAnsi="Arial" w:cs="Arial"/>
          <w:bCs/>
          <w:sz w:val="24"/>
          <w:szCs w:val="24"/>
          <w:lang w:val="es-ES"/>
        </w:rPr>
        <w:t xml:space="preserve">otorgada por la Ciudad de Longmont, Colorado, Estados Unidos de Norteamérica </w:t>
      </w:r>
      <w:r w:rsidR="00D41C1F" w:rsidRPr="00D41C1F">
        <w:rPr>
          <w:rFonts w:ascii="Arial" w:hAnsi="Arial" w:cs="Arial"/>
          <w:b/>
          <w:bCs/>
          <w:sz w:val="24"/>
          <w:szCs w:val="24"/>
          <w:lang w:val="es-ES"/>
        </w:rPr>
        <w:t>(DONANTE)</w:t>
      </w:r>
      <w:r w:rsidR="00D41C1F">
        <w:rPr>
          <w:rFonts w:ascii="Arial" w:hAnsi="Arial" w:cs="Arial"/>
          <w:bCs/>
          <w:sz w:val="24"/>
          <w:szCs w:val="24"/>
          <w:lang w:val="es-ES"/>
        </w:rPr>
        <w:t xml:space="preserve"> en favor del Municipio de Zapotlán el Grande, Jalisco </w:t>
      </w:r>
      <w:r w:rsidR="00D41C1F" w:rsidRPr="00D41C1F">
        <w:rPr>
          <w:rFonts w:ascii="Arial" w:hAnsi="Arial" w:cs="Arial"/>
          <w:b/>
          <w:bCs/>
          <w:sz w:val="24"/>
          <w:szCs w:val="24"/>
          <w:lang w:val="es-ES"/>
        </w:rPr>
        <w:t>(DONATARIO)</w:t>
      </w:r>
      <w:r w:rsidR="00D41C1F">
        <w:rPr>
          <w:rFonts w:ascii="Arial" w:hAnsi="Arial" w:cs="Arial"/>
          <w:bCs/>
          <w:sz w:val="24"/>
          <w:szCs w:val="24"/>
          <w:lang w:val="es-ES"/>
        </w:rPr>
        <w:t xml:space="preserve">, en términos del presente dictamen, perfeccionando la citada donación de conformidad a  lo dispuesto por el numeral 1924 del Código Civil del Estado de Jalisco, </w:t>
      </w:r>
      <w:r>
        <w:rPr>
          <w:rFonts w:ascii="Arial" w:hAnsi="Arial" w:cs="Arial"/>
          <w:bCs/>
          <w:sz w:val="24"/>
          <w:szCs w:val="24"/>
          <w:lang w:val="es-ES"/>
        </w:rPr>
        <w:t>de</w:t>
      </w:r>
      <w:r w:rsidR="00D41C1F">
        <w:rPr>
          <w:rFonts w:ascii="Arial" w:hAnsi="Arial" w:cs="Arial"/>
          <w:bCs/>
          <w:sz w:val="24"/>
          <w:szCs w:val="24"/>
          <w:lang w:val="es-ES"/>
        </w:rPr>
        <w:t>l</w:t>
      </w:r>
      <w:r>
        <w:rPr>
          <w:rFonts w:ascii="Arial" w:hAnsi="Arial" w:cs="Arial"/>
          <w:bCs/>
          <w:sz w:val="24"/>
          <w:szCs w:val="24"/>
          <w:lang w:val="es-ES"/>
        </w:rPr>
        <w:t xml:space="preserve"> siguiente bien mueble:</w:t>
      </w:r>
      <w:r w:rsidR="00D41C1F">
        <w:rPr>
          <w:rFonts w:ascii="Arial" w:hAnsi="Arial" w:cs="Arial"/>
          <w:bCs/>
          <w:sz w:val="24"/>
          <w:szCs w:val="24"/>
          <w:lang w:val="es-ES"/>
        </w:rPr>
        <w:t xml:space="preserve"> </w:t>
      </w:r>
      <w:r>
        <w:rPr>
          <w:rFonts w:ascii="Arial" w:hAnsi="Arial" w:cs="Arial"/>
          <w:bCs/>
          <w:sz w:val="24"/>
          <w:szCs w:val="24"/>
          <w:lang w:val="es-ES"/>
        </w:rPr>
        <w:t xml:space="preserve"> </w:t>
      </w:r>
      <w:r w:rsidR="007D1452">
        <w:rPr>
          <w:rFonts w:ascii="Arial" w:eastAsia="Calibri" w:hAnsi="Arial" w:cs="Arial"/>
          <w:sz w:val="24"/>
          <w:szCs w:val="24"/>
        </w:rPr>
        <w:t>Un camión de bomberos marca PIERCE</w:t>
      </w:r>
      <w:r w:rsidR="001C2AF0">
        <w:rPr>
          <w:rFonts w:ascii="Arial" w:eastAsia="Calibri" w:hAnsi="Arial" w:cs="Arial"/>
          <w:sz w:val="24"/>
          <w:szCs w:val="24"/>
        </w:rPr>
        <w:t>,</w:t>
      </w:r>
      <w:r w:rsidR="007D1452">
        <w:rPr>
          <w:rFonts w:ascii="Arial" w:eastAsia="Calibri" w:hAnsi="Arial" w:cs="Arial"/>
          <w:sz w:val="24"/>
          <w:szCs w:val="24"/>
        </w:rPr>
        <w:t xml:space="preserve"> </w:t>
      </w:r>
      <w:r w:rsidR="001C2AF0">
        <w:rPr>
          <w:rFonts w:ascii="Arial" w:eastAsia="Calibri" w:hAnsi="Arial" w:cs="Arial"/>
          <w:sz w:val="24"/>
          <w:szCs w:val="24"/>
        </w:rPr>
        <w:t>d</w:t>
      </w:r>
      <w:r w:rsidR="007D1452">
        <w:rPr>
          <w:rFonts w:ascii="Arial" w:eastAsia="Calibri" w:hAnsi="Arial" w:cs="Arial"/>
          <w:sz w:val="24"/>
          <w:szCs w:val="24"/>
        </w:rPr>
        <w:t>el año 2012, de transmisión automática electrónica, con una cisterna de 1000 galones de capacidad (3785.41 litros), con 23,000 millas recorridas (37,015 kilómetros), el cual se encuentra en muy buen estado; Amparando la propiedad en favor del donante con el certifi</w:t>
      </w:r>
      <w:r w:rsidR="00734687">
        <w:rPr>
          <w:rFonts w:ascii="Arial" w:eastAsia="Calibri" w:hAnsi="Arial" w:cs="Arial"/>
          <w:sz w:val="24"/>
          <w:szCs w:val="24"/>
        </w:rPr>
        <w:t xml:space="preserve">cado de título número 07T124847, con la notificación de techo presupuestal informado por la C. Ana María del Toro Torres, Encargada de la Hacienda Municipal, previstos por la cantidad de </w:t>
      </w:r>
      <w:r w:rsidR="00734687" w:rsidRPr="00734687">
        <w:rPr>
          <w:rFonts w:ascii="Arial" w:eastAsia="Calibri" w:hAnsi="Arial" w:cs="Arial"/>
          <w:b/>
          <w:sz w:val="24"/>
          <w:szCs w:val="24"/>
        </w:rPr>
        <w:t>$200,000.00 (Doscientos mil pesos 00/100 M. N.)</w:t>
      </w:r>
      <w:r w:rsidR="00734687">
        <w:rPr>
          <w:rFonts w:ascii="Arial" w:eastAsia="Calibri" w:hAnsi="Arial" w:cs="Arial"/>
          <w:sz w:val="24"/>
          <w:szCs w:val="24"/>
        </w:rPr>
        <w:t xml:space="preserve">. </w:t>
      </w:r>
    </w:p>
    <w:p w:rsidR="00F40732" w:rsidRDefault="00F40732" w:rsidP="00F40732">
      <w:pPr>
        <w:spacing w:after="0" w:line="240" w:lineRule="auto"/>
        <w:ind w:left="60"/>
        <w:jc w:val="both"/>
        <w:rPr>
          <w:rFonts w:ascii="Arial" w:eastAsia="Calibri" w:hAnsi="Arial" w:cs="Arial"/>
          <w:sz w:val="24"/>
          <w:szCs w:val="24"/>
        </w:rPr>
      </w:pPr>
    </w:p>
    <w:p w:rsidR="001C2AF0" w:rsidRDefault="00F40732" w:rsidP="00F40732">
      <w:pPr>
        <w:spacing w:after="0" w:line="240" w:lineRule="auto"/>
        <w:ind w:left="60"/>
        <w:jc w:val="both"/>
        <w:rPr>
          <w:rFonts w:ascii="Arial" w:eastAsia="Calibri" w:hAnsi="Arial" w:cs="Arial"/>
          <w:b/>
          <w:sz w:val="24"/>
          <w:szCs w:val="24"/>
        </w:rPr>
      </w:pPr>
      <w:r w:rsidRPr="00DF29E7">
        <w:rPr>
          <w:rFonts w:ascii="Arial" w:eastAsia="Calibri" w:hAnsi="Arial" w:cs="Arial"/>
          <w:b/>
          <w:sz w:val="24"/>
          <w:szCs w:val="24"/>
        </w:rPr>
        <w:lastRenderedPageBreak/>
        <w:tab/>
        <w:t>SEGUNDO.-</w:t>
      </w:r>
      <w:r w:rsidR="001C2AF0">
        <w:rPr>
          <w:rFonts w:ascii="Arial" w:eastAsia="Calibri" w:hAnsi="Arial" w:cs="Arial"/>
          <w:b/>
          <w:sz w:val="24"/>
          <w:szCs w:val="24"/>
        </w:rPr>
        <w:t xml:space="preserve"> </w:t>
      </w:r>
      <w:r w:rsidR="001C2AF0">
        <w:rPr>
          <w:rFonts w:ascii="Arial" w:eastAsia="Calibri" w:hAnsi="Arial" w:cs="Arial"/>
          <w:sz w:val="24"/>
          <w:szCs w:val="24"/>
        </w:rPr>
        <w:t>Se faculta y autoriza a los representantes legales del Municipio de Zapotlán el Grande, Jalisco,</w:t>
      </w:r>
      <w:r w:rsidR="002C06FD">
        <w:rPr>
          <w:rFonts w:ascii="Arial" w:eastAsia="Calibri" w:hAnsi="Arial" w:cs="Arial"/>
          <w:sz w:val="24"/>
          <w:szCs w:val="24"/>
        </w:rPr>
        <w:t xml:space="preserve"> CC. ALEJANDRO BARRAGAN SÁNCHEZ Presidente Municipal, MAGALI CASILLAS CONTRERAS Síndico Municipal y CLAUDIA MARGARITA ROBLES GÓMEZ, </w:t>
      </w:r>
      <w:r w:rsidR="001C2AF0">
        <w:rPr>
          <w:rFonts w:ascii="Arial" w:eastAsia="Calibri" w:hAnsi="Arial" w:cs="Arial"/>
          <w:sz w:val="24"/>
          <w:szCs w:val="24"/>
        </w:rPr>
        <w:t>para que en nombre y representación de éste, suscriban todos los documentos inherentes al cumplimiento del presente acuerdo, en caso de ser necesario y que cumplan con los requerimientos</w:t>
      </w:r>
      <w:r w:rsidR="002C06FD">
        <w:rPr>
          <w:rFonts w:ascii="Arial" w:eastAsia="Calibri" w:hAnsi="Arial" w:cs="Arial"/>
          <w:sz w:val="24"/>
          <w:szCs w:val="24"/>
        </w:rPr>
        <w:t xml:space="preserve"> por el donante</w:t>
      </w:r>
      <w:r w:rsidR="001C2AF0">
        <w:rPr>
          <w:rFonts w:ascii="Arial" w:eastAsia="Calibri" w:hAnsi="Arial" w:cs="Arial"/>
          <w:sz w:val="24"/>
          <w:szCs w:val="24"/>
        </w:rPr>
        <w:t xml:space="preserve"> para el perfeccionamiento de la donación propuesta. </w:t>
      </w:r>
    </w:p>
    <w:p w:rsidR="001C2AF0" w:rsidRDefault="001C2AF0" w:rsidP="00F40732">
      <w:pPr>
        <w:spacing w:after="0" w:line="240" w:lineRule="auto"/>
        <w:ind w:left="60"/>
        <w:jc w:val="both"/>
        <w:rPr>
          <w:rFonts w:ascii="Arial" w:eastAsia="Calibri" w:hAnsi="Arial" w:cs="Arial"/>
          <w:b/>
          <w:sz w:val="24"/>
          <w:szCs w:val="24"/>
        </w:rPr>
      </w:pPr>
    </w:p>
    <w:p w:rsidR="00F40732" w:rsidRDefault="00F40732" w:rsidP="00F40732">
      <w:pPr>
        <w:spacing w:after="0" w:line="240" w:lineRule="auto"/>
        <w:ind w:left="60"/>
        <w:jc w:val="both"/>
        <w:rPr>
          <w:rFonts w:ascii="Arial" w:eastAsia="Calibri" w:hAnsi="Arial" w:cs="Arial"/>
          <w:sz w:val="24"/>
          <w:szCs w:val="24"/>
        </w:rPr>
      </w:pPr>
      <w:r>
        <w:rPr>
          <w:rFonts w:ascii="Arial" w:eastAsia="Calibri" w:hAnsi="Arial" w:cs="Arial"/>
          <w:b/>
          <w:sz w:val="24"/>
          <w:szCs w:val="24"/>
        </w:rPr>
        <w:t xml:space="preserve"> </w:t>
      </w:r>
      <w:r w:rsidR="001C2AF0">
        <w:rPr>
          <w:rFonts w:ascii="Arial" w:eastAsia="Calibri" w:hAnsi="Arial" w:cs="Arial"/>
          <w:b/>
          <w:sz w:val="24"/>
          <w:szCs w:val="24"/>
        </w:rPr>
        <w:tab/>
        <w:t xml:space="preserve">TERCERO.- </w:t>
      </w:r>
      <w:r>
        <w:rPr>
          <w:rFonts w:ascii="Arial" w:eastAsia="Calibri" w:hAnsi="Arial" w:cs="Arial"/>
          <w:sz w:val="24"/>
          <w:szCs w:val="24"/>
        </w:rPr>
        <w:t xml:space="preserve">Se faculta y autoriza a la </w:t>
      </w:r>
      <w:r w:rsidR="007D1452">
        <w:rPr>
          <w:rFonts w:ascii="Arial" w:eastAsia="Calibri" w:hAnsi="Arial" w:cs="Arial"/>
          <w:sz w:val="24"/>
          <w:szCs w:val="24"/>
        </w:rPr>
        <w:t>C. ANA MARÍA DEL TORO TORRES en su carácter de Encargada de la Hacienda Municipal,</w:t>
      </w:r>
      <w:r w:rsidR="00627997">
        <w:rPr>
          <w:rFonts w:ascii="Arial" w:eastAsia="Calibri" w:hAnsi="Arial" w:cs="Arial"/>
          <w:sz w:val="24"/>
          <w:szCs w:val="24"/>
        </w:rPr>
        <w:t xml:space="preserve"> </w:t>
      </w:r>
      <w:r w:rsidR="007D1452">
        <w:rPr>
          <w:rFonts w:ascii="Arial" w:eastAsia="Calibri" w:hAnsi="Arial" w:cs="Arial"/>
          <w:sz w:val="24"/>
          <w:szCs w:val="24"/>
        </w:rPr>
        <w:t xml:space="preserve">para que conforme al techo presupuestario autorizado, o sea la cantidad de $ 200,000.00 (Doscientos mil pesos 00/100 M. N.), </w:t>
      </w:r>
      <w:r w:rsidR="00627997">
        <w:rPr>
          <w:rFonts w:ascii="Arial" w:eastAsia="Calibri" w:hAnsi="Arial" w:cs="Arial"/>
          <w:sz w:val="24"/>
          <w:szCs w:val="24"/>
        </w:rPr>
        <w:t xml:space="preserve">cubra los gastos imperiosos, </w:t>
      </w:r>
      <w:r w:rsidR="007D1452">
        <w:rPr>
          <w:rFonts w:ascii="Arial" w:eastAsia="Calibri" w:hAnsi="Arial" w:cs="Arial"/>
          <w:sz w:val="24"/>
          <w:szCs w:val="24"/>
        </w:rPr>
        <w:t xml:space="preserve"> ajustando el presupuesto entre partidas para el caso de gastos extraordinarios que cumplan con el fin propuesto, advirtie</w:t>
      </w:r>
      <w:r w:rsidR="00734687">
        <w:rPr>
          <w:rFonts w:ascii="Arial" w:eastAsia="Calibri" w:hAnsi="Arial" w:cs="Arial"/>
          <w:sz w:val="24"/>
          <w:szCs w:val="24"/>
        </w:rPr>
        <w:t>ndo que el traslado del camión de bomberos se realizará</w:t>
      </w:r>
      <w:r w:rsidR="007D1452">
        <w:rPr>
          <w:rFonts w:ascii="Arial" w:eastAsia="Calibri" w:hAnsi="Arial" w:cs="Arial"/>
          <w:sz w:val="24"/>
          <w:szCs w:val="24"/>
        </w:rPr>
        <w:t xml:space="preserve"> en una plataforma desde la Ciudad de Laredo, Tamaulipas hasta esta Ciudad.   </w:t>
      </w:r>
    </w:p>
    <w:p w:rsidR="007D1452" w:rsidRDefault="007D1452" w:rsidP="00F40732">
      <w:pPr>
        <w:spacing w:after="0" w:line="240" w:lineRule="auto"/>
        <w:ind w:left="60"/>
        <w:jc w:val="both"/>
        <w:rPr>
          <w:rFonts w:ascii="Arial" w:eastAsia="Calibri" w:hAnsi="Arial" w:cs="Arial"/>
          <w:b/>
          <w:sz w:val="24"/>
          <w:szCs w:val="24"/>
        </w:rPr>
      </w:pPr>
    </w:p>
    <w:p w:rsidR="00F40732" w:rsidRDefault="00F40732" w:rsidP="00F40732">
      <w:pPr>
        <w:spacing w:after="0" w:line="240" w:lineRule="auto"/>
        <w:ind w:left="60"/>
        <w:jc w:val="both"/>
        <w:rPr>
          <w:rFonts w:ascii="Arial" w:eastAsia="Calibri" w:hAnsi="Arial" w:cs="Arial"/>
          <w:sz w:val="24"/>
          <w:szCs w:val="24"/>
        </w:rPr>
      </w:pPr>
      <w:r>
        <w:rPr>
          <w:rFonts w:ascii="Arial" w:eastAsia="Calibri" w:hAnsi="Arial" w:cs="Arial"/>
          <w:b/>
          <w:sz w:val="24"/>
          <w:szCs w:val="24"/>
        </w:rPr>
        <w:tab/>
      </w:r>
      <w:r w:rsidR="001C2AF0">
        <w:rPr>
          <w:rFonts w:ascii="Arial" w:eastAsia="Calibri" w:hAnsi="Arial" w:cs="Arial"/>
          <w:b/>
          <w:sz w:val="24"/>
          <w:szCs w:val="24"/>
        </w:rPr>
        <w:t>CUARTO</w:t>
      </w:r>
      <w:r>
        <w:rPr>
          <w:rFonts w:ascii="Arial" w:eastAsia="Calibri" w:hAnsi="Arial" w:cs="Arial"/>
          <w:b/>
          <w:sz w:val="24"/>
          <w:szCs w:val="24"/>
        </w:rPr>
        <w:t xml:space="preserve">.- </w:t>
      </w:r>
      <w:r>
        <w:rPr>
          <w:rFonts w:ascii="Arial" w:eastAsia="Calibri" w:hAnsi="Arial" w:cs="Arial"/>
          <w:sz w:val="24"/>
          <w:szCs w:val="24"/>
        </w:rPr>
        <w:t xml:space="preserve">Notifíquese el presente dictamen a la Encargada de la Hacienda Municipal, a efecto de que, </w:t>
      </w:r>
      <w:r w:rsidR="001C2AF0">
        <w:rPr>
          <w:rFonts w:ascii="Arial" w:eastAsia="Calibri" w:hAnsi="Arial" w:cs="Arial"/>
          <w:sz w:val="24"/>
          <w:szCs w:val="24"/>
        </w:rPr>
        <w:t xml:space="preserve">a través de la Jefatura de Patrimonio Municipal, se dé de alta el bien mueble descrito, como </w:t>
      </w:r>
      <w:r w:rsidR="001C2AF0" w:rsidRPr="002C06FD">
        <w:rPr>
          <w:rFonts w:ascii="Arial" w:eastAsia="Calibri" w:hAnsi="Arial" w:cs="Arial"/>
          <w:b/>
          <w:sz w:val="24"/>
          <w:szCs w:val="24"/>
        </w:rPr>
        <w:t>bien del dominio privado del Municipio de Zapotlán el Grande, Jalisco</w:t>
      </w:r>
      <w:r w:rsidR="001C2AF0">
        <w:rPr>
          <w:rFonts w:ascii="Arial" w:eastAsia="Calibri" w:hAnsi="Arial" w:cs="Arial"/>
          <w:sz w:val="24"/>
          <w:szCs w:val="24"/>
        </w:rPr>
        <w:t>, así como que se realicen los trámites administrativos necesarios para la dotación de las placas, contratación del seguro, para el cor</w:t>
      </w:r>
      <w:r w:rsidR="002C06FD">
        <w:rPr>
          <w:rFonts w:ascii="Arial" w:eastAsia="Calibri" w:hAnsi="Arial" w:cs="Arial"/>
          <w:sz w:val="24"/>
          <w:szCs w:val="24"/>
        </w:rPr>
        <w:t>recto funcionamiento del mismo y una vez hecho lo anterior, se entregue para su operación a la Dirección de Protección civil y Bomberos.</w:t>
      </w:r>
    </w:p>
    <w:p w:rsidR="00DC156C" w:rsidRDefault="00DC156C" w:rsidP="00F40732">
      <w:pPr>
        <w:spacing w:after="0" w:line="240" w:lineRule="auto"/>
        <w:ind w:left="60"/>
        <w:jc w:val="both"/>
        <w:rPr>
          <w:rFonts w:ascii="Arial" w:eastAsia="Calibri" w:hAnsi="Arial" w:cs="Arial"/>
          <w:sz w:val="24"/>
          <w:szCs w:val="24"/>
        </w:rPr>
      </w:pPr>
    </w:p>
    <w:p w:rsidR="00DC156C" w:rsidRDefault="00DC156C" w:rsidP="00DC156C">
      <w:pPr>
        <w:spacing w:after="0" w:line="240" w:lineRule="auto"/>
        <w:jc w:val="both"/>
        <w:rPr>
          <w:rFonts w:ascii="Arial" w:eastAsia="Calibri" w:hAnsi="Arial" w:cs="Arial"/>
          <w:sz w:val="24"/>
          <w:szCs w:val="24"/>
        </w:rPr>
      </w:pPr>
      <w:r w:rsidRPr="00FF17F0">
        <w:rPr>
          <w:rFonts w:ascii="Arial" w:eastAsia="Calibri" w:hAnsi="Arial" w:cs="Arial"/>
          <w:b/>
          <w:sz w:val="24"/>
          <w:szCs w:val="24"/>
        </w:rPr>
        <w:tab/>
        <w:t>QUINTO</w:t>
      </w:r>
      <w:r>
        <w:rPr>
          <w:rFonts w:ascii="Arial" w:eastAsia="Calibri" w:hAnsi="Arial" w:cs="Arial"/>
          <w:sz w:val="24"/>
          <w:szCs w:val="24"/>
        </w:rPr>
        <w:t xml:space="preserve">.- Se comisiona y se faculta al C. CARLOS RUBEN CHALICO MUNGUÍA, en su carácter de Director de Protección Civil y Bomberos, a efecto de que realice el traslado del vehículo multicitado, desde su lugar de origen a este Municipio.  </w:t>
      </w:r>
    </w:p>
    <w:p w:rsidR="001C2AF0" w:rsidRDefault="001C2AF0" w:rsidP="00F40732">
      <w:pPr>
        <w:spacing w:after="0" w:line="240" w:lineRule="auto"/>
        <w:ind w:left="60"/>
        <w:jc w:val="both"/>
        <w:rPr>
          <w:rFonts w:ascii="Arial" w:eastAsia="Calibri" w:hAnsi="Arial" w:cs="Arial"/>
          <w:b/>
          <w:sz w:val="24"/>
          <w:szCs w:val="24"/>
        </w:rPr>
      </w:pPr>
    </w:p>
    <w:p w:rsidR="00DC156C" w:rsidRDefault="00DC156C" w:rsidP="00F40732">
      <w:pPr>
        <w:spacing w:after="0" w:line="240" w:lineRule="auto"/>
        <w:ind w:left="60"/>
        <w:jc w:val="both"/>
        <w:rPr>
          <w:rFonts w:ascii="Arial" w:eastAsia="Calibri" w:hAnsi="Arial" w:cs="Arial"/>
          <w:b/>
          <w:sz w:val="24"/>
          <w:szCs w:val="24"/>
        </w:rPr>
      </w:pPr>
    </w:p>
    <w:p w:rsidR="001C2AF0" w:rsidRDefault="001C2AF0" w:rsidP="00F40732">
      <w:pPr>
        <w:spacing w:after="0" w:line="240" w:lineRule="auto"/>
        <w:ind w:left="60"/>
        <w:jc w:val="both"/>
        <w:rPr>
          <w:rFonts w:ascii="Arial" w:eastAsia="Calibri" w:hAnsi="Arial" w:cs="Arial"/>
          <w:b/>
          <w:sz w:val="24"/>
          <w:szCs w:val="24"/>
        </w:rPr>
      </w:pPr>
    </w:p>
    <w:p w:rsidR="00F40732" w:rsidRDefault="00501818" w:rsidP="00501818">
      <w:pPr>
        <w:spacing w:after="0" w:line="240" w:lineRule="auto"/>
        <w:ind w:left="60"/>
        <w:jc w:val="center"/>
        <w:rPr>
          <w:rFonts w:ascii="Arial" w:eastAsia="Calibri" w:hAnsi="Arial" w:cs="Arial"/>
          <w:sz w:val="24"/>
          <w:szCs w:val="24"/>
        </w:rPr>
      </w:pPr>
      <w:r>
        <w:rPr>
          <w:rFonts w:ascii="Arial" w:eastAsia="Calibri" w:hAnsi="Arial" w:cs="Arial"/>
          <w:sz w:val="24"/>
          <w:szCs w:val="24"/>
        </w:rPr>
        <w:t>A T E N T A M E N T E</w:t>
      </w:r>
    </w:p>
    <w:p w:rsidR="00501818" w:rsidRDefault="00501818" w:rsidP="00501818">
      <w:pPr>
        <w:spacing w:after="0" w:line="240" w:lineRule="auto"/>
        <w:ind w:left="60"/>
        <w:jc w:val="center"/>
        <w:rPr>
          <w:rFonts w:ascii="Arial" w:eastAsia="Calibri" w:hAnsi="Arial" w:cs="Arial"/>
          <w:sz w:val="24"/>
          <w:szCs w:val="24"/>
        </w:rPr>
      </w:pPr>
      <w:r>
        <w:rPr>
          <w:rFonts w:ascii="Arial" w:eastAsia="Calibri" w:hAnsi="Arial" w:cs="Arial"/>
          <w:sz w:val="24"/>
          <w:szCs w:val="24"/>
        </w:rPr>
        <w:t>“2023, Año del 140 Aniversario del Natalicio de José Clemente Orozco”.</w:t>
      </w:r>
    </w:p>
    <w:p w:rsidR="00F40732" w:rsidRPr="00C6500C" w:rsidRDefault="00F40732" w:rsidP="00F40732">
      <w:pPr>
        <w:pStyle w:val="Sinespaciado"/>
        <w:jc w:val="center"/>
        <w:rPr>
          <w:rFonts w:ascii="Arial" w:hAnsi="Arial" w:cs="Arial"/>
        </w:rPr>
      </w:pPr>
      <w:r w:rsidRPr="00C6500C">
        <w:rPr>
          <w:rFonts w:ascii="Arial" w:hAnsi="Arial" w:cs="Arial"/>
        </w:rPr>
        <w:t>Cd. Guzmán Municipio de Zapotlán el Grande, Jalisco.</w:t>
      </w:r>
    </w:p>
    <w:p w:rsidR="00F40732" w:rsidRPr="00C6500C" w:rsidRDefault="00F40732" w:rsidP="00F40732">
      <w:pPr>
        <w:pStyle w:val="Sinespaciado"/>
        <w:jc w:val="center"/>
        <w:rPr>
          <w:rFonts w:ascii="Arial" w:hAnsi="Arial" w:cs="Arial"/>
        </w:rPr>
      </w:pPr>
      <w:r>
        <w:rPr>
          <w:rFonts w:ascii="Arial" w:hAnsi="Arial" w:cs="Arial"/>
        </w:rPr>
        <w:t xml:space="preserve">A </w:t>
      </w:r>
      <w:r w:rsidR="00501818">
        <w:rPr>
          <w:rFonts w:ascii="Arial" w:hAnsi="Arial" w:cs="Arial"/>
        </w:rPr>
        <w:t>27</w:t>
      </w:r>
      <w:r w:rsidRPr="00C6500C">
        <w:rPr>
          <w:rFonts w:ascii="Arial" w:hAnsi="Arial" w:cs="Arial"/>
        </w:rPr>
        <w:t xml:space="preserve"> de </w:t>
      </w:r>
      <w:r w:rsidR="00501818">
        <w:rPr>
          <w:rFonts w:ascii="Arial" w:hAnsi="Arial" w:cs="Arial"/>
        </w:rPr>
        <w:t>Enero</w:t>
      </w:r>
      <w:r w:rsidRPr="00C6500C">
        <w:rPr>
          <w:rFonts w:ascii="Arial" w:hAnsi="Arial" w:cs="Arial"/>
        </w:rPr>
        <w:t xml:space="preserve"> de 202</w:t>
      </w:r>
      <w:r w:rsidR="00501818">
        <w:rPr>
          <w:rFonts w:ascii="Arial" w:hAnsi="Arial" w:cs="Arial"/>
        </w:rPr>
        <w:t>3</w:t>
      </w:r>
      <w:r w:rsidRPr="00C6500C">
        <w:rPr>
          <w:rFonts w:ascii="Arial" w:hAnsi="Arial" w:cs="Arial"/>
        </w:rPr>
        <w:t>.</w:t>
      </w:r>
    </w:p>
    <w:p w:rsidR="00F40732" w:rsidRDefault="00F40732" w:rsidP="00F40732">
      <w:pPr>
        <w:pStyle w:val="Sinespaciado"/>
        <w:jc w:val="center"/>
        <w:rPr>
          <w:rFonts w:ascii="Arial" w:hAnsi="Arial" w:cs="Arial"/>
        </w:rPr>
      </w:pPr>
    </w:p>
    <w:p w:rsidR="00F40732" w:rsidRDefault="00F40732" w:rsidP="00F40732">
      <w:pPr>
        <w:pStyle w:val="Sinespaciado"/>
        <w:jc w:val="center"/>
        <w:rPr>
          <w:rFonts w:ascii="Arial" w:hAnsi="Arial" w:cs="Arial"/>
        </w:rPr>
      </w:pPr>
    </w:p>
    <w:p w:rsidR="00F40732" w:rsidRDefault="00F40732" w:rsidP="00F40732">
      <w:pPr>
        <w:pStyle w:val="Sinespaciado"/>
        <w:jc w:val="center"/>
        <w:rPr>
          <w:rFonts w:ascii="Arial" w:hAnsi="Arial" w:cs="Arial"/>
          <w:bCs/>
          <w:sz w:val="24"/>
          <w:szCs w:val="24"/>
          <w:lang w:val="es-ES"/>
        </w:rPr>
      </w:pPr>
    </w:p>
    <w:p w:rsidR="00F40732" w:rsidRPr="0013696F" w:rsidRDefault="00F40732" w:rsidP="00F40732">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F40732" w:rsidRDefault="00F40732" w:rsidP="00F40732">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F40732" w:rsidRDefault="00F40732" w:rsidP="00F40732">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F40732" w:rsidRDefault="00F40732" w:rsidP="00F40732">
      <w:pPr>
        <w:pStyle w:val="Sinespaciado"/>
        <w:jc w:val="center"/>
        <w:rPr>
          <w:rFonts w:ascii="Arial" w:hAnsi="Arial" w:cs="Arial"/>
          <w:bCs/>
          <w:sz w:val="24"/>
          <w:szCs w:val="24"/>
          <w:lang w:val="es-ES"/>
        </w:rPr>
      </w:pPr>
    </w:p>
    <w:p w:rsidR="00F40732" w:rsidRDefault="00F40732" w:rsidP="00F40732">
      <w:pPr>
        <w:pStyle w:val="Sinespaciado"/>
        <w:rPr>
          <w:rFonts w:ascii="Arial" w:hAnsi="Arial" w:cs="Arial"/>
          <w:b/>
          <w:bCs/>
          <w:sz w:val="24"/>
          <w:szCs w:val="24"/>
          <w:lang w:val="es-ES"/>
        </w:rPr>
      </w:pPr>
    </w:p>
    <w:p w:rsidR="00501818" w:rsidRDefault="00501818" w:rsidP="00F40732">
      <w:pPr>
        <w:pStyle w:val="Sinespaciado"/>
        <w:rPr>
          <w:rFonts w:ascii="Arial" w:hAnsi="Arial" w:cs="Arial"/>
          <w:b/>
          <w:bCs/>
          <w:sz w:val="24"/>
          <w:szCs w:val="24"/>
          <w:lang w:val="es-ES"/>
        </w:rPr>
      </w:pPr>
    </w:p>
    <w:p w:rsidR="00F40732" w:rsidRDefault="00F40732" w:rsidP="00F40732">
      <w:pPr>
        <w:pStyle w:val="Sinespaciado"/>
        <w:rPr>
          <w:rFonts w:ascii="Arial" w:hAnsi="Arial" w:cs="Arial"/>
          <w:b/>
          <w:bCs/>
          <w:sz w:val="24"/>
          <w:szCs w:val="24"/>
          <w:lang w:val="es-ES"/>
        </w:rPr>
      </w:pPr>
    </w:p>
    <w:p w:rsidR="00734687" w:rsidRDefault="00734687" w:rsidP="00F40732">
      <w:pPr>
        <w:pStyle w:val="Sinespaciado"/>
        <w:rPr>
          <w:rFonts w:ascii="Arial" w:hAnsi="Arial" w:cs="Arial"/>
          <w:b/>
          <w:bCs/>
          <w:sz w:val="24"/>
          <w:szCs w:val="24"/>
          <w:lang w:val="es-ES"/>
        </w:rPr>
      </w:pPr>
    </w:p>
    <w:p w:rsidR="00734687" w:rsidRDefault="00734687" w:rsidP="00F40732">
      <w:pPr>
        <w:pStyle w:val="Sinespaciado"/>
        <w:rPr>
          <w:rFonts w:ascii="Arial" w:hAnsi="Arial" w:cs="Arial"/>
          <w:b/>
          <w:bCs/>
          <w:sz w:val="24"/>
          <w:szCs w:val="24"/>
          <w:lang w:val="es-ES"/>
        </w:rPr>
      </w:pPr>
    </w:p>
    <w:p w:rsidR="00F40732" w:rsidRPr="0013696F" w:rsidRDefault="00F40732" w:rsidP="00F40732">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F40732" w:rsidRDefault="00F40732" w:rsidP="00F40732">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40732" w:rsidRDefault="00F40732" w:rsidP="00F40732">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F40732" w:rsidRDefault="00F40732" w:rsidP="00F40732">
      <w:pPr>
        <w:pStyle w:val="Sinespaciado"/>
        <w:rPr>
          <w:rFonts w:ascii="Arial" w:hAnsi="Arial" w:cs="Arial"/>
          <w:bCs/>
          <w:sz w:val="24"/>
          <w:szCs w:val="24"/>
          <w:lang w:val="es-ES"/>
        </w:rPr>
      </w:pPr>
    </w:p>
    <w:p w:rsidR="00F40732" w:rsidRDefault="00F40732" w:rsidP="00F40732">
      <w:pPr>
        <w:pStyle w:val="Sinespaciado"/>
        <w:rPr>
          <w:rFonts w:ascii="Arial" w:hAnsi="Arial" w:cs="Arial"/>
          <w:bCs/>
          <w:sz w:val="24"/>
          <w:szCs w:val="24"/>
          <w:lang w:val="es-ES"/>
        </w:rPr>
      </w:pPr>
    </w:p>
    <w:p w:rsidR="00F40732" w:rsidRDefault="00F40732" w:rsidP="00F40732">
      <w:pPr>
        <w:pStyle w:val="Sinespaciado"/>
        <w:jc w:val="right"/>
        <w:rPr>
          <w:rFonts w:ascii="Arial" w:hAnsi="Arial" w:cs="Arial"/>
          <w:bCs/>
          <w:sz w:val="24"/>
          <w:szCs w:val="24"/>
          <w:lang w:val="es-ES"/>
        </w:rPr>
      </w:pPr>
    </w:p>
    <w:p w:rsidR="00F40732" w:rsidRPr="0013696F" w:rsidRDefault="00F40732" w:rsidP="00F40732">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F40732" w:rsidRDefault="00F40732" w:rsidP="00F40732">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40732" w:rsidRDefault="00F40732" w:rsidP="00F40732">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F40732" w:rsidRDefault="00F40732" w:rsidP="00F40732">
      <w:pPr>
        <w:pStyle w:val="Sinespaciado"/>
        <w:ind w:left="3540" w:firstLine="708"/>
        <w:rPr>
          <w:rFonts w:ascii="Arial" w:hAnsi="Arial" w:cs="Arial"/>
          <w:bCs/>
          <w:sz w:val="24"/>
          <w:szCs w:val="24"/>
          <w:lang w:val="es-ES"/>
        </w:rPr>
      </w:pPr>
    </w:p>
    <w:p w:rsidR="00F40732" w:rsidRDefault="00F40732" w:rsidP="00F40732">
      <w:pPr>
        <w:pStyle w:val="Sinespaciado"/>
        <w:ind w:left="3540" w:firstLine="708"/>
        <w:rPr>
          <w:rFonts w:ascii="Arial" w:hAnsi="Arial" w:cs="Arial"/>
          <w:bCs/>
          <w:sz w:val="24"/>
          <w:szCs w:val="24"/>
          <w:lang w:val="es-ES"/>
        </w:rPr>
      </w:pPr>
    </w:p>
    <w:p w:rsidR="00F40732" w:rsidRDefault="00F40732" w:rsidP="00F40732">
      <w:pPr>
        <w:pStyle w:val="Sinespaciado"/>
        <w:ind w:left="3540" w:firstLine="708"/>
        <w:rPr>
          <w:rFonts w:ascii="Arial" w:hAnsi="Arial" w:cs="Arial"/>
          <w:bCs/>
          <w:sz w:val="24"/>
          <w:szCs w:val="24"/>
          <w:lang w:val="es-ES"/>
        </w:rPr>
      </w:pPr>
    </w:p>
    <w:p w:rsidR="00627997" w:rsidRDefault="00627997" w:rsidP="00F40732">
      <w:pPr>
        <w:pStyle w:val="Sinespaciado"/>
        <w:ind w:left="3540" w:firstLine="708"/>
        <w:rPr>
          <w:rFonts w:ascii="Arial" w:hAnsi="Arial" w:cs="Arial"/>
          <w:bCs/>
          <w:sz w:val="24"/>
          <w:szCs w:val="24"/>
          <w:lang w:val="es-ES"/>
        </w:rPr>
      </w:pPr>
    </w:p>
    <w:p w:rsidR="00F40732" w:rsidRPr="0013696F" w:rsidRDefault="00F40732" w:rsidP="00F40732">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F40732" w:rsidRDefault="00F40732" w:rsidP="00F40732">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40732" w:rsidRDefault="00F40732" w:rsidP="00F40732">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F40732" w:rsidRDefault="00F40732" w:rsidP="00F40732">
      <w:pPr>
        <w:pStyle w:val="Sinespaciado"/>
        <w:rPr>
          <w:rFonts w:ascii="Arial" w:hAnsi="Arial" w:cs="Arial"/>
          <w:bCs/>
          <w:sz w:val="24"/>
          <w:szCs w:val="24"/>
          <w:lang w:val="es-ES"/>
        </w:rPr>
      </w:pPr>
    </w:p>
    <w:p w:rsidR="00F40732" w:rsidRDefault="00F40732" w:rsidP="00F40732">
      <w:pPr>
        <w:pStyle w:val="Sinespaciado"/>
        <w:rPr>
          <w:rFonts w:ascii="Arial" w:hAnsi="Arial" w:cs="Arial"/>
          <w:bCs/>
          <w:sz w:val="24"/>
          <w:szCs w:val="24"/>
          <w:lang w:val="es-ES"/>
        </w:rPr>
      </w:pPr>
      <w:bookmarkStart w:id="0" w:name="_GoBack"/>
      <w:bookmarkEnd w:id="0"/>
    </w:p>
    <w:p w:rsidR="00F40732" w:rsidRDefault="00F40732" w:rsidP="00F40732">
      <w:pPr>
        <w:pStyle w:val="Sinespaciado"/>
        <w:rPr>
          <w:rFonts w:ascii="Arial" w:hAnsi="Arial" w:cs="Arial"/>
          <w:bCs/>
          <w:sz w:val="24"/>
          <w:szCs w:val="24"/>
          <w:lang w:val="es-ES"/>
        </w:rPr>
      </w:pPr>
    </w:p>
    <w:p w:rsidR="00F40732" w:rsidRDefault="00F40732" w:rsidP="00F40732">
      <w:pPr>
        <w:pStyle w:val="Sinespaciado"/>
        <w:jc w:val="center"/>
        <w:rPr>
          <w:rFonts w:ascii="Arial" w:hAnsi="Arial" w:cs="Arial"/>
          <w:b/>
          <w:bCs/>
          <w:sz w:val="24"/>
          <w:szCs w:val="24"/>
          <w:lang w:val="es-ES"/>
        </w:rPr>
      </w:pPr>
    </w:p>
    <w:p w:rsidR="00F40732" w:rsidRDefault="00F40732" w:rsidP="00F40732">
      <w:pPr>
        <w:pStyle w:val="Sinespaciado"/>
        <w:jc w:val="center"/>
        <w:rPr>
          <w:rFonts w:ascii="Arial" w:hAnsi="Arial" w:cs="Arial"/>
          <w:b/>
          <w:bCs/>
          <w:sz w:val="24"/>
          <w:szCs w:val="24"/>
          <w:lang w:val="es-ES"/>
        </w:rPr>
      </w:pPr>
    </w:p>
    <w:p w:rsidR="00F40732" w:rsidRDefault="00F40732" w:rsidP="00F40732">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F40732" w:rsidRDefault="00F40732" w:rsidP="00F40732">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40732" w:rsidRDefault="00F40732" w:rsidP="00F40732">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F40732" w:rsidRDefault="00F40732" w:rsidP="00F40732">
      <w:pPr>
        <w:pStyle w:val="Sinespaciado"/>
        <w:ind w:left="3540" w:firstLine="708"/>
        <w:rPr>
          <w:rFonts w:ascii="Arial" w:hAnsi="Arial" w:cs="Arial"/>
          <w:bCs/>
          <w:sz w:val="24"/>
          <w:szCs w:val="24"/>
          <w:lang w:val="es-ES"/>
        </w:rPr>
      </w:pPr>
    </w:p>
    <w:p w:rsidR="00F40732" w:rsidRDefault="00F40732" w:rsidP="00F40732">
      <w:pPr>
        <w:pStyle w:val="Sinespaciado"/>
        <w:ind w:left="3540" w:firstLine="708"/>
        <w:rPr>
          <w:rFonts w:ascii="Arial" w:hAnsi="Arial" w:cs="Arial"/>
          <w:bCs/>
          <w:sz w:val="24"/>
          <w:szCs w:val="24"/>
          <w:lang w:val="es-ES"/>
        </w:rPr>
      </w:pPr>
    </w:p>
    <w:p w:rsidR="00F40732" w:rsidRPr="005274FD" w:rsidRDefault="00F40732" w:rsidP="00F40732">
      <w:pPr>
        <w:jc w:val="both"/>
        <w:rPr>
          <w:rFonts w:ascii="Arial" w:hAnsi="Arial" w:cs="Arial"/>
          <w:bCs/>
          <w:sz w:val="16"/>
          <w:szCs w:val="16"/>
          <w:lang w:val="es-ES"/>
        </w:rPr>
      </w:pPr>
      <w:r>
        <w:rPr>
          <w:rFonts w:ascii="Arial" w:hAnsi="Arial" w:cs="Arial"/>
          <w:bCs/>
          <w:sz w:val="16"/>
          <w:szCs w:val="16"/>
          <w:lang w:val="es-ES"/>
        </w:rPr>
        <w:t xml:space="preserve">La presente hoja de firmas, forma parte integrante del </w:t>
      </w:r>
      <w:r w:rsidR="00627997">
        <w:rPr>
          <w:rFonts w:ascii="Arial" w:hAnsi="Arial" w:cs="Arial"/>
          <w:sz w:val="24"/>
          <w:szCs w:val="24"/>
        </w:rPr>
        <w:t xml:space="preserve">presentando </w:t>
      </w:r>
      <w:r w:rsidR="00627997" w:rsidRPr="00627997">
        <w:rPr>
          <w:rFonts w:ascii="Arial" w:hAnsi="Arial" w:cs="Arial"/>
          <w:b/>
          <w:sz w:val="16"/>
          <w:szCs w:val="16"/>
        </w:rPr>
        <w:t>DICTAMEN QUE AUTORIZA LA ACEPTACIÓN DE LA DONACIÓN PURA Y SIMPLE EN FAVOR DEL MUNICIPIO DE ZAPOTLÁN EL GRANDE, JALISCO, DE UN CAMIÓN DE BOMBEROS OTORGADO POR LA CIUDAD DE LONGMONT, COLORADO, ESTADOS UNIDOS DE NORTEAMERICA ASÍ COMO LA AUTORIZACIÓN DEL TECHO PRESUPUESTAL DE LOS GASTOS DE TRASLADO</w:t>
      </w:r>
      <w:r w:rsidR="00627997">
        <w:rPr>
          <w:rFonts w:ascii="Arial" w:hAnsi="Arial" w:cs="Arial"/>
          <w:b/>
          <w:sz w:val="16"/>
          <w:szCs w:val="16"/>
        </w:rPr>
        <w:t xml:space="preserve"> - - - - - - - - - </w:t>
      </w:r>
      <w:r>
        <w:rPr>
          <w:rFonts w:ascii="Arial" w:hAnsi="Arial" w:cs="Arial"/>
          <w:b/>
          <w:sz w:val="16"/>
          <w:szCs w:val="16"/>
        </w:rPr>
        <w:t xml:space="preserve">- - - - - - - - - - - - - - - - - - </w:t>
      </w:r>
      <w:r>
        <w:rPr>
          <w:rFonts w:ascii="Arial" w:hAnsi="Arial" w:cs="Arial"/>
          <w:bCs/>
          <w:sz w:val="16"/>
          <w:szCs w:val="16"/>
          <w:lang w:val="es-ES"/>
        </w:rPr>
        <w:t xml:space="preserve"> </w:t>
      </w:r>
      <w:r>
        <w:rPr>
          <w:rFonts w:ascii="Arial" w:hAnsi="Arial" w:cs="Arial"/>
          <w:b/>
          <w:sz w:val="16"/>
          <w:szCs w:val="16"/>
        </w:rPr>
        <w:t xml:space="preserve">CONSTE.-   </w:t>
      </w:r>
    </w:p>
    <w:p w:rsidR="00F40732" w:rsidRDefault="00F40732" w:rsidP="00F40732">
      <w:pPr>
        <w:pStyle w:val="Sinespaciado"/>
        <w:jc w:val="both"/>
        <w:rPr>
          <w:rFonts w:ascii="Arial" w:hAnsi="Arial" w:cs="Arial"/>
          <w:bCs/>
          <w:sz w:val="24"/>
          <w:szCs w:val="24"/>
          <w:lang w:val="es-ES"/>
        </w:rPr>
      </w:pPr>
    </w:p>
    <w:p w:rsidR="00F40732" w:rsidRPr="00DA5151" w:rsidRDefault="00F40732" w:rsidP="00F40732">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p w:rsidR="00F40732" w:rsidRPr="00E81AB7" w:rsidRDefault="00F40732" w:rsidP="00F40732">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p>
    <w:p w:rsidR="00F40732" w:rsidRDefault="00F40732" w:rsidP="00F40732">
      <w:pPr>
        <w:spacing w:after="0" w:line="240" w:lineRule="auto"/>
        <w:ind w:left="60"/>
        <w:jc w:val="both"/>
        <w:rPr>
          <w:rFonts w:ascii="Arial" w:eastAsia="Calibri" w:hAnsi="Arial" w:cs="Arial"/>
          <w:sz w:val="24"/>
          <w:szCs w:val="24"/>
        </w:rPr>
      </w:pPr>
    </w:p>
    <w:p w:rsidR="00F40732" w:rsidRDefault="00F40732" w:rsidP="00F40732">
      <w:pPr>
        <w:spacing w:after="0" w:line="240" w:lineRule="auto"/>
        <w:ind w:left="60"/>
        <w:jc w:val="both"/>
        <w:rPr>
          <w:rFonts w:ascii="Arial" w:eastAsia="Calibri" w:hAnsi="Arial" w:cs="Arial"/>
          <w:sz w:val="24"/>
          <w:szCs w:val="24"/>
        </w:rPr>
      </w:pPr>
    </w:p>
    <w:sectPr w:rsidR="00F40732" w:rsidSect="00353FC0">
      <w:footerReference w:type="default" r:id="rId7"/>
      <w:pgSz w:w="12240" w:h="15840"/>
      <w:pgMar w:top="2552" w:right="900"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03D" w:rsidRDefault="00AA103D">
      <w:pPr>
        <w:spacing w:after="0" w:line="240" w:lineRule="auto"/>
      </w:pPr>
      <w:r>
        <w:separator/>
      </w:r>
    </w:p>
  </w:endnote>
  <w:endnote w:type="continuationSeparator" w:id="0">
    <w:p w:rsidR="00AA103D" w:rsidRDefault="00AA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037417"/>
      <w:docPartObj>
        <w:docPartGallery w:val="Page Numbers (Bottom of Page)"/>
        <w:docPartUnique/>
      </w:docPartObj>
    </w:sdtPr>
    <w:sdtEndPr/>
    <w:sdtContent>
      <w:p w:rsidR="00353FC0" w:rsidRDefault="00353FC0">
        <w:pPr>
          <w:pStyle w:val="Piedepgina"/>
          <w:jc w:val="right"/>
        </w:pPr>
        <w:r>
          <w:fldChar w:fldCharType="begin"/>
        </w:r>
        <w:r>
          <w:instrText>PAGE   \* MERGEFORMAT</w:instrText>
        </w:r>
        <w:r>
          <w:fldChar w:fldCharType="separate"/>
        </w:r>
        <w:r w:rsidR="00F962FE" w:rsidRPr="00F962FE">
          <w:rPr>
            <w:noProof/>
            <w:lang w:val="es-ES"/>
          </w:rPr>
          <w:t>10</w:t>
        </w:r>
        <w:r>
          <w:fldChar w:fldCharType="end"/>
        </w:r>
      </w:p>
    </w:sdtContent>
  </w:sdt>
  <w:p w:rsidR="00353FC0" w:rsidRDefault="00353F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03D" w:rsidRDefault="00AA103D">
      <w:pPr>
        <w:spacing w:after="0" w:line="240" w:lineRule="auto"/>
      </w:pPr>
      <w:r>
        <w:separator/>
      </w:r>
    </w:p>
  </w:footnote>
  <w:footnote w:type="continuationSeparator" w:id="0">
    <w:p w:rsidR="00AA103D" w:rsidRDefault="00AA1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32"/>
    <w:rsid w:val="0000716A"/>
    <w:rsid w:val="000C01EC"/>
    <w:rsid w:val="001608F7"/>
    <w:rsid w:val="00161265"/>
    <w:rsid w:val="001B2FD5"/>
    <w:rsid w:val="001C2AF0"/>
    <w:rsid w:val="00280BAE"/>
    <w:rsid w:val="002C06FD"/>
    <w:rsid w:val="00353FC0"/>
    <w:rsid w:val="003C2B10"/>
    <w:rsid w:val="00404A22"/>
    <w:rsid w:val="00422BBB"/>
    <w:rsid w:val="0044132E"/>
    <w:rsid w:val="00501818"/>
    <w:rsid w:val="005B2575"/>
    <w:rsid w:val="00627997"/>
    <w:rsid w:val="00734687"/>
    <w:rsid w:val="00754589"/>
    <w:rsid w:val="007D1452"/>
    <w:rsid w:val="009208B7"/>
    <w:rsid w:val="00927FF4"/>
    <w:rsid w:val="00970929"/>
    <w:rsid w:val="00A219FA"/>
    <w:rsid w:val="00AA103D"/>
    <w:rsid w:val="00BA7108"/>
    <w:rsid w:val="00D07057"/>
    <w:rsid w:val="00D22D64"/>
    <w:rsid w:val="00D41C1F"/>
    <w:rsid w:val="00D57D9D"/>
    <w:rsid w:val="00DB5FD7"/>
    <w:rsid w:val="00DC156C"/>
    <w:rsid w:val="00EA6F3B"/>
    <w:rsid w:val="00EC30CF"/>
    <w:rsid w:val="00F23903"/>
    <w:rsid w:val="00F40732"/>
    <w:rsid w:val="00F60613"/>
    <w:rsid w:val="00F71AAE"/>
    <w:rsid w:val="00F962FE"/>
    <w:rsid w:val="00FF17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5C64F-170B-47B4-B5CB-EC34A214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7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40732"/>
    <w:pPr>
      <w:spacing w:after="0" w:line="240" w:lineRule="auto"/>
    </w:pPr>
  </w:style>
  <w:style w:type="paragraph" w:styleId="Prrafodelista">
    <w:name w:val="List Paragraph"/>
    <w:basedOn w:val="Normal"/>
    <w:uiPriority w:val="34"/>
    <w:qFormat/>
    <w:rsid w:val="00F40732"/>
    <w:pPr>
      <w:ind w:left="720"/>
      <w:contextualSpacing/>
    </w:pPr>
  </w:style>
  <w:style w:type="paragraph" w:styleId="Piedepgina">
    <w:name w:val="footer"/>
    <w:basedOn w:val="Normal"/>
    <w:link w:val="PiedepginaCar"/>
    <w:uiPriority w:val="99"/>
    <w:unhideWhenUsed/>
    <w:rsid w:val="00F407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732"/>
  </w:style>
  <w:style w:type="table" w:styleId="Tablaconcuadrcula">
    <w:name w:val="Table Grid"/>
    <w:basedOn w:val="Tablanormal"/>
    <w:uiPriority w:val="39"/>
    <w:rsid w:val="00F40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962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10</Pages>
  <Words>3127</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10</cp:revision>
  <cp:lastPrinted>2023-01-30T15:39:00Z</cp:lastPrinted>
  <dcterms:created xsi:type="dcterms:W3CDTF">2023-01-27T15:30:00Z</dcterms:created>
  <dcterms:modified xsi:type="dcterms:W3CDTF">2023-01-30T16:10:00Z</dcterms:modified>
</cp:coreProperties>
</file>