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AF4" w:rsidRPr="00D2500B" w:rsidRDefault="008A1AF4" w:rsidP="008A1AF4">
      <w:pPr>
        <w:pStyle w:val="Sinespaciado"/>
        <w:jc w:val="both"/>
        <w:rPr>
          <w:rFonts w:ascii="Arial" w:hAnsi="Arial" w:cs="Arial"/>
          <w:b/>
          <w:sz w:val="24"/>
          <w:szCs w:val="24"/>
        </w:rPr>
      </w:pPr>
      <w:r w:rsidRPr="00D2500B">
        <w:rPr>
          <w:rFonts w:ascii="Arial" w:hAnsi="Arial" w:cs="Arial"/>
          <w:b/>
          <w:sz w:val="24"/>
          <w:szCs w:val="24"/>
        </w:rPr>
        <w:t>HONORABLE AYUNTAMIENTO CONSTITUCIONAL</w:t>
      </w:r>
    </w:p>
    <w:p w:rsidR="008A1AF4" w:rsidRPr="00D2500B" w:rsidRDefault="008A1AF4" w:rsidP="008A1AF4">
      <w:pPr>
        <w:pStyle w:val="Sinespaciado"/>
        <w:jc w:val="both"/>
        <w:rPr>
          <w:rFonts w:ascii="Arial" w:hAnsi="Arial" w:cs="Arial"/>
          <w:b/>
          <w:sz w:val="24"/>
          <w:szCs w:val="24"/>
        </w:rPr>
      </w:pPr>
      <w:r w:rsidRPr="00D2500B">
        <w:rPr>
          <w:rFonts w:ascii="Arial" w:hAnsi="Arial" w:cs="Arial"/>
          <w:b/>
          <w:sz w:val="24"/>
          <w:szCs w:val="24"/>
        </w:rPr>
        <w:t xml:space="preserve">DE ZAPOTLÁN EL GRANDE, JALISCO. </w:t>
      </w:r>
    </w:p>
    <w:p w:rsidR="008A1AF4" w:rsidRPr="00D2500B" w:rsidRDefault="008A1AF4" w:rsidP="008A1AF4">
      <w:pPr>
        <w:pStyle w:val="Sinespaciado"/>
        <w:jc w:val="both"/>
        <w:rPr>
          <w:rFonts w:ascii="Arial" w:hAnsi="Arial" w:cs="Arial"/>
          <w:b/>
          <w:sz w:val="24"/>
          <w:szCs w:val="24"/>
        </w:rPr>
      </w:pPr>
      <w:r w:rsidRPr="00D2500B">
        <w:rPr>
          <w:rFonts w:ascii="Arial" w:hAnsi="Arial" w:cs="Arial"/>
          <w:b/>
          <w:sz w:val="24"/>
          <w:szCs w:val="24"/>
        </w:rPr>
        <w:t xml:space="preserve">P R E S E N T E </w:t>
      </w:r>
    </w:p>
    <w:p w:rsidR="008A1AF4" w:rsidRDefault="008A1AF4" w:rsidP="008A1AF4">
      <w:pPr>
        <w:pStyle w:val="Sinespaciado"/>
        <w:jc w:val="both"/>
        <w:rPr>
          <w:rFonts w:ascii="Arial" w:hAnsi="Arial" w:cs="Arial"/>
          <w:sz w:val="24"/>
          <w:szCs w:val="24"/>
        </w:rPr>
      </w:pPr>
    </w:p>
    <w:p w:rsidR="008A1AF4" w:rsidRDefault="008A1AF4" w:rsidP="008A1AF4">
      <w:pPr>
        <w:pStyle w:val="Sinespaciado"/>
        <w:jc w:val="both"/>
        <w:rPr>
          <w:rFonts w:ascii="Arial" w:hAnsi="Arial" w:cs="Arial"/>
          <w:sz w:val="24"/>
          <w:szCs w:val="24"/>
        </w:rPr>
      </w:pPr>
    </w:p>
    <w:p w:rsidR="008A1AF4" w:rsidRDefault="008A1AF4" w:rsidP="008A1AF4">
      <w:pPr>
        <w:pStyle w:val="Sinespaciado"/>
        <w:jc w:val="both"/>
        <w:rPr>
          <w:rFonts w:ascii="Arial" w:hAnsi="Arial" w:cs="Arial"/>
          <w:sz w:val="24"/>
          <w:szCs w:val="24"/>
        </w:rPr>
      </w:pPr>
    </w:p>
    <w:p w:rsidR="008A1AF4" w:rsidRDefault="008A1AF4" w:rsidP="008A1AF4">
      <w:pPr>
        <w:pStyle w:val="Sinespaciado"/>
        <w:jc w:val="both"/>
        <w:rPr>
          <w:rFonts w:ascii="Arial" w:hAnsi="Arial" w:cs="Arial"/>
          <w:sz w:val="24"/>
          <w:szCs w:val="24"/>
        </w:rPr>
      </w:pPr>
      <w:r>
        <w:rPr>
          <w:rFonts w:ascii="Arial" w:hAnsi="Arial" w:cs="Arial"/>
          <w:sz w:val="24"/>
          <w:szCs w:val="24"/>
        </w:rPr>
        <w:tab/>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 xml:space="preserve">con el carácter de integrantes de la Comisión Edilicia Permanente de Hacienda Pública y Patrimonio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presentando </w:t>
      </w:r>
      <w:r w:rsidRPr="00585E01">
        <w:rPr>
          <w:rFonts w:ascii="Arial" w:hAnsi="Arial" w:cs="Arial"/>
          <w:b/>
          <w:sz w:val="24"/>
          <w:szCs w:val="24"/>
        </w:rPr>
        <w:t xml:space="preserve">DICTAMEN QUE PROPONE </w:t>
      </w:r>
      <w:r>
        <w:rPr>
          <w:rFonts w:ascii="Arial" w:hAnsi="Arial" w:cs="Arial"/>
          <w:b/>
          <w:sz w:val="24"/>
          <w:szCs w:val="24"/>
        </w:rPr>
        <w:t xml:space="preserve">APROBACIÓN DEL PRESUPUESTO DE EGRESOS DEL ORGANISMO PÚBLICO DESCENTRALIZADO COMITÉ DE FERIA DEL MUNICIPIO DE ZAPOTLÁN EL GRANDE, JALISCO, PARA EL EJERCICIO FISCAL 2022, </w:t>
      </w:r>
      <w:r>
        <w:rPr>
          <w:rFonts w:ascii="Arial" w:hAnsi="Arial" w:cs="Arial"/>
          <w:sz w:val="24"/>
          <w:szCs w:val="24"/>
        </w:rPr>
        <w:t xml:space="preserve"> mismo que se fundamenta en la siguiente: </w:t>
      </w:r>
    </w:p>
    <w:p w:rsidR="008A1AF4" w:rsidRDefault="008A1AF4" w:rsidP="008A1AF4">
      <w:pPr>
        <w:pStyle w:val="Sinespaciado"/>
        <w:jc w:val="center"/>
        <w:rPr>
          <w:rFonts w:ascii="Arial" w:hAnsi="Arial" w:cs="Arial"/>
          <w:b/>
          <w:sz w:val="24"/>
          <w:szCs w:val="24"/>
        </w:rPr>
      </w:pPr>
    </w:p>
    <w:p w:rsidR="008A1AF4" w:rsidRPr="00585E01" w:rsidRDefault="008A1AF4" w:rsidP="008A1AF4">
      <w:pPr>
        <w:pStyle w:val="Sinespaciado"/>
        <w:jc w:val="center"/>
        <w:rPr>
          <w:rFonts w:ascii="Arial" w:hAnsi="Arial" w:cs="Arial"/>
          <w:b/>
          <w:sz w:val="24"/>
          <w:szCs w:val="24"/>
        </w:rPr>
      </w:pPr>
    </w:p>
    <w:p w:rsidR="008A1AF4" w:rsidRDefault="008A1AF4" w:rsidP="008A1AF4">
      <w:pPr>
        <w:pStyle w:val="Sinespaciado"/>
        <w:jc w:val="center"/>
        <w:rPr>
          <w:rFonts w:ascii="Arial" w:hAnsi="Arial" w:cs="Arial"/>
          <w:b/>
          <w:sz w:val="24"/>
          <w:szCs w:val="24"/>
        </w:rPr>
      </w:pPr>
      <w:r w:rsidRPr="00585E01">
        <w:rPr>
          <w:rFonts w:ascii="Arial" w:hAnsi="Arial" w:cs="Arial"/>
          <w:b/>
          <w:sz w:val="24"/>
          <w:szCs w:val="24"/>
        </w:rPr>
        <w:t>EXPOSICIÓN DE MOTIVOS:</w:t>
      </w:r>
    </w:p>
    <w:p w:rsidR="008A1AF4" w:rsidRDefault="008A1AF4" w:rsidP="008A1AF4">
      <w:pPr>
        <w:pStyle w:val="Sinespaciado"/>
        <w:jc w:val="center"/>
        <w:rPr>
          <w:rFonts w:ascii="Arial" w:hAnsi="Arial" w:cs="Arial"/>
          <w:b/>
          <w:sz w:val="24"/>
          <w:szCs w:val="24"/>
        </w:rPr>
      </w:pPr>
    </w:p>
    <w:p w:rsidR="00F62C0F" w:rsidRDefault="00F62C0F" w:rsidP="008A1AF4">
      <w:pPr>
        <w:pStyle w:val="Sinespaciado"/>
        <w:jc w:val="both"/>
        <w:rPr>
          <w:rFonts w:ascii="Arial" w:hAnsi="Arial" w:cs="Arial"/>
          <w:b/>
          <w:sz w:val="24"/>
          <w:szCs w:val="24"/>
        </w:rPr>
      </w:pPr>
    </w:p>
    <w:p w:rsidR="008A1AF4" w:rsidRDefault="008A1AF4" w:rsidP="008A1AF4">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8A1AF4" w:rsidRDefault="008A1AF4" w:rsidP="008A1AF4">
      <w:pPr>
        <w:pStyle w:val="Sinespaciado"/>
        <w:jc w:val="both"/>
        <w:rPr>
          <w:rFonts w:ascii="Arial" w:hAnsi="Arial" w:cs="Arial"/>
          <w:sz w:val="24"/>
          <w:szCs w:val="24"/>
        </w:rPr>
      </w:pPr>
    </w:p>
    <w:p w:rsidR="00F62C0F" w:rsidRDefault="00F62C0F" w:rsidP="008A1AF4">
      <w:pPr>
        <w:pStyle w:val="Sinespaciado"/>
        <w:jc w:val="both"/>
        <w:rPr>
          <w:rFonts w:ascii="Arial" w:hAnsi="Arial" w:cs="Arial"/>
          <w:sz w:val="24"/>
          <w:szCs w:val="24"/>
        </w:rPr>
      </w:pPr>
    </w:p>
    <w:p w:rsidR="008A1AF4" w:rsidRDefault="008A1AF4" w:rsidP="008A1AF4">
      <w:pPr>
        <w:pStyle w:val="Sinespaciado"/>
        <w:jc w:val="both"/>
        <w:rPr>
          <w:rFonts w:ascii="Arial" w:hAnsi="Arial" w:cs="Arial"/>
          <w:bCs/>
          <w:sz w:val="24"/>
          <w:szCs w:val="24"/>
          <w:lang w:val="es-ES"/>
        </w:rPr>
      </w:pPr>
      <w:r>
        <w:rPr>
          <w:rFonts w:ascii="Arial" w:hAnsi="Arial" w:cs="Arial"/>
          <w:sz w:val="24"/>
          <w:szCs w:val="24"/>
        </w:rPr>
        <w:tab/>
      </w:r>
      <w:r w:rsidRPr="004B3118">
        <w:rPr>
          <w:rFonts w:ascii="Arial" w:hAnsi="Arial" w:cs="Arial"/>
          <w:b/>
          <w:sz w:val="24"/>
          <w:szCs w:val="24"/>
        </w:rPr>
        <w:t>II.</w:t>
      </w:r>
      <w:r>
        <w:rPr>
          <w:rFonts w:ascii="Arial" w:hAnsi="Arial" w:cs="Arial"/>
          <w:sz w:val="24"/>
          <w:szCs w:val="24"/>
        </w:rPr>
        <w:t xml:space="preserve">- La Constitución Política del Estado de Jalisco establece en su artículo 88 párrafo primero, que los municipios administraran libremente su hacienda, la cual se formará de los rendimientos de los bienes que les pertenezcan, así como de las contribuciones y otros </w:t>
      </w:r>
      <w:r>
        <w:rPr>
          <w:rFonts w:ascii="Arial" w:hAnsi="Arial" w:cs="Arial"/>
          <w:sz w:val="24"/>
          <w:szCs w:val="24"/>
        </w:rPr>
        <w:lastRenderedPageBreak/>
        <w:t>ingresos que el Congreso establezca a su favor; por su parte el artículo 89 del cuerpo de leyes en cita,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 xml:space="preserve">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p>
    <w:p w:rsidR="008A1AF4" w:rsidRDefault="008A1AF4" w:rsidP="008A1AF4">
      <w:pPr>
        <w:pStyle w:val="Sinespaciado"/>
        <w:jc w:val="both"/>
        <w:rPr>
          <w:rFonts w:ascii="Arial" w:hAnsi="Arial" w:cs="Arial"/>
          <w:b/>
          <w:bCs/>
          <w:sz w:val="24"/>
          <w:szCs w:val="24"/>
          <w:lang w:val="es-ES"/>
        </w:rPr>
      </w:pPr>
    </w:p>
    <w:p w:rsidR="00F62C0F" w:rsidRDefault="00F62C0F" w:rsidP="008A1AF4">
      <w:pPr>
        <w:pStyle w:val="Sinespaciado"/>
        <w:jc w:val="both"/>
        <w:rPr>
          <w:rFonts w:ascii="Arial" w:hAnsi="Arial" w:cs="Arial"/>
          <w:b/>
          <w:bCs/>
          <w:sz w:val="24"/>
          <w:szCs w:val="24"/>
          <w:lang w:val="es-ES"/>
        </w:rPr>
      </w:pPr>
    </w:p>
    <w:p w:rsidR="008A1AF4" w:rsidRDefault="008A1AF4" w:rsidP="008A1AF4">
      <w:pPr>
        <w:pStyle w:val="Sinespaciado"/>
        <w:jc w:val="both"/>
        <w:rPr>
          <w:rFonts w:ascii="Arial" w:hAnsi="Arial" w:cs="Arial"/>
          <w:bCs/>
          <w:sz w:val="24"/>
          <w:szCs w:val="24"/>
          <w:lang w:val="es-ES"/>
        </w:rPr>
      </w:pPr>
      <w:r w:rsidRPr="00A7263A">
        <w:rPr>
          <w:rFonts w:ascii="Arial" w:hAnsi="Arial" w:cs="Arial"/>
          <w:b/>
          <w:bCs/>
          <w:sz w:val="24"/>
          <w:szCs w:val="24"/>
          <w:lang w:val="es-ES"/>
        </w:rPr>
        <w:tab/>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8A1AF4" w:rsidRDefault="008A1AF4" w:rsidP="008A1AF4">
      <w:pPr>
        <w:pStyle w:val="Sinespaciado"/>
        <w:jc w:val="both"/>
        <w:rPr>
          <w:rFonts w:ascii="Arial" w:hAnsi="Arial" w:cs="Arial"/>
          <w:bCs/>
          <w:sz w:val="24"/>
          <w:szCs w:val="24"/>
          <w:lang w:val="es-ES"/>
        </w:rPr>
      </w:pPr>
    </w:p>
    <w:p w:rsidR="00F62C0F" w:rsidRDefault="00F62C0F" w:rsidP="008A1AF4">
      <w:pPr>
        <w:pStyle w:val="Sinespaciado"/>
        <w:jc w:val="both"/>
        <w:rPr>
          <w:rFonts w:ascii="Arial" w:hAnsi="Arial" w:cs="Arial"/>
          <w:bCs/>
          <w:sz w:val="24"/>
          <w:szCs w:val="24"/>
          <w:lang w:val="es-ES"/>
        </w:rPr>
      </w:pPr>
    </w:p>
    <w:p w:rsidR="008A1AF4" w:rsidRDefault="008A1AF4" w:rsidP="008A1AF4">
      <w:pPr>
        <w:pStyle w:val="Sinespaciado"/>
        <w:jc w:val="both"/>
        <w:rPr>
          <w:rFonts w:ascii="Arial" w:hAnsi="Arial" w:cs="Arial"/>
          <w:bCs/>
          <w:sz w:val="24"/>
          <w:szCs w:val="24"/>
          <w:lang w:val="es-ES"/>
        </w:rPr>
      </w:pPr>
      <w:r>
        <w:rPr>
          <w:rFonts w:ascii="Arial" w:hAnsi="Arial" w:cs="Arial"/>
          <w:bCs/>
          <w:sz w:val="24"/>
          <w:szCs w:val="24"/>
          <w:lang w:val="es-ES"/>
        </w:rPr>
        <w:tab/>
      </w:r>
      <w:r w:rsidRPr="001C6D94">
        <w:rPr>
          <w:rFonts w:ascii="Arial" w:hAnsi="Arial" w:cs="Arial"/>
          <w:b/>
          <w:bCs/>
          <w:sz w:val="24"/>
          <w:szCs w:val="24"/>
          <w:lang w:val="es-ES"/>
        </w:rPr>
        <w:t>IV.</w:t>
      </w:r>
      <w:r>
        <w:rPr>
          <w:rFonts w:ascii="Arial" w:hAnsi="Arial" w:cs="Arial"/>
          <w:bCs/>
          <w:sz w:val="24"/>
          <w:szCs w:val="24"/>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sz w:val="24"/>
          <w:szCs w:val="24"/>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Pr>
          <w:rFonts w:ascii="Arial" w:hAnsi="Arial" w:cs="Arial"/>
          <w:bCs/>
          <w:sz w:val="24"/>
          <w:szCs w:val="24"/>
          <w:lang w:val="es-ES"/>
        </w:rPr>
        <w:t xml:space="preserv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w:t>
      </w:r>
      <w:r>
        <w:rPr>
          <w:rFonts w:ascii="Arial" w:hAnsi="Arial" w:cs="Arial"/>
          <w:bCs/>
          <w:sz w:val="24"/>
          <w:szCs w:val="24"/>
          <w:lang w:val="es-ES"/>
        </w:rPr>
        <w:lastRenderedPageBreak/>
        <w:t xml:space="preserve">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p>
    <w:p w:rsidR="008A1AF4" w:rsidRDefault="008A1AF4" w:rsidP="008A1AF4">
      <w:pPr>
        <w:pStyle w:val="Sinespaciado"/>
        <w:jc w:val="both"/>
        <w:rPr>
          <w:rFonts w:ascii="Arial" w:hAnsi="Arial" w:cs="Arial"/>
          <w:bCs/>
          <w:sz w:val="24"/>
          <w:szCs w:val="24"/>
          <w:lang w:val="es-ES"/>
        </w:rPr>
      </w:pPr>
    </w:p>
    <w:p w:rsidR="00F62C0F" w:rsidRDefault="00F62C0F" w:rsidP="008A1AF4">
      <w:pPr>
        <w:pStyle w:val="Sinespaciado"/>
        <w:jc w:val="both"/>
        <w:rPr>
          <w:rFonts w:ascii="Arial" w:hAnsi="Arial" w:cs="Arial"/>
          <w:bCs/>
          <w:sz w:val="24"/>
          <w:szCs w:val="24"/>
          <w:lang w:val="es-ES"/>
        </w:rPr>
      </w:pPr>
    </w:p>
    <w:p w:rsidR="008A1AF4" w:rsidRDefault="008A1AF4" w:rsidP="008A1AF4">
      <w:pPr>
        <w:pStyle w:val="Sinespaciado"/>
        <w:jc w:val="both"/>
        <w:rPr>
          <w:rFonts w:ascii="Arial" w:hAnsi="Arial" w:cs="Arial"/>
          <w:bCs/>
          <w:sz w:val="24"/>
          <w:szCs w:val="24"/>
          <w:lang w:val="es-ES"/>
        </w:rPr>
      </w:pPr>
      <w:r w:rsidRPr="0036525A">
        <w:rPr>
          <w:rFonts w:ascii="Arial" w:hAnsi="Arial" w:cs="Arial"/>
          <w:b/>
          <w:bCs/>
          <w:sz w:val="24"/>
          <w:szCs w:val="24"/>
          <w:lang w:val="es-ES"/>
        </w:rPr>
        <w:tab/>
        <w:t>V.</w:t>
      </w:r>
      <w:r>
        <w:rPr>
          <w:rFonts w:ascii="Arial" w:hAnsi="Arial" w:cs="Arial"/>
          <w:bCs/>
          <w:sz w:val="24"/>
          <w:szCs w:val="24"/>
          <w:lang w:val="es-ES"/>
        </w:rPr>
        <w:t xml:space="preserve">- Por su parte, la Ley de Disciplina Financiera de las Entidades Federativas y los Municipios, en su artículo 13, señala que una vez aprobado el Presupuesto de Egresos del Municipio, solo se podrá realizar erogaciones adicionales a las aprobadas en el Presupuesto de Egresos con cargo a los ingresos excedentes que obtengan y con la autorización de la Hacienda Municipal; así como también procederá a hacer pagos con base en el Presupuesto de Egresos autorizado, y por los conceptos efectivamente devengados, siempre que se hubieren registrado y contabilizado debida y oportunamente las operaciones consideradas en éste; por otro lado los ahorros y economías  generados como resultado de la aplicación de dichas medidas, así como los ahorros presupuestarios y las economías que resulten por concepto de un costo financiero de la Deuda Pública menor al presupuestado, deberán destinarse en primer lugar a corregir desviaciones del Balance Presupuestado, de recursos disponibles negativos y en segundo lugar a los programas prioritarios del municipio. </w:t>
      </w:r>
    </w:p>
    <w:p w:rsidR="008A1AF4" w:rsidRDefault="008A1AF4" w:rsidP="008A1AF4">
      <w:pPr>
        <w:pStyle w:val="Sinespaciado"/>
        <w:jc w:val="both"/>
        <w:rPr>
          <w:rFonts w:ascii="Arial" w:hAnsi="Arial" w:cs="Arial"/>
          <w:bCs/>
          <w:sz w:val="24"/>
          <w:szCs w:val="24"/>
          <w:lang w:val="es-ES"/>
        </w:rPr>
      </w:pPr>
    </w:p>
    <w:p w:rsidR="00F62C0F" w:rsidRDefault="00F62C0F" w:rsidP="008A1AF4">
      <w:pPr>
        <w:pStyle w:val="Sinespaciado"/>
        <w:jc w:val="both"/>
        <w:rPr>
          <w:rFonts w:ascii="Arial" w:hAnsi="Arial" w:cs="Arial"/>
          <w:bCs/>
          <w:sz w:val="24"/>
          <w:szCs w:val="24"/>
          <w:lang w:val="es-ES"/>
        </w:rPr>
      </w:pPr>
    </w:p>
    <w:p w:rsidR="008A1AF4" w:rsidRDefault="008A1AF4" w:rsidP="008A1AF4">
      <w:pPr>
        <w:pStyle w:val="Sinespaciado"/>
        <w:jc w:val="both"/>
        <w:rPr>
          <w:rFonts w:ascii="Arial" w:hAnsi="Arial" w:cs="Arial"/>
          <w:bCs/>
          <w:sz w:val="24"/>
          <w:szCs w:val="24"/>
          <w:lang w:val="es-ES"/>
        </w:rPr>
      </w:pPr>
      <w:r w:rsidRPr="00A039FE">
        <w:rPr>
          <w:rFonts w:ascii="Arial" w:hAnsi="Arial" w:cs="Arial"/>
          <w:b/>
          <w:bCs/>
          <w:sz w:val="24"/>
          <w:szCs w:val="24"/>
          <w:lang w:val="es-ES"/>
        </w:rPr>
        <w:tab/>
        <w:t>VI</w:t>
      </w:r>
      <w:r>
        <w:rPr>
          <w:rFonts w:ascii="Arial" w:hAnsi="Arial" w:cs="Arial"/>
          <w:bCs/>
          <w:sz w:val="24"/>
          <w:szCs w:val="24"/>
          <w:lang w:val="es-ES"/>
        </w:rPr>
        <w:t xml:space="preserve">.-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 </w:t>
      </w:r>
    </w:p>
    <w:p w:rsidR="00FA29DE" w:rsidRDefault="00FA29DE" w:rsidP="008A1AF4">
      <w:pPr>
        <w:pStyle w:val="Sinespaciado"/>
        <w:jc w:val="both"/>
        <w:rPr>
          <w:rFonts w:ascii="Arial" w:hAnsi="Arial" w:cs="Arial"/>
          <w:bCs/>
          <w:sz w:val="24"/>
          <w:szCs w:val="24"/>
          <w:lang w:val="es-ES"/>
        </w:rPr>
      </w:pPr>
    </w:p>
    <w:p w:rsidR="00F62C0F" w:rsidRDefault="00F62C0F" w:rsidP="008A1AF4">
      <w:pPr>
        <w:pStyle w:val="Sinespaciado"/>
        <w:jc w:val="both"/>
        <w:rPr>
          <w:rFonts w:ascii="Arial" w:hAnsi="Arial" w:cs="Arial"/>
          <w:bCs/>
          <w:sz w:val="24"/>
          <w:szCs w:val="24"/>
          <w:lang w:val="es-ES"/>
        </w:rPr>
      </w:pPr>
    </w:p>
    <w:p w:rsidR="00FA29DE" w:rsidRDefault="00FA29DE" w:rsidP="00FA29DE">
      <w:pPr>
        <w:pStyle w:val="Sinespaciado"/>
        <w:jc w:val="both"/>
        <w:rPr>
          <w:rFonts w:ascii="Arial" w:hAnsi="Arial" w:cs="Arial"/>
          <w:bCs/>
          <w:sz w:val="24"/>
          <w:szCs w:val="24"/>
          <w:lang w:val="es-ES"/>
        </w:rPr>
      </w:pPr>
      <w:r w:rsidRPr="00F62C0F">
        <w:rPr>
          <w:rFonts w:ascii="Arial" w:hAnsi="Arial" w:cs="Arial"/>
          <w:b/>
          <w:bCs/>
          <w:sz w:val="24"/>
          <w:szCs w:val="24"/>
          <w:lang w:val="es-ES"/>
        </w:rPr>
        <w:tab/>
        <w:t>VII.-</w:t>
      </w:r>
      <w:r>
        <w:rPr>
          <w:rFonts w:ascii="Arial" w:hAnsi="Arial" w:cs="Arial"/>
          <w:bCs/>
          <w:sz w:val="24"/>
          <w:szCs w:val="24"/>
          <w:lang w:val="es-ES"/>
        </w:rPr>
        <w:t xml:space="preserve"> Atendiendo a las consideraciones anteriores, así como lo dispuesto por el artículo 11 del Reglamento del Reglamento del Organismo Público Descentralizado Municipal denominado Comité de Feria de Zapotlán el Grande, Jalisco, que al efecto establece: </w:t>
      </w:r>
    </w:p>
    <w:p w:rsidR="00FA29DE" w:rsidRPr="00F62C0F" w:rsidRDefault="00FA29DE" w:rsidP="00FA29DE">
      <w:pPr>
        <w:pStyle w:val="Sinespaciado"/>
        <w:jc w:val="both"/>
        <w:rPr>
          <w:rFonts w:ascii="Arial" w:hAnsi="Arial" w:cs="Arial"/>
          <w:bCs/>
          <w:i/>
          <w:sz w:val="20"/>
          <w:szCs w:val="20"/>
          <w:lang w:val="es-ES"/>
        </w:rPr>
      </w:pPr>
    </w:p>
    <w:p w:rsidR="00FA29DE" w:rsidRPr="00F62C0F" w:rsidRDefault="00FA29DE" w:rsidP="00FA29DE">
      <w:pPr>
        <w:pStyle w:val="Sinespaciado"/>
        <w:ind w:left="1134" w:right="850"/>
        <w:jc w:val="both"/>
        <w:rPr>
          <w:rFonts w:ascii="Arial" w:hAnsi="Arial" w:cs="Arial"/>
          <w:bCs/>
          <w:i/>
          <w:sz w:val="20"/>
          <w:szCs w:val="20"/>
          <w:lang w:val="es-ES"/>
        </w:rPr>
      </w:pPr>
      <w:r w:rsidRPr="00F62C0F">
        <w:rPr>
          <w:rFonts w:ascii="Arial" w:hAnsi="Arial" w:cs="Arial"/>
          <w:bCs/>
          <w:i/>
          <w:sz w:val="20"/>
          <w:szCs w:val="20"/>
          <w:lang w:val="es-ES"/>
        </w:rPr>
        <w:tab/>
      </w:r>
      <w:r w:rsidR="00F62C0F" w:rsidRPr="00F62C0F">
        <w:rPr>
          <w:rFonts w:ascii="Arial" w:hAnsi="Arial" w:cs="Arial"/>
          <w:bCs/>
          <w:i/>
          <w:sz w:val="20"/>
          <w:szCs w:val="20"/>
          <w:lang w:val="es-ES"/>
        </w:rPr>
        <w:t>“</w:t>
      </w:r>
      <w:r w:rsidRPr="00F62C0F">
        <w:rPr>
          <w:rFonts w:ascii="Arial" w:hAnsi="Arial" w:cs="Arial"/>
          <w:bCs/>
          <w:i/>
          <w:sz w:val="20"/>
          <w:szCs w:val="20"/>
          <w:lang w:val="es-ES"/>
        </w:rPr>
        <w:t>Artículo 11.- (Reformado mediante acta sesión ordinaria 10 de fecha 05 de agosto del 2016).</w:t>
      </w:r>
    </w:p>
    <w:p w:rsidR="00FA29DE" w:rsidRPr="00F62C0F" w:rsidRDefault="00FA29DE" w:rsidP="00FA29DE">
      <w:pPr>
        <w:pStyle w:val="Sinespaciado"/>
        <w:ind w:left="1134" w:right="850"/>
        <w:jc w:val="both"/>
        <w:rPr>
          <w:rFonts w:ascii="Arial" w:hAnsi="Arial" w:cs="Arial"/>
          <w:bCs/>
          <w:i/>
          <w:sz w:val="20"/>
          <w:szCs w:val="20"/>
          <w:lang w:val="es-ES"/>
        </w:rPr>
      </w:pPr>
    </w:p>
    <w:p w:rsidR="00FA29DE" w:rsidRDefault="00FA29DE" w:rsidP="00FA29DE">
      <w:pPr>
        <w:pStyle w:val="Sinespaciado"/>
        <w:ind w:left="1134" w:right="850"/>
        <w:jc w:val="both"/>
        <w:rPr>
          <w:rFonts w:ascii="Arial" w:hAnsi="Arial" w:cs="Arial"/>
          <w:bCs/>
          <w:sz w:val="24"/>
          <w:szCs w:val="24"/>
          <w:lang w:val="es-ES"/>
        </w:rPr>
      </w:pPr>
      <w:r w:rsidRPr="00F62C0F">
        <w:rPr>
          <w:rFonts w:ascii="Arial" w:hAnsi="Arial" w:cs="Arial"/>
          <w:bCs/>
          <w:i/>
          <w:sz w:val="20"/>
          <w:szCs w:val="20"/>
          <w:lang w:val="es-ES"/>
        </w:rPr>
        <w:lastRenderedPageBreak/>
        <w:tab/>
        <w:t>De las remuneraciones del cargo. Los cargos conferidos a los integrantes de la Junta de Gobierno son honoríficos, a excepción del Director General, Tesorero y Secretario de la Junta de Gobierno, que serán remunerados de conformidad con el Presupuesto de Egresos del Organismo, que será aprobado por el Ayuntamiento; percibiendo el secretario remuneración solamente en los meses de septiembre y octubre en del tesorero deberá recibir remuneración todo el año, tomando en cuenta que el tesorero de acuerdo al artículo 16 fracción I de este mismo ordenamiento, tiene obligaciones durante todo el año. Cuando el cargo de tesorero no recaiga en el encargado de la Hacienda Municipal</w:t>
      </w:r>
      <w:r w:rsidR="00F62C0F" w:rsidRPr="00F62C0F">
        <w:rPr>
          <w:rFonts w:ascii="Arial" w:hAnsi="Arial" w:cs="Arial"/>
          <w:bCs/>
          <w:i/>
          <w:sz w:val="20"/>
          <w:szCs w:val="20"/>
          <w:lang w:val="es-ES"/>
        </w:rPr>
        <w:t>”</w:t>
      </w:r>
      <w:r>
        <w:rPr>
          <w:rFonts w:ascii="Arial" w:hAnsi="Arial" w:cs="Arial"/>
          <w:bCs/>
          <w:sz w:val="24"/>
          <w:szCs w:val="24"/>
          <w:lang w:val="es-ES"/>
        </w:rPr>
        <w:t xml:space="preserve">. </w:t>
      </w:r>
    </w:p>
    <w:p w:rsidR="008A1AF4" w:rsidRDefault="008A1AF4" w:rsidP="00FA29DE">
      <w:pPr>
        <w:pStyle w:val="Sinespaciado"/>
        <w:ind w:left="1134" w:right="850"/>
        <w:jc w:val="both"/>
        <w:rPr>
          <w:rFonts w:ascii="Arial" w:hAnsi="Arial" w:cs="Arial"/>
          <w:bCs/>
          <w:sz w:val="24"/>
          <w:szCs w:val="24"/>
          <w:lang w:val="es-ES"/>
        </w:rPr>
      </w:pPr>
    </w:p>
    <w:p w:rsidR="008A1AF4" w:rsidRDefault="008A1AF4" w:rsidP="008A1AF4">
      <w:pPr>
        <w:pStyle w:val="Sinespaciado"/>
        <w:jc w:val="both"/>
        <w:rPr>
          <w:rFonts w:ascii="Arial" w:hAnsi="Arial" w:cs="Arial"/>
          <w:bCs/>
          <w:sz w:val="24"/>
          <w:szCs w:val="24"/>
          <w:lang w:val="es-ES"/>
        </w:rPr>
      </w:pPr>
    </w:p>
    <w:p w:rsidR="00FA29DE" w:rsidRDefault="00FA29DE" w:rsidP="008A1AF4">
      <w:pPr>
        <w:pStyle w:val="Sinespaciado"/>
        <w:jc w:val="both"/>
        <w:rPr>
          <w:rFonts w:ascii="Arial" w:hAnsi="Arial" w:cs="Arial"/>
          <w:bCs/>
          <w:sz w:val="24"/>
          <w:szCs w:val="24"/>
          <w:lang w:val="es-ES"/>
        </w:rPr>
      </w:pPr>
      <w:r>
        <w:rPr>
          <w:rFonts w:ascii="Arial" w:hAnsi="Arial" w:cs="Arial"/>
          <w:bCs/>
          <w:sz w:val="24"/>
          <w:szCs w:val="24"/>
          <w:lang w:val="es-ES"/>
        </w:rPr>
        <w:tab/>
        <w:t xml:space="preserve">Con lo anterior, </w:t>
      </w:r>
      <w:r w:rsidR="00F62C0F">
        <w:rPr>
          <w:rFonts w:ascii="Arial" w:hAnsi="Arial" w:cs="Arial"/>
          <w:bCs/>
          <w:sz w:val="24"/>
          <w:szCs w:val="24"/>
          <w:lang w:val="es-ES"/>
        </w:rPr>
        <w:t xml:space="preserve">queda de manifiesto, que es necesario que el Pleno de este Honorable Ayuntamiento Constitucional de Zapotlán el Grande, Jalisco, apruebe el presupuesto de Egresos del Organismo Público Descentralizado en cita, a fin de que sean legitimados los pagos que por concepto de sueldos sean cubiertos, tanto al Director y Tesorero del Organismo así como al Secretario de la Junta de Gobierno en los meses de septiembre y octubre, tal y como lo dispone el numeral antes citado. </w:t>
      </w:r>
    </w:p>
    <w:p w:rsidR="00FA29DE" w:rsidRDefault="00FA29DE" w:rsidP="008A1AF4">
      <w:pPr>
        <w:pStyle w:val="Sinespaciado"/>
        <w:jc w:val="both"/>
        <w:rPr>
          <w:rFonts w:ascii="Arial" w:hAnsi="Arial" w:cs="Arial"/>
          <w:bCs/>
          <w:sz w:val="24"/>
          <w:szCs w:val="24"/>
          <w:lang w:val="es-ES"/>
        </w:rPr>
      </w:pPr>
    </w:p>
    <w:p w:rsidR="00F62C0F" w:rsidRDefault="00F62C0F" w:rsidP="008A1AF4">
      <w:pPr>
        <w:pStyle w:val="Sinespaciado"/>
        <w:jc w:val="both"/>
        <w:rPr>
          <w:rFonts w:ascii="Arial" w:hAnsi="Arial" w:cs="Arial"/>
          <w:bCs/>
          <w:sz w:val="24"/>
          <w:szCs w:val="24"/>
          <w:lang w:val="es-ES"/>
        </w:rPr>
      </w:pPr>
    </w:p>
    <w:p w:rsidR="008A1AF4" w:rsidRDefault="008A1AF4" w:rsidP="008A1AF4">
      <w:pPr>
        <w:pStyle w:val="Sinespaciado"/>
        <w:jc w:val="both"/>
        <w:rPr>
          <w:rFonts w:ascii="Arial" w:hAnsi="Arial" w:cs="Arial"/>
          <w:bCs/>
          <w:sz w:val="24"/>
          <w:szCs w:val="24"/>
          <w:lang w:val="es-ES"/>
        </w:rPr>
      </w:pPr>
      <w:r>
        <w:rPr>
          <w:rFonts w:ascii="Arial" w:hAnsi="Arial" w:cs="Arial"/>
          <w:bCs/>
          <w:sz w:val="24"/>
          <w:szCs w:val="24"/>
          <w:lang w:val="es-ES"/>
        </w:rPr>
        <w:tab/>
        <w:t xml:space="preserve">Por los motivos ante expuestos la Comisión Edilicia Permanente de Hacienda Pública y Patrimonio Municipal, emite el siguiente: </w:t>
      </w:r>
    </w:p>
    <w:p w:rsidR="008A1AF4" w:rsidRDefault="008A1AF4" w:rsidP="008A1AF4">
      <w:pPr>
        <w:pStyle w:val="Sinespaciado"/>
        <w:jc w:val="both"/>
        <w:rPr>
          <w:rFonts w:ascii="Arial" w:hAnsi="Arial" w:cs="Arial"/>
          <w:bCs/>
          <w:sz w:val="24"/>
          <w:szCs w:val="24"/>
          <w:lang w:val="es-ES"/>
        </w:rPr>
      </w:pPr>
    </w:p>
    <w:p w:rsidR="00F62C0F" w:rsidRDefault="00F62C0F" w:rsidP="008A1AF4">
      <w:pPr>
        <w:pStyle w:val="Sinespaciado"/>
        <w:jc w:val="both"/>
        <w:rPr>
          <w:rFonts w:ascii="Arial" w:hAnsi="Arial" w:cs="Arial"/>
          <w:bCs/>
          <w:sz w:val="24"/>
          <w:szCs w:val="24"/>
          <w:lang w:val="es-ES"/>
        </w:rPr>
      </w:pPr>
    </w:p>
    <w:p w:rsidR="008A1AF4" w:rsidRDefault="008A1AF4" w:rsidP="008A1AF4">
      <w:pPr>
        <w:pStyle w:val="Sinespaciado"/>
        <w:jc w:val="both"/>
        <w:rPr>
          <w:rFonts w:ascii="Arial" w:hAnsi="Arial" w:cs="Arial"/>
          <w:bCs/>
          <w:sz w:val="24"/>
          <w:szCs w:val="24"/>
          <w:lang w:val="es-ES"/>
        </w:rPr>
      </w:pPr>
    </w:p>
    <w:p w:rsidR="008A1AF4" w:rsidRDefault="008A1AF4" w:rsidP="008A1AF4">
      <w:pPr>
        <w:pStyle w:val="Sinespaciado"/>
        <w:jc w:val="center"/>
        <w:rPr>
          <w:rFonts w:ascii="Arial" w:hAnsi="Arial" w:cs="Arial"/>
          <w:b/>
          <w:bCs/>
          <w:sz w:val="24"/>
          <w:szCs w:val="24"/>
          <w:lang w:val="es-ES"/>
        </w:rPr>
      </w:pPr>
      <w:r w:rsidRPr="007F1129">
        <w:rPr>
          <w:rFonts w:ascii="Arial" w:hAnsi="Arial" w:cs="Arial"/>
          <w:b/>
          <w:bCs/>
          <w:sz w:val="24"/>
          <w:szCs w:val="24"/>
          <w:lang w:val="es-ES"/>
        </w:rPr>
        <w:t xml:space="preserve">C O N S I D E R A N D </w:t>
      </w:r>
      <w:proofErr w:type="gramStart"/>
      <w:r w:rsidRPr="007F1129">
        <w:rPr>
          <w:rFonts w:ascii="Arial" w:hAnsi="Arial" w:cs="Arial"/>
          <w:b/>
          <w:bCs/>
          <w:sz w:val="24"/>
          <w:szCs w:val="24"/>
          <w:lang w:val="es-ES"/>
        </w:rPr>
        <w:t>O :</w:t>
      </w:r>
      <w:proofErr w:type="gramEnd"/>
    </w:p>
    <w:p w:rsidR="008A1AF4" w:rsidRDefault="008A1AF4" w:rsidP="008A1AF4">
      <w:pPr>
        <w:pStyle w:val="Sinespaciado"/>
        <w:jc w:val="center"/>
        <w:rPr>
          <w:rFonts w:ascii="Arial" w:hAnsi="Arial" w:cs="Arial"/>
          <w:b/>
          <w:bCs/>
          <w:sz w:val="24"/>
          <w:szCs w:val="24"/>
          <w:lang w:val="es-ES"/>
        </w:rPr>
      </w:pPr>
    </w:p>
    <w:p w:rsidR="00F62C0F" w:rsidRDefault="00F62C0F" w:rsidP="008A1AF4">
      <w:pPr>
        <w:pStyle w:val="Sinespaciado"/>
        <w:jc w:val="center"/>
        <w:rPr>
          <w:rFonts w:ascii="Arial" w:hAnsi="Arial" w:cs="Arial"/>
          <w:b/>
          <w:bCs/>
          <w:sz w:val="24"/>
          <w:szCs w:val="24"/>
          <w:lang w:val="es-ES"/>
        </w:rPr>
      </w:pPr>
    </w:p>
    <w:p w:rsidR="00F62C0F" w:rsidRDefault="00F62C0F" w:rsidP="008A1AF4">
      <w:pPr>
        <w:pStyle w:val="Sinespaciado"/>
        <w:jc w:val="center"/>
        <w:rPr>
          <w:rFonts w:ascii="Arial" w:hAnsi="Arial" w:cs="Arial"/>
          <w:b/>
          <w:bCs/>
          <w:sz w:val="24"/>
          <w:szCs w:val="24"/>
          <w:lang w:val="es-ES"/>
        </w:rPr>
      </w:pPr>
    </w:p>
    <w:p w:rsidR="00FA29DE" w:rsidRDefault="008A1AF4" w:rsidP="00FA29DE">
      <w:pPr>
        <w:pStyle w:val="Sinespaciado"/>
        <w:jc w:val="both"/>
        <w:rPr>
          <w:rFonts w:ascii="Arial" w:hAnsi="Arial" w:cs="Arial"/>
          <w:bCs/>
          <w:sz w:val="24"/>
          <w:szCs w:val="24"/>
          <w:lang w:val="es-ES"/>
        </w:rPr>
      </w:pPr>
      <w:r>
        <w:rPr>
          <w:rFonts w:ascii="Arial" w:hAnsi="Arial" w:cs="Arial"/>
          <w:b/>
          <w:bCs/>
          <w:sz w:val="24"/>
          <w:szCs w:val="24"/>
          <w:lang w:val="es-ES"/>
        </w:rPr>
        <w:tab/>
        <w:t xml:space="preserve">1.- </w:t>
      </w:r>
      <w:r w:rsidR="00F62C0F">
        <w:rPr>
          <w:rFonts w:ascii="Arial" w:hAnsi="Arial" w:cs="Arial"/>
          <w:bCs/>
          <w:sz w:val="24"/>
          <w:szCs w:val="24"/>
          <w:lang w:val="es-ES"/>
        </w:rPr>
        <w:t xml:space="preserve">En el segundo punto del Orden del Día de la Sesión Pública Ordinaria de la Comisión Edilicia Permanente de Hacienda Pública y Patrimonio Municipal, </w:t>
      </w:r>
      <w:r w:rsidR="00FA29DE">
        <w:rPr>
          <w:rFonts w:ascii="Arial" w:hAnsi="Arial" w:cs="Arial"/>
          <w:bCs/>
          <w:sz w:val="24"/>
          <w:szCs w:val="24"/>
          <w:lang w:val="es-ES"/>
        </w:rPr>
        <w:t xml:space="preserve"> celebrada el día </w:t>
      </w:r>
      <w:r w:rsidR="00F62C0F">
        <w:rPr>
          <w:rFonts w:ascii="Arial" w:hAnsi="Arial" w:cs="Arial"/>
          <w:bCs/>
          <w:sz w:val="24"/>
          <w:szCs w:val="24"/>
          <w:lang w:val="es-ES"/>
        </w:rPr>
        <w:t>2</w:t>
      </w:r>
      <w:r w:rsidR="00FA29DE">
        <w:rPr>
          <w:rFonts w:ascii="Arial" w:hAnsi="Arial" w:cs="Arial"/>
          <w:bCs/>
          <w:sz w:val="24"/>
          <w:szCs w:val="24"/>
          <w:lang w:val="es-ES"/>
        </w:rPr>
        <w:t xml:space="preserve">1 de </w:t>
      </w:r>
      <w:r w:rsidR="00F62C0F">
        <w:rPr>
          <w:rFonts w:ascii="Arial" w:hAnsi="Arial" w:cs="Arial"/>
          <w:bCs/>
          <w:sz w:val="24"/>
          <w:szCs w:val="24"/>
          <w:lang w:val="es-ES"/>
        </w:rPr>
        <w:t>Junio</w:t>
      </w:r>
      <w:r w:rsidR="00FA29DE">
        <w:rPr>
          <w:rFonts w:ascii="Arial" w:hAnsi="Arial" w:cs="Arial"/>
          <w:bCs/>
          <w:sz w:val="24"/>
          <w:szCs w:val="24"/>
          <w:lang w:val="es-ES"/>
        </w:rPr>
        <w:t xml:space="preserve"> de</w:t>
      </w:r>
      <w:r w:rsidR="00F62C0F">
        <w:rPr>
          <w:rFonts w:ascii="Arial" w:hAnsi="Arial" w:cs="Arial"/>
          <w:bCs/>
          <w:sz w:val="24"/>
          <w:szCs w:val="24"/>
          <w:lang w:val="es-ES"/>
        </w:rPr>
        <w:t>l</w:t>
      </w:r>
      <w:r w:rsidR="00FA29DE">
        <w:rPr>
          <w:rFonts w:ascii="Arial" w:hAnsi="Arial" w:cs="Arial"/>
          <w:bCs/>
          <w:sz w:val="24"/>
          <w:szCs w:val="24"/>
          <w:lang w:val="es-ES"/>
        </w:rPr>
        <w:t xml:space="preserve"> 2022, se analizó la </w:t>
      </w:r>
      <w:r w:rsidR="00F62C0F">
        <w:rPr>
          <w:rFonts w:ascii="Arial" w:hAnsi="Arial" w:cs="Arial"/>
          <w:bCs/>
          <w:sz w:val="24"/>
          <w:szCs w:val="24"/>
          <w:lang w:val="es-ES"/>
        </w:rPr>
        <w:t xml:space="preserve">procedencia de someter a consideración del Pleno la autorización necesaria del presupuesto de Egresos del Organismo Público Descentralizado Comité de Feria de Zapotlán el Grande, Jalisco, </w:t>
      </w:r>
      <w:r w:rsidR="00FA29DE">
        <w:rPr>
          <w:rFonts w:ascii="Arial" w:hAnsi="Arial" w:cs="Arial"/>
          <w:bCs/>
          <w:sz w:val="24"/>
          <w:szCs w:val="24"/>
          <w:lang w:val="es-ES"/>
        </w:rPr>
        <w:t>solicita</w:t>
      </w:r>
      <w:r w:rsidR="00F62C0F">
        <w:rPr>
          <w:rFonts w:ascii="Arial" w:hAnsi="Arial" w:cs="Arial"/>
          <w:bCs/>
          <w:sz w:val="24"/>
          <w:szCs w:val="24"/>
          <w:lang w:val="es-ES"/>
        </w:rPr>
        <w:t>da</w:t>
      </w:r>
      <w:r w:rsidR="00FA29DE">
        <w:rPr>
          <w:rFonts w:ascii="Arial" w:hAnsi="Arial" w:cs="Arial"/>
          <w:bCs/>
          <w:sz w:val="24"/>
          <w:szCs w:val="24"/>
          <w:lang w:val="es-ES"/>
        </w:rPr>
        <w:t xml:space="preserve"> por mi conducto y una vez analizada por la comisión a mi cargo,  sea sometido a la consideración del Pleno </w:t>
      </w:r>
      <w:r w:rsidR="00F62C0F">
        <w:rPr>
          <w:rFonts w:ascii="Arial" w:hAnsi="Arial" w:cs="Arial"/>
          <w:bCs/>
          <w:sz w:val="24"/>
          <w:szCs w:val="24"/>
          <w:lang w:val="es-ES"/>
        </w:rPr>
        <w:t xml:space="preserve">de referencia, con el objeto de legitimar las erogaciones que hasta la fecha se han realizado por el Organismo,  </w:t>
      </w:r>
      <w:r w:rsidR="00FA29DE">
        <w:rPr>
          <w:rFonts w:ascii="Arial" w:hAnsi="Arial" w:cs="Arial"/>
          <w:bCs/>
          <w:sz w:val="24"/>
          <w:szCs w:val="24"/>
          <w:lang w:val="es-ES"/>
        </w:rPr>
        <w:t>la aprobación al Presupuesto de Ingresos y Egresos correspo</w:t>
      </w:r>
      <w:r w:rsidR="00F62C0F">
        <w:rPr>
          <w:rFonts w:ascii="Arial" w:hAnsi="Arial" w:cs="Arial"/>
          <w:bCs/>
          <w:sz w:val="24"/>
          <w:szCs w:val="24"/>
          <w:lang w:val="es-ES"/>
        </w:rPr>
        <w:t>ndiente al Ejercicio Fiscal 2022</w:t>
      </w:r>
      <w:r w:rsidR="00FA29DE">
        <w:rPr>
          <w:rFonts w:ascii="Arial" w:hAnsi="Arial" w:cs="Arial"/>
          <w:bCs/>
          <w:sz w:val="24"/>
          <w:szCs w:val="24"/>
          <w:lang w:val="es-ES"/>
        </w:rPr>
        <w:t>, adjuntado al efecto las tablas c</w:t>
      </w:r>
      <w:r w:rsidR="00F62C0F">
        <w:rPr>
          <w:rFonts w:ascii="Arial" w:hAnsi="Arial" w:cs="Arial"/>
          <w:bCs/>
          <w:sz w:val="24"/>
          <w:szCs w:val="24"/>
          <w:lang w:val="es-ES"/>
        </w:rPr>
        <w:t xml:space="preserve">on el desglose de las partidas </w:t>
      </w:r>
      <w:r w:rsidR="00FA29DE">
        <w:rPr>
          <w:rFonts w:ascii="Arial" w:hAnsi="Arial" w:cs="Arial"/>
          <w:bCs/>
          <w:sz w:val="24"/>
          <w:szCs w:val="24"/>
          <w:lang w:val="es-ES"/>
        </w:rPr>
        <w:t xml:space="preserve"> en dicho presupuesto, insertando la misma de forma textual, a continuación: </w:t>
      </w:r>
    </w:p>
    <w:p w:rsidR="00F62C0F" w:rsidRDefault="00F62C0F" w:rsidP="00FA29DE">
      <w:pPr>
        <w:pStyle w:val="Sinespaciado"/>
        <w:jc w:val="both"/>
        <w:rPr>
          <w:rFonts w:ascii="Arial" w:hAnsi="Arial" w:cs="Arial"/>
          <w:bCs/>
          <w:sz w:val="24"/>
          <w:szCs w:val="24"/>
          <w:lang w:val="es-ES"/>
        </w:rPr>
      </w:pPr>
    </w:p>
    <w:p w:rsidR="00F62C0F" w:rsidRDefault="00F62C0F" w:rsidP="00FA29DE">
      <w:pPr>
        <w:pStyle w:val="Sinespaciado"/>
        <w:jc w:val="both"/>
        <w:rPr>
          <w:rFonts w:ascii="Arial" w:hAnsi="Arial" w:cs="Arial"/>
          <w:bCs/>
          <w:sz w:val="24"/>
          <w:szCs w:val="24"/>
          <w:lang w:val="es-ES"/>
        </w:rPr>
      </w:pPr>
    </w:p>
    <w:p w:rsidR="00F62C0F" w:rsidRDefault="00F62C0F" w:rsidP="00FA29DE">
      <w:pPr>
        <w:pStyle w:val="Sinespaciado"/>
        <w:jc w:val="both"/>
        <w:rPr>
          <w:rFonts w:ascii="Arial" w:hAnsi="Arial" w:cs="Arial"/>
          <w:bCs/>
          <w:sz w:val="24"/>
          <w:szCs w:val="24"/>
          <w:lang w:val="es-ES"/>
        </w:rPr>
      </w:pPr>
    </w:p>
    <w:p w:rsidR="00F62C0F" w:rsidRDefault="00F62C0F" w:rsidP="00FA29DE">
      <w:pPr>
        <w:pStyle w:val="Sinespaciado"/>
        <w:jc w:val="both"/>
        <w:rPr>
          <w:rFonts w:ascii="Arial" w:hAnsi="Arial" w:cs="Arial"/>
          <w:bCs/>
          <w:sz w:val="24"/>
          <w:szCs w:val="24"/>
          <w:lang w:val="es-ES"/>
        </w:rPr>
      </w:pPr>
    </w:p>
    <w:tbl>
      <w:tblPr>
        <w:tblW w:w="9253" w:type="dxa"/>
        <w:tblInd w:w="30" w:type="dxa"/>
        <w:tblCellMar>
          <w:left w:w="70" w:type="dxa"/>
          <w:right w:w="70" w:type="dxa"/>
        </w:tblCellMar>
        <w:tblLook w:val="04A0" w:firstRow="1" w:lastRow="0" w:firstColumn="1" w:lastColumn="0" w:noHBand="0" w:noVBand="1"/>
      </w:tblPr>
      <w:tblGrid>
        <w:gridCol w:w="455"/>
        <w:gridCol w:w="5764"/>
        <w:gridCol w:w="3034"/>
      </w:tblGrid>
      <w:tr w:rsidR="009A1522" w:rsidRPr="009A1522" w:rsidTr="009A1522">
        <w:trPr>
          <w:trHeight w:val="1259"/>
        </w:trPr>
        <w:tc>
          <w:tcPr>
            <w:tcW w:w="9253" w:type="dxa"/>
            <w:gridSpan w:val="3"/>
            <w:tcBorders>
              <w:top w:val="nil"/>
              <w:left w:val="nil"/>
              <w:bottom w:val="nil"/>
              <w:right w:val="nil"/>
            </w:tcBorders>
            <w:shd w:val="clear" w:color="auto" w:fill="auto"/>
            <w:vAlign w:val="center"/>
            <w:hideMark/>
          </w:tcPr>
          <w:p w:rsidR="009A1522" w:rsidRPr="009A1522" w:rsidRDefault="009A1522" w:rsidP="009A1522">
            <w:pPr>
              <w:spacing w:after="0" w:line="240" w:lineRule="auto"/>
              <w:jc w:val="center"/>
              <w:rPr>
                <w:rFonts w:ascii="Calibri" w:eastAsia="Times New Roman" w:hAnsi="Calibri" w:cs="Calibri"/>
                <w:b/>
                <w:bCs/>
                <w:color w:val="000000"/>
                <w:sz w:val="36"/>
                <w:szCs w:val="36"/>
                <w:lang w:eastAsia="es-MX"/>
              </w:rPr>
            </w:pPr>
            <w:r w:rsidRPr="009A1522">
              <w:rPr>
                <w:rFonts w:ascii="Calibri" w:eastAsia="Times New Roman" w:hAnsi="Calibri" w:cs="Calibri"/>
                <w:b/>
                <w:bCs/>
                <w:color w:val="000000"/>
                <w:sz w:val="36"/>
                <w:szCs w:val="36"/>
                <w:lang w:eastAsia="es-MX"/>
              </w:rPr>
              <w:lastRenderedPageBreak/>
              <w:t>OPD COMITÉ DE FERIA DE ZAPOTLAN EL GRANDE</w:t>
            </w:r>
          </w:p>
        </w:tc>
      </w:tr>
      <w:tr w:rsidR="009A1522" w:rsidRPr="009A1522" w:rsidTr="009A1522">
        <w:trPr>
          <w:trHeight w:val="406"/>
        </w:trPr>
        <w:tc>
          <w:tcPr>
            <w:tcW w:w="6219" w:type="dxa"/>
            <w:gridSpan w:val="2"/>
            <w:vMerge w:val="restart"/>
            <w:tcBorders>
              <w:top w:val="single" w:sz="8" w:space="0" w:color="auto"/>
              <w:left w:val="single" w:sz="8" w:space="0" w:color="auto"/>
              <w:bottom w:val="single" w:sz="4" w:space="0" w:color="auto"/>
              <w:right w:val="single" w:sz="4" w:space="0" w:color="auto"/>
            </w:tcBorders>
            <w:shd w:val="clear" w:color="000000" w:fill="D0CECE"/>
            <w:noWrap/>
            <w:vAlign w:val="center"/>
            <w:hideMark/>
          </w:tcPr>
          <w:p w:rsidR="009A1522" w:rsidRPr="009A1522" w:rsidRDefault="009A1522" w:rsidP="009A1522">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CONCEPTOS</w:t>
            </w:r>
          </w:p>
        </w:tc>
        <w:tc>
          <w:tcPr>
            <w:tcW w:w="3034" w:type="dxa"/>
            <w:vMerge w:val="restart"/>
            <w:tcBorders>
              <w:top w:val="single" w:sz="8" w:space="0" w:color="auto"/>
              <w:left w:val="single" w:sz="4" w:space="0" w:color="auto"/>
              <w:bottom w:val="single" w:sz="4" w:space="0" w:color="auto"/>
              <w:right w:val="single" w:sz="4" w:space="0" w:color="auto"/>
            </w:tcBorders>
            <w:shd w:val="clear" w:color="000000" w:fill="D0CECE"/>
            <w:vAlign w:val="center"/>
            <w:hideMark/>
          </w:tcPr>
          <w:p w:rsidR="009A1522" w:rsidRPr="009A1522" w:rsidRDefault="009A1522" w:rsidP="009A1522">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PRESUPUESTO 2022</w:t>
            </w:r>
          </w:p>
        </w:tc>
      </w:tr>
      <w:tr w:rsidR="009A1522" w:rsidRPr="009A1522" w:rsidTr="009A1522">
        <w:trPr>
          <w:trHeight w:val="406"/>
        </w:trPr>
        <w:tc>
          <w:tcPr>
            <w:tcW w:w="6219" w:type="dxa"/>
            <w:gridSpan w:val="2"/>
            <w:vMerge/>
            <w:tcBorders>
              <w:top w:val="single" w:sz="8" w:space="0" w:color="auto"/>
              <w:left w:val="single" w:sz="8" w:space="0" w:color="auto"/>
              <w:bottom w:val="single" w:sz="4" w:space="0" w:color="auto"/>
              <w:right w:val="single" w:sz="4" w:space="0" w:color="auto"/>
            </w:tcBorders>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p>
        </w:tc>
        <w:tc>
          <w:tcPr>
            <w:tcW w:w="3034" w:type="dxa"/>
            <w:vMerge/>
            <w:tcBorders>
              <w:top w:val="single" w:sz="8" w:space="0" w:color="auto"/>
              <w:left w:val="single" w:sz="4" w:space="0" w:color="auto"/>
              <w:bottom w:val="single" w:sz="4" w:space="0" w:color="auto"/>
              <w:right w:val="single" w:sz="4" w:space="0" w:color="auto"/>
            </w:tcBorders>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p>
        </w:tc>
      </w:tr>
      <w:tr w:rsidR="009A1522" w:rsidRPr="009A1522" w:rsidTr="009A1522">
        <w:trPr>
          <w:trHeight w:val="507"/>
        </w:trPr>
        <w:tc>
          <w:tcPr>
            <w:tcW w:w="9253" w:type="dxa"/>
            <w:gridSpan w:val="3"/>
            <w:tcBorders>
              <w:top w:val="nil"/>
              <w:left w:val="single" w:sz="8" w:space="0" w:color="auto"/>
              <w:bottom w:val="nil"/>
              <w:right w:val="nil"/>
            </w:tcBorders>
            <w:shd w:val="clear" w:color="000000" w:fill="FFFFFF"/>
            <w:noWrap/>
            <w:vAlign w:val="center"/>
            <w:hideMark/>
          </w:tcPr>
          <w:p w:rsidR="009A1522" w:rsidRPr="009A1522" w:rsidRDefault="009A1522" w:rsidP="009A1522">
            <w:pPr>
              <w:spacing w:after="0" w:line="240" w:lineRule="auto"/>
              <w:jc w:val="center"/>
              <w:rPr>
                <w:rFonts w:ascii="Calibri" w:eastAsia="Times New Roman" w:hAnsi="Calibri" w:cs="Calibri"/>
                <w:b/>
                <w:bCs/>
                <w:sz w:val="28"/>
                <w:szCs w:val="28"/>
                <w:lang w:eastAsia="es-MX"/>
              </w:rPr>
            </w:pPr>
            <w:r w:rsidRPr="009A1522">
              <w:rPr>
                <w:rFonts w:ascii="Calibri" w:eastAsia="Times New Roman" w:hAnsi="Calibri" w:cs="Calibri"/>
                <w:b/>
                <w:bCs/>
                <w:sz w:val="28"/>
                <w:szCs w:val="28"/>
                <w:lang w:eastAsia="es-MX"/>
              </w:rPr>
              <w:t>I N G R E S O S</w:t>
            </w:r>
          </w:p>
        </w:tc>
      </w:tr>
      <w:tr w:rsidR="009A1522" w:rsidRPr="009A1522" w:rsidTr="009A1522">
        <w:trPr>
          <w:trHeight w:val="406"/>
        </w:trPr>
        <w:tc>
          <w:tcPr>
            <w:tcW w:w="455" w:type="dxa"/>
            <w:tcBorders>
              <w:top w:val="single" w:sz="4" w:space="0" w:color="auto"/>
              <w:left w:val="single" w:sz="8"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1 </w:t>
            </w:r>
          </w:p>
        </w:tc>
        <w:tc>
          <w:tcPr>
            <w:tcW w:w="5764" w:type="dxa"/>
            <w:tcBorders>
              <w:top w:val="single" w:sz="4" w:space="0" w:color="auto"/>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IMPUESTOS</w:t>
            </w:r>
          </w:p>
        </w:tc>
        <w:tc>
          <w:tcPr>
            <w:tcW w:w="3034" w:type="dxa"/>
            <w:tcBorders>
              <w:top w:val="single" w:sz="4" w:space="0" w:color="auto"/>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9A1522" w:rsidRPr="009A1522" w:rsidTr="009A1522">
        <w:trPr>
          <w:trHeight w:val="710"/>
        </w:trPr>
        <w:tc>
          <w:tcPr>
            <w:tcW w:w="455" w:type="dxa"/>
            <w:tcBorders>
              <w:top w:val="nil"/>
              <w:left w:val="single" w:sz="8"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2 </w:t>
            </w:r>
          </w:p>
        </w:tc>
        <w:tc>
          <w:tcPr>
            <w:tcW w:w="5764" w:type="dxa"/>
            <w:tcBorders>
              <w:top w:val="single" w:sz="4" w:space="0" w:color="92D050"/>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CUOTAS Y APORTACIONES DE SEGURIDAD SOCIAL</w:t>
            </w:r>
          </w:p>
        </w:tc>
        <w:tc>
          <w:tcPr>
            <w:tcW w:w="3034"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9A1522" w:rsidRPr="009A1522" w:rsidTr="009A1522">
        <w:trPr>
          <w:trHeight w:val="406"/>
        </w:trPr>
        <w:tc>
          <w:tcPr>
            <w:tcW w:w="455" w:type="dxa"/>
            <w:tcBorders>
              <w:top w:val="nil"/>
              <w:left w:val="single" w:sz="8"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3 </w:t>
            </w:r>
          </w:p>
        </w:tc>
        <w:tc>
          <w:tcPr>
            <w:tcW w:w="5764" w:type="dxa"/>
            <w:tcBorders>
              <w:top w:val="single" w:sz="4" w:space="0" w:color="92D050"/>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CONTRIBUCIONES DE MEJORAS</w:t>
            </w:r>
          </w:p>
        </w:tc>
        <w:tc>
          <w:tcPr>
            <w:tcW w:w="3034"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9A1522" w:rsidRPr="009A1522" w:rsidTr="009A1522">
        <w:trPr>
          <w:trHeight w:val="406"/>
        </w:trPr>
        <w:tc>
          <w:tcPr>
            <w:tcW w:w="455" w:type="dxa"/>
            <w:tcBorders>
              <w:top w:val="nil"/>
              <w:left w:val="single" w:sz="8"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4 </w:t>
            </w:r>
          </w:p>
        </w:tc>
        <w:tc>
          <w:tcPr>
            <w:tcW w:w="5764" w:type="dxa"/>
            <w:tcBorders>
              <w:top w:val="single" w:sz="4" w:space="0" w:color="92D050"/>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DERECHOS.</w:t>
            </w:r>
          </w:p>
        </w:tc>
        <w:tc>
          <w:tcPr>
            <w:tcW w:w="3034"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9A1522" w:rsidRPr="009A1522" w:rsidTr="009A1522">
        <w:trPr>
          <w:trHeight w:val="406"/>
        </w:trPr>
        <w:tc>
          <w:tcPr>
            <w:tcW w:w="455" w:type="dxa"/>
            <w:tcBorders>
              <w:top w:val="nil"/>
              <w:left w:val="single" w:sz="8"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5 </w:t>
            </w:r>
          </w:p>
        </w:tc>
        <w:tc>
          <w:tcPr>
            <w:tcW w:w="5764" w:type="dxa"/>
            <w:tcBorders>
              <w:top w:val="single" w:sz="4" w:space="0" w:color="92D050"/>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PRODUCTOS</w:t>
            </w:r>
          </w:p>
        </w:tc>
        <w:tc>
          <w:tcPr>
            <w:tcW w:w="3034"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9A1522" w:rsidRPr="009A1522" w:rsidTr="009A1522">
        <w:trPr>
          <w:trHeight w:val="406"/>
        </w:trPr>
        <w:tc>
          <w:tcPr>
            <w:tcW w:w="455" w:type="dxa"/>
            <w:tcBorders>
              <w:top w:val="nil"/>
              <w:left w:val="single" w:sz="8"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6 </w:t>
            </w:r>
          </w:p>
        </w:tc>
        <w:tc>
          <w:tcPr>
            <w:tcW w:w="5764" w:type="dxa"/>
            <w:tcBorders>
              <w:top w:val="single" w:sz="4" w:space="0" w:color="92D050"/>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APROVECHAMIENTOS</w:t>
            </w:r>
          </w:p>
        </w:tc>
        <w:tc>
          <w:tcPr>
            <w:tcW w:w="3034"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9A1522" w:rsidRPr="009A1522" w:rsidTr="009A1522">
        <w:trPr>
          <w:trHeight w:val="406"/>
        </w:trPr>
        <w:tc>
          <w:tcPr>
            <w:tcW w:w="455" w:type="dxa"/>
            <w:tcBorders>
              <w:top w:val="nil"/>
              <w:left w:val="single" w:sz="8"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7 </w:t>
            </w:r>
          </w:p>
        </w:tc>
        <w:tc>
          <w:tcPr>
            <w:tcW w:w="5764" w:type="dxa"/>
            <w:tcBorders>
              <w:top w:val="single" w:sz="4" w:space="0" w:color="92D050"/>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INGRESOS POR VENTA DE BIENES Y SERVICIOS</w:t>
            </w:r>
          </w:p>
        </w:tc>
        <w:tc>
          <w:tcPr>
            <w:tcW w:w="3034"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7,000,000 </w:t>
            </w:r>
          </w:p>
        </w:tc>
      </w:tr>
      <w:tr w:rsidR="009A1522" w:rsidRPr="009A1522" w:rsidTr="009A1522">
        <w:trPr>
          <w:trHeight w:val="406"/>
        </w:trPr>
        <w:tc>
          <w:tcPr>
            <w:tcW w:w="455" w:type="dxa"/>
            <w:tcBorders>
              <w:top w:val="nil"/>
              <w:left w:val="single" w:sz="8"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8 </w:t>
            </w:r>
          </w:p>
        </w:tc>
        <w:tc>
          <w:tcPr>
            <w:tcW w:w="5764" w:type="dxa"/>
            <w:tcBorders>
              <w:top w:val="single" w:sz="4" w:space="0" w:color="92D050"/>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PARTICIPACIONES Y APORTACIONES</w:t>
            </w:r>
          </w:p>
        </w:tc>
        <w:tc>
          <w:tcPr>
            <w:tcW w:w="3034"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9A1522" w:rsidRPr="009A1522" w:rsidTr="009A1522">
        <w:trPr>
          <w:trHeight w:val="771"/>
        </w:trPr>
        <w:tc>
          <w:tcPr>
            <w:tcW w:w="455" w:type="dxa"/>
            <w:tcBorders>
              <w:top w:val="nil"/>
              <w:left w:val="single" w:sz="8"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9 </w:t>
            </w:r>
          </w:p>
        </w:tc>
        <w:tc>
          <w:tcPr>
            <w:tcW w:w="5764" w:type="dxa"/>
            <w:tcBorders>
              <w:top w:val="single" w:sz="4" w:space="0" w:color="92D050"/>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TRANSFERENCIAS, ASIGNACIONES, SUBSIDIOS Y OTRAS AYUDAS</w:t>
            </w:r>
          </w:p>
        </w:tc>
        <w:tc>
          <w:tcPr>
            <w:tcW w:w="3034"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9A1522" w:rsidRPr="009A1522" w:rsidTr="009A1522">
        <w:trPr>
          <w:trHeight w:val="406"/>
        </w:trPr>
        <w:tc>
          <w:tcPr>
            <w:tcW w:w="455" w:type="dxa"/>
            <w:tcBorders>
              <w:top w:val="nil"/>
              <w:left w:val="single" w:sz="8"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10</w:t>
            </w:r>
          </w:p>
        </w:tc>
        <w:tc>
          <w:tcPr>
            <w:tcW w:w="5764" w:type="dxa"/>
            <w:tcBorders>
              <w:top w:val="single" w:sz="4" w:space="0" w:color="92D050"/>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OTROS INGRESOS Y BENEFICIOS</w:t>
            </w:r>
          </w:p>
        </w:tc>
        <w:tc>
          <w:tcPr>
            <w:tcW w:w="3034"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9A1522" w:rsidRPr="009A1522" w:rsidTr="009A1522">
        <w:trPr>
          <w:trHeight w:val="426"/>
        </w:trPr>
        <w:tc>
          <w:tcPr>
            <w:tcW w:w="455" w:type="dxa"/>
            <w:tcBorders>
              <w:top w:val="nil"/>
              <w:left w:val="single" w:sz="8" w:space="0" w:color="auto"/>
              <w:bottom w:val="nil"/>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11</w:t>
            </w:r>
          </w:p>
        </w:tc>
        <w:tc>
          <w:tcPr>
            <w:tcW w:w="5764" w:type="dxa"/>
            <w:tcBorders>
              <w:top w:val="single" w:sz="4" w:space="0" w:color="92D050"/>
              <w:left w:val="nil"/>
              <w:bottom w:val="nil"/>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INGRESOS DERIVADOS DE FINANCIAMIENTO</w:t>
            </w:r>
          </w:p>
        </w:tc>
        <w:tc>
          <w:tcPr>
            <w:tcW w:w="3034" w:type="dxa"/>
            <w:tcBorders>
              <w:top w:val="nil"/>
              <w:left w:val="nil"/>
              <w:bottom w:val="nil"/>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b/>
                <w:bCs/>
                <w:color w:val="000000"/>
                <w:sz w:val="20"/>
                <w:szCs w:val="20"/>
                <w:lang w:eastAsia="es-MX"/>
              </w:rPr>
            </w:pPr>
            <w:r w:rsidRPr="009A1522">
              <w:rPr>
                <w:rFonts w:ascii="Calibri" w:eastAsia="Times New Roman" w:hAnsi="Calibri" w:cs="Calibri"/>
                <w:b/>
                <w:bCs/>
                <w:color w:val="000000"/>
                <w:sz w:val="20"/>
                <w:szCs w:val="20"/>
                <w:lang w:eastAsia="es-MX"/>
              </w:rPr>
              <w:t xml:space="preserve"> $                                    - </w:t>
            </w:r>
          </w:p>
        </w:tc>
      </w:tr>
      <w:tr w:rsidR="009A1522" w:rsidRPr="009A1522" w:rsidTr="009A1522">
        <w:trPr>
          <w:trHeight w:val="426"/>
        </w:trPr>
        <w:tc>
          <w:tcPr>
            <w:tcW w:w="6219" w:type="dxa"/>
            <w:gridSpan w:val="2"/>
            <w:tcBorders>
              <w:top w:val="single" w:sz="8" w:space="0" w:color="auto"/>
              <w:left w:val="single" w:sz="8" w:space="0" w:color="auto"/>
              <w:bottom w:val="single" w:sz="8" w:space="0" w:color="auto"/>
              <w:right w:val="single" w:sz="4" w:space="0" w:color="92D050"/>
            </w:tcBorders>
            <w:shd w:val="clear" w:color="000000" w:fill="DBDBDB"/>
            <w:noWrap/>
            <w:vAlign w:val="bottom"/>
            <w:hideMark/>
          </w:tcPr>
          <w:p w:rsidR="009A1522" w:rsidRPr="009A1522" w:rsidRDefault="009A1522" w:rsidP="009A1522">
            <w:pPr>
              <w:spacing w:after="0" w:line="240" w:lineRule="auto"/>
              <w:jc w:val="right"/>
              <w:rPr>
                <w:rFonts w:ascii="Calibri" w:eastAsia="Times New Roman" w:hAnsi="Calibri" w:cs="Calibri"/>
                <w:b/>
                <w:bCs/>
                <w:i/>
                <w:iCs/>
                <w:color w:val="000000"/>
                <w:sz w:val="20"/>
                <w:szCs w:val="20"/>
                <w:lang w:eastAsia="es-MX"/>
              </w:rPr>
            </w:pPr>
            <w:r w:rsidRPr="009A1522">
              <w:rPr>
                <w:rFonts w:ascii="Calibri" w:eastAsia="Times New Roman" w:hAnsi="Calibri" w:cs="Calibri"/>
                <w:b/>
                <w:bCs/>
                <w:i/>
                <w:iCs/>
                <w:color w:val="000000"/>
                <w:sz w:val="20"/>
                <w:szCs w:val="20"/>
                <w:lang w:eastAsia="es-MX"/>
              </w:rPr>
              <w:t>TOTAL DE INGRESOS</w:t>
            </w:r>
          </w:p>
        </w:tc>
        <w:tc>
          <w:tcPr>
            <w:tcW w:w="3034" w:type="dxa"/>
            <w:tcBorders>
              <w:top w:val="single" w:sz="8" w:space="0" w:color="auto"/>
              <w:left w:val="nil"/>
              <w:bottom w:val="single" w:sz="8" w:space="0" w:color="auto"/>
              <w:right w:val="single" w:sz="8" w:space="0" w:color="auto"/>
            </w:tcBorders>
            <w:shd w:val="clear" w:color="000000" w:fill="DBDBDB"/>
            <w:noWrap/>
            <w:vAlign w:val="bottom"/>
            <w:hideMark/>
          </w:tcPr>
          <w:p w:rsidR="009A1522" w:rsidRPr="009A1522" w:rsidRDefault="009A1522" w:rsidP="009A1522">
            <w:pPr>
              <w:spacing w:after="0" w:line="240" w:lineRule="auto"/>
              <w:rPr>
                <w:rFonts w:ascii="Calibri" w:eastAsia="Times New Roman" w:hAnsi="Calibri" w:cs="Calibri"/>
                <w:b/>
                <w:bCs/>
                <w:i/>
                <w:iCs/>
                <w:color w:val="000000"/>
                <w:sz w:val="20"/>
                <w:szCs w:val="20"/>
                <w:lang w:eastAsia="es-MX"/>
              </w:rPr>
            </w:pPr>
            <w:r w:rsidRPr="009A1522">
              <w:rPr>
                <w:rFonts w:ascii="Calibri" w:eastAsia="Times New Roman" w:hAnsi="Calibri" w:cs="Calibri"/>
                <w:b/>
                <w:bCs/>
                <w:i/>
                <w:iCs/>
                <w:color w:val="000000"/>
                <w:sz w:val="20"/>
                <w:szCs w:val="20"/>
                <w:lang w:eastAsia="es-MX"/>
              </w:rPr>
              <w:t xml:space="preserve"> $                  7,000,000 </w:t>
            </w:r>
          </w:p>
        </w:tc>
      </w:tr>
    </w:tbl>
    <w:p w:rsidR="00F62C0F" w:rsidRDefault="00F62C0F" w:rsidP="00FA29DE">
      <w:pPr>
        <w:pStyle w:val="Sinespaciado"/>
        <w:jc w:val="both"/>
        <w:rPr>
          <w:rFonts w:ascii="Arial" w:hAnsi="Arial" w:cs="Arial"/>
          <w:bCs/>
          <w:sz w:val="24"/>
          <w:szCs w:val="24"/>
          <w:lang w:val="es-ES"/>
        </w:rPr>
      </w:pPr>
    </w:p>
    <w:p w:rsidR="009A1522" w:rsidRDefault="009A1522" w:rsidP="00FA29DE">
      <w:pPr>
        <w:pStyle w:val="Sinespaciado"/>
        <w:jc w:val="both"/>
        <w:rPr>
          <w:rFonts w:ascii="Arial" w:hAnsi="Arial" w:cs="Arial"/>
          <w:bCs/>
          <w:sz w:val="24"/>
          <w:szCs w:val="24"/>
          <w:lang w:val="es-ES"/>
        </w:rPr>
      </w:pPr>
    </w:p>
    <w:tbl>
      <w:tblPr>
        <w:tblW w:w="9303" w:type="dxa"/>
        <w:tblInd w:w="15" w:type="dxa"/>
        <w:tblCellMar>
          <w:left w:w="70" w:type="dxa"/>
          <w:right w:w="70" w:type="dxa"/>
        </w:tblCellMar>
        <w:tblLook w:val="04A0" w:firstRow="1" w:lastRow="0" w:firstColumn="1" w:lastColumn="0" w:noHBand="0" w:noVBand="1"/>
      </w:tblPr>
      <w:tblGrid>
        <w:gridCol w:w="627"/>
        <w:gridCol w:w="6798"/>
        <w:gridCol w:w="1878"/>
      </w:tblGrid>
      <w:tr w:rsidR="009A1522" w:rsidRPr="009A1522" w:rsidTr="009A1522">
        <w:trPr>
          <w:trHeight w:val="375"/>
        </w:trPr>
        <w:tc>
          <w:tcPr>
            <w:tcW w:w="9303" w:type="dxa"/>
            <w:gridSpan w:val="3"/>
            <w:tcBorders>
              <w:top w:val="single" w:sz="4" w:space="0" w:color="auto"/>
              <w:left w:val="nil"/>
              <w:bottom w:val="single" w:sz="4" w:space="0" w:color="auto"/>
              <w:right w:val="nil"/>
            </w:tcBorders>
            <w:shd w:val="clear" w:color="000000" w:fill="FFFFFF"/>
            <w:noWrap/>
            <w:vAlign w:val="center"/>
            <w:hideMark/>
          </w:tcPr>
          <w:p w:rsidR="009A1522" w:rsidRDefault="009A1522" w:rsidP="009A1522">
            <w:pPr>
              <w:spacing w:after="0" w:line="240" w:lineRule="auto"/>
              <w:jc w:val="center"/>
              <w:rPr>
                <w:rFonts w:ascii="Calibri" w:eastAsia="Times New Roman" w:hAnsi="Calibri" w:cs="Calibri"/>
                <w:b/>
                <w:bCs/>
                <w:sz w:val="28"/>
                <w:szCs w:val="28"/>
                <w:lang w:eastAsia="es-MX"/>
              </w:rPr>
            </w:pPr>
          </w:p>
          <w:p w:rsidR="009A1522" w:rsidRPr="009A1522" w:rsidRDefault="009A1522" w:rsidP="009A1522">
            <w:pPr>
              <w:spacing w:after="0" w:line="240" w:lineRule="auto"/>
              <w:jc w:val="center"/>
              <w:rPr>
                <w:rFonts w:ascii="Calibri" w:eastAsia="Times New Roman" w:hAnsi="Calibri" w:cs="Calibri"/>
                <w:b/>
                <w:bCs/>
                <w:sz w:val="28"/>
                <w:szCs w:val="28"/>
                <w:lang w:eastAsia="es-MX"/>
              </w:rPr>
            </w:pPr>
            <w:r w:rsidRPr="009A1522">
              <w:rPr>
                <w:rFonts w:ascii="Calibri" w:eastAsia="Times New Roman" w:hAnsi="Calibri" w:cs="Calibri"/>
                <w:b/>
                <w:bCs/>
                <w:sz w:val="28"/>
                <w:szCs w:val="28"/>
                <w:lang w:eastAsia="es-MX"/>
              </w:rPr>
              <w:t xml:space="preserve">E G R E S O S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000000" w:fill="E7E6E6"/>
            <w:noWrap/>
            <w:vAlign w:val="center"/>
            <w:hideMark/>
          </w:tcPr>
          <w:p w:rsidR="009A1522" w:rsidRPr="009A1522" w:rsidRDefault="009A1522" w:rsidP="009A1522">
            <w:pPr>
              <w:spacing w:after="0" w:line="240" w:lineRule="auto"/>
              <w:jc w:val="center"/>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 xml:space="preserve">1000 </w:t>
            </w:r>
          </w:p>
        </w:tc>
        <w:tc>
          <w:tcPr>
            <w:tcW w:w="6798" w:type="dxa"/>
            <w:tcBorders>
              <w:top w:val="single" w:sz="4" w:space="0" w:color="auto"/>
              <w:left w:val="nil"/>
              <w:bottom w:val="single" w:sz="4" w:space="0" w:color="92D050"/>
              <w:right w:val="single" w:sz="4" w:space="0" w:color="92D050"/>
            </w:tcBorders>
            <w:shd w:val="clear" w:color="000000" w:fill="E7E6E6"/>
            <w:vAlign w:val="center"/>
            <w:hideMark/>
          </w:tcPr>
          <w:p w:rsidR="009A1522" w:rsidRPr="009A1522" w:rsidRDefault="009A1522" w:rsidP="009A1522">
            <w:pPr>
              <w:spacing w:after="0" w:line="240" w:lineRule="auto"/>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SERVICIOS PERSONALES</w:t>
            </w:r>
          </w:p>
        </w:tc>
        <w:tc>
          <w:tcPr>
            <w:tcW w:w="1878" w:type="dxa"/>
            <w:tcBorders>
              <w:top w:val="nil"/>
              <w:left w:val="nil"/>
              <w:bottom w:val="single" w:sz="4" w:space="0" w:color="92D050"/>
              <w:right w:val="single" w:sz="4" w:space="0" w:color="92D050"/>
            </w:tcBorders>
            <w:shd w:val="clear" w:color="000000" w:fill="E7E6E6"/>
            <w:noWrap/>
            <w:vAlign w:val="center"/>
            <w:hideMark/>
          </w:tcPr>
          <w:p w:rsidR="009A1522" w:rsidRPr="009A1522" w:rsidRDefault="009A1522" w:rsidP="009A1522">
            <w:pPr>
              <w:spacing w:after="0" w:line="240" w:lineRule="auto"/>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 xml:space="preserve"> $        1,485,472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1100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Remuneraciones al Personal de Carácter Permanente</w:t>
            </w:r>
          </w:p>
        </w:tc>
        <w:tc>
          <w:tcPr>
            <w:tcW w:w="1878" w:type="dxa"/>
            <w:tcBorders>
              <w:top w:val="nil"/>
              <w:left w:val="nil"/>
              <w:bottom w:val="single" w:sz="4" w:space="0" w:color="92D050"/>
              <w:right w:val="single" w:sz="4" w:space="0" w:color="92D050"/>
            </w:tcBorders>
            <w:shd w:val="clear" w:color="000000" w:fill="FFFFFF"/>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1,238,556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1200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Remuneraciones al Personal de Carácter Transitorio</w:t>
            </w:r>
          </w:p>
        </w:tc>
        <w:tc>
          <w:tcPr>
            <w:tcW w:w="1878" w:type="dxa"/>
            <w:tcBorders>
              <w:top w:val="nil"/>
              <w:left w:val="nil"/>
              <w:bottom w:val="single" w:sz="4" w:space="0" w:color="92D050"/>
              <w:right w:val="single" w:sz="4" w:space="0" w:color="92D050"/>
            </w:tcBorders>
            <w:shd w:val="clear" w:color="000000" w:fill="FFFFFF"/>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46,982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1300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Remuneraciones Adicionales Especiales</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109,934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1400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Seguridad Social</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90,000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lastRenderedPageBreak/>
              <w:t>1500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Otras Prestaciones Sociales y Económicas</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1600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Previsiones</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1700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Pago Estímulos a Servidores Públicos</w:t>
            </w:r>
          </w:p>
        </w:tc>
        <w:tc>
          <w:tcPr>
            <w:tcW w:w="1878" w:type="dxa"/>
            <w:tcBorders>
              <w:top w:val="nil"/>
              <w:left w:val="nil"/>
              <w:bottom w:val="single" w:sz="4" w:space="0" w:color="92D050"/>
              <w:right w:val="single" w:sz="4" w:space="0" w:color="92D050"/>
            </w:tcBorders>
            <w:shd w:val="clear" w:color="000000" w:fill="FFFFFF"/>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000000" w:fill="E7E6E6"/>
            <w:noWrap/>
            <w:vAlign w:val="center"/>
            <w:hideMark/>
          </w:tcPr>
          <w:p w:rsidR="009A1522" w:rsidRPr="009A1522" w:rsidRDefault="009A1522" w:rsidP="009A1522">
            <w:pPr>
              <w:spacing w:after="0" w:line="240" w:lineRule="auto"/>
              <w:jc w:val="center"/>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 xml:space="preserve">2000 </w:t>
            </w:r>
          </w:p>
        </w:tc>
        <w:tc>
          <w:tcPr>
            <w:tcW w:w="6798" w:type="dxa"/>
            <w:tcBorders>
              <w:top w:val="single" w:sz="4" w:space="0" w:color="92D050"/>
              <w:left w:val="nil"/>
              <w:bottom w:val="single" w:sz="4" w:space="0" w:color="92D050"/>
              <w:right w:val="single" w:sz="4" w:space="0" w:color="92D050"/>
            </w:tcBorders>
            <w:shd w:val="clear" w:color="000000" w:fill="E7E6E6"/>
            <w:vAlign w:val="center"/>
            <w:hideMark/>
          </w:tcPr>
          <w:p w:rsidR="009A1522" w:rsidRPr="009A1522" w:rsidRDefault="009A1522" w:rsidP="009A1522">
            <w:pPr>
              <w:spacing w:after="0" w:line="240" w:lineRule="auto"/>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MATERIALES Y SUMINISTROS</w:t>
            </w:r>
          </w:p>
        </w:tc>
        <w:tc>
          <w:tcPr>
            <w:tcW w:w="1878" w:type="dxa"/>
            <w:tcBorders>
              <w:top w:val="nil"/>
              <w:left w:val="nil"/>
              <w:bottom w:val="single" w:sz="4" w:space="0" w:color="92D050"/>
              <w:right w:val="single" w:sz="4" w:space="0" w:color="92D050"/>
            </w:tcBorders>
            <w:shd w:val="clear" w:color="000000" w:fill="E7E6E6"/>
            <w:noWrap/>
            <w:vAlign w:val="center"/>
            <w:hideMark/>
          </w:tcPr>
          <w:p w:rsidR="009A1522" w:rsidRPr="009A1522" w:rsidRDefault="009A1522" w:rsidP="009A1522">
            <w:pPr>
              <w:spacing w:after="0" w:line="240" w:lineRule="auto"/>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 xml:space="preserve"> $           650,000 </w:t>
            </w:r>
          </w:p>
        </w:tc>
      </w:tr>
      <w:tr w:rsidR="009A1522" w:rsidRPr="009A1522" w:rsidTr="009A1522">
        <w:trPr>
          <w:trHeight w:val="58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2100</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Materiales de Administración, Emisión de Documentos y Artículos Oficiales</w:t>
            </w:r>
          </w:p>
        </w:tc>
        <w:tc>
          <w:tcPr>
            <w:tcW w:w="1878" w:type="dxa"/>
            <w:tcBorders>
              <w:top w:val="nil"/>
              <w:left w:val="nil"/>
              <w:bottom w:val="single" w:sz="4" w:space="0" w:color="92D050"/>
              <w:right w:val="single" w:sz="4" w:space="0" w:color="92D050"/>
            </w:tcBorders>
            <w:shd w:val="clear" w:color="000000" w:fill="FFFFFF"/>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100,000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2200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Alimentos y </w:t>
            </w:r>
            <w:proofErr w:type="spellStart"/>
            <w:r w:rsidRPr="009A1522">
              <w:rPr>
                <w:rFonts w:ascii="Calibri" w:eastAsia="Times New Roman" w:hAnsi="Calibri" w:cs="Calibri"/>
                <w:sz w:val="24"/>
                <w:szCs w:val="24"/>
                <w:lang w:eastAsia="es-MX"/>
              </w:rPr>
              <w:t>Autensilios</w:t>
            </w:r>
            <w:proofErr w:type="spellEnd"/>
          </w:p>
        </w:tc>
        <w:tc>
          <w:tcPr>
            <w:tcW w:w="1878" w:type="dxa"/>
            <w:tcBorders>
              <w:top w:val="nil"/>
              <w:left w:val="nil"/>
              <w:bottom w:val="single" w:sz="4" w:space="0" w:color="92D050"/>
              <w:right w:val="single" w:sz="4" w:space="0" w:color="92D050"/>
            </w:tcBorders>
            <w:shd w:val="clear" w:color="000000" w:fill="FFFFFF"/>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100,000 </w:t>
            </w:r>
          </w:p>
        </w:tc>
      </w:tr>
      <w:tr w:rsidR="009A1522" w:rsidRPr="009A1522" w:rsidTr="009A1522">
        <w:trPr>
          <w:trHeight w:val="420"/>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2300</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Materias Primas y Materiales de Producción y Comercialización</w:t>
            </w:r>
          </w:p>
        </w:tc>
        <w:tc>
          <w:tcPr>
            <w:tcW w:w="1878" w:type="dxa"/>
            <w:tcBorders>
              <w:top w:val="nil"/>
              <w:left w:val="nil"/>
              <w:bottom w:val="single" w:sz="4" w:space="0" w:color="92D050"/>
              <w:right w:val="single" w:sz="4" w:space="0" w:color="92D050"/>
            </w:tcBorders>
            <w:shd w:val="clear" w:color="000000" w:fill="FFFFFF"/>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2400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Materiales y Artículos de Construcción y de Reparación</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200,000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2500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Productos Químicos, Farmacéuticos y de Laboratorio</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2600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Combustibles, Lubricantes y Aditivos</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100,000 </w:t>
            </w:r>
          </w:p>
        </w:tc>
      </w:tr>
      <w:tr w:rsidR="009A1522" w:rsidRPr="009A1522" w:rsidTr="009A1522">
        <w:trPr>
          <w:trHeight w:val="750"/>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2700</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Vestuario, Blancos, Prendas de Protección y Artículos Deportivos</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50,000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2800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Materiales y Suministros de Seguridad</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2900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Herramientas, Refacciones y Accesorios Menores</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100,000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000000" w:fill="E7E6E6"/>
            <w:noWrap/>
            <w:vAlign w:val="center"/>
            <w:hideMark/>
          </w:tcPr>
          <w:p w:rsidR="009A1522" w:rsidRPr="009A1522" w:rsidRDefault="009A1522" w:rsidP="009A1522">
            <w:pPr>
              <w:spacing w:after="0" w:line="240" w:lineRule="auto"/>
              <w:jc w:val="center"/>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 xml:space="preserve">3000 </w:t>
            </w:r>
          </w:p>
        </w:tc>
        <w:tc>
          <w:tcPr>
            <w:tcW w:w="6798" w:type="dxa"/>
            <w:tcBorders>
              <w:top w:val="single" w:sz="4" w:space="0" w:color="92D050"/>
              <w:left w:val="nil"/>
              <w:bottom w:val="single" w:sz="4" w:space="0" w:color="92D050"/>
              <w:right w:val="single" w:sz="4" w:space="0" w:color="92D050"/>
            </w:tcBorders>
            <w:shd w:val="clear" w:color="000000" w:fill="E7E6E6"/>
            <w:vAlign w:val="center"/>
            <w:hideMark/>
          </w:tcPr>
          <w:p w:rsidR="009A1522" w:rsidRPr="009A1522" w:rsidRDefault="009A1522" w:rsidP="009A1522">
            <w:pPr>
              <w:spacing w:after="0" w:line="240" w:lineRule="auto"/>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SERVICIOS GENERALES</w:t>
            </w:r>
          </w:p>
        </w:tc>
        <w:tc>
          <w:tcPr>
            <w:tcW w:w="1878" w:type="dxa"/>
            <w:tcBorders>
              <w:top w:val="nil"/>
              <w:left w:val="nil"/>
              <w:bottom w:val="single" w:sz="4" w:space="0" w:color="92D050"/>
              <w:right w:val="single" w:sz="4" w:space="0" w:color="92D050"/>
            </w:tcBorders>
            <w:shd w:val="clear" w:color="000000" w:fill="E7E6E6"/>
            <w:noWrap/>
            <w:vAlign w:val="center"/>
            <w:hideMark/>
          </w:tcPr>
          <w:p w:rsidR="009A1522" w:rsidRPr="009A1522" w:rsidRDefault="009A1522" w:rsidP="009A1522">
            <w:pPr>
              <w:spacing w:after="0" w:line="240" w:lineRule="auto"/>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 xml:space="preserve"> $        4,124,528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3100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Servicios Básicos</w:t>
            </w:r>
          </w:p>
        </w:tc>
        <w:tc>
          <w:tcPr>
            <w:tcW w:w="1878" w:type="dxa"/>
            <w:tcBorders>
              <w:top w:val="nil"/>
              <w:left w:val="nil"/>
              <w:bottom w:val="single" w:sz="4" w:space="0" w:color="92D050"/>
              <w:right w:val="single" w:sz="4" w:space="0" w:color="92D050"/>
            </w:tcBorders>
            <w:shd w:val="clear" w:color="000000" w:fill="FFFFFF"/>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307,423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3200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Servicios de Arrendamiento</w:t>
            </w:r>
          </w:p>
        </w:tc>
        <w:tc>
          <w:tcPr>
            <w:tcW w:w="1878" w:type="dxa"/>
            <w:tcBorders>
              <w:top w:val="nil"/>
              <w:left w:val="nil"/>
              <w:bottom w:val="single" w:sz="4" w:space="0" w:color="92D050"/>
              <w:right w:val="single" w:sz="4" w:space="0" w:color="92D050"/>
            </w:tcBorders>
            <w:shd w:val="clear" w:color="000000" w:fill="FFFFFF"/>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500,000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3300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Servicios Profesionales, Científicos, Técnicos y Otros Servicios</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400,000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3400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Servicios Financieros, Bancarios y Comerciales</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15,000 </w:t>
            </w:r>
          </w:p>
        </w:tc>
      </w:tr>
      <w:tr w:rsidR="009A1522" w:rsidRPr="009A1522" w:rsidTr="009A1522">
        <w:trPr>
          <w:trHeight w:val="67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3500</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Servicios de Instalación, Reparación, Mantenimiento y Conservación</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20,000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3600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Servicios de Comunicación Social y Publicidad</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200,000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3700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Servicios de Traslado y Viáticos</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182,105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3800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Servicios Oficiales</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1,500,000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3900</w:t>
            </w:r>
          </w:p>
        </w:tc>
        <w:tc>
          <w:tcPr>
            <w:tcW w:w="6798" w:type="dxa"/>
            <w:tcBorders>
              <w:top w:val="single" w:sz="4" w:space="0" w:color="92D050"/>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Otros Servicios Generales</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1,000,000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000000" w:fill="E7E6E6"/>
            <w:noWrap/>
            <w:vAlign w:val="center"/>
            <w:hideMark/>
          </w:tcPr>
          <w:p w:rsidR="009A1522" w:rsidRPr="009A1522" w:rsidRDefault="009A1522" w:rsidP="009A1522">
            <w:pPr>
              <w:spacing w:after="0" w:line="240" w:lineRule="auto"/>
              <w:jc w:val="center"/>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 xml:space="preserve">9000 </w:t>
            </w:r>
          </w:p>
        </w:tc>
        <w:tc>
          <w:tcPr>
            <w:tcW w:w="6798" w:type="dxa"/>
            <w:tcBorders>
              <w:top w:val="single" w:sz="4" w:space="0" w:color="92D050"/>
              <w:left w:val="nil"/>
              <w:bottom w:val="single" w:sz="4" w:space="0" w:color="92D050"/>
              <w:right w:val="single" w:sz="4" w:space="0" w:color="92D050"/>
            </w:tcBorders>
            <w:shd w:val="clear" w:color="000000" w:fill="E7E6E6"/>
            <w:vAlign w:val="center"/>
            <w:hideMark/>
          </w:tcPr>
          <w:p w:rsidR="009A1522" w:rsidRPr="009A1522" w:rsidRDefault="009A1522" w:rsidP="009A1522">
            <w:pPr>
              <w:spacing w:after="0" w:line="240" w:lineRule="auto"/>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DEUDA PÚBLICA</w:t>
            </w:r>
          </w:p>
        </w:tc>
        <w:tc>
          <w:tcPr>
            <w:tcW w:w="1878" w:type="dxa"/>
            <w:tcBorders>
              <w:top w:val="nil"/>
              <w:left w:val="nil"/>
              <w:bottom w:val="single" w:sz="4" w:space="0" w:color="92D050"/>
              <w:right w:val="single" w:sz="4" w:space="0" w:color="92D050"/>
            </w:tcBorders>
            <w:shd w:val="clear" w:color="000000" w:fill="E7E6E6"/>
            <w:noWrap/>
            <w:vAlign w:val="center"/>
            <w:hideMark/>
          </w:tcPr>
          <w:p w:rsidR="009A1522" w:rsidRPr="009A1522" w:rsidRDefault="009A1522" w:rsidP="009A1522">
            <w:pPr>
              <w:spacing w:after="0" w:line="240" w:lineRule="auto"/>
              <w:rPr>
                <w:rFonts w:ascii="Calibri" w:eastAsia="Times New Roman" w:hAnsi="Calibri" w:cs="Calibri"/>
                <w:b/>
                <w:bCs/>
                <w:color w:val="000000"/>
                <w:sz w:val="24"/>
                <w:szCs w:val="24"/>
                <w:lang w:eastAsia="es-MX"/>
              </w:rPr>
            </w:pPr>
            <w:r w:rsidRPr="009A1522">
              <w:rPr>
                <w:rFonts w:ascii="Calibri" w:eastAsia="Times New Roman" w:hAnsi="Calibri" w:cs="Calibri"/>
                <w:b/>
                <w:bCs/>
                <w:color w:val="000000"/>
                <w:sz w:val="24"/>
                <w:szCs w:val="24"/>
                <w:lang w:eastAsia="es-MX"/>
              </w:rPr>
              <w:t xml:space="preserve"> $           740,000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9100 </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Amortización de la Deuda Pública</w:t>
            </w:r>
          </w:p>
        </w:tc>
        <w:tc>
          <w:tcPr>
            <w:tcW w:w="1878" w:type="dxa"/>
            <w:tcBorders>
              <w:top w:val="nil"/>
              <w:left w:val="nil"/>
              <w:bottom w:val="single" w:sz="4" w:space="0" w:color="92D050"/>
              <w:right w:val="single" w:sz="4" w:space="0" w:color="92D050"/>
            </w:tcBorders>
            <w:shd w:val="clear" w:color="000000" w:fill="FFFFFF"/>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9200 </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Intereses de la Deuda Pública</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9300 </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Comisiones de la Deuda Pública</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9400 </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Gastos de la Deuda Pública</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9500 </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Costo por Coberturas</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9A1522" w:rsidRPr="009A1522" w:rsidTr="009A1522">
        <w:trPr>
          <w:trHeight w:val="315"/>
        </w:trPr>
        <w:tc>
          <w:tcPr>
            <w:tcW w:w="627" w:type="dxa"/>
            <w:tcBorders>
              <w:top w:val="nil"/>
              <w:left w:val="single" w:sz="4" w:space="0" w:color="auto"/>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9600 </w:t>
            </w:r>
          </w:p>
        </w:tc>
        <w:tc>
          <w:tcPr>
            <w:tcW w:w="6798" w:type="dxa"/>
            <w:tcBorders>
              <w:top w:val="single" w:sz="4" w:space="0" w:color="92D050"/>
              <w:left w:val="nil"/>
              <w:bottom w:val="single" w:sz="4" w:space="0" w:color="92D050"/>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Apoyos Financieros</w:t>
            </w:r>
          </w:p>
        </w:tc>
        <w:tc>
          <w:tcPr>
            <w:tcW w:w="1878" w:type="dxa"/>
            <w:tcBorders>
              <w:top w:val="nil"/>
              <w:left w:val="nil"/>
              <w:bottom w:val="single" w:sz="4" w:space="0" w:color="92D050"/>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 </w:t>
            </w:r>
          </w:p>
        </w:tc>
      </w:tr>
      <w:tr w:rsidR="009A1522" w:rsidRPr="009A1522" w:rsidTr="009A1522">
        <w:trPr>
          <w:trHeight w:val="315"/>
        </w:trPr>
        <w:tc>
          <w:tcPr>
            <w:tcW w:w="627" w:type="dxa"/>
            <w:tcBorders>
              <w:top w:val="nil"/>
              <w:left w:val="single" w:sz="4" w:space="0" w:color="auto"/>
              <w:bottom w:val="nil"/>
              <w:right w:val="single" w:sz="4" w:space="0" w:color="92D050"/>
            </w:tcBorders>
            <w:shd w:val="clear" w:color="auto" w:fill="auto"/>
            <w:noWrap/>
            <w:vAlign w:val="center"/>
            <w:hideMark/>
          </w:tcPr>
          <w:p w:rsidR="009A1522" w:rsidRPr="009A1522" w:rsidRDefault="009A1522" w:rsidP="009A1522">
            <w:pPr>
              <w:spacing w:after="0" w:line="240" w:lineRule="auto"/>
              <w:jc w:val="center"/>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9900 </w:t>
            </w:r>
          </w:p>
        </w:tc>
        <w:tc>
          <w:tcPr>
            <w:tcW w:w="6798" w:type="dxa"/>
            <w:tcBorders>
              <w:top w:val="single" w:sz="4" w:space="0" w:color="92D050"/>
              <w:left w:val="nil"/>
              <w:bottom w:val="nil"/>
              <w:right w:val="single" w:sz="4" w:space="0" w:color="92D050"/>
            </w:tcBorders>
            <w:shd w:val="clear" w:color="auto" w:fill="auto"/>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Adeudos de Ejercicios Fiscales Anteriores (ADEFAS)</w:t>
            </w:r>
          </w:p>
        </w:tc>
        <w:tc>
          <w:tcPr>
            <w:tcW w:w="1878" w:type="dxa"/>
            <w:tcBorders>
              <w:top w:val="nil"/>
              <w:left w:val="nil"/>
              <w:bottom w:val="nil"/>
              <w:right w:val="single" w:sz="4" w:space="0" w:color="92D050"/>
            </w:tcBorders>
            <w:shd w:val="clear" w:color="auto" w:fill="auto"/>
            <w:noWrap/>
            <w:vAlign w:val="center"/>
            <w:hideMark/>
          </w:tcPr>
          <w:p w:rsidR="009A1522" w:rsidRPr="009A1522" w:rsidRDefault="009A1522" w:rsidP="009A1522">
            <w:pPr>
              <w:spacing w:after="0" w:line="240" w:lineRule="auto"/>
              <w:rPr>
                <w:rFonts w:ascii="Calibri" w:eastAsia="Times New Roman" w:hAnsi="Calibri" w:cs="Calibri"/>
                <w:sz w:val="24"/>
                <w:szCs w:val="24"/>
                <w:lang w:eastAsia="es-MX"/>
              </w:rPr>
            </w:pPr>
            <w:r w:rsidRPr="009A1522">
              <w:rPr>
                <w:rFonts w:ascii="Calibri" w:eastAsia="Times New Roman" w:hAnsi="Calibri" w:cs="Calibri"/>
                <w:sz w:val="24"/>
                <w:szCs w:val="24"/>
                <w:lang w:eastAsia="es-MX"/>
              </w:rPr>
              <w:t xml:space="preserve"> $           740,000 </w:t>
            </w:r>
          </w:p>
        </w:tc>
      </w:tr>
      <w:tr w:rsidR="009A1522" w:rsidRPr="009A1522" w:rsidTr="009A1522">
        <w:trPr>
          <w:trHeight w:val="315"/>
        </w:trPr>
        <w:tc>
          <w:tcPr>
            <w:tcW w:w="7425" w:type="dxa"/>
            <w:gridSpan w:val="2"/>
            <w:tcBorders>
              <w:top w:val="single" w:sz="4" w:space="0" w:color="92D050"/>
              <w:left w:val="single" w:sz="4" w:space="0" w:color="auto"/>
              <w:bottom w:val="single" w:sz="4" w:space="0" w:color="auto"/>
              <w:right w:val="single" w:sz="4" w:space="0" w:color="92D050"/>
            </w:tcBorders>
            <w:shd w:val="clear" w:color="000000" w:fill="E7E6E6"/>
            <w:noWrap/>
            <w:vAlign w:val="bottom"/>
            <w:hideMark/>
          </w:tcPr>
          <w:p w:rsidR="009A1522" w:rsidRPr="009A1522" w:rsidRDefault="009A1522" w:rsidP="009A1522">
            <w:pPr>
              <w:spacing w:after="0" w:line="240" w:lineRule="auto"/>
              <w:jc w:val="right"/>
              <w:rPr>
                <w:rFonts w:ascii="Calibri" w:eastAsia="Times New Roman" w:hAnsi="Calibri" w:cs="Calibri"/>
                <w:b/>
                <w:bCs/>
                <w:i/>
                <w:iCs/>
                <w:color w:val="000000"/>
                <w:sz w:val="24"/>
                <w:szCs w:val="24"/>
                <w:lang w:eastAsia="es-MX"/>
              </w:rPr>
            </w:pPr>
            <w:r w:rsidRPr="009A1522">
              <w:rPr>
                <w:rFonts w:ascii="Calibri" w:eastAsia="Times New Roman" w:hAnsi="Calibri" w:cs="Calibri"/>
                <w:b/>
                <w:bCs/>
                <w:i/>
                <w:iCs/>
                <w:color w:val="000000"/>
                <w:sz w:val="24"/>
                <w:szCs w:val="24"/>
                <w:lang w:eastAsia="es-MX"/>
              </w:rPr>
              <w:lastRenderedPageBreak/>
              <w:t>TOTAL DE EGRESOS</w:t>
            </w:r>
          </w:p>
        </w:tc>
        <w:tc>
          <w:tcPr>
            <w:tcW w:w="1878" w:type="dxa"/>
            <w:tcBorders>
              <w:top w:val="single" w:sz="4" w:space="0" w:color="92D050"/>
              <w:left w:val="nil"/>
              <w:bottom w:val="single" w:sz="4" w:space="0" w:color="auto"/>
              <w:right w:val="single" w:sz="4" w:space="0" w:color="92D050"/>
            </w:tcBorders>
            <w:shd w:val="clear" w:color="000000" w:fill="E7E6E6"/>
            <w:noWrap/>
            <w:vAlign w:val="bottom"/>
            <w:hideMark/>
          </w:tcPr>
          <w:p w:rsidR="009A1522" w:rsidRPr="009A1522" w:rsidRDefault="009A1522" w:rsidP="009A1522">
            <w:pPr>
              <w:spacing w:after="0" w:line="240" w:lineRule="auto"/>
              <w:rPr>
                <w:rFonts w:ascii="Calibri" w:eastAsia="Times New Roman" w:hAnsi="Calibri" w:cs="Calibri"/>
                <w:b/>
                <w:bCs/>
                <w:i/>
                <w:iCs/>
                <w:color w:val="000000"/>
                <w:sz w:val="24"/>
                <w:szCs w:val="24"/>
                <w:lang w:eastAsia="es-MX"/>
              </w:rPr>
            </w:pPr>
            <w:r w:rsidRPr="009A1522">
              <w:rPr>
                <w:rFonts w:ascii="Calibri" w:eastAsia="Times New Roman" w:hAnsi="Calibri" w:cs="Calibri"/>
                <w:b/>
                <w:bCs/>
                <w:i/>
                <w:iCs/>
                <w:color w:val="000000"/>
                <w:sz w:val="24"/>
                <w:szCs w:val="24"/>
                <w:lang w:eastAsia="es-MX"/>
              </w:rPr>
              <w:t xml:space="preserve"> $       7,000,000 </w:t>
            </w:r>
          </w:p>
        </w:tc>
      </w:tr>
    </w:tbl>
    <w:p w:rsidR="008A1AF4" w:rsidRDefault="008A1AF4" w:rsidP="008A1AF4">
      <w:pPr>
        <w:pStyle w:val="Sinespaciado"/>
        <w:jc w:val="both"/>
        <w:rPr>
          <w:rFonts w:ascii="Arial" w:hAnsi="Arial" w:cs="Arial"/>
          <w:b/>
          <w:bCs/>
          <w:sz w:val="24"/>
          <w:szCs w:val="24"/>
          <w:lang w:val="es-ES"/>
        </w:rPr>
      </w:pPr>
    </w:p>
    <w:p w:rsidR="008A1AF4" w:rsidRDefault="008A1AF4" w:rsidP="008A1AF4">
      <w:pPr>
        <w:pStyle w:val="Sinespaciado"/>
        <w:jc w:val="center"/>
        <w:rPr>
          <w:rFonts w:ascii="Arial" w:hAnsi="Arial" w:cs="Arial"/>
          <w:b/>
          <w:bCs/>
          <w:sz w:val="24"/>
          <w:szCs w:val="24"/>
          <w:lang w:val="es-ES"/>
        </w:rPr>
      </w:pPr>
    </w:p>
    <w:p w:rsidR="00F62C0F" w:rsidRDefault="008A1AF4" w:rsidP="00F62C0F">
      <w:pPr>
        <w:pStyle w:val="Sinespaciado"/>
        <w:jc w:val="both"/>
        <w:rPr>
          <w:rFonts w:ascii="Arial" w:hAnsi="Arial" w:cs="Arial"/>
          <w:bCs/>
          <w:sz w:val="24"/>
          <w:szCs w:val="24"/>
          <w:lang w:val="es-ES"/>
        </w:rPr>
      </w:pPr>
      <w:r>
        <w:rPr>
          <w:rFonts w:ascii="Arial" w:hAnsi="Arial" w:cs="Arial"/>
          <w:b/>
          <w:bCs/>
          <w:sz w:val="24"/>
          <w:szCs w:val="24"/>
          <w:lang w:val="es-ES"/>
        </w:rPr>
        <w:tab/>
        <w:t xml:space="preserve">2.- </w:t>
      </w:r>
      <w:r w:rsidR="00F62C0F">
        <w:rPr>
          <w:rFonts w:ascii="Arial" w:hAnsi="Arial" w:cs="Arial"/>
          <w:bCs/>
          <w:sz w:val="24"/>
          <w:szCs w:val="24"/>
          <w:lang w:val="es-ES"/>
        </w:rPr>
        <w:t>Lo anterior tiene sustento en los soportes documentales que al efecto exhibió</w:t>
      </w:r>
      <w:r w:rsidR="00D12B39">
        <w:rPr>
          <w:rFonts w:ascii="Arial" w:hAnsi="Arial" w:cs="Arial"/>
          <w:bCs/>
          <w:sz w:val="24"/>
          <w:szCs w:val="24"/>
          <w:lang w:val="es-ES"/>
        </w:rPr>
        <w:t xml:space="preserve"> el Ingeniero HECTOR DIAZ CUEVAS</w:t>
      </w:r>
      <w:r w:rsidR="00F62C0F">
        <w:rPr>
          <w:rFonts w:ascii="Arial" w:hAnsi="Arial" w:cs="Arial"/>
          <w:bCs/>
          <w:sz w:val="24"/>
          <w:szCs w:val="24"/>
          <w:lang w:val="es-ES"/>
        </w:rPr>
        <w:t xml:space="preserve"> </w:t>
      </w:r>
      <w:r w:rsidR="00D12B39">
        <w:rPr>
          <w:rFonts w:ascii="Arial" w:hAnsi="Arial" w:cs="Arial"/>
          <w:bCs/>
          <w:sz w:val="24"/>
          <w:szCs w:val="24"/>
          <w:lang w:val="es-ES"/>
        </w:rPr>
        <w:t>Y JAVIER CAMACHO MURILLO en sus respectivos carácter de Director y Tesorero del Organismo Público Descentralizado Comité de Feria de Zapotlán el Grande, Jalisco, en el segundo punto de la</w:t>
      </w:r>
      <w:r w:rsidR="00F62C0F">
        <w:rPr>
          <w:rFonts w:ascii="Arial" w:hAnsi="Arial" w:cs="Arial"/>
          <w:bCs/>
          <w:sz w:val="24"/>
          <w:szCs w:val="24"/>
          <w:lang w:val="es-ES"/>
        </w:rPr>
        <w:t xml:space="preserve"> Sesión </w:t>
      </w:r>
      <w:r w:rsidR="00D12B39">
        <w:rPr>
          <w:rFonts w:ascii="Arial" w:hAnsi="Arial" w:cs="Arial"/>
          <w:bCs/>
          <w:sz w:val="24"/>
          <w:szCs w:val="24"/>
          <w:lang w:val="es-ES"/>
        </w:rPr>
        <w:t>Or</w:t>
      </w:r>
      <w:r w:rsidR="00F62C0F">
        <w:rPr>
          <w:rFonts w:ascii="Arial" w:hAnsi="Arial" w:cs="Arial"/>
          <w:bCs/>
          <w:sz w:val="24"/>
          <w:szCs w:val="24"/>
          <w:lang w:val="es-ES"/>
        </w:rPr>
        <w:t xml:space="preserve">dinaria de la Comisión Edilicia Permanente de Hacienda Pública y Patrimonio Municipal, celebrada </w:t>
      </w:r>
      <w:r w:rsidR="00D12B39">
        <w:rPr>
          <w:rFonts w:ascii="Arial" w:hAnsi="Arial" w:cs="Arial"/>
          <w:bCs/>
          <w:sz w:val="24"/>
          <w:szCs w:val="24"/>
          <w:lang w:val="es-ES"/>
        </w:rPr>
        <w:t xml:space="preserve">como ya se dijo </w:t>
      </w:r>
      <w:r w:rsidR="00F62C0F">
        <w:rPr>
          <w:rFonts w:ascii="Arial" w:hAnsi="Arial" w:cs="Arial"/>
          <w:bCs/>
          <w:sz w:val="24"/>
          <w:szCs w:val="24"/>
          <w:lang w:val="es-ES"/>
        </w:rPr>
        <w:t xml:space="preserve">el día </w:t>
      </w:r>
      <w:r w:rsidR="00D12B39">
        <w:rPr>
          <w:rFonts w:ascii="Arial" w:hAnsi="Arial" w:cs="Arial"/>
          <w:bCs/>
          <w:sz w:val="24"/>
          <w:szCs w:val="24"/>
          <w:lang w:val="es-ES"/>
        </w:rPr>
        <w:t>21</w:t>
      </w:r>
      <w:r w:rsidR="00F62C0F">
        <w:rPr>
          <w:rFonts w:ascii="Arial" w:hAnsi="Arial" w:cs="Arial"/>
          <w:bCs/>
          <w:sz w:val="24"/>
          <w:szCs w:val="24"/>
          <w:lang w:val="es-ES"/>
        </w:rPr>
        <w:t xml:space="preserve"> de </w:t>
      </w:r>
      <w:r w:rsidR="00D12B39">
        <w:rPr>
          <w:rFonts w:ascii="Arial" w:hAnsi="Arial" w:cs="Arial"/>
          <w:bCs/>
          <w:sz w:val="24"/>
          <w:szCs w:val="24"/>
          <w:lang w:val="es-ES"/>
        </w:rPr>
        <w:t xml:space="preserve">Junio </w:t>
      </w:r>
      <w:r w:rsidR="00F62C0F">
        <w:rPr>
          <w:rFonts w:ascii="Arial" w:hAnsi="Arial" w:cs="Arial"/>
          <w:bCs/>
          <w:sz w:val="24"/>
          <w:szCs w:val="24"/>
          <w:lang w:val="es-ES"/>
        </w:rPr>
        <w:t>de 2022, mismo que se agrega al presente dictamen, en la que en esencia se analizó, estudió y discutió la petición, y basados en la explicación técnica del área responsable, aprobamos por unanimidad de los presentes, con el voto de c</w:t>
      </w:r>
      <w:r w:rsidR="00D12B39">
        <w:rPr>
          <w:rFonts w:ascii="Arial" w:hAnsi="Arial" w:cs="Arial"/>
          <w:bCs/>
          <w:sz w:val="24"/>
          <w:szCs w:val="24"/>
          <w:lang w:val="es-ES"/>
        </w:rPr>
        <w:t xml:space="preserve">inco </w:t>
      </w:r>
      <w:r w:rsidR="00F62C0F">
        <w:rPr>
          <w:rFonts w:ascii="Arial" w:hAnsi="Arial" w:cs="Arial"/>
          <w:bCs/>
          <w:sz w:val="24"/>
          <w:szCs w:val="24"/>
          <w:lang w:val="es-ES"/>
        </w:rPr>
        <w:t xml:space="preserve"> regidores integrantes de dicha comisión, lo anterior, con fundamento en lo dispuesto por los artículos 37, 40, 42,  60, 71 y demás relativ</w:t>
      </w:r>
      <w:bookmarkStart w:id="0" w:name="_GoBack"/>
      <w:bookmarkEnd w:id="0"/>
      <w:r w:rsidR="00F62C0F">
        <w:rPr>
          <w:rFonts w:ascii="Arial" w:hAnsi="Arial" w:cs="Arial"/>
          <w:bCs/>
          <w:sz w:val="24"/>
          <w:szCs w:val="24"/>
          <w:lang w:val="es-ES"/>
        </w:rPr>
        <w:t xml:space="preserve">os y aplicables del Reglamento Interior de del Municipio de Zapotlán el Grande, relativos al funcionamiento del Ayuntamiento, 2, 3, 37, 38, y 79 de la Ley de Gobierno y la Administración Pública Municipal para el Estado de Jalisco y sus Municipios; 205 fracción II y VI, 219 y 221 de la Ley de Hacienda Municipal del Estado de Jalisco; 8, 10, 11, 12, 13, 14, 15, 17, 21, 46 y demás relativos y aplicables de la Ley de Disciplina Financiera de las Entidades Federativas y los Municipios. </w:t>
      </w:r>
    </w:p>
    <w:p w:rsidR="00F62C0F" w:rsidRDefault="00F62C0F" w:rsidP="00F62C0F">
      <w:pPr>
        <w:pStyle w:val="Sinespaciado"/>
        <w:jc w:val="both"/>
        <w:rPr>
          <w:rFonts w:ascii="Arial" w:hAnsi="Arial" w:cs="Arial"/>
          <w:bCs/>
          <w:sz w:val="24"/>
          <w:szCs w:val="24"/>
          <w:lang w:val="es-ES"/>
        </w:rPr>
      </w:pPr>
    </w:p>
    <w:p w:rsidR="00F62C0F" w:rsidRDefault="00F62C0F" w:rsidP="00F62C0F">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Hacienda Pública y Patrimonio Municipal, proponemos para su aprobación dictamen que contiene los siguientes: </w:t>
      </w:r>
    </w:p>
    <w:p w:rsidR="00F62C0F" w:rsidRDefault="00F62C0F" w:rsidP="00F62C0F">
      <w:pPr>
        <w:pStyle w:val="Sinespaciado"/>
        <w:jc w:val="both"/>
        <w:rPr>
          <w:rFonts w:ascii="Arial" w:hAnsi="Arial" w:cs="Arial"/>
          <w:bCs/>
          <w:sz w:val="24"/>
          <w:szCs w:val="24"/>
          <w:lang w:val="es-ES"/>
        </w:rPr>
      </w:pPr>
    </w:p>
    <w:p w:rsidR="00F62C0F" w:rsidRDefault="00F62C0F" w:rsidP="00F62C0F">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rsidR="00F62C0F" w:rsidRDefault="00F62C0F" w:rsidP="00F62C0F">
      <w:pPr>
        <w:pStyle w:val="Sinespaciado"/>
        <w:jc w:val="center"/>
        <w:rPr>
          <w:rFonts w:ascii="Arial" w:hAnsi="Arial" w:cs="Arial"/>
          <w:b/>
          <w:bCs/>
          <w:sz w:val="24"/>
          <w:szCs w:val="24"/>
          <w:lang w:val="es-ES"/>
        </w:rPr>
      </w:pPr>
    </w:p>
    <w:p w:rsidR="00F62C0F" w:rsidRDefault="00F62C0F" w:rsidP="00F62C0F">
      <w:pPr>
        <w:pStyle w:val="Sinespaciado"/>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Se autoriza por el Pleno de este Honorable Ayuntamiento Constitucional de Zapotlán el Grande, Jalisco, en lo general y en lo particular, la aprobación de</w:t>
      </w:r>
      <w:r w:rsidR="00D12B39">
        <w:rPr>
          <w:rFonts w:ascii="Arial" w:hAnsi="Arial" w:cs="Arial"/>
          <w:bCs/>
          <w:sz w:val="24"/>
          <w:szCs w:val="24"/>
          <w:lang w:val="es-ES"/>
        </w:rPr>
        <w:t xml:space="preserve">l Presupuesto de Egresos del Organismo Público Descentralizado Municipal denominado Comité de Feria de Zapotlán el Grande, Jalisco,  </w:t>
      </w:r>
      <w:r>
        <w:rPr>
          <w:rFonts w:ascii="Arial" w:hAnsi="Arial" w:cs="Arial"/>
          <w:bCs/>
          <w:sz w:val="24"/>
          <w:szCs w:val="24"/>
          <w:lang w:val="es-ES"/>
        </w:rPr>
        <w:t>para el ejercicio fiscal 202</w:t>
      </w:r>
      <w:r w:rsidR="00D12B39">
        <w:rPr>
          <w:rFonts w:ascii="Arial" w:hAnsi="Arial" w:cs="Arial"/>
          <w:bCs/>
          <w:sz w:val="24"/>
          <w:szCs w:val="24"/>
          <w:lang w:val="es-ES"/>
        </w:rPr>
        <w:t>2</w:t>
      </w:r>
      <w:r w:rsidR="009A1522">
        <w:rPr>
          <w:rFonts w:ascii="Arial" w:hAnsi="Arial" w:cs="Arial"/>
          <w:bCs/>
          <w:sz w:val="24"/>
          <w:szCs w:val="24"/>
          <w:lang w:val="es-ES"/>
        </w:rPr>
        <w:t xml:space="preserve"> por la cantidad de $7,000,000.00 (Siete millones de pesos 00/100 M. N.), por concepto de ingresos, así como </w:t>
      </w:r>
      <w:r w:rsidR="009A1522">
        <w:rPr>
          <w:rFonts w:ascii="Arial" w:hAnsi="Arial" w:cs="Arial"/>
          <w:bCs/>
          <w:sz w:val="24"/>
          <w:szCs w:val="24"/>
          <w:lang w:val="es-ES"/>
        </w:rPr>
        <w:t>$7,000,000.00 (Siete millones de pesos 00/100 M. N.)</w:t>
      </w:r>
      <w:r w:rsidR="00553D11">
        <w:rPr>
          <w:rFonts w:ascii="Arial" w:hAnsi="Arial" w:cs="Arial"/>
          <w:bCs/>
          <w:sz w:val="24"/>
          <w:szCs w:val="24"/>
          <w:lang w:val="es-ES"/>
        </w:rPr>
        <w:t xml:space="preserve"> </w:t>
      </w:r>
      <w:r w:rsidR="009A1522">
        <w:rPr>
          <w:rFonts w:ascii="Arial" w:hAnsi="Arial" w:cs="Arial"/>
          <w:bCs/>
          <w:sz w:val="24"/>
          <w:szCs w:val="24"/>
          <w:lang w:val="es-ES"/>
        </w:rPr>
        <w:t>en concepto de egresos</w:t>
      </w:r>
      <w:r>
        <w:rPr>
          <w:rFonts w:ascii="Arial" w:hAnsi="Arial" w:cs="Arial"/>
          <w:bCs/>
          <w:sz w:val="24"/>
          <w:szCs w:val="24"/>
          <w:lang w:val="es-ES"/>
        </w:rPr>
        <w:t xml:space="preserve">, conforme a las tablas anexas al presente. </w:t>
      </w:r>
    </w:p>
    <w:p w:rsidR="00F62C0F" w:rsidRDefault="00F62C0F" w:rsidP="00F62C0F">
      <w:pPr>
        <w:pStyle w:val="Sinespaciado"/>
        <w:jc w:val="both"/>
        <w:rPr>
          <w:rFonts w:ascii="Arial" w:hAnsi="Arial" w:cs="Arial"/>
          <w:bCs/>
          <w:sz w:val="24"/>
          <w:szCs w:val="24"/>
          <w:lang w:val="es-ES"/>
        </w:rPr>
      </w:pPr>
    </w:p>
    <w:p w:rsidR="00F62C0F" w:rsidRDefault="00F62C0F" w:rsidP="00F62C0F">
      <w:pPr>
        <w:pStyle w:val="Sinespaciado"/>
        <w:ind w:firstLine="708"/>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Se faculta al Presidente Municipal, para que por conducto</w:t>
      </w:r>
      <w:r w:rsidR="00A822A1">
        <w:rPr>
          <w:rFonts w:ascii="Arial" w:hAnsi="Arial" w:cs="Arial"/>
          <w:bCs/>
          <w:sz w:val="24"/>
          <w:szCs w:val="24"/>
          <w:lang w:val="es-ES"/>
        </w:rPr>
        <w:t xml:space="preserve"> instruya al Director y Tesorero del Organismo Público Descentralizado citados con anterioridad, ejerzan el presupuesto aprobado por el Pleno de este Honorable Ayuntamiento Constitucional de Zapotlán el Grande, Jalisco, de manera retroactiva, por el ejercicio fiscal 2022, y sean cubiertas las erogaciones</w:t>
      </w:r>
      <w:r w:rsidR="00B132B5">
        <w:rPr>
          <w:rFonts w:ascii="Arial" w:hAnsi="Arial" w:cs="Arial"/>
          <w:bCs/>
          <w:sz w:val="24"/>
          <w:szCs w:val="24"/>
          <w:lang w:val="es-ES"/>
        </w:rPr>
        <w:t xml:space="preserve"> señaladas en la tabla de egresos expuesta, </w:t>
      </w:r>
      <w:r w:rsidR="00A822A1">
        <w:rPr>
          <w:rFonts w:ascii="Arial" w:hAnsi="Arial" w:cs="Arial"/>
          <w:bCs/>
          <w:sz w:val="24"/>
          <w:szCs w:val="24"/>
          <w:lang w:val="es-ES"/>
        </w:rPr>
        <w:t xml:space="preserve"> hasta la fecha de la presente aprobación</w:t>
      </w:r>
      <w:r>
        <w:rPr>
          <w:rFonts w:ascii="Arial" w:hAnsi="Arial" w:cs="Arial"/>
          <w:bCs/>
          <w:sz w:val="24"/>
          <w:szCs w:val="24"/>
          <w:lang w:val="es-ES"/>
        </w:rPr>
        <w:t xml:space="preserve">, de conformidad con lo dispuesto por los artículos, 219, </w:t>
      </w:r>
      <w:r>
        <w:rPr>
          <w:rFonts w:ascii="Arial" w:hAnsi="Arial" w:cs="Arial"/>
          <w:bCs/>
          <w:sz w:val="24"/>
          <w:szCs w:val="24"/>
          <w:lang w:val="es-ES"/>
        </w:rPr>
        <w:lastRenderedPageBreak/>
        <w:t>221 y demás relativos y aplicables de la Ley de Hacienda Municipal del Estado de Jalisco</w:t>
      </w:r>
      <w:r w:rsidR="009A1522">
        <w:rPr>
          <w:rFonts w:ascii="Arial" w:hAnsi="Arial" w:cs="Arial"/>
          <w:bCs/>
          <w:sz w:val="24"/>
          <w:szCs w:val="24"/>
          <w:lang w:val="es-ES"/>
        </w:rPr>
        <w:t>, aplicados de manera supletoria</w:t>
      </w:r>
      <w:r>
        <w:rPr>
          <w:rFonts w:ascii="Arial" w:hAnsi="Arial" w:cs="Arial"/>
          <w:bCs/>
          <w:sz w:val="24"/>
          <w:szCs w:val="24"/>
          <w:lang w:val="es-ES"/>
        </w:rPr>
        <w:t xml:space="preserve">. </w:t>
      </w:r>
    </w:p>
    <w:p w:rsidR="00F62C0F" w:rsidRDefault="00F62C0F" w:rsidP="00F62C0F">
      <w:pPr>
        <w:pStyle w:val="Sinespaciado"/>
        <w:ind w:firstLine="708"/>
        <w:jc w:val="both"/>
        <w:rPr>
          <w:rFonts w:ascii="Arial" w:hAnsi="Arial" w:cs="Arial"/>
          <w:bCs/>
          <w:sz w:val="24"/>
          <w:szCs w:val="24"/>
          <w:lang w:val="es-ES"/>
        </w:rPr>
      </w:pPr>
    </w:p>
    <w:p w:rsidR="00F62C0F" w:rsidRDefault="00F62C0F" w:rsidP="00F62C0F">
      <w:pPr>
        <w:pStyle w:val="Sinespaciado"/>
        <w:ind w:firstLine="708"/>
        <w:jc w:val="both"/>
        <w:rPr>
          <w:rFonts w:ascii="Arial" w:hAnsi="Arial" w:cs="Arial"/>
          <w:bCs/>
          <w:sz w:val="24"/>
          <w:szCs w:val="24"/>
          <w:lang w:val="es-ES"/>
        </w:rPr>
      </w:pPr>
      <w:r w:rsidRPr="00B33C9C">
        <w:rPr>
          <w:rFonts w:ascii="Arial" w:hAnsi="Arial" w:cs="Arial"/>
          <w:b/>
          <w:bCs/>
          <w:sz w:val="24"/>
          <w:szCs w:val="24"/>
          <w:lang w:val="es-ES"/>
        </w:rPr>
        <w:t xml:space="preserve">TERCERO.- </w:t>
      </w:r>
      <w:r>
        <w:rPr>
          <w:rFonts w:ascii="Arial" w:hAnsi="Arial" w:cs="Arial"/>
          <w:bCs/>
          <w:sz w:val="24"/>
          <w:szCs w:val="24"/>
          <w:lang w:val="es-ES"/>
        </w:rPr>
        <w:t xml:space="preserve">Notifíquese a los CC. Presidente Municipal, </w:t>
      </w:r>
      <w:r w:rsidR="00A822A1">
        <w:rPr>
          <w:rFonts w:ascii="Arial" w:hAnsi="Arial" w:cs="Arial"/>
          <w:bCs/>
          <w:sz w:val="24"/>
          <w:szCs w:val="24"/>
          <w:lang w:val="es-ES"/>
        </w:rPr>
        <w:t xml:space="preserve">al Director y Tesorero del Organismo Público Descentralizado en cita </w:t>
      </w:r>
      <w:r>
        <w:rPr>
          <w:rFonts w:ascii="Arial" w:hAnsi="Arial" w:cs="Arial"/>
          <w:bCs/>
          <w:sz w:val="24"/>
          <w:szCs w:val="24"/>
          <w:lang w:val="es-ES"/>
        </w:rPr>
        <w:t xml:space="preserve">para los efectos legales correspondientes. </w:t>
      </w:r>
    </w:p>
    <w:p w:rsidR="00F62C0F" w:rsidRDefault="00F62C0F" w:rsidP="00F62C0F">
      <w:pPr>
        <w:pStyle w:val="Sinespaciado"/>
        <w:jc w:val="both"/>
        <w:rPr>
          <w:rFonts w:ascii="Arial" w:hAnsi="Arial" w:cs="Arial"/>
          <w:bCs/>
          <w:sz w:val="24"/>
          <w:szCs w:val="24"/>
          <w:lang w:val="es-ES"/>
        </w:rPr>
      </w:pPr>
    </w:p>
    <w:p w:rsidR="00F62C0F" w:rsidRDefault="00F62C0F" w:rsidP="00F62C0F">
      <w:pPr>
        <w:pStyle w:val="Sinespaciado"/>
        <w:jc w:val="both"/>
        <w:rPr>
          <w:rFonts w:ascii="Arial" w:hAnsi="Arial" w:cs="Arial"/>
          <w:bCs/>
          <w:sz w:val="24"/>
          <w:szCs w:val="24"/>
          <w:lang w:val="es-ES"/>
        </w:rPr>
      </w:pPr>
    </w:p>
    <w:p w:rsidR="00F62C0F" w:rsidRDefault="00F62C0F" w:rsidP="00F62C0F">
      <w:pPr>
        <w:pStyle w:val="Sinespaciado"/>
        <w:jc w:val="both"/>
        <w:rPr>
          <w:rFonts w:ascii="Arial" w:hAnsi="Arial" w:cs="Arial"/>
          <w:bCs/>
          <w:sz w:val="24"/>
          <w:szCs w:val="24"/>
          <w:lang w:val="es-ES"/>
        </w:rPr>
      </w:pPr>
    </w:p>
    <w:p w:rsidR="00F62C0F" w:rsidRDefault="00F62C0F" w:rsidP="00F62C0F">
      <w:pPr>
        <w:pStyle w:val="Sinespaciado"/>
        <w:jc w:val="both"/>
        <w:rPr>
          <w:rFonts w:ascii="Arial" w:hAnsi="Arial" w:cs="Arial"/>
          <w:bCs/>
          <w:sz w:val="24"/>
          <w:szCs w:val="24"/>
          <w:lang w:val="es-ES"/>
        </w:rPr>
      </w:pPr>
    </w:p>
    <w:p w:rsidR="00F62C0F" w:rsidRDefault="00F62C0F" w:rsidP="00F62C0F">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F62C0F" w:rsidRDefault="00F62C0F" w:rsidP="00F62C0F">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rsidR="00F62C0F" w:rsidRDefault="00F62C0F" w:rsidP="00F62C0F">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F62C0F" w:rsidRDefault="00A822A1" w:rsidP="00F62C0F">
      <w:pPr>
        <w:pStyle w:val="Sinespaciado"/>
        <w:jc w:val="center"/>
        <w:rPr>
          <w:rFonts w:ascii="Arial" w:hAnsi="Arial" w:cs="Arial"/>
          <w:bCs/>
          <w:sz w:val="24"/>
          <w:szCs w:val="24"/>
          <w:lang w:val="es-ES"/>
        </w:rPr>
      </w:pPr>
      <w:r>
        <w:rPr>
          <w:rFonts w:ascii="Arial" w:hAnsi="Arial" w:cs="Arial"/>
          <w:bCs/>
          <w:sz w:val="24"/>
          <w:szCs w:val="24"/>
          <w:lang w:val="es-ES"/>
        </w:rPr>
        <w:t>A 23</w:t>
      </w:r>
      <w:r w:rsidR="00F62C0F">
        <w:rPr>
          <w:rFonts w:ascii="Arial" w:hAnsi="Arial" w:cs="Arial"/>
          <w:bCs/>
          <w:sz w:val="24"/>
          <w:szCs w:val="24"/>
          <w:lang w:val="es-ES"/>
        </w:rPr>
        <w:t xml:space="preserve"> de </w:t>
      </w:r>
      <w:r>
        <w:rPr>
          <w:rFonts w:ascii="Arial" w:hAnsi="Arial" w:cs="Arial"/>
          <w:bCs/>
          <w:sz w:val="24"/>
          <w:szCs w:val="24"/>
          <w:lang w:val="es-ES"/>
        </w:rPr>
        <w:t>Junio</w:t>
      </w:r>
      <w:r w:rsidR="00F62C0F">
        <w:rPr>
          <w:rFonts w:ascii="Arial" w:hAnsi="Arial" w:cs="Arial"/>
          <w:bCs/>
          <w:sz w:val="24"/>
          <w:szCs w:val="24"/>
          <w:lang w:val="es-ES"/>
        </w:rPr>
        <w:t xml:space="preserve"> de 2022.</w:t>
      </w:r>
    </w:p>
    <w:p w:rsidR="00F62C0F" w:rsidRDefault="00F62C0F" w:rsidP="00F62C0F">
      <w:pPr>
        <w:pStyle w:val="Sinespaciado"/>
        <w:jc w:val="center"/>
        <w:rPr>
          <w:rFonts w:ascii="Arial" w:hAnsi="Arial" w:cs="Arial"/>
          <w:bCs/>
          <w:sz w:val="24"/>
          <w:szCs w:val="24"/>
          <w:lang w:val="es-ES"/>
        </w:rPr>
      </w:pPr>
    </w:p>
    <w:p w:rsidR="00F62C0F" w:rsidRDefault="00F62C0F" w:rsidP="00F62C0F">
      <w:pPr>
        <w:pStyle w:val="Sinespaciado"/>
        <w:jc w:val="center"/>
        <w:rPr>
          <w:rFonts w:ascii="Arial" w:hAnsi="Arial" w:cs="Arial"/>
          <w:bCs/>
          <w:sz w:val="24"/>
          <w:szCs w:val="24"/>
          <w:lang w:val="es-ES"/>
        </w:rPr>
      </w:pPr>
    </w:p>
    <w:p w:rsidR="00F62C0F" w:rsidRDefault="00F62C0F" w:rsidP="00F62C0F">
      <w:pPr>
        <w:pStyle w:val="Sinespaciado"/>
        <w:jc w:val="center"/>
        <w:rPr>
          <w:rFonts w:ascii="Arial" w:hAnsi="Arial" w:cs="Arial"/>
          <w:bCs/>
          <w:sz w:val="24"/>
          <w:szCs w:val="24"/>
          <w:lang w:val="es-ES"/>
        </w:rPr>
      </w:pPr>
    </w:p>
    <w:p w:rsidR="00F62C0F" w:rsidRPr="0013696F" w:rsidRDefault="00F62C0F" w:rsidP="00F62C0F">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F62C0F" w:rsidRDefault="00F62C0F" w:rsidP="00F62C0F">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F62C0F" w:rsidRDefault="00F62C0F" w:rsidP="00F62C0F">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Patrimonio Municipal. </w:t>
      </w:r>
    </w:p>
    <w:p w:rsidR="00F62C0F" w:rsidRDefault="00F62C0F" w:rsidP="00F62C0F">
      <w:pPr>
        <w:pStyle w:val="Sinespaciado"/>
        <w:jc w:val="center"/>
        <w:rPr>
          <w:rFonts w:ascii="Arial" w:hAnsi="Arial" w:cs="Arial"/>
          <w:bCs/>
          <w:sz w:val="24"/>
          <w:szCs w:val="24"/>
          <w:lang w:val="es-ES"/>
        </w:rPr>
      </w:pPr>
    </w:p>
    <w:p w:rsidR="00F62C0F" w:rsidRDefault="00F62C0F" w:rsidP="00F62C0F">
      <w:pPr>
        <w:pStyle w:val="Sinespaciado"/>
        <w:jc w:val="center"/>
        <w:rPr>
          <w:rFonts w:ascii="Arial" w:hAnsi="Arial" w:cs="Arial"/>
          <w:bCs/>
          <w:sz w:val="24"/>
          <w:szCs w:val="24"/>
          <w:lang w:val="es-ES"/>
        </w:rPr>
      </w:pPr>
    </w:p>
    <w:p w:rsidR="00A822A1" w:rsidRDefault="00A822A1" w:rsidP="00F62C0F">
      <w:pPr>
        <w:pStyle w:val="Sinespaciado"/>
        <w:jc w:val="center"/>
        <w:rPr>
          <w:rFonts w:ascii="Arial" w:hAnsi="Arial" w:cs="Arial"/>
          <w:bCs/>
          <w:sz w:val="24"/>
          <w:szCs w:val="24"/>
          <w:lang w:val="es-ES"/>
        </w:rPr>
      </w:pPr>
    </w:p>
    <w:p w:rsidR="00A822A1" w:rsidRDefault="00A822A1" w:rsidP="00F62C0F">
      <w:pPr>
        <w:pStyle w:val="Sinespaciado"/>
        <w:jc w:val="center"/>
        <w:rPr>
          <w:rFonts w:ascii="Arial" w:hAnsi="Arial" w:cs="Arial"/>
          <w:bCs/>
          <w:sz w:val="24"/>
          <w:szCs w:val="24"/>
          <w:lang w:val="es-ES"/>
        </w:rPr>
      </w:pPr>
    </w:p>
    <w:p w:rsidR="00F62C0F" w:rsidRPr="0013696F" w:rsidRDefault="00F62C0F" w:rsidP="00F62C0F">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F62C0F" w:rsidRDefault="00F62C0F" w:rsidP="00F62C0F">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F62C0F" w:rsidRDefault="00F62C0F" w:rsidP="00F62C0F">
      <w:pPr>
        <w:pStyle w:val="Sinespaciado"/>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F62C0F" w:rsidRDefault="00F62C0F" w:rsidP="00F62C0F">
      <w:pPr>
        <w:pStyle w:val="Sinespaciado"/>
        <w:rPr>
          <w:rFonts w:ascii="Arial" w:hAnsi="Arial" w:cs="Arial"/>
          <w:bCs/>
          <w:sz w:val="24"/>
          <w:szCs w:val="24"/>
          <w:lang w:val="es-ES"/>
        </w:rPr>
      </w:pPr>
    </w:p>
    <w:p w:rsidR="00F62C0F" w:rsidRDefault="00F62C0F" w:rsidP="00F62C0F">
      <w:pPr>
        <w:pStyle w:val="Sinespaciado"/>
        <w:rPr>
          <w:rFonts w:ascii="Arial" w:hAnsi="Arial" w:cs="Arial"/>
          <w:bCs/>
          <w:sz w:val="24"/>
          <w:szCs w:val="24"/>
          <w:lang w:val="es-ES"/>
        </w:rPr>
      </w:pPr>
    </w:p>
    <w:p w:rsidR="00F62C0F" w:rsidRDefault="00F62C0F" w:rsidP="00F62C0F">
      <w:pPr>
        <w:pStyle w:val="Sinespaciado"/>
        <w:jc w:val="right"/>
        <w:rPr>
          <w:rFonts w:ascii="Arial" w:hAnsi="Arial" w:cs="Arial"/>
          <w:bCs/>
          <w:sz w:val="24"/>
          <w:szCs w:val="24"/>
          <w:lang w:val="es-ES"/>
        </w:rPr>
      </w:pPr>
    </w:p>
    <w:p w:rsidR="00F62C0F" w:rsidRPr="0013696F" w:rsidRDefault="00F62C0F" w:rsidP="00F62C0F">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F62C0F" w:rsidRDefault="00F62C0F" w:rsidP="00F62C0F">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F62C0F" w:rsidRDefault="00F62C0F" w:rsidP="00F62C0F">
      <w:pPr>
        <w:pStyle w:val="Sinespaciado"/>
        <w:ind w:left="3540" w:firstLine="708"/>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F62C0F" w:rsidRDefault="00F62C0F" w:rsidP="00F62C0F">
      <w:pPr>
        <w:pStyle w:val="Sinespaciado"/>
        <w:ind w:left="3540" w:firstLine="708"/>
        <w:rPr>
          <w:rFonts w:ascii="Arial" w:hAnsi="Arial" w:cs="Arial"/>
          <w:bCs/>
          <w:sz w:val="24"/>
          <w:szCs w:val="24"/>
          <w:lang w:val="es-ES"/>
        </w:rPr>
      </w:pPr>
    </w:p>
    <w:p w:rsidR="00F62C0F" w:rsidRDefault="00F62C0F" w:rsidP="00F62C0F">
      <w:pPr>
        <w:pStyle w:val="Sinespaciado"/>
        <w:ind w:left="3540" w:firstLine="708"/>
        <w:rPr>
          <w:rFonts w:ascii="Arial" w:hAnsi="Arial" w:cs="Arial"/>
          <w:bCs/>
          <w:sz w:val="24"/>
          <w:szCs w:val="24"/>
          <w:lang w:val="es-ES"/>
        </w:rPr>
      </w:pPr>
    </w:p>
    <w:p w:rsidR="00F62C0F" w:rsidRDefault="00F62C0F" w:rsidP="00F62C0F">
      <w:pPr>
        <w:pStyle w:val="Sinespaciado"/>
        <w:ind w:left="3540" w:firstLine="708"/>
        <w:rPr>
          <w:rFonts w:ascii="Arial" w:hAnsi="Arial" w:cs="Arial"/>
          <w:bCs/>
          <w:sz w:val="24"/>
          <w:szCs w:val="24"/>
          <w:lang w:val="es-ES"/>
        </w:rPr>
      </w:pPr>
    </w:p>
    <w:p w:rsidR="00F62C0F" w:rsidRPr="0013696F" w:rsidRDefault="00F62C0F" w:rsidP="00F62C0F">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F62C0F" w:rsidRDefault="00F62C0F" w:rsidP="00F62C0F">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F62C0F" w:rsidRDefault="00F62C0F" w:rsidP="00F62C0F">
      <w:pPr>
        <w:pStyle w:val="Sinespaciado"/>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F62C0F" w:rsidRDefault="00F62C0F" w:rsidP="00F62C0F">
      <w:pPr>
        <w:pStyle w:val="Sinespaciado"/>
        <w:rPr>
          <w:rFonts w:ascii="Arial" w:hAnsi="Arial" w:cs="Arial"/>
          <w:bCs/>
          <w:sz w:val="24"/>
          <w:szCs w:val="24"/>
          <w:lang w:val="es-ES"/>
        </w:rPr>
      </w:pPr>
    </w:p>
    <w:p w:rsidR="00F62C0F" w:rsidRDefault="00F62C0F" w:rsidP="00F62C0F">
      <w:pPr>
        <w:pStyle w:val="Sinespaciado"/>
        <w:rPr>
          <w:rFonts w:ascii="Arial" w:hAnsi="Arial" w:cs="Arial"/>
          <w:bCs/>
          <w:sz w:val="24"/>
          <w:szCs w:val="24"/>
          <w:lang w:val="es-ES"/>
        </w:rPr>
      </w:pPr>
    </w:p>
    <w:p w:rsidR="00F62C0F" w:rsidRDefault="00F62C0F" w:rsidP="00F62C0F">
      <w:pPr>
        <w:pStyle w:val="Sinespaciado"/>
        <w:rPr>
          <w:rFonts w:ascii="Arial" w:hAnsi="Arial" w:cs="Arial"/>
          <w:bCs/>
          <w:sz w:val="24"/>
          <w:szCs w:val="24"/>
          <w:lang w:val="es-ES"/>
        </w:rPr>
      </w:pPr>
    </w:p>
    <w:p w:rsidR="00F62C0F" w:rsidRDefault="00F62C0F" w:rsidP="00F62C0F">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F62C0F" w:rsidRDefault="00F62C0F" w:rsidP="00F62C0F">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F62C0F" w:rsidRDefault="00F62C0F" w:rsidP="00F62C0F">
      <w:pPr>
        <w:pStyle w:val="Sinespaciado"/>
        <w:ind w:left="3540" w:firstLine="708"/>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F62C0F" w:rsidRPr="0013696F" w:rsidRDefault="00F62C0F" w:rsidP="00F62C0F">
      <w:pPr>
        <w:pStyle w:val="Sinespaciado"/>
        <w:jc w:val="right"/>
        <w:rPr>
          <w:rFonts w:ascii="Arial" w:hAnsi="Arial" w:cs="Arial"/>
          <w:b/>
          <w:bCs/>
          <w:sz w:val="24"/>
          <w:szCs w:val="24"/>
          <w:lang w:val="es-ES"/>
        </w:rPr>
      </w:pPr>
    </w:p>
    <w:p w:rsidR="00F62C0F" w:rsidRDefault="00F62C0F" w:rsidP="00F62C0F">
      <w:pPr>
        <w:pStyle w:val="Sinespaciado"/>
        <w:jc w:val="right"/>
        <w:rPr>
          <w:rFonts w:ascii="Arial" w:hAnsi="Arial" w:cs="Arial"/>
          <w:bCs/>
          <w:sz w:val="24"/>
          <w:szCs w:val="24"/>
          <w:lang w:val="es-ES"/>
        </w:rPr>
      </w:pPr>
    </w:p>
    <w:p w:rsidR="00F62C0F" w:rsidRDefault="00F62C0F" w:rsidP="00F62C0F">
      <w:pPr>
        <w:pStyle w:val="Sinespaciado"/>
        <w:jc w:val="right"/>
        <w:rPr>
          <w:rFonts w:ascii="Arial" w:hAnsi="Arial" w:cs="Arial"/>
          <w:bCs/>
          <w:sz w:val="24"/>
          <w:szCs w:val="24"/>
          <w:lang w:val="es-ES"/>
        </w:rPr>
      </w:pPr>
    </w:p>
    <w:p w:rsidR="00F62C0F" w:rsidRDefault="00F62C0F" w:rsidP="00F62C0F">
      <w:pPr>
        <w:pStyle w:val="Sinespaciado"/>
        <w:jc w:val="center"/>
        <w:rPr>
          <w:rFonts w:ascii="Arial" w:hAnsi="Arial" w:cs="Arial"/>
          <w:bCs/>
          <w:sz w:val="24"/>
          <w:szCs w:val="24"/>
          <w:lang w:val="es-ES"/>
        </w:rPr>
      </w:pPr>
    </w:p>
    <w:p w:rsidR="008A1AF4" w:rsidRDefault="00F62C0F" w:rsidP="00F62C0F">
      <w:pPr>
        <w:pStyle w:val="Sinespaciado"/>
        <w:jc w:val="both"/>
        <w:rPr>
          <w:rFonts w:ascii="Arial" w:hAnsi="Arial" w:cs="Arial"/>
          <w:bCs/>
          <w:sz w:val="24"/>
          <w:szCs w:val="24"/>
          <w:lang w:val="es-ES"/>
        </w:rPr>
      </w:pPr>
      <w:r>
        <w:rPr>
          <w:rFonts w:ascii="Arial" w:hAnsi="Arial" w:cs="Arial"/>
          <w:bCs/>
          <w:sz w:val="16"/>
          <w:szCs w:val="16"/>
          <w:lang w:val="es-ES"/>
        </w:rPr>
        <w:t>La presente hoja de firmas forma parte integral del</w:t>
      </w:r>
      <w:r w:rsidR="00A822A1">
        <w:rPr>
          <w:rFonts w:ascii="Arial" w:hAnsi="Arial" w:cs="Arial"/>
          <w:bCs/>
          <w:sz w:val="16"/>
          <w:szCs w:val="16"/>
          <w:lang w:val="es-ES"/>
        </w:rPr>
        <w:t xml:space="preserve"> </w:t>
      </w:r>
      <w:r w:rsidR="00A822A1" w:rsidRPr="00A822A1">
        <w:rPr>
          <w:rFonts w:ascii="Arial" w:hAnsi="Arial" w:cs="Arial"/>
          <w:b/>
          <w:sz w:val="16"/>
          <w:szCs w:val="16"/>
        </w:rPr>
        <w:t>DICTAMEN QUE PROPONE APROBACIÓN DEL PRESUPUESTO DE EGRESOS DEL ORGANISMO PÚBLICO DESCENTRALIZADO COMITÉ DE FERIA DEL MUNICIPIO DE ZAPOTLÁN EL GRANDE, JALISCO, PARA EL EJERCICIO FISCAL 2022</w:t>
      </w:r>
      <w:r>
        <w:rPr>
          <w:rFonts w:ascii="Arial" w:hAnsi="Arial" w:cs="Arial"/>
          <w:b/>
          <w:sz w:val="16"/>
          <w:szCs w:val="16"/>
        </w:rPr>
        <w:t xml:space="preserve">  -  -  -  -  -  - --  -  -  -  -  -  -  -  -  -  -  -  -  -  -  -  -  -  -  -  -  -  -  -  -  -  -  -  -  -  -  -  -  -  -  -  -  -  </w:t>
      </w:r>
      <w:r w:rsidR="00A822A1">
        <w:rPr>
          <w:rFonts w:ascii="Arial" w:hAnsi="Arial" w:cs="Arial"/>
          <w:b/>
          <w:sz w:val="16"/>
          <w:szCs w:val="16"/>
        </w:rPr>
        <w:t>CONSTE.-</w:t>
      </w:r>
    </w:p>
    <w:p w:rsidR="009A5B78" w:rsidRDefault="00EB7D47"/>
    <w:sectPr w:rsidR="009A5B78" w:rsidSect="00FA29DE">
      <w:footerReference w:type="default" r:id="rId6"/>
      <w:pgSz w:w="12240" w:h="15840"/>
      <w:pgMar w:top="2552" w:right="900"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D47" w:rsidRDefault="00EB7D47" w:rsidP="00FA29DE">
      <w:pPr>
        <w:spacing w:after="0" w:line="240" w:lineRule="auto"/>
      </w:pPr>
      <w:r>
        <w:separator/>
      </w:r>
    </w:p>
  </w:endnote>
  <w:endnote w:type="continuationSeparator" w:id="0">
    <w:p w:rsidR="00EB7D47" w:rsidRDefault="00EB7D47" w:rsidP="00FA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69565"/>
      <w:docPartObj>
        <w:docPartGallery w:val="Page Numbers (Bottom of Page)"/>
        <w:docPartUnique/>
      </w:docPartObj>
    </w:sdtPr>
    <w:sdtContent>
      <w:p w:rsidR="00FA29DE" w:rsidRDefault="00FA29DE">
        <w:pPr>
          <w:pStyle w:val="Piedepgina"/>
          <w:jc w:val="right"/>
        </w:pPr>
        <w:r>
          <w:fldChar w:fldCharType="begin"/>
        </w:r>
        <w:r>
          <w:instrText>PAGE   \* MERGEFORMAT</w:instrText>
        </w:r>
        <w:r>
          <w:fldChar w:fldCharType="separate"/>
        </w:r>
        <w:r w:rsidR="00B132B5" w:rsidRPr="00B132B5">
          <w:rPr>
            <w:noProof/>
            <w:lang w:val="es-ES"/>
          </w:rPr>
          <w:t>2</w:t>
        </w:r>
        <w:r>
          <w:fldChar w:fldCharType="end"/>
        </w:r>
      </w:p>
    </w:sdtContent>
  </w:sdt>
  <w:p w:rsidR="00FA29DE" w:rsidRDefault="00FA29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D47" w:rsidRDefault="00EB7D47" w:rsidP="00FA29DE">
      <w:pPr>
        <w:spacing w:after="0" w:line="240" w:lineRule="auto"/>
      </w:pPr>
      <w:r>
        <w:separator/>
      </w:r>
    </w:p>
  </w:footnote>
  <w:footnote w:type="continuationSeparator" w:id="0">
    <w:p w:rsidR="00EB7D47" w:rsidRDefault="00EB7D47" w:rsidP="00FA29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F4"/>
    <w:rsid w:val="003C2B10"/>
    <w:rsid w:val="00553D11"/>
    <w:rsid w:val="008A1AF4"/>
    <w:rsid w:val="009A1522"/>
    <w:rsid w:val="00A822A1"/>
    <w:rsid w:val="00B132B5"/>
    <w:rsid w:val="00BA7108"/>
    <w:rsid w:val="00D12B39"/>
    <w:rsid w:val="00DB5FD7"/>
    <w:rsid w:val="00EB7D47"/>
    <w:rsid w:val="00F60613"/>
    <w:rsid w:val="00F62C0F"/>
    <w:rsid w:val="00FA29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6F2B5-EBEE-4152-A140-0F83505F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1AF4"/>
    <w:pPr>
      <w:spacing w:after="0" w:line="240" w:lineRule="auto"/>
    </w:pPr>
  </w:style>
  <w:style w:type="paragraph" w:styleId="Encabezado">
    <w:name w:val="header"/>
    <w:basedOn w:val="Normal"/>
    <w:link w:val="EncabezadoCar"/>
    <w:uiPriority w:val="99"/>
    <w:unhideWhenUsed/>
    <w:rsid w:val="00FA29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29DE"/>
  </w:style>
  <w:style w:type="paragraph" w:styleId="Piedepgina">
    <w:name w:val="footer"/>
    <w:basedOn w:val="Normal"/>
    <w:link w:val="PiedepginaCar"/>
    <w:uiPriority w:val="99"/>
    <w:unhideWhenUsed/>
    <w:rsid w:val="00FA29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29DE"/>
  </w:style>
  <w:style w:type="character" w:customStyle="1" w:styleId="markedcontent">
    <w:name w:val="markedcontent"/>
    <w:basedOn w:val="Fuentedeprrafopredeter"/>
    <w:rsid w:val="00F62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18093">
      <w:bodyDiv w:val="1"/>
      <w:marLeft w:val="0"/>
      <w:marRight w:val="0"/>
      <w:marTop w:val="0"/>
      <w:marBottom w:val="0"/>
      <w:divBdr>
        <w:top w:val="none" w:sz="0" w:space="0" w:color="auto"/>
        <w:left w:val="none" w:sz="0" w:space="0" w:color="auto"/>
        <w:bottom w:val="none" w:sz="0" w:space="0" w:color="auto"/>
        <w:right w:val="none" w:sz="0" w:space="0" w:color="auto"/>
      </w:divBdr>
    </w:div>
    <w:div w:id="1188058176">
      <w:bodyDiv w:val="1"/>
      <w:marLeft w:val="0"/>
      <w:marRight w:val="0"/>
      <w:marTop w:val="0"/>
      <w:marBottom w:val="0"/>
      <w:divBdr>
        <w:top w:val="none" w:sz="0" w:space="0" w:color="auto"/>
        <w:left w:val="none" w:sz="0" w:space="0" w:color="auto"/>
        <w:bottom w:val="none" w:sz="0" w:space="0" w:color="auto"/>
        <w:right w:val="none" w:sz="0" w:space="0" w:color="auto"/>
      </w:divBdr>
    </w:div>
    <w:div w:id="127555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2725</Words>
  <Characters>14992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6</cp:revision>
  <dcterms:created xsi:type="dcterms:W3CDTF">2022-06-23T12:38:00Z</dcterms:created>
  <dcterms:modified xsi:type="dcterms:W3CDTF">2022-06-23T13:34:00Z</dcterms:modified>
</cp:coreProperties>
</file>