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BCF" w:rsidRPr="00281056" w:rsidRDefault="008F2BCF" w:rsidP="008F2BCF">
      <w:pPr>
        <w:pStyle w:val="Sinespaciado"/>
        <w:jc w:val="both"/>
        <w:rPr>
          <w:rFonts w:ascii="Arial" w:hAnsi="Arial" w:cs="Arial"/>
          <w:b/>
          <w:sz w:val="24"/>
          <w:szCs w:val="24"/>
        </w:rPr>
      </w:pPr>
      <w:r w:rsidRPr="00281056">
        <w:rPr>
          <w:rFonts w:ascii="Arial" w:hAnsi="Arial" w:cs="Arial"/>
          <w:b/>
          <w:sz w:val="24"/>
          <w:szCs w:val="24"/>
        </w:rPr>
        <w:t>HONORABLE AYUNTAMIENTO CONSTITUCIONAL</w:t>
      </w:r>
    </w:p>
    <w:p w:rsidR="008F2BCF" w:rsidRPr="00281056" w:rsidRDefault="008F2BCF" w:rsidP="008F2BCF">
      <w:pPr>
        <w:pStyle w:val="Sinespaciado"/>
        <w:jc w:val="both"/>
        <w:rPr>
          <w:rFonts w:ascii="Arial" w:hAnsi="Arial" w:cs="Arial"/>
          <w:b/>
          <w:sz w:val="24"/>
          <w:szCs w:val="24"/>
        </w:rPr>
      </w:pPr>
      <w:r w:rsidRPr="00281056">
        <w:rPr>
          <w:rFonts w:ascii="Arial" w:hAnsi="Arial" w:cs="Arial"/>
          <w:b/>
          <w:sz w:val="24"/>
          <w:szCs w:val="24"/>
        </w:rPr>
        <w:t>DE ZAPOTLÁN EL GRANDE, JALISCO.</w:t>
      </w:r>
    </w:p>
    <w:p w:rsidR="008F2BCF" w:rsidRPr="00281056" w:rsidRDefault="008F2BCF" w:rsidP="008F2BCF">
      <w:pPr>
        <w:pStyle w:val="Sinespaciado"/>
        <w:jc w:val="both"/>
        <w:rPr>
          <w:rFonts w:ascii="Arial" w:hAnsi="Arial" w:cs="Arial"/>
          <w:b/>
          <w:sz w:val="24"/>
          <w:szCs w:val="24"/>
        </w:rPr>
      </w:pPr>
      <w:r w:rsidRPr="00281056">
        <w:rPr>
          <w:rFonts w:ascii="Arial" w:hAnsi="Arial" w:cs="Arial"/>
          <w:b/>
          <w:sz w:val="24"/>
          <w:szCs w:val="24"/>
        </w:rPr>
        <w:t xml:space="preserve">P R E S E N T E </w:t>
      </w:r>
    </w:p>
    <w:p w:rsidR="008F2BCF" w:rsidRPr="00281056" w:rsidRDefault="008F2BCF" w:rsidP="008F2BCF">
      <w:pPr>
        <w:pStyle w:val="Sinespaciado"/>
        <w:jc w:val="both"/>
        <w:rPr>
          <w:rFonts w:ascii="Arial" w:hAnsi="Arial" w:cs="Arial"/>
          <w:b/>
          <w:sz w:val="24"/>
          <w:szCs w:val="24"/>
        </w:rPr>
      </w:pPr>
    </w:p>
    <w:p w:rsidR="008F2BCF" w:rsidRDefault="008F2BCF" w:rsidP="008F2BCF">
      <w:pPr>
        <w:pStyle w:val="Sinespaciado"/>
        <w:jc w:val="both"/>
        <w:rPr>
          <w:rFonts w:ascii="Arial" w:hAnsi="Arial" w:cs="Arial"/>
          <w:sz w:val="24"/>
          <w:szCs w:val="24"/>
        </w:rPr>
      </w:pPr>
    </w:p>
    <w:p w:rsidR="008F2BCF" w:rsidRDefault="008F2BCF" w:rsidP="008F2BCF">
      <w:pPr>
        <w:pStyle w:val="Sinespaciado"/>
        <w:ind w:firstLine="708"/>
        <w:jc w:val="both"/>
        <w:rPr>
          <w:rFonts w:ascii="Arial" w:hAnsi="Arial" w:cs="Arial"/>
          <w:sz w:val="24"/>
          <w:szCs w:val="24"/>
        </w:rPr>
      </w:pPr>
      <w:r>
        <w:rPr>
          <w:rFonts w:ascii="Arial" w:hAnsi="Arial" w:cs="Arial"/>
          <w:sz w:val="24"/>
          <w:szCs w:val="24"/>
        </w:rPr>
        <w:t xml:space="preserve">Quienes motivan y suscriben </w:t>
      </w:r>
      <w:r w:rsidR="005A54EA" w:rsidRPr="007C32E9">
        <w:rPr>
          <w:rFonts w:ascii="Arial" w:hAnsi="Arial" w:cs="Arial"/>
          <w:b/>
          <w:sz w:val="24"/>
          <w:szCs w:val="24"/>
        </w:rPr>
        <w:t xml:space="preserve">CC. JORGE DE JESÚS JUÁREZ PARRA, LAURA ELENA MARTÍNEZ RUVALCABA, TANIA MAGDALENA BERNARDINO JUÁREZ, C. MAGALI CASILLAS CONTRERAS, C. DIANA LAURA ORTEGA PALAFOX, ERNESTO SÁNCHEZ SÁNCHEZ, EVA MARÍA DE JESÚS BARRETO, RAUL CHÁVEZ GARCÍA, BETSY MAGALI CAMPOS CORONA y SARA MORENO RAMÍREZ </w:t>
      </w:r>
      <w:r w:rsidR="005A54EA" w:rsidRPr="007C32E9">
        <w:rPr>
          <w:rFonts w:ascii="Arial" w:hAnsi="Arial" w:cs="Arial"/>
          <w:sz w:val="24"/>
          <w:szCs w:val="24"/>
        </w:rPr>
        <w:t>con el carácter de integrantes de las Comisiones Edilicias Permanentes de Hacienda Pública y Patrimonio Municipal, Participación Ciudadana y Vecinal y Reglamentos y Gobernación 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40, 47, 60, 87, 92, 99, 104 al 109 del Reglamento Interior del Ayuntamiento de Zapotlán el Grande, comparecemos ante este cuerpo colegiado de manera conjunta, presentando</w:t>
      </w:r>
      <w:r w:rsidR="005A54EA">
        <w:rPr>
          <w:rFonts w:ascii="Arial" w:hAnsi="Arial" w:cs="Arial"/>
          <w:sz w:val="24"/>
          <w:szCs w:val="24"/>
        </w:rPr>
        <w:t xml:space="preserve"> </w:t>
      </w:r>
      <w:r>
        <w:rPr>
          <w:rFonts w:ascii="Arial" w:hAnsi="Arial" w:cs="Arial"/>
          <w:b/>
          <w:sz w:val="24"/>
          <w:szCs w:val="24"/>
        </w:rPr>
        <w:t>DICTAMEN QUE P</w:t>
      </w:r>
      <w:r w:rsidRPr="00281056">
        <w:rPr>
          <w:rFonts w:ascii="Arial" w:hAnsi="Arial" w:cs="Arial"/>
          <w:b/>
          <w:sz w:val="24"/>
          <w:szCs w:val="24"/>
        </w:rPr>
        <w:t xml:space="preserve">ROPONE LA BAJA DE </w:t>
      </w:r>
      <w:r w:rsidR="00122058">
        <w:rPr>
          <w:rFonts w:ascii="Arial" w:hAnsi="Arial" w:cs="Arial"/>
          <w:b/>
          <w:sz w:val="24"/>
          <w:szCs w:val="24"/>
        </w:rPr>
        <w:t>62</w:t>
      </w:r>
      <w:r>
        <w:rPr>
          <w:rFonts w:ascii="Arial" w:hAnsi="Arial" w:cs="Arial"/>
          <w:b/>
          <w:sz w:val="24"/>
          <w:szCs w:val="24"/>
        </w:rPr>
        <w:t xml:space="preserve"> </w:t>
      </w:r>
      <w:r w:rsidRPr="00281056">
        <w:rPr>
          <w:rFonts w:ascii="Arial" w:hAnsi="Arial" w:cs="Arial"/>
          <w:b/>
          <w:sz w:val="24"/>
          <w:szCs w:val="24"/>
        </w:rPr>
        <w:t>BIENES MUEBLES DEL PATRIMONIO PROPIEDAD DEL MUNICIPIO DE ZAPOTLÁN EL GRANDE, JALISCO, QUE SE ENCUENTRAN EN EL PATIO DE LA COORDINACIÓN DE PATRIMONIO MUNICIPAL</w:t>
      </w:r>
      <w:r>
        <w:rPr>
          <w:rFonts w:ascii="Arial" w:hAnsi="Arial" w:cs="Arial"/>
          <w:sz w:val="24"/>
          <w:szCs w:val="24"/>
        </w:rPr>
        <w:t xml:space="preserve">, de conformidad con la siguiente: </w:t>
      </w:r>
    </w:p>
    <w:p w:rsidR="008F2BCF" w:rsidRDefault="008F2BCF" w:rsidP="008F2BCF">
      <w:pPr>
        <w:pStyle w:val="Sinespaciado"/>
        <w:ind w:firstLine="708"/>
        <w:jc w:val="both"/>
        <w:rPr>
          <w:rFonts w:ascii="Arial" w:hAnsi="Arial" w:cs="Arial"/>
          <w:sz w:val="24"/>
          <w:szCs w:val="24"/>
        </w:rPr>
      </w:pPr>
    </w:p>
    <w:p w:rsidR="008F2BCF" w:rsidRDefault="008F2BCF" w:rsidP="008F2BCF">
      <w:pPr>
        <w:pStyle w:val="Sinespaciado"/>
        <w:jc w:val="center"/>
        <w:rPr>
          <w:rFonts w:ascii="Arial" w:hAnsi="Arial" w:cs="Arial"/>
          <w:b/>
          <w:sz w:val="24"/>
          <w:szCs w:val="24"/>
        </w:rPr>
      </w:pPr>
      <w:r w:rsidRPr="00585E01">
        <w:rPr>
          <w:rFonts w:ascii="Arial" w:hAnsi="Arial" w:cs="Arial"/>
          <w:b/>
          <w:sz w:val="24"/>
          <w:szCs w:val="24"/>
        </w:rPr>
        <w:t>EXPOSICIÓN DE MOTIVOS:</w:t>
      </w:r>
      <w:bookmarkStart w:id="0" w:name="_GoBack"/>
      <w:bookmarkEnd w:id="0"/>
    </w:p>
    <w:p w:rsidR="008F2BCF" w:rsidRDefault="008F2BCF" w:rsidP="008F2BCF">
      <w:pPr>
        <w:pStyle w:val="Sinespaciado"/>
        <w:jc w:val="center"/>
        <w:rPr>
          <w:rFonts w:ascii="Arial" w:hAnsi="Arial" w:cs="Arial"/>
          <w:b/>
          <w:sz w:val="24"/>
          <w:szCs w:val="24"/>
        </w:rPr>
      </w:pPr>
    </w:p>
    <w:p w:rsidR="008F2BCF" w:rsidRDefault="008F2BCF" w:rsidP="008F2BCF">
      <w:pPr>
        <w:pStyle w:val="Sinespaciado"/>
        <w:jc w:val="both"/>
        <w:rPr>
          <w:rFonts w:ascii="Arial" w:hAnsi="Arial" w:cs="Arial"/>
          <w:sz w:val="24"/>
          <w:szCs w:val="24"/>
        </w:rPr>
      </w:pPr>
      <w:r>
        <w:rPr>
          <w:rFonts w:ascii="Arial" w:hAnsi="Arial" w:cs="Arial"/>
          <w:b/>
          <w:sz w:val="24"/>
          <w:szCs w:val="24"/>
        </w:rPr>
        <w:tab/>
        <w:t xml:space="preserve">I.- </w:t>
      </w:r>
      <w:r>
        <w:rPr>
          <w:rFonts w:ascii="Arial" w:hAnsi="Arial" w:cs="Arial"/>
          <w:sz w:val="24"/>
          <w:szCs w:val="24"/>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8F2BCF" w:rsidRDefault="008F2BCF" w:rsidP="008F2BCF">
      <w:pPr>
        <w:pStyle w:val="Sinespaciado"/>
        <w:jc w:val="both"/>
        <w:rPr>
          <w:rFonts w:ascii="Arial" w:hAnsi="Arial" w:cs="Arial"/>
          <w:sz w:val="24"/>
          <w:szCs w:val="24"/>
        </w:rPr>
      </w:pPr>
    </w:p>
    <w:p w:rsidR="008F2BCF" w:rsidRDefault="008F2BCF" w:rsidP="008F2BCF">
      <w:pPr>
        <w:pStyle w:val="Sinespaciado"/>
        <w:ind w:firstLine="708"/>
        <w:jc w:val="both"/>
        <w:rPr>
          <w:rFonts w:ascii="Arial" w:hAnsi="Arial" w:cs="Arial"/>
          <w:bCs/>
          <w:sz w:val="24"/>
          <w:szCs w:val="24"/>
          <w:lang w:val="es-ES"/>
        </w:rPr>
      </w:pPr>
      <w:r w:rsidRPr="004B3118">
        <w:rPr>
          <w:rFonts w:ascii="Arial" w:hAnsi="Arial" w:cs="Arial"/>
          <w:b/>
          <w:sz w:val="24"/>
          <w:szCs w:val="24"/>
        </w:rPr>
        <w:t>II.</w:t>
      </w:r>
      <w:r>
        <w:rPr>
          <w:rFonts w:ascii="Arial" w:hAnsi="Arial" w:cs="Arial"/>
          <w:sz w:val="24"/>
          <w:szCs w:val="24"/>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Pr="00BC4FFD">
        <w:rPr>
          <w:rFonts w:ascii="Arial" w:hAnsi="Arial" w:cs="Arial"/>
          <w:bCs/>
          <w:sz w:val="24"/>
          <w:szCs w:val="24"/>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w:t>
      </w:r>
      <w:r>
        <w:rPr>
          <w:rFonts w:ascii="Arial" w:hAnsi="Arial" w:cs="Arial"/>
          <w:bCs/>
          <w:sz w:val="24"/>
          <w:szCs w:val="24"/>
          <w:lang w:val="es-ES"/>
        </w:rPr>
        <w:t>s leyes municipales respectivas.</w:t>
      </w:r>
    </w:p>
    <w:p w:rsidR="00122058" w:rsidRDefault="00122058" w:rsidP="008F2BCF">
      <w:pPr>
        <w:pStyle w:val="Sinespaciado"/>
        <w:ind w:firstLine="708"/>
        <w:jc w:val="both"/>
        <w:rPr>
          <w:rFonts w:ascii="Arial" w:hAnsi="Arial" w:cs="Arial"/>
          <w:bCs/>
          <w:sz w:val="24"/>
          <w:szCs w:val="24"/>
          <w:lang w:val="es-ES"/>
        </w:rPr>
      </w:pPr>
    </w:p>
    <w:p w:rsidR="008F2BCF" w:rsidRDefault="008F2BCF" w:rsidP="008F2BCF">
      <w:pPr>
        <w:pStyle w:val="Sinespaciado"/>
        <w:ind w:firstLine="708"/>
        <w:jc w:val="both"/>
        <w:rPr>
          <w:rFonts w:ascii="Arial" w:hAnsi="Arial" w:cs="Arial"/>
          <w:bCs/>
          <w:sz w:val="24"/>
          <w:szCs w:val="24"/>
          <w:lang w:val="es-ES"/>
        </w:rPr>
      </w:pPr>
      <w:r w:rsidRPr="00A7263A">
        <w:rPr>
          <w:rFonts w:ascii="Arial" w:hAnsi="Arial" w:cs="Arial"/>
          <w:b/>
          <w:bCs/>
          <w:sz w:val="24"/>
          <w:szCs w:val="24"/>
          <w:lang w:val="es-ES"/>
        </w:rPr>
        <w:t>III.</w:t>
      </w:r>
      <w:r>
        <w:rPr>
          <w:rFonts w:ascii="Arial" w:hAnsi="Arial" w:cs="Arial"/>
          <w:bCs/>
          <w:sz w:val="24"/>
          <w:szCs w:val="24"/>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8F2BCF" w:rsidRDefault="008F2BCF" w:rsidP="008F2BCF">
      <w:pPr>
        <w:pStyle w:val="Sinespaciado"/>
        <w:ind w:firstLine="708"/>
        <w:jc w:val="both"/>
        <w:rPr>
          <w:rFonts w:ascii="Arial" w:hAnsi="Arial" w:cs="Arial"/>
          <w:bCs/>
          <w:sz w:val="24"/>
          <w:szCs w:val="24"/>
          <w:lang w:val="es-ES"/>
        </w:rPr>
      </w:pPr>
    </w:p>
    <w:p w:rsidR="008F2BCF" w:rsidRDefault="008F2BCF" w:rsidP="008F2BCF">
      <w:pPr>
        <w:pStyle w:val="Sinespaciado"/>
        <w:ind w:firstLine="708"/>
        <w:jc w:val="both"/>
        <w:rPr>
          <w:rFonts w:ascii="Arial" w:hAnsi="Arial" w:cs="Arial"/>
          <w:bCs/>
          <w:sz w:val="24"/>
          <w:szCs w:val="24"/>
          <w:lang w:val="es-ES"/>
        </w:rPr>
      </w:pPr>
      <w:r w:rsidRPr="008709A7">
        <w:rPr>
          <w:rFonts w:ascii="Arial" w:hAnsi="Arial" w:cs="Arial"/>
          <w:b/>
          <w:bCs/>
          <w:sz w:val="24"/>
          <w:szCs w:val="24"/>
          <w:lang w:val="es-ES"/>
        </w:rPr>
        <w:t xml:space="preserve">IV.- </w:t>
      </w:r>
      <w:r>
        <w:rPr>
          <w:rFonts w:ascii="Arial" w:hAnsi="Arial" w:cs="Arial"/>
          <w:bCs/>
          <w:sz w:val="24"/>
          <w:szCs w:val="24"/>
          <w:lang w:val="es-ES"/>
        </w:rPr>
        <w:t xml:space="preserve">Atendiendo a lo que prevé el Reglamento Orgánico para la Administración Pública Municipal, que indica: </w:t>
      </w:r>
    </w:p>
    <w:p w:rsidR="008F2BCF" w:rsidRDefault="008F2BCF" w:rsidP="008F2BCF">
      <w:pPr>
        <w:pStyle w:val="Sinespaciado"/>
        <w:jc w:val="both"/>
        <w:rPr>
          <w:rFonts w:ascii="Arial" w:hAnsi="Arial" w:cs="Arial"/>
          <w:bCs/>
          <w:sz w:val="24"/>
          <w:szCs w:val="24"/>
          <w:lang w:val="es-ES"/>
        </w:rPr>
      </w:pPr>
    </w:p>
    <w:p w:rsidR="008F2BCF" w:rsidRPr="008709A7" w:rsidRDefault="008F2BCF" w:rsidP="008F2BCF">
      <w:pPr>
        <w:pStyle w:val="Sinespaciado"/>
        <w:jc w:val="center"/>
        <w:rPr>
          <w:rFonts w:ascii="Arial" w:hAnsi="Arial" w:cs="Arial"/>
          <w:b/>
          <w:bCs/>
          <w:i/>
          <w:sz w:val="20"/>
          <w:szCs w:val="20"/>
          <w:lang w:val="es-ES"/>
        </w:rPr>
      </w:pPr>
      <w:r w:rsidRPr="008709A7">
        <w:rPr>
          <w:rFonts w:ascii="Arial" w:hAnsi="Arial" w:cs="Arial"/>
          <w:b/>
          <w:bCs/>
          <w:i/>
          <w:sz w:val="20"/>
          <w:szCs w:val="20"/>
          <w:lang w:val="es-ES"/>
        </w:rPr>
        <w:t>DE LA CONFORMACIÓN ORGANICA DE LA HACIENDA MUNICIPAL.</w:t>
      </w:r>
    </w:p>
    <w:p w:rsidR="008F2BCF" w:rsidRPr="008709A7" w:rsidRDefault="008F2BCF" w:rsidP="008F2BCF">
      <w:pPr>
        <w:pStyle w:val="Sinespaciado"/>
        <w:jc w:val="both"/>
        <w:rPr>
          <w:rFonts w:ascii="Arial" w:hAnsi="Arial" w:cs="Arial"/>
          <w:bCs/>
          <w:i/>
          <w:sz w:val="20"/>
          <w:szCs w:val="20"/>
          <w:lang w:val="es-ES"/>
        </w:rPr>
      </w:pPr>
    </w:p>
    <w:p w:rsidR="008F2BCF" w:rsidRPr="008709A7" w:rsidRDefault="008F2BCF" w:rsidP="008F2BCF">
      <w:pPr>
        <w:pStyle w:val="Sinespaciado"/>
        <w:jc w:val="both"/>
        <w:rPr>
          <w:rFonts w:ascii="Arial" w:hAnsi="Arial" w:cs="Arial"/>
          <w:i/>
          <w:sz w:val="20"/>
          <w:szCs w:val="20"/>
        </w:rPr>
      </w:pPr>
      <w:r w:rsidRPr="00F80E9C">
        <w:rPr>
          <w:rFonts w:ascii="Arial" w:hAnsi="Arial" w:cs="Arial"/>
          <w:b/>
          <w:i/>
          <w:sz w:val="20"/>
          <w:szCs w:val="20"/>
        </w:rPr>
        <w:t>“Artículo 88.-</w:t>
      </w:r>
      <w:r w:rsidRPr="008709A7">
        <w:rPr>
          <w:rFonts w:ascii="Arial" w:hAnsi="Arial" w:cs="Arial"/>
          <w:i/>
          <w:sz w:val="20"/>
          <w:szCs w:val="20"/>
        </w:rPr>
        <w:t xml:space="preserve"> La Dirección General de la Hacienda Municipal o Tesorería Municipal, contará para su adecuado funcionamiento con una Dirección de Ingresos, una Dirección de Egresos, una Dirección de Catastro, un Departamento de Patrimonio Municipal, un Área de Control Interno y Supervisión, y</w:t>
      </w:r>
    </w:p>
    <w:p w:rsidR="008F2BCF" w:rsidRPr="00F23425" w:rsidRDefault="008F2BCF" w:rsidP="008F2BCF">
      <w:pPr>
        <w:pStyle w:val="Sinespaciado"/>
        <w:jc w:val="both"/>
        <w:rPr>
          <w:rFonts w:ascii="Arial" w:hAnsi="Arial" w:cs="Arial"/>
          <w:b/>
          <w:sz w:val="25"/>
          <w:szCs w:val="25"/>
        </w:rPr>
      </w:pPr>
    </w:p>
    <w:p w:rsidR="008F2BCF" w:rsidRPr="008709A7" w:rsidRDefault="008F2BCF" w:rsidP="008F2BCF">
      <w:pPr>
        <w:pStyle w:val="Sinespaciado"/>
        <w:jc w:val="both"/>
        <w:rPr>
          <w:rFonts w:ascii="Arial" w:hAnsi="Arial" w:cs="Arial"/>
          <w:i/>
          <w:sz w:val="20"/>
          <w:szCs w:val="20"/>
        </w:rPr>
      </w:pPr>
      <w:r w:rsidRPr="00F23425">
        <w:rPr>
          <w:rFonts w:ascii="Arial" w:hAnsi="Arial" w:cs="Arial"/>
          <w:b/>
          <w:i/>
          <w:sz w:val="20"/>
          <w:szCs w:val="20"/>
        </w:rPr>
        <w:t>“Artículo 88 BIS.-</w:t>
      </w:r>
      <w:r w:rsidRPr="008709A7">
        <w:rPr>
          <w:rFonts w:ascii="Arial" w:hAnsi="Arial" w:cs="Arial"/>
          <w:i/>
          <w:sz w:val="20"/>
          <w:szCs w:val="20"/>
        </w:rPr>
        <w:t xml:space="preserve"> La Tesorería Municipal cuenta para su adecuado funcionamiento con un Departamento de Patrimonio Municipal, el cual estará a cargo de un titular y tendrá las siguientes obligaciones: </w:t>
      </w:r>
    </w:p>
    <w:p w:rsidR="008F2BCF" w:rsidRPr="008709A7" w:rsidRDefault="008F2BCF" w:rsidP="008F2BCF">
      <w:pPr>
        <w:pStyle w:val="Sinespaciado"/>
        <w:jc w:val="both"/>
        <w:rPr>
          <w:rFonts w:ascii="Arial" w:hAnsi="Arial" w:cs="Arial"/>
          <w:i/>
          <w:sz w:val="20"/>
          <w:szCs w:val="20"/>
        </w:rPr>
      </w:pPr>
    </w:p>
    <w:p w:rsidR="008F2BCF" w:rsidRPr="008709A7" w:rsidRDefault="008F2BCF" w:rsidP="008F2BCF">
      <w:pPr>
        <w:pStyle w:val="Sinespaciado"/>
        <w:jc w:val="both"/>
        <w:rPr>
          <w:rFonts w:ascii="Arial" w:hAnsi="Arial" w:cs="Arial"/>
          <w:i/>
          <w:sz w:val="20"/>
          <w:szCs w:val="20"/>
        </w:rPr>
      </w:pPr>
      <w:r w:rsidRPr="008709A7">
        <w:rPr>
          <w:rFonts w:ascii="Arial" w:hAnsi="Arial" w:cs="Arial"/>
          <w:i/>
          <w:sz w:val="20"/>
          <w:szCs w:val="20"/>
        </w:rPr>
        <w:tab/>
        <w:t xml:space="preserve">I.- Administrar los almacenes y bodegas del Ayuntamiento, donde se lleve el resguardo y control de los bienes muebles que se darán de baja; </w:t>
      </w:r>
    </w:p>
    <w:p w:rsidR="008F2BCF" w:rsidRPr="008709A7" w:rsidRDefault="008F2BCF" w:rsidP="008F2BCF">
      <w:pPr>
        <w:pStyle w:val="Sinespaciado"/>
        <w:jc w:val="both"/>
        <w:rPr>
          <w:rFonts w:ascii="Arial" w:hAnsi="Arial" w:cs="Arial"/>
          <w:i/>
          <w:sz w:val="20"/>
          <w:szCs w:val="20"/>
        </w:rPr>
      </w:pPr>
    </w:p>
    <w:p w:rsidR="008F2BCF" w:rsidRPr="008709A7" w:rsidRDefault="008F2BCF" w:rsidP="008F2BCF">
      <w:pPr>
        <w:pStyle w:val="Sinespaciado"/>
        <w:jc w:val="both"/>
        <w:rPr>
          <w:rFonts w:ascii="Arial" w:hAnsi="Arial" w:cs="Arial"/>
          <w:i/>
          <w:sz w:val="20"/>
          <w:szCs w:val="20"/>
        </w:rPr>
      </w:pPr>
      <w:r w:rsidRPr="008709A7">
        <w:rPr>
          <w:rFonts w:ascii="Arial" w:hAnsi="Arial" w:cs="Arial"/>
          <w:i/>
          <w:sz w:val="20"/>
          <w:szCs w:val="20"/>
        </w:rPr>
        <w:tab/>
        <w:t>. . . . . .</w:t>
      </w:r>
    </w:p>
    <w:p w:rsidR="008F2BCF" w:rsidRPr="008709A7" w:rsidRDefault="008F2BCF" w:rsidP="008F2BCF">
      <w:pPr>
        <w:pStyle w:val="Sinespaciado"/>
        <w:jc w:val="both"/>
        <w:rPr>
          <w:rFonts w:ascii="Arial" w:hAnsi="Arial" w:cs="Arial"/>
          <w:i/>
          <w:sz w:val="20"/>
          <w:szCs w:val="20"/>
        </w:rPr>
      </w:pPr>
      <w:r w:rsidRPr="008709A7">
        <w:rPr>
          <w:rFonts w:ascii="Arial" w:hAnsi="Arial" w:cs="Arial"/>
          <w:i/>
          <w:sz w:val="20"/>
          <w:szCs w:val="20"/>
        </w:rPr>
        <w:tab/>
        <w:t>VI.- Elaborar y mantener actualizado el Registro de Bienes Municipales;</w:t>
      </w:r>
    </w:p>
    <w:p w:rsidR="008F2BCF" w:rsidRPr="008709A7" w:rsidRDefault="008F2BCF" w:rsidP="008F2BCF">
      <w:pPr>
        <w:pStyle w:val="Sinespaciado"/>
        <w:jc w:val="both"/>
        <w:rPr>
          <w:rFonts w:ascii="Arial" w:hAnsi="Arial" w:cs="Arial"/>
          <w:i/>
          <w:sz w:val="20"/>
          <w:szCs w:val="20"/>
        </w:rPr>
      </w:pPr>
    </w:p>
    <w:p w:rsidR="008F2BCF" w:rsidRPr="008709A7" w:rsidRDefault="008F2BCF" w:rsidP="008F2BCF">
      <w:pPr>
        <w:pStyle w:val="Sinespaciado"/>
        <w:jc w:val="both"/>
        <w:rPr>
          <w:rFonts w:ascii="Arial" w:hAnsi="Arial" w:cs="Arial"/>
          <w:i/>
          <w:sz w:val="20"/>
          <w:szCs w:val="20"/>
        </w:rPr>
      </w:pPr>
      <w:r w:rsidRPr="008709A7">
        <w:rPr>
          <w:rFonts w:ascii="Arial" w:hAnsi="Arial" w:cs="Arial"/>
          <w:i/>
          <w:sz w:val="20"/>
          <w:szCs w:val="20"/>
        </w:rPr>
        <w:tab/>
        <w:t>. . . . . .</w:t>
      </w:r>
    </w:p>
    <w:p w:rsidR="008F2BCF" w:rsidRPr="008709A7" w:rsidRDefault="008F2BCF" w:rsidP="008F2BCF">
      <w:pPr>
        <w:pStyle w:val="Sinespaciado"/>
        <w:jc w:val="both"/>
        <w:rPr>
          <w:rFonts w:ascii="Arial" w:hAnsi="Arial" w:cs="Arial"/>
          <w:i/>
          <w:sz w:val="20"/>
          <w:szCs w:val="20"/>
        </w:rPr>
      </w:pPr>
      <w:r w:rsidRPr="008709A7">
        <w:rPr>
          <w:rFonts w:ascii="Arial" w:hAnsi="Arial" w:cs="Arial"/>
          <w:i/>
          <w:sz w:val="20"/>
          <w:szCs w:val="20"/>
        </w:rPr>
        <w:tab/>
        <w:t xml:space="preserve">VIII.- Levantar y mantener actualizado el inventario físico de los mismos, actuando como auxiliar del Ayuntamiento; </w:t>
      </w:r>
    </w:p>
    <w:p w:rsidR="008F2BCF" w:rsidRPr="008709A7" w:rsidRDefault="008F2BCF" w:rsidP="008F2BCF">
      <w:pPr>
        <w:pStyle w:val="Sinespaciado"/>
        <w:jc w:val="both"/>
        <w:rPr>
          <w:rFonts w:ascii="Arial" w:hAnsi="Arial" w:cs="Arial"/>
          <w:i/>
          <w:sz w:val="20"/>
          <w:szCs w:val="20"/>
        </w:rPr>
      </w:pPr>
    </w:p>
    <w:p w:rsidR="008F2BCF" w:rsidRPr="008709A7" w:rsidRDefault="008F2BCF" w:rsidP="008F2BCF">
      <w:pPr>
        <w:pStyle w:val="Sinespaciado"/>
        <w:jc w:val="both"/>
        <w:rPr>
          <w:rFonts w:ascii="Arial" w:hAnsi="Arial" w:cs="Arial"/>
          <w:i/>
          <w:sz w:val="20"/>
          <w:szCs w:val="20"/>
        </w:rPr>
      </w:pPr>
      <w:r w:rsidRPr="008709A7">
        <w:rPr>
          <w:rFonts w:ascii="Arial" w:hAnsi="Arial" w:cs="Arial"/>
          <w:i/>
          <w:sz w:val="20"/>
          <w:szCs w:val="20"/>
        </w:rPr>
        <w:tab/>
        <w:t>. . . .</w:t>
      </w:r>
    </w:p>
    <w:p w:rsidR="008F2BCF" w:rsidRPr="008709A7" w:rsidRDefault="008F2BCF" w:rsidP="008F2BCF">
      <w:pPr>
        <w:pStyle w:val="Sinespaciado"/>
        <w:jc w:val="both"/>
        <w:rPr>
          <w:rFonts w:ascii="Arial" w:hAnsi="Arial" w:cs="Arial"/>
          <w:i/>
          <w:sz w:val="20"/>
          <w:szCs w:val="20"/>
        </w:rPr>
      </w:pPr>
      <w:r w:rsidRPr="008709A7">
        <w:rPr>
          <w:rFonts w:ascii="Arial" w:hAnsi="Arial" w:cs="Arial"/>
          <w:i/>
          <w:sz w:val="20"/>
          <w:szCs w:val="20"/>
        </w:rPr>
        <w:tab/>
        <w:t>X.- Llevar el control y resguardo de los bienes muebles e inmuebles propiedad del Ayuntamiento;”</w:t>
      </w:r>
    </w:p>
    <w:p w:rsidR="008F2BCF" w:rsidRDefault="008F2BCF" w:rsidP="008F2BCF">
      <w:pPr>
        <w:pStyle w:val="Sinespaciado"/>
        <w:jc w:val="both"/>
        <w:rPr>
          <w:rFonts w:ascii="Arial" w:hAnsi="Arial" w:cs="Arial"/>
          <w:sz w:val="25"/>
          <w:szCs w:val="25"/>
        </w:rPr>
      </w:pPr>
    </w:p>
    <w:p w:rsidR="008F2BCF" w:rsidRDefault="008F2BCF" w:rsidP="008F2BCF">
      <w:pPr>
        <w:pStyle w:val="Sinespaciado"/>
        <w:jc w:val="both"/>
        <w:rPr>
          <w:rFonts w:ascii="Arial" w:hAnsi="Arial" w:cs="Arial"/>
          <w:sz w:val="25"/>
          <w:szCs w:val="25"/>
        </w:rPr>
      </w:pPr>
    </w:p>
    <w:p w:rsidR="008F2BCF" w:rsidRDefault="008F2BCF" w:rsidP="008F2BCF">
      <w:pPr>
        <w:pStyle w:val="Sinespaciado"/>
        <w:jc w:val="both"/>
        <w:rPr>
          <w:rFonts w:ascii="Arial" w:hAnsi="Arial" w:cs="Arial"/>
          <w:sz w:val="25"/>
          <w:szCs w:val="25"/>
        </w:rPr>
      </w:pPr>
      <w:r>
        <w:rPr>
          <w:rFonts w:ascii="Arial" w:hAnsi="Arial" w:cs="Arial"/>
          <w:sz w:val="25"/>
          <w:szCs w:val="25"/>
        </w:rPr>
        <w:tab/>
        <w:t>Con lo anterior, queda debidamente acreditado que la Encargada de la Hacienda Municipal a través de la Coordinadora de Patrimonio Municipal, son competentes, para llevar a cabo la administración y conservación del patrimonio municipal consistente en los bienes del dominio público y privado, así como el procedimiento para la baja</w:t>
      </w:r>
      <w:r w:rsidR="002F43F0">
        <w:rPr>
          <w:rFonts w:ascii="Arial" w:hAnsi="Arial" w:cs="Arial"/>
          <w:sz w:val="25"/>
          <w:szCs w:val="25"/>
        </w:rPr>
        <w:t xml:space="preserve"> del patrimonio del Municipio de Zapotlán el Grande, Jalisco, </w:t>
      </w:r>
      <w:r>
        <w:rPr>
          <w:rFonts w:ascii="Arial" w:hAnsi="Arial" w:cs="Arial"/>
          <w:sz w:val="25"/>
          <w:szCs w:val="25"/>
        </w:rPr>
        <w:t xml:space="preserve">de los mismos. </w:t>
      </w:r>
    </w:p>
    <w:p w:rsidR="008F2BCF" w:rsidRDefault="008F2BCF" w:rsidP="008F2BCF">
      <w:pPr>
        <w:pStyle w:val="Sinespaciado"/>
        <w:jc w:val="both"/>
        <w:rPr>
          <w:rFonts w:ascii="Arial" w:hAnsi="Arial" w:cs="Arial"/>
          <w:bCs/>
          <w:sz w:val="24"/>
          <w:szCs w:val="24"/>
          <w:lang w:val="es-ES"/>
        </w:rPr>
      </w:pPr>
      <w:r>
        <w:rPr>
          <w:rFonts w:ascii="Arial" w:hAnsi="Arial" w:cs="Arial"/>
          <w:sz w:val="25"/>
          <w:szCs w:val="25"/>
        </w:rPr>
        <w:tab/>
      </w:r>
    </w:p>
    <w:p w:rsidR="008F2BCF" w:rsidRDefault="008F2BCF" w:rsidP="008F2BCF">
      <w:pPr>
        <w:pStyle w:val="Sinespaciado"/>
        <w:ind w:firstLine="708"/>
        <w:jc w:val="both"/>
        <w:rPr>
          <w:rFonts w:ascii="Arial" w:hAnsi="Arial" w:cs="Arial"/>
          <w:bCs/>
          <w:sz w:val="24"/>
          <w:szCs w:val="24"/>
          <w:lang w:val="es-ES"/>
        </w:rPr>
      </w:pPr>
      <w:r>
        <w:rPr>
          <w:rFonts w:ascii="Arial" w:hAnsi="Arial" w:cs="Arial"/>
          <w:bCs/>
          <w:sz w:val="24"/>
          <w:szCs w:val="24"/>
          <w:lang w:val="es-ES"/>
        </w:rPr>
        <w:t>Con base en lo anterior, hacemos del conocimiento de este Pleno, los siguientes:</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center"/>
        <w:rPr>
          <w:rFonts w:ascii="Arial" w:hAnsi="Arial" w:cs="Arial"/>
          <w:b/>
          <w:bCs/>
          <w:sz w:val="24"/>
          <w:szCs w:val="24"/>
          <w:lang w:val="es-ES"/>
        </w:rPr>
      </w:pPr>
      <w:r w:rsidRPr="00190318">
        <w:rPr>
          <w:rFonts w:ascii="Arial" w:hAnsi="Arial" w:cs="Arial"/>
          <w:b/>
          <w:bCs/>
          <w:sz w:val="24"/>
          <w:szCs w:val="24"/>
          <w:lang w:val="es-ES"/>
        </w:rPr>
        <w:t xml:space="preserve">A N T E C E D E N T E </w:t>
      </w:r>
      <w:proofErr w:type="gramStart"/>
      <w:r w:rsidRPr="00190318">
        <w:rPr>
          <w:rFonts w:ascii="Arial" w:hAnsi="Arial" w:cs="Arial"/>
          <w:b/>
          <w:bCs/>
          <w:sz w:val="24"/>
          <w:szCs w:val="24"/>
          <w:lang w:val="es-ES"/>
        </w:rPr>
        <w:t>S :</w:t>
      </w:r>
      <w:proofErr w:type="gramEnd"/>
    </w:p>
    <w:p w:rsidR="008F2BCF" w:rsidRDefault="008F2BCF" w:rsidP="008F2BCF">
      <w:pPr>
        <w:pStyle w:val="Sinespaciado"/>
        <w:jc w:val="center"/>
        <w:rPr>
          <w:rFonts w:ascii="Arial" w:hAnsi="Arial" w:cs="Arial"/>
          <w:b/>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
          <w:bCs/>
          <w:sz w:val="24"/>
          <w:szCs w:val="24"/>
          <w:lang w:val="es-ES"/>
        </w:rPr>
        <w:tab/>
        <w:t xml:space="preserve">1.- </w:t>
      </w:r>
      <w:r>
        <w:rPr>
          <w:rFonts w:ascii="Arial" w:hAnsi="Arial" w:cs="Arial"/>
          <w:bCs/>
          <w:sz w:val="24"/>
          <w:szCs w:val="24"/>
          <w:lang w:val="es-ES"/>
        </w:rPr>
        <w:t xml:space="preserve">Con fecha </w:t>
      </w:r>
      <w:r w:rsidR="00EB2DFF">
        <w:rPr>
          <w:rFonts w:ascii="Arial" w:hAnsi="Arial" w:cs="Arial"/>
          <w:bCs/>
          <w:sz w:val="24"/>
          <w:szCs w:val="24"/>
          <w:lang w:val="es-ES"/>
        </w:rPr>
        <w:t>25</w:t>
      </w:r>
      <w:r>
        <w:rPr>
          <w:rFonts w:ascii="Arial" w:hAnsi="Arial" w:cs="Arial"/>
          <w:bCs/>
          <w:sz w:val="24"/>
          <w:szCs w:val="24"/>
          <w:lang w:val="es-ES"/>
        </w:rPr>
        <w:t xml:space="preserve"> de </w:t>
      </w:r>
      <w:r w:rsidR="00EB2DFF">
        <w:rPr>
          <w:rFonts w:ascii="Arial" w:hAnsi="Arial" w:cs="Arial"/>
          <w:bCs/>
          <w:sz w:val="24"/>
          <w:szCs w:val="24"/>
          <w:lang w:val="es-ES"/>
        </w:rPr>
        <w:t>Octubre</w:t>
      </w:r>
      <w:r>
        <w:rPr>
          <w:rFonts w:ascii="Arial" w:hAnsi="Arial" w:cs="Arial"/>
          <w:bCs/>
          <w:sz w:val="24"/>
          <w:szCs w:val="24"/>
          <w:lang w:val="es-ES"/>
        </w:rPr>
        <w:t xml:space="preserve"> </w:t>
      </w:r>
      <w:proofErr w:type="spellStart"/>
      <w:r>
        <w:rPr>
          <w:rFonts w:ascii="Arial" w:hAnsi="Arial" w:cs="Arial"/>
          <w:bCs/>
          <w:sz w:val="24"/>
          <w:szCs w:val="24"/>
          <w:lang w:val="es-ES"/>
        </w:rPr>
        <w:t>de</w:t>
      </w:r>
      <w:proofErr w:type="spellEnd"/>
      <w:r>
        <w:rPr>
          <w:rFonts w:ascii="Arial" w:hAnsi="Arial" w:cs="Arial"/>
          <w:bCs/>
          <w:sz w:val="24"/>
          <w:szCs w:val="24"/>
          <w:lang w:val="es-ES"/>
        </w:rPr>
        <w:t xml:space="preserve"> 2022, se recibieron en la Oficina de R</w:t>
      </w:r>
      <w:r w:rsidR="00EB2DFF">
        <w:rPr>
          <w:rFonts w:ascii="Arial" w:hAnsi="Arial" w:cs="Arial"/>
          <w:bCs/>
          <w:sz w:val="24"/>
          <w:szCs w:val="24"/>
          <w:lang w:val="es-ES"/>
        </w:rPr>
        <w:t>egidores los oficios números 423/2022 y 231/2022</w:t>
      </w:r>
      <w:r>
        <w:rPr>
          <w:rFonts w:ascii="Arial" w:hAnsi="Arial" w:cs="Arial"/>
          <w:bCs/>
          <w:sz w:val="24"/>
          <w:szCs w:val="24"/>
          <w:lang w:val="es-ES"/>
        </w:rPr>
        <w:t xml:space="preserve">, suscritos por la Licenciada María Eugenia Baltazar </w:t>
      </w:r>
      <w:r>
        <w:rPr>
          <w:rFonts w:ascii="Arial" w:hAnsi="Arial" w:cs="Arial"/>
          <w:bCs/>
          <w:sz w:val="24"/>
          <w:szCs w:val="24"/>
          <w:lang w:val="es-ES"/>
        </w:rPr>
        <w:lastRenderedPageBreak/>
        <w:t xml:space="preserve">Rodríguez, en su carácter de Coordinadora de Patrimonio Municipal en el que solicita la </w:t>
      </w:r>
      <w:r w:rsidRPr="00DA0307">
        <w:rPr>
          <w:rFonts w:ascii="Arial" w:hAnsi="Arial" w:cs="Arial"/>
          <w:b/>
          <w:bCs/>
          <w:sz w:val="24"/>
          <w:szCs w:val="24"/>
          <w:lang w:val="es-ES"/>
        </w:rPr>
        <w:t>BAJA DEFINITIVA</w:t>
      </w:r>
      <w:r w:rsidR="00593FCF">
        <w:rPr>
          <w:rFonts w:ascii="Arial" w:hAnsi="Arial" w:cs="Arial"/>
          <w:bCs/>
          <w:sz w:val="24"/>
          <w:szCs w:val="24"/>
          <w:lang w:val="es-ES"/>
        </w:rPr>
        <w:t xml:space="preserve"> de 62 sesenta y dos</w:t>
      </w:r>
      <w:r>
        <w:rPr>
          <w:rFonts w:ascii="Arial" w:hAnsi="Arial" w:cs="Arial"/>
          <w:bCs/>
          <w:sz w:val="24"/>
          <w:szCs w:val="24"/>
          <w:lang w:val="es-ES"/>
        </w:rPr>
        <w:t xml:space="preserve"> bienes muebles propiedad del Municipio de Zapotlán el Grande, Jalisco, en el que en esencia refiere que debido a su mal estado y pésimo funcionamiento, hace imposible que sean de utilidad para las diversas actividades propias de los departamentos</w:t>
      </w:r>
      <w:r w:rsidR="00593FCF">
        <w:rPr>
          <w:rFonts w:ascii="Arial" w:hAnsi="Arial" w:cs="Arial"/>
          <w:bCs/>
          <w:sz w:val="24"/>
          <w:szCs w:val="24"/>
          <w:lang w:val="es-ES"/>
        </w:rPr>
        <w:t xml:space="preserve"> que integran la administración pública</w:t>
      </w:r>
      <w:r>
        <w:rPr>
          <w:rFonts w:ascii="Arial" w:hAnsi="Arial" w:cs="Arial"/>
          <w:bCs/>
          <w:sz w:val="24"/>
          <w:szCs w:val="24"/>
          <w:lang w:val="es-ES"/>
        </w:rPr>
        <w:t>, agregando al mismo los oficios de tecnologías de la información que refieren los diagnósticos de los bienes</w:t>
      </w:r>
      <w:r w:rsidR="00593FCF">
        <w:rPr>
          <w:rFonts w:ascii="Arial" w:hAnsi="Arial" w:cs="Arial"/>
          <w:bCs/>
          <w:sz w:val="24"/>
          <w:szCs w:val="24"/>
          <w:lang w:val="es-ES"/>
        </w:rPr>
        <w:t>, así como los oficios que contienen la solicitud de baja</w:t>
      </w:r>
      <w:r>
        <w:rPr>
          <w:rFonts w:ascii="Arial" w:hAnsi="Arial" w:cs="Arial"/>
          <w:bCs/>
          <w:sz w:val="24"/>
          <w:szCs w:val="24"/>
          <w:lang w:val="es-ES"/>
        </w:rPr>
        <w:t>.</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Cs/>
          <w:sz w:val="24"/>
          <w:szCs w:val="24"/>
          <w:lang w:val="es-ES"/>
        </w:rPr>
        <w:tab/>
        <w:t>Cabe hacer la aclaración que por motivo de obtener una mayor eficacia, se realizó una depuración, en la que se establece que se dará</w:t>
      </w:r>
      <w:r w:rsidR="003C08EE">
        <w:rPr>
          <w:rFonts w:ascii="Arial" w:hAnsi="Arial" w:cs="Arial"/>
          <w:bCs/>
          <w:sz w:val="24"/>
          <w:szCs w:val="24"/>
          <w:lang w:val="es-ES"/>
        </w:rPr>
        <w:t>n de baja aparatos electrónicos</w:t>
      </w:r>
      <w:r>
        <w:rPr>
          <w:rFonts w:ascii="Arial" w:hAnsi="Arial" w:cs="Arial"/>
          <w:bCs/>
          <w:sz w:val="24"/>
          <w:szCs w:val="24"/>
          <w:lang w:val="es-ES"/>
        </w:rPr>
        <w:t xml:space="preserve"> consistentes en computadoras, teléfono, cámaras, impresoras y demás aparatos electrónicos </w:t>
      </w:r>
      <w:r w:rsidR="003C08EE">
        <w:rPr>
          <w:rFonts w:ascii="Arial" w:hAnsi="Arial" w:cs="Arial"/>
          <w:bCs/>
          <w:sz w:val="24"/>
          <w:szCs w:val="24"/>
          <w:lang w:val="es-ES"/>
        </w:rPr>
        <w:t xml:space="preserve">y otros consistentes en sillas, ventiladores, escritorios </w:t>
      </w:r>
      <w:r>
        <w:rPr>
          <w:rFonts w:ascii="Arial" w:hAnsi="Arial" w:cs="Arial"/>
          <w:bCs/>
          <w:sz w:val="24"/>
          <w:szCs w:val="24"/>
          <w:lang w:val="es-ES"/>
        </w:rPr>
        <w:t xml:space="preserve">que en su conjunto suman un total de </w:t>
      </w:r>
      <w:r w:rsidR="003C08EE">
        <w:rPr>
          <w:rFonts w:ascii="Arial" w:hAnsi="Arial" w:cs="Arial"/>
          <w:bCs/>
          <w:sz w:val="24"/>
          <w:szCs w:val="24"/>
          <w:lang w:val="es-ES"/>
        </w:rPr>
        <w:t xml:space="preserve">62 sesenta y dos </w:t>
      </w:r>
      <w:r>
        <w:rPr>
          <w:rFonts w:ascii="Arial" w:hAnsi="Arial" w:cs="Arial"/>
          <w:bCs/>
          <w:sz w:val="24"/>
          <w:szCs w:val="24"/>
          <w:lang w:val="es-ES"/>
        </w:rPr>
        <w:t xml:space="preserve">bienes muebles propiedad del Municipio de Zapotlán el Grande, Jalisco.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ind w:firstLine="708"/>
        <w:jc w:val="both"/>
        <w:rPr>
          <w:rFonts w:ascii="Arial" w:hAnsi="Arial" w:cs="Arial"/>
          <w:bCs/>
          <w:sz w:val="24"/>
          <w:szCs w:val="24"/>
          <w:lang w:val="es-ES"/>
        </w:rPr>
      </w:pPr>
      <w:r>
        <w:rPr>
          <w:rFonts w:ascii="Arial" w:hAnsi="Arial" w:cs="Arial"/>
          <w:bCs/>
          <w:sz w:val="24"/>
          <w:szCs w:val="24"/>
          <w:lang w:val="es-ES"/>
        </w:rPr>
        <w:t>Los que se señalan en el listado siguiente</w:t>
      </w:r>
      <w:r w:rsidR="009614E3">
        <w:rPr>
          <w:rFonts w:ascii="Arial" w:hAnsi="Arial" w:cs="Arial"/>
          <w:bCs/>
          <w:sz w:val="24"/>
          <w:szCs w:val="24"/>
          <w:lang w:val="es-ES"/>
        </w:rPr>
        <w:t>, mismo que contiene anexo fotográfico de cada uno de los bienes en mención</w:t>
      </w:r>
      <w:r>
        <w:rPr>
          <w:rFonts w:ascii="Arial" w:hAnsi="Arial" w:cs="Arial"/>
          <w:bCs/>
          <w:sz w:val="24"/>
          <w:szCs w:val="24"/>
          <w:lang w:val="es-ES"/>
        </w:rPr>
        <w:t xml:space="preserve">: </w:t>
      </w:r>
    </w:p>
    <w:p w:rsidR="008F2BCF" w:rsidRDefault="008F2BCF" w:rsidP="008F2BCF">
      <w:pPr>
        <w:pStyle w:val="Sinespaciado"/>
        <w:ind w:firstLine="708"/>
        <w:jc w:val="both"/>
        <w:rPr>
          <w:rFonts w:ascii="Arial" w:hAnsi="Arial" w:cs="Arial"/>
          <w:bCs/>
          <w:sz w:val="24"/>
          <w:szCs w:val="24"/>
          <w:lang w:val="es-ES"/>
        </w:rPr>
      </w:pPr>
    </w:p>
    <w:tbl>
      <w:tblPr>
        <w:tblW w:w="9918" w:type="dxa"/>
        <w:tblCellMar>
          <w:left w:w="70" w:type="dxa"/>
          <w:right w:w="70" w:type="dxa"/>
        </w:tblCellMar>
        <w:tblLook w:val="04A0" w:firstRow="1" w:lastRow="0" w:firstColumn="1" w:lastColumn="0" w:noHBand="0" w:noVBand="1"/>
      </w:tblPr>
      <w:tblGrid>
        <w:gridCol w:w="380"/>
        <w:gridCol w:w="1175"/>
        <w:gridCol w:w="992"/>
        <w:gridCol w:w="2835"/>
        <w:gridCol w:w="3118"/>
        <w:gridCol w:w="1418"/>
      </w:tblGrid>
      <w:tr w:rsidR="008F2BCF" w:rsidRPr="001515F5" w:rsidTr="002F43F0">
        <w:trPr>
          <w:trHeight w:val="720"/>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175" w:type="dxa"/>
            <w:tcBorders>
              <w:top w:val="single" w:sz="4" w:space="0" w:color="auto"/>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No. Inventario</w:t>
            </w:r>
          </w:p>
        </w:tc>
        <w:tc>
          <w:tcPr>
            <w:tcW w:w="992" w:type="dxa"/>
            <w:tcBorders>
              <w:top w:val="single" w:sz="4" w:space="0" w:color="auto"/>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 xml:space="preserve">No. Inventario </w:t>
            </w:r>
            <w:proofErr w:type="spellStart"/>
            <w:r w:rsidRPr="001515F5">
              <w:rPr>
                <w:rFonts w:ascii="Tahoma" w:eastAsia="Times New Roman" w:hAnsi="Tahoma" w:cs="Tahoma"/>
                <w:b/>
                <w:bCs/>
                <w:color w:val="000000"/>
                <w:sz w:val="16"/>
                <w:szCs w:val="16"/>
                <w:lang w:eastAsia="es-MX"/>
              </w:rPr>
              <w:t>Ant</w:t>
            </w:r>
            <w:proofErr w:type="spellEnd"/>
          </w:p>
        </w:tc>
        <w:tc>
          <w:tcPr>
            <w:tcW w:w="2835" w:type="dxa"/>
            <w:tcBorders>
              <w:top w:val="single" w:sz="4" w:space="0" w:color="auto"/>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Descripción del Bien</w:t>
            </w:r>
          </w:p>
        </w:tc>
        <w:tc>
          <w:tcPr>
            <w:tcW w:w="3118" w:type="dxa"/>
            <w:tcBorders>
              <w:top w:val="single" w:sz="4" w:space="0" w:color="auto"/>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Fotos</w:t>
            </w:r>
          </w:p>
        </w:tc>
        <w:tc>
          <w:tcPr>
            <w:tcW w:w="1418" w:type="dxa"/>
            <w:tcBorders>
              <w:top w:val="single" w:sz="4" w:space="0" w:color="auto"/>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Estado de Conservación</w:t>
            </w:r>
          </w:p>
        </w:tc>
      </w:tr>
      <w:tr w:rsidR="008F2BCF" w:rsidRPr="001515F5" w:rsidTr="002F43F0">
        <w:trPr>
          <w:trHeight w:val="219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05-01-01-28-01-00001-05024</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01-01-101-000043</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VENTILADOR COLOR BLANCO CON RECUBRIMIENTO DE PLASTICO.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589/2022, JURIDICO</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59264" behindDoc="0" locked="0" layoutInCell="1" allowOverlap="1" wp14:anchorId="23F54E6F" wp14:editId="14CECE32">
                  <wp:simplePos x="0" y="0"/>
                  <wp:positionH relativeFrom="column">
                    <wp:posOffset>282575</wp:posOffset>
                  </wp:positionH>
                  <wp:positionV relativeFrom="paragraph">
                    <wp:posOffset>47625</wp:posOffset>
                  </wp:positionV>
                  <wp:extent cx="1447800" cy="1264920"/>
                  <wp:effectExtent l="0" t="0" r="0" b="0"/>
                  <wp:wrapSquare wrapText="bothSides"/>
                  <wp:docPr id="177031" name="Imagen 1770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832EF2-D483-4B1C-ABEE-BF8CF2493364}"/>
                      </a:ext>
                    </a:extLst>
                  </wp:docPr>
                  <wp:cNvGraphicFramePr/>
                  <a:graphic xmlns:a="http://schemas.openxmlformats.org/drawingml/2006/main">
                    <a:graphicData uri="http://schemas.openxmlformats.org/drawingml/2006/picture">
                      <pic:pic xmlns:pic="http://schemas.openxmlformats.org/drawingml/2006/picture">
                        <pic:nvPicPr>
                          <pic:cNvPr id="177031" name="Imagen 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832EF2-D483-4B1C-ABEE-BF8CF2493364}"/>
                              </a:ext>
                            </a:extLst>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4780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05-01-01-28-01-00002-05080</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01-01-101-000085</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VENTILADOR DE TORRE  DE 35", COLOR NEGRO, DE POLICARBONATO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SOLIICTUD DE BAJA OFICIO NO. 327/2022, SINDICATURA</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0288" behindDoc="0" locked="0" layoutInCell="1" allowOverlap="1" wp14:anchorId="5CC90DC8" wp14:editId="2822A5A6">
                  <wp:simplePos x="0" y="0"/>
                  <wp:positionH relativeFrom="column">
                    <wp:posOffset>282575</wp:posOffset>
                  </wp:positionH>
                  <wp:positionV relativeFrom="paragraph">
                    <wp:posOffset>45085</wp:posOffset>
                  </wp:positionV>
                  <wp:extent cx="1463040" cy="1249680"/>
                  <wp:effectExtent l="0" t="0" r="3810" b="7620"/>
                  <wp:wrapSquare wrapText="bothSides"/>
                  <wp:docPr id="177032" name="Imagen 1770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066923-619D-4605-9CD5-7A36E586D6AF}"/>
                      </a:ext>
                    </a:extLst>
                  </wp:docPr>
                  <wp:cNvGraphicFramePr/>
                  <a:graphic xmlns:a="http://schemas.openxmlformats.org/drawingml/2006/main">
                    <a:graphicData uri="http://schemas.openxmlformats.org/drawingml/2006/picture">
                      <pic:pic xmlns:pic="http://schemas.openxmlformats.org/drawingml/2006/picture">
                        <pic:nvPicPr>
                          <pic:cNvPr id="177032" name="Imagen 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066923-619D-4605-9CD5-7A36E586D6AF}"/>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30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3</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05-02-01-01-15-00001-11175</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MEGAFONO CON SIRENA Y BATERIA RECARGABLE DE METAL Y POLICARBONATO COLOR AZUL</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149/2022, TURISMO</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1312" behindDoc="0" locked="0" layoutInCell="1" allowOverlap="1" wp14:anchorId="54398BAC" wp14:editId="3EB0326E">
                  <wp:simplePos x="0" y="0"/>
                  <wp:positionH relativeFrom="column">
                    <wp:posOffset>282575</wp:posOffset>
                  </wp:positionH>
                  <wp:positionV relativeFrom="paragraph">
                    <wp:posOffset>114935</wp:posOffset>
                  </wp:positionV>
                  <wp:extent cx="1463040" cy="1082040"/>
                  <wp:effectExtent l="0" t="0" r="3810" b="3810"/>
                  <wp:wrapSquare wrapText="bothSides"/>
                  <wp:docPr id="177039" name="Imagen 1770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F84ABF-80D1-4A7F-9264-A2F24B6416E7}"/>
                      </a:ext>
                    </a:extLst>
                  </wp:docPr>
                  <wp:cNvGraphicFramePr/>
                  <a:graphic xmlns:a="http://schemas.openxmlformats.org/drawingml/2006/main">
                    <a:graphicData uri="http://schemas.openxmlformats.org/drawingml/2006/picture">
                      <pic:pic xmlns:pic="http://schemas.openxmlformats.org/drawingml/2006/picture">
                        <pic:nvPicPr>
                          <pic:cNvPr id="177039"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F84ABF-80D1-4A7F-9264-A2F24B6416E7}"/>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304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4</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05-02-03-01-01-00001-08109</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15-15-004-000045</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CAMARA DIGITAL COOLPIA NIKON COLOR NEGRO DE POLICARBONATO CON SUS RESPECTIVOS ACCESORIOS PARA SU USO ASI COMO SU RESPECTIVA TARJETA DE 4GB</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149/2022, TURISMO</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2336" behindDoc="0" locked="0" layoutInCell="1" allowOverlap="1" wp14:anchorId="088B83DA" wp14:editId="6B4DE629">
                  <wp:simplePos x="0" y="0"/>
                  <wp:positionH relativeFrom="column">
                    <wp:posOffset>236855</wp:posOffset>
                  </wp:positionH>
                  <wp:positionV relativeFrom="paragraph">
                    <wp:posOffset>123825</wp:posOffset>
                  </wp:positionV>
                  <wp:extent cx="1546860" cy="982980"/>
                  <wp:effectExtent l="0" t="0" r="0" b="7620"/>
                  <wp:wrapSquare wrapText="bothSides"/>
                  <wp:docPr id="177040" name="Imagen 1770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F6D78-0199-44D4-81C0-03E8A924B446}"/>
                      </a:ext>
                    </a:extLst>
                  </wp:docPr>
                  <wp:cNvGraphicFramePr/>
                  <a:graphic xmlns:a="http://schemas.openxmlformats.org/drawingml/2006/main">
                    <a:graphicData uri="http://schemas.openxmlformats.org/drawingml/2006/picture">
                      <pic:pic xmlns:pic="http://schemas.openxmlformats.org/drawingml/2006/picture">
                        <pic:nvPicPr>
                          <pic:cNvPr id="177040"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F6D78-0199-44D4-81C0-03E8A924B446}"/>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686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5</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05-01-01-01-01-00001-00131</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01-01-037-000231</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ESCRITORIO DE 2 CAJONES DE MEDIO USO COLOR CAFE DE AGLOMERADO CON RECUBRIMIENTO DE BARNIZ </w:t>
            </w:r>
            <w:r w:rsidRPr="001515F5">
              <w:rPr>
                <w:rFonts w:ascii="Tahoma" w:eastAsia="Times New Roman" w:hAnsi="Tahoma" w:cs="Tahoma"/>
                <w:b/>
                <w:bCs/>
                <w:color w:val="000000"/>
                <w:sz w:val="16"/>
                <w:szCs w:val="16"/>
                <w:lang w:eastAsia="es-MX"/>
              </w:rPr>
              <w:t>SOLICITUD DE BAJA OFICIO 137/AGO/2022 TIANGUIS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3360" behindDoc="0" locked="0" layoutInCell="1" allowOverlap="1" wp14:anchorId="268393EE" wp14:editId="20CECDA1">
                  <wp:simplePos x="0" y="0"/>
                  <wp:positionH relativeFrom="column">
                    <wp:posOffset>145415</wp:posOffset>
                  </wp:positionH>
                  <wp:positionV relativeFrom="paragraph">
                    <wp:posOffset>140335</wp:posOffset>
                  </wp:positionV>
                  <wp:extent cx="1737360" cy="1036320"/>
                  <wp:effectExtent l="0" t="0" r="0" b="0"/>
                  <wp:wrapSquare wrapText="bothSides"/>
                  <wp:docPr id="177041" name="Imagen 1770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E34E9A-99CC-46C6-8363-F78039F9DD95}"/>
                      </a:ext>
                    </a:extLst>
                  </wp:docPr>
                  <wp:cNvGraphicFramePr/>
                  <a:graphic xmlns:a="http://schemas.openxmlformats.org/drawingml/2006/main">
                    <a:graphicData uri="http://schemas.openxmlformats.org/drawingml/2006/picture">
                      <pic:pic xmlns:pic="http://schemas.openxmlformats.org/drawingml/2006/picture">
                        <pic:nvPicPr>
                          <pic:cNvPr id="177041"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E34E9A-99CC-46C6-8363-F78039F9DD95}"/>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36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6</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05-02-01-01-14-00001-08034</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09-09-037-000002</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ESTEREO MODULAR FUE DONADO POR LA CASA DE EMPEÑO ALADINOS, COMO GRATICICACION A LAS FACILIDADES QUE LES PROPORCIONARON POR PARTE DE LA ADMINISTRACION DEL TIANGUIS PARA EL REPATE DE ARTICULOS DIVERSOS) </w:t>
            </w:r>
            <w:r w:rsidRPr="001515F5">
              <w:rPr>
                <w:rFonts w:ascii="Tahoma" w:eastAsia="Times New Roman" w:hAnsi="Tahoma" w:cs="Tahoma"/>
                <w:b/>
                <w:bCs/>
                <w:color w:val="000000"/>
                <w:sz w:val="16"/>
                <w:szCs w:val="16"/>
                <w:lang w:eastAsia="es-MX"/>
              </w:rPr>
              <w:t xml:space="preserve"> SOLICITUD DE BAJA CON OFICIO 137/AGO/2022 DE LA COORDINACION DEL TIANGUIS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4384" behindDoc="0" locked="0" layoutInCell="1" allowOverlap="1" wp14:anchorId="38B36DDC" wp14:editId="568A58A1">
                  <wp:simplePos x="0" y="0"/>
                  <wp:positionH relativeFrom="column">
                    <wp:posOffset>180340</wp:posOffset>
                  </wp:positionH>
                  <wp:positionV relativeFrom="paragraph">
                    <wp:posOffset>128905</wp:posOffset>
                  </wp:positionV>
                  <wp:extent cx="1684020" cy="1196340"/>
                  <wp:effectExtent l="0" t="0" r="0" b="3810"/>
                  <wp:wrapSquare wrapText="bothSides"/>
                  <wp:docPr id="177042" name="Imagen 1770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5D499F-C639-4CD5-A1A3-372BC17DDE59}"/>
                      </a:ext>
                    </a:extLst>
                  </wp:docPr>
                  <wp:cNvGraphicFramePr/>
                  <a:graphic xmlns:a="http://schemas.openxmlformats.org/drawingml/2006/main">
                    <a:graphicData uri="http://schemas.openxmlformats.org/drawingml/2006/picture">
                      <pic:pic xmlns:pic="http://schemas.openxmlformats.org/drawingml/2006/picture">
                        <pic:nvPicPr>
                          <pic:cNvPr id="177042" name="Imagen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5D499F-C639-4CD5-A1A3-372BC17DDE59}"/>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0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7</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05-01-01-28-001-00004-14040</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VENTILADOR BLANCO DE TECHO TOOLCRAFT FU8401</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00803/2022, SECRETARIA GENERAL</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5408" behindDoc="0" locked="0" layoutInCell="1" allowOverlap="1" wp14:anchorId="1476EBD0" wp14:editId="31413D71">
                  <wp:simplePos x="0" y="0"/>
                  <wp:positionH relativeFrom="column">
                    <wp:posOffset>172720</wp:posOffset>
                  </wp:positionH>
                  <wp:positionV relativeFrom="paragraph">
                    <wp:posOffset>60960</wp:posOffset>
                  </wp:positionV>
                  <wp:extent cx="1615440" cy="1104900"/>
                  <wp:effectExtent l="0" t="0" r="3810" b="0"/>
                  <wp:wrapSquare wrapText="bothSides"/>
                  <wp:docPr id="177047" name="Imagen 1770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C61BB4-60A7-41E9-B542-500890834C3F}"/>
                      </a:ext>
                    </a:extLst>
                  </wp:docPr>
                  <wp:cNvGraphicFramePr/>
                  <a:graphic xmlns:a="http://schemas.openxmlformats.org/drawingml/2006/main">
                    <a:graphicData uri="http://schemas.openxmlformats.org/drawingml/2006/picture">
                      <pic:pic xmlns:pic="http://schemas.openxmlformats.org/drawingml/2006/picture">
                        <pic:nvPicPr>
                          <pic:cNvPr id="177047"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C61BB4-60A7-41E9-B542-500890834C3F}"/>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54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8</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05-01-01-24-001-00001-03087</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01-01-081-001781</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color w:val="000000"/>
                <w:sz w:val="16"/>
                <w:szCs w:val="16"/>
                <w:lang w:eastAsia="es-MX"/>
              </w:rPr>
              <w:t xml:space="preserve">SILLON TIPO CONCHA EN PLIANA COLOR NEGRO </w:t>
            </w:r>
            <w:r w:rsidRPr="001515F5">
              <w:rPr>
                <w:rFonts w:ascii="Tahoma" w:eastAsia="Times New Roman" w:hAnsi="Tahoma" w:cs="Tahoma"/>
                <w:b/>
                <w:bCs/>
                <w:color w:val="000000"/>
                <w:sz w:val="16"/>
                <w:szCs w:val="16"/>
                <w:lang w:eastAsia="es-MX"/>
              </w:rPr>
              <w:t>SOLICITUD DE BAJA OFICIO 270/OIE/2022 DE OFICIALIA DE PADRON Y LICENCIAS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6432" behindDoc="0" locked="0" layoutInCell="1" allowOverlap="1" wp14:anchorId="2EDED857" wp14:editId="361E559A">
                  <wp:simplePos x="0" y="0"/>
                  <wp:positionH relativeFrom="column">
                    <wp:posOffset>183515</wp:posOffset>
                  </wp:positionH>
                  <wp:positionV relativeFrom="paragraph">
                    <wp:posOffset>62865</wp:posOffset>
                  </wp:positionV>
                  <wp:extent cx="1607820" cy="1150620"/>
                  <wp:effectExtent l="0" t="0" r="0" b="0"/>
                  <wp:wrapSquare wrapText="bothSides"/>
                  <wp:docPr id="177044" name="Imagen 1770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BCB1B2-F0DF-45BE-A53A-E012BF11A62B}"/>
                      </a:ext>
                    </a:extLst>
                  </wp:docPr>
                  <wp:cNvGraphicFramePr/>
                  <a:graphic xmlns:a="http://schemas.openxmlformats.org/drawingml/2006/main">
                    <a:graphicData uri="http://schemas.openxmlformats.org/drawingml/2006/picture">
                      <pic:pic xmlns:pic="http://schemas.openxmlformats.org/drawingml/2006/picture">
                        <pic:nvPicPr>
                          <pic:cNvPr id="177044"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BCB1B2-F0DF-45BE-A53A-E012BF11A62B}"/>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782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9</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05-01-01-25-002-00001-04944</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01-01-082-000022</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color w:val="000000"/>
                <w:sz w:val="16"/>
                <w:szCs w:val="16"/>
                <w:lang w:eastAsia="es-MX"/>
              </w:rPr>
              <w:t xml:space="preserve">SILLON TIPO CONCHA EN PLIANA COLOR NEGRO </w:t>
            </w:r>
            <w:r w:rsidRPr="001515F5">
              <w:rPr>
                <w:rFonts w:ascii="Tahoma" w:eastAsia="Times New Roman" w:hAnsi="Tahoma" w:cs="Tahoma"/>
                <w:b/>
                <w:bCs/>
                <w:color w:val="000000"/>
                <w:sz w:val="16"/>
                <w:szCs w:val="16"/>
                <w:lang w:eastAsia="es-MX"/>
              </w:rPr>
              <w:t>SOLICITUD DE BAJA OFICIO 270/OIE/2022 DE OFICIALIA DE PADRON Y LICENCIAS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7456" behindDoc="0" locked="0" layoutInCell="1" allowOverlap="1" wp14:anchorId="44C6C02C" wp14:editId="17C73FEA">
                  <wp:simplePos x="0" y="0"/>
                  <wp:positionH relativeFrom="column">
                    <wp:posOffset>115570</wp:posOffset>
                  </wp:positionH>
                  <wp:positionV relativeFrom="paragraph">
                    <wp:posOffset>103505</wp:posOffset>
                  </wp:positionV>
                  <wp:extent cx="1569720" cy="1158240"/>
                  <wp:effectExtent l="0" t="0" r="0" b="3810"/>
                  <wp:wrapSquare wrapText="bothSides"/>
                  <wp:docPr id="177045" name="Imagen 1770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98C4D8-9AFF-4688-AC88-654EDFE9713B}"/>
                      </a:ext>
                    </a:extLst>
                  </wp:docPr>
                  <wp:cNvGraphicFramePr/>
                  <a:graphic xmlns:a="http://schemas.openxmlformats.org/drawingml/2006/main">
                    <a:graphicData uri="http://schemas.openxmlformats.org/drawingml/2006/picture">
                      <pic:pic xmlns:pic="http://schemas.openxmlformats.org/drawingml/2006/picture">
                        <pic:nvPicPr>
                          <pic:cNvPr id="177045"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98C4D8-9AFF-4688-AC88-654EDFE9713B}"/>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72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10</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05-02-03-01-001-00001-11813</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CAMARA FOTOGRAFICA DIGITAL CONVENCIONAL S2900 SOLICITUD DE BAJA OFICIO 270/OIE/2022 DE OFICIALIA DE PADRON Y LICENCIAS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8480" behindDoc="0" locked="0" layoutInCell="1" allowOverlap="1" wp14:anchorId="51EBA503" wp14:editId="582635FC">
                  <wp:simplePos x="0" y="0"/>
                  <wp:positionH relativeFrom="column">
                    <wp:posOffset>183515</wp:posOffset>
                  </wp:positionH>
                  <wp:positionV relativeFrom="paragraph">
                    <wp:posOffset>73025</wp:posOffset>
                  </wp:positionV>
                  <wp:extent cx="1562100" cy="1158240"/>
                  <wp:effectExtent l="0" t="0" r="0" b="3810"/>
                  <wp:wrapSquare wrapText="bothSides"/>
                  <wp:docPr id="177046" name="Imagen 1770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FC69C4-C869-4F53-ACA3-0DEF5EB0273F}"/>
                      </a:ext>
                    </a:extLst>
                  </wp:docPr>
                  <wp:cNvGraphicFramePr/>
                  <a:graphic xmlns:a="http://schemas.openxmlformats.org/drawingml/2006/main">
                    <a:graphicData uri="http://schemas.openxmlformats.org/drawingml/2006/picture">
                      <pic:pic xmlns:pic="http://schemas.openxmlformats.org/drawingml/2006/picture">
                        <pic:nvPicPr>
                          <pic:cNvPr id="177046"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FC69C4-C869-4F53-ACA3-0DEF5EB0273F}"/>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11</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05-01-01-24-04-00002-04327</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01-01-081-003328</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SECRETARIAL COLOR NEGRA MODELO A115</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9504" behindDoc="0" locked="0" layoutInCell="1" allowOverlap="1" wp14:anchorId="4CF1F2D7" wp14:editId="78FE0A54">
                  <wp:simplePos x="0" y="0"/>
                  <wp:positionH relativeFrom="column">
                    <wp:posOffset>175895</wp:posOffset>
                  </wp:positionH>
                  <wp:positionV relativeFrom="paragraph">
                    <wp:posOffset>66675</wp:posOffset>
                  </wp:positionV>
                  <wp:extent cx="1569720" cy="1173480"/>
                  <wp:effectExtent l="0" t="0" r="0" b="7620"/>
                  <wp:wrapSquare wrapText="bothSides"/>
                  <wp:docPr id="177034" name="Imagen 1770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2483A7-C4CC-491E-87A9-592BF8CB8B59}"/>
                      </a:ext>
                    </a:extLst>
                  </wp:docPr>
                  <wp:cNvGraphicFramePr/>
                  <a:graphic xmlns:a="http://schemas.openxmlformats.org/drawingml/2006/main">
                    <a:graphicData uri="http://schemas.openxmlformats.org/drawingml/2006/picture">
                      <pic:pic xmlns:pic="http://schemas.openxmlformats.org/drawingml/2006/picture">
                        <pic:nvPicPr>
                          <pic:cNvPr id="177034" name="Imagen 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2483A7-C4CC-491E-87A9-592BF8CB8B59}"/>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12</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05-01-01-24-01-00001-03097</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01-01-081-001801</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TUBULAR COLOR NEGRO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0528" behindDoc="0" locked="0" layoutInCell="1" allowOverlap="1" wp14:anchorId="44DF2BC1" wp14:editId="409E730A">
                  <wp:simplePos x="0" y="0"/>
                  <wp:positionH relativeFrom="column">
                    <wp:posOffset>130810</wp:posOffset>
                  </wp:positionH>
                  <wp:positionV relativeFrom="paragraph">
                    <wp:posOffset>160020</wp:posOffset>
                  </wp:positionV>
                  <wp:extent cx="1569720" cy="1196340"/>
                  <wp:effectExtent l="0" t="0" r="0" b="3810"/>
                  <wp:wrapSquare wrapText="bothSides"/>
                  <wp:docPr id="177035" name="Imagen 1770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6168C8-3B52-4F75-8350-509D44AB3487}"/>
                      </a:ext>
                    </a:extLst>
                  </wp:docPr>
                  <wp:cNvGraphicFramePr/>
                  <a:graphic xmlns:a="http://schemas.openxmlformats.org/drawingml/2006/main">
                    <a:graphicData uri="http://schemas.openxmlformats.org/drawingml/2006/picture">
                      <pic:pic xmlns:pic="http://schemas.openxmlformats.org/drawingml/2006/picture">
                        <pic:nvPicPr>
                          <pic:cNvPr id="177035" name="Imagen 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6168C8-3B52-4F75-8350-509D44AB3487}"/>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97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13</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05-01-01-24-01-00001-03096</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01-01-081-001800</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TUBULAR COLOR NEGRO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1552" behindDoc="0" locked="0" layoutInCell="1" allowOverlap="1" wp14:anchorId="19B01E00" wp14:editId="147BB7E6">
                  <wp:simplePos x="0" y="0"/>
                  <wp:positionH relativeFrom="column">
                    <wp:posOffset>183515</wp:posOffset>
                  </wp:positionH>
                  <wp:positionV relativeFrom="paragraph">
                    <wp:posOffset>103505</wp:posOffset>
                  </wp:positionV>
                  <wp:extent cx="1600200" cy="1127760"/>
                  <wp:effectExtent l="0" t="0" r="0" b="0"/>
                  <wp:wrapSquare wrapText="bothSides"/>
                  <wp:docPr id="177036" name="Imagen 1770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79B462-44A7-4418-AA6F-2736797AC6AF}"/>
                      </a:ext>
                    </a:extLst>
                  </wp:docPr>
                  <wp:cNvGraphicFramePr/>
                  <a:graphic xmlns:a="http://schemas.openxmlformats.org/drawingml/2006/main">
                    <a:graphicData uri="http://schemas.openxmlformats.org/drawingml/2006/picture">
                      <pic:pic xmlns:pic="http://schemas.openxmlformats.org/drawingml/2006/picture">
                        <pic:nvPicPr>
                          <pic:cNvPr id="177036" name="Imagen 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79B462-44A7-4418-AA6F-2736797AC6AF}"/>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14</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05-01-01-24-01-00001-03098</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01-01-081-001802</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TUBULAR COLOR NEGRO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2576" behindDoc="0" locked="0" layoutInCell="1" allowOverlap="1" wp14:anchorId="694ABA7C" wp14:editId="72E10F45">
                  <wp:simplePos x="0" y="0"/>
                  <wp:positionH relativeFrom="column">
                    <wp:posOffset>183515</wp:posOffset>
                  </wp:positionH>
                  <wp:positionV relativeFrom="paragraph">
                    <wp:posOffset>74295</wp:posOffset>
                  </wp:positionV>
                  <wp:extent cx="1607820" cy="1104900"/>
                  <wp:effectExtent l="0" t="0" r="0" b="0"/>
                  <wp:wrapSquare wrapText="bothSides"/>
                  <wp:docPr id="177037" name="Imagen 1770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B542B4-9494-4A8D-BBEC-528D5820BF78}"/>
                      </a:ext>
                    </a:extLst>
                  </wp:docPr>
                  <wp:cNvGraphicFramePr/>
                  <a:graphic xmlns:a="http://schemas.openxmlformats.org/drawingml/2006/main">
                    <a:graphicData uri="http://schemas.openxmlformats.org/drawingml/2006/picture">
                      <pic:pic xmlns:pic="http://schemas.openxmlformats.org/drawingml/2006/picture">
                        <pic:nvPicPr>
                          <pic:cNvPr id="177037" name="Imagen 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B542B4-9494-4A8D-BBEC-528D5820BF78}"/>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82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15</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05-01-01-01-01-00001-00171</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01-01-037-000300</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ESCRITORIO DE 4 CAJONES, COLOR CHOCOLATE DE AGLOMERADO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3600" behindDoc="0" locked="0" layoutInCell="1" allowOverlap="1" wp14:anchorId="3F13BD4E" wp14:editId="73524142">
                  <wp:simplePos x="0" y="0"/>
                  <wp:positionH relativeFrom="column">
                    <wp:posOffset>168275</wp:posOffset>
                  </wp:positionH>
                  <wp:positionV relativeFrom="paragraph">
                    <wp:posOffset>75565</wp:posOffset>
                  </wp:positionV>
                  <wp:extent cx="1722120" cy="1135380"/>
                  <wp:effectExtent l="0" t="0" r="0" b="7620"/>
                  <wp:wrapSquare wrapText="bothSides"/>
                  <wp:docPr id="177038" name="Imagen 1770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70B07C-BB6F-4784-BB54-7F673C38E2F7}"/>
                      </a:ext>
                    </a:extLst>
                  </wp:docPr>
                  <wp:cNvGraphicFramePr/>
                  <a:graphic xmlns:a="http://schemas.openxmlformats.org/drawingml/2006/main">
                    <a:graphicData uri="http://schemas.openxmlformats.org/drawingml/2006/picture">
                      <pic:pic xmlns:pic="http://schemas.openxmlformats.org/drawingml/2006/picture">
                        <pic:nvPicPr>
                          <pic:cNvPr id="177038" name="Imagen 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70B07C-BB6F-4784-BB54-7F673C38E2F7}"/>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12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6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16</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24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05-01-01-24-04-00002-04131</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01-01-081-002302</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SILLA RODABLE COLOR NEGRO DE PLASTICO </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PP-068/2022 PROGRAMACION Y PRESUPUESTOS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4624" behindDoc="0" locked="0" layoutInCell="1" allowOverlap="1" wp14:anchorId="359E7EB5" wp14:editId="1C6FB7CE">
                  <wp:simplePos x="0" y="0"/>
                  <wp:positionH relativeFrom="column">
                    <wp:posOffset>274955</wp:posOffset>
                  </wp:positionH>
                  <wp:positionV relativeFrom="paragraph">
                    <wp:posOffset>114935</wp:posOffset>
                  </wp:positionV>
                  <wp:extent cx="1470660" cy="1234440"/>
                  <wp:effectExtent l="0" t="0" r="0" b="3810"/>
                  <wp:wrapSquare wrapText="bothSides"/>
                  <wp:docPr id="177033" name="Imagen 1770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DB56EF-F77B-4084-996A-A26620207B34}"/>
                      </a:ext>
                    </a:extLst>
                  </wp:docPr>
                  <wp:cNvGraphicFramePr/>
                  <a:graphic xmlns:a="http://schemas.openxmlformats.org/drawingml/2006/main">
                    <a:graphicData uri="http://schemas.openxmlformats.org/drawingml/2006/picture">
                      <pic:pic xmlns:pic="http://schemas.openxmlformats.org/drawingml/2006/picture">
                        <pic:nvPicPr>
                          <pic:cNvPr id="177033" name="Imagen 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DB56EF-F77B-4084-996A-A26620207B34}"/>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66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9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17</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05-01-01-24-05-00002-11703</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 xml:space="preserve">SILLA SECRETARIAL OHS-42 CON KIT CAJERO CROMADO </w:t>
            </w:r>
            <w:r w:rsidRPr="001515F5">
              <w:rPr>
                <w:rFonts w:ascii="Arial" w:eastAsia="Times New Roman" w:hAnsi="Arial" w:cs="Arial"/>
                <w:b/>
                <w:bCs/>
                <w:color w:val="000000"/>
                <w:sz w:val="16"/>
                <w:szCs w:val="16"/>
                <w:lang w:eastAsia="es-MX"/>
              </w:rPr>
              <w:t>SOLICITUD DE BAJA OFICIO HPD-DI-326/2022, RECAUDACION</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5648" behindDoc="0" locked="0" layoutInCell="1" allowOverlap="1" wp14:anchorId="04EB0958" wp14:editId="47D22E97">
                  <wp:simplePos x="0" y="0"/>
                  <wp:positionH relativeFrom="column">
                    <wp:posOffset>206375</wp:posOffset>
                  </wp:positionH>
                  <wp:positionV relativeFrom="paragraph">
                    <wp:posOffset>108585</wp:posOffset>
                  </wp:positionV>
                  <wp:extent cx="1569720" cy="1059180"/>
                  <wp:effectExtent l="0" t="0" r="0" b="7620"/>
                  <wp:wrapSquare wrapText="bothSides"/>
                  <wp:docPr id="177043" name="Imagen 1770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64E63F-DB38-4C4D-A73B-7A8C3B6DBB34}"/>
                      </a:ext>
                    </a:extLst>
                  </wp:docPr>
                  <wp:cNvGraphicFramePr/>
                  <a:graphic xmlns:a="http://schemas.openxmlformats.org/drawingml/2006/main">
                    <a:graphicData uri="http://schemas.openxmlformats.org/drawingml/2006/picture">
                      <pic:pic xmlns:pic="http://schemas.openxmlformats.org/drawingml/2006/picture">
                        <pic:nvPicPr>
                          <pic:cNvPr id="177043" name="Imagen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64E63F-DB38-4C4D-A73B-7A8C3B6DBB34}"/>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9720"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23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18</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05-01-01-24-004-00002-13014</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SILLA SECRETARIAL MOVIL M-85 </w:t>
            </w:r>
            <w:r w:rsidRPr="001515F5">
              <w:rPr>
                <w:rFonts w:ascii="Tahoma" w:eastAsia="Times New Roman" w:hAnsi="Tahoma" w:cs="Tahoma"/>
                <w:b/>
                <w:bCs/>
                <w:color w:val="000000"/>
                <w:sz w:val="16"/>
                <w:szCs w:val="16"/>
                <w:lang w:eastAsia="es-MX"/>
              </w:rPr>
              <w:t>SOLICITUD DE BAJA OFICIO NO. 227-09-2022, OBRAS PUBLICAS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6672" behindDoc="0" locked="0" layoutInCell="1" allowOverlap="1" wp14:anchorId="6552247B" wp14:editId="1B4E636B">
                  <wp:simplePos x="0" y="0"/>
                  <wp:positionH relativeFrom="column">
                    <wp:posOffset>229235</wp:posOffset>
                  </wp:positionH>
                  <wp:positionV relativeFrom="paragraph">
                    <wp:posOffset>90805</wp:posOffset>
                  </wp:positionV>
                  <wp:extent cx="1562100" cy="1249680"/>
                  <wp:effectExtent l="0" t="0" r="0" b="7620"/>
                  <wp:wrapSquare wrapText="bothSides"/>
                  <wp:docPr id="177048" name="Imagen 1770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E4585D-A3D4-4C3D-A6B0-DBD427A10028}"/>
                      </a:ext>
                    </a:extLst>
                  </wp:docPr>
                  <wp:cNvGraphicFramePr/>
                  <a:graphic xmlns:a="http://schemas.openxmlformats.org/drawingml/2006/main">
                    <a:graphicData uri="http://schemas.openxmlformats.org/drawingml/2006/picture">
                      <pic:pic xmlns:pic="http://schemas.openxmlformats.org/drawingml/2006/picture">
                        <pic:nvPicPr>
                          <pic:cNvPr id="177048"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E4585D-A3D4-4C3D-A6B0-DBD427A10028}"/>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19</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05-01-01-25-001-00001-04765</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01-01-082-000072</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SILLON RESPALDO ALTO, RODABLE, CON CODERAS COLOR NEGRO DE PIEL </w:t>
            </w:r>
            <w:r w:rsidRPr="001515F5">
              <w:rPr>
                <w:rFonts w:ascii="Tahoma" w:eastAsia="Times New Roman" w:hAnsi="Tahoma" w:cs="Tahoma"/>
                <w:b/>
                <w:bCs/>
                <w:color w:val="000000"/>
                <w:sz w:val="16"/>
                <w:szCs w:val="16"/>
                <w:lang w:eastAsia="es-MX"/>
              </w:rPr>
              <w:t>SOLICITUD DE BAJA OFICIO NO. 227-09-2022, OBRAS PUBLICAS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7696" behindDoc="0" locked="0" layoutInCell="1" allowOverlap="1" wp14:anchorId="2948C675" wp14:editId="67F22E06">
                  <wp:simplePos x="0" y="0"/>
                  <wp:positionH relativeFrom="column">
                    <wp:posOffset>236855</wp:posOffset>
                  </wp:positionH>
                  <wp:positionV relativeFrom="paragraph">
                    <wp:posOffset>67310</wp:posOffset>
                  </wp:positionV>
                  <wp:extent cx="1562100" cy="906780"/>
                  <wp:effectExtent l="0" t="0" r="0" b="7620"/>
                  <wp:wrapSquare wrapText="bothSides"/>
                  <wp:docPr id="177049" name="Imagen 1770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AE40FC-9CBD-429C-89BA-9A9EA030B58F}"/>
                      </a:ext>
                    </a:extLst>
                  </wp:docPr>
                  <wp:cNvGraphicFramePr/>
                  <a:graphic xmlns:a="http://schemas.openxmlformats.org/drawingml/2006/main">
                    <a:graphicData uri="http://schemas.openxmlformats.org/drawingml/2006/picture">
                      <pic:pic xmlns:pic="http://schemas.openxmlformats.org/drawingml/2006/picture">
                        <pic:nvPicPr>
                          <pic:cNvPr id="177049"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AE40FC-9CBD-429C-89BA-9A9EA030B5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20</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05-01-01-24-002-00001-03684</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01-01-081-000092</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SILLA TUBO NEGRO  DE PLASTICO CON RECUBRIMIENTO DE PLIANA </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90/2022 COMUNICACIÓN SOCIAL</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8720" behindDoc="0" locked="0" layoutInCell="1" allowOverlap="1" wp14:anchorId="50DC8CDF" wp14:editId="3815280B">
                  <wp:simplePos x="0" y="0"/>
                  <wp:positionH relativeFrom="column">
                    <wp:posOffset>267335</wp:posOffset>
                  </wp:positionH>
                  <wp:positionV relativeFrom="paragraph">
                    <wp:posOffset>70485</wp:posOffset>
                  </wp:positionV>
                  <wp:extent cx="1539240" cy="899160"/>
                  <wp:effectExtent l="0" t="0" r="3810" b="0"/>
                  <wp:wrapSquare wrapText="bothSides"/>
                  <wp:docPr id="177050" name="Imagen 1770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40145B-BCE7-48BC-9357-62D6A7719371}"/>
                      </a:ext>
                    </a:extLst>
                  </wp:docPr>
                  <wp:cNvGraphicFramePr/>
                  <a:graphic xmlns:a="http://schemas.openxmlformats.org/drawingml/2006/main">
                    <a:graphicData uri="http://schemas.openxmlformats.org/drawingml/2006/picture">
                      <pic:pic xmlns:pic="http://schemas.openxmlformats.org/drawingml/2006/picture">
                        <pic:nvPicPr>
                          <pic:cNvPr id="177050"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40145B-BCE7-48BC-9357-62D6A771937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2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21</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05-06-05-01-003-00002-09550</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07-07-012-000293</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TELEFONO UNILINEA COLOR NEGRO DE POLICARBONATO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9744" behindDoc="0" locked="0" layoutInCell="1" allowOverlap="1" wp14:anchorId="1EAE1074" wp14:editId="16B9FF8B">
                  <wp:simplePos x="0" y="0"/>
                  <wp:positionH relativeFrom="column">
                    <wp:posOffset>229870</wp:posOffset>
                  </wp:positionH>
                  <wp:positionV relativeFrom="paragraph">
                    <wp:posOffset>139700</wp:posOffset>
                  </wp:positionV>
                  <wp:extent cx="1531620" cy="914400"/>
                  <wp:effectExtent l="0" t="0" r="0" b="0"/>
                  <wp:wrapSquare wrapText="bothSides"/>
                  <wp:docPr id="177051" name="Imagen 1770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C68EB-22A8-418A-9F1D-8DF1655F22FE}"/>
                      </a:ext>
                    </a:extLst>
                  </wp:docPr>
                  <wp:cNvGraphicFramePr/>
                  <a:graphic xmlns:a="http://schemas.openxmlformats.org/drawingml/2006/main">
                    <a:graphicData uri="http://schemas.openxmlformats.org/drawingml/2006/picture">
                      <pic:pic xmlns:pic="http://schemas.openxmlformats.org/drawingml/2006/picture">
                        <pic:nvPicPr>
                          <pic:cNvPr id="177051"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C68EB-22A8-418A-9F1D-8DF1655F22FE}"/>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16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22</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05-01-01-24-001-00001-03295</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01-01-081-002364</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COLOR AZUL, TUBULAR NEGRO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0768" behindDoc="0" locked="0" layoutInCell="1" allowOverlap="1" wp14:anchorId="788D4352" wp14:editId="5E5C9A19">
                  <wp:simplePos x="0" y="0"/>
                  <wp:positionH relativeFrom="column">
                    <wp:posOffset>297815</wp:posOffset>
                  </wp:positionH>
                  <wp:positionV relativeFrom="paragraph">
                    <wp:posOffset>57150</wp:posOffset>
                  </wp:positionV>
                  <wp:extent cx="1516380" cy="906780"/>
                  <wp:effectExtent l="0" t="0" r="7620" b="7620"/>
                  <wp:wrapSquare wrapText="bothSides"/>
                  <wp:docPr id="177052" name="Imagen 1770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872A34-21D2-42D5-9D5D-DA0F496EF070}"/>
                      </a:ext>
                    </a:extLst>
                  </wp:docPr>
                  <wp:cNvGraphicFramePr/>
                  <a:graphic xmlns:a="http://schemas.openxmlformats.org/drawingml/2006/main">
                    <a:graphicData uri="http://schemas.openxmlformats.org/drawingml/2006/picture">
                      <pic:pic xmlns:pic="http://schemas.openxmlformats.org/drawingml/2006/picture">
                        <pic:nvPicPr>
                          <pic:cNvPr id="177052"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872A34-21D2-42D5-9D5D-DA0F496EF070}"/>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638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19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23</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05-01-01-24-004-00002-04375</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01-01-081-003566</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SECRETARIAL, RODABLE PLIANA COLOR NEGRO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1792" behindDoc="0" locked="0" layoutInCell="1" allowOverlap="1" wp14:anchorId="21908DEC" wp14:editId="41A14C3C">
                  <wp:simplePos x="0" y="0"/>
                  <wp:positionH relativeFrom="column">
                    <wp:posOffset>274955</wp:posOffset>
                  </wp:positionH>
                  <wp:positionV relativeFrom="paragraph">
                    <wp:posOffset>75565</wp:posOffset>
                  </wp:positionV>
                  <wp:extent cx="1516380" cy="1242060"/>
                  <wp:effectExtent l="0" t="0" r="7620" b="0"/>
                  <wp:wrapSquare wrapText="bothSides"/>
                  <wp:docPr id="177053" name="Imagen 1770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864D1-1471-410A-9195-136F4FA6F1B4}"/>
                      </a:ext>
                    </a:extLst>
                  </wp:docPr>
                  <wp:cNvGraphicFramePr/>
                  <a:graphic xmlns:a="http://schemas.openxmlformats.org/drawingml/2006/main">
                    <a:graphicData uri="http://schemas.openxmlformats.org/drawingml/2006/picture">
                      <pic:pic xmlns:pic="http://schemas.openxmlformats.org/drawingml/2006/picture">
                        <pic:nvPicPr>
                          <pic:cNvPr id="177053" name="Imagen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864D1-1471-410A-9195-136F4FA6F1B4}"/>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638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95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24</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05-01-01-24-001-00001-03319</w:t>
            </w:r>
          </w:p>
        </w:tc>
        <w:tc>
          <w:tcPr>
            <w:tcW w:w="992" w:type="dxa"/>
            <w:tcBorders>
              <w:top w:val="nil"/>
              <w:left w:val="nil"/>
              <w:bottom w:val="single" w:sz="4" w:space="0" w:color="auto"/>
              <w:right w:val="single" w:sz="4" w:space="0" w:color="auto"/>
            </w:tcBorders>
            <w:shd w:val="clear" w:color="auto" w:fill="auto"/>
            <w:noWrap/>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01-01-081-002447</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COLOR CAFE DE TUBULAR NEGRO CON RECUBRIMIENTO DE TELA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2816" behindDoc="0" locked="0" layoutInCell="1" allowOverlap="1" wp14:anchorId="63F667CC" wp14:editId="7EF8DA51">
                  <wp:simplePos x="0" y="0"/>
                  <wp:positionH relativeFrom="column">
                    <wp:posOffset>252095</wp:posOffset>
                  </wp:positionH>
                  <wp:positionV relativeFrom="paragraph">
                    <wp:posOffset>111125</wp:posOffset>
                  </wp:positionV>
                  <wp:extent cx="1577340" cy="1021080"/>
                  <wp:effectExtent l="0" t="0" r="3810" b="7620"/>
                  <wp:wrapSquare wrapText="bothSides"/>
                  <wp:docPr id="177054" name="Imagen 1770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80211-221D-4C71-B227-3B6312736E2C}"/>
                      </a:ext>
                    </a:extLst>
                  </wp:docPr>
                  <wp:cNvGraphicFramePr/>
                  <a:graphic xmlns:a="http://schemas.openxmlformats.org/drawingml/2006/main">
                    <a:graphicData uri="http://schemas.openxmlformats.org/drawingml/2006/picture">
                      <pic:pic xmlns:pic="http://schemas.openxmlformats.org/drawingml/2006/picture">
                        <pic:nvPicPr>
                          <pic:cNvPr id="177054" name="Imagen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80211-221D-4C71-B227-3B6312736E2C}"/>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734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225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25</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05-01-01-05-002-00001-00917</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01-01-008-000017</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BANCO DE 3" COLOR TINTO DE TUBULAR CROMODADO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3840" behindDoc="0" locked="0" layoutInCell="1" allowOverlap="1" wp14:anchorId="2BDC5422" wp14:editId="3E9455D2">
                  <wp:simplePos x="0" y="0"/>
                  <wp:positionH relativeFrom="column">
                    <wp:posOffset>195580</wp:posOffset>
                  </wp:positionH>
                  <wp:positionV relativeFrom="paragraph">
                    <wp:posOffset>30480</wp:posOffset>
                  </wp:positionV>
                  <wp:extent cx="1577340" cy="1264920"/>
                  <wp:effectExtent l="0" t="0" r="3810" b="0"/>
                  <wp:wrapSquare wrapText="bothSides"/>
                  <wp:docPr id="177055" name="Imagen 1770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6FC45A-2094-417C-A802-FEA722DBD28A}"/>
                      </a:ext>
                    </a:extLst>
                  </wp:docPr>
                  <wp:cNvGraphicFramePr/>
                  <a:graphic xmlns:a="http://schemas.openxmlformats.org/drawingml/2006/main">
                    <a:graphicData uri="http://schemas.openxmlformats.org/drawingml/2006/picture">
                      <pic:pic xmlns:pic="http://schemas.openxmlformats.org/drawingml/2006/picture">
                        <pic:nvPicPr>
                          <pic:cNvPr id="177055" name="Imagen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6FC45A-2094-417C-A802-FEA722DBD28A}"/>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734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99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26</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05-02-01-01-018-00002-11829</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SISTEMA DE GRABACION PODCASTUDIO, PAQUETE BEHRINGER DE GRABACION USB</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131022-48 PARTICIPACION CIUDADANA</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4864" behindDoc="0" locked="0" layoutInCell="1" allowOverlap="1" wp14:anchorId="5BAD3F57" wp14:editId="2063D595">
                  <wp:simplePos x="0" y="0"/>
                  <wp:positionH relativeFrom="column">
                    <wp:posOffset>191770</wp:posOffset>
                  </wp:positionH>
                  <wp:positionV relativeFrom="paragraph">
                    <wp:posOffset>68580</wp:posOffset>
                  </wp:positionV>
                  <wp:extent cx="1592580" cy="1104900"/>
                  <wp:effectExtent l="0" t="0" r="7620" b="0"/>
                  <wp:wrapSquare wrapText="bothSides"/>
                  <wp:docPr id="177056" name="Imagen 1770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6C6902-2992-4058-85C3-C23CD8C63B5D}"/>
                      </a:ext>
                    </a:extLst>
                  </wp:docPr>
                  <wp:cNvGraphicFramePr/>
                  <a:graphic xmlns:a="http://schemas.openxmlformats.org/drawingml/2006/main">
                    <a:graphicData uri="http://schemas.openxmlformats.org/drawingml/2006/picture">
                      <pic:pic xmlns:pic="http://schemas.openxmlformats.org/drawingml/2006/picture">
                        <pic:nvPicPr>
                          <pic:cNvPr id="177056" name="Imagen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6C6902-2992-4058-85C3-C23CD8C63B5D}"/>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258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86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27</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05-02-03-01-001-00002-12054</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CAMARA FOTOGRAFICA DIGITAL PROFESIONAL</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131022-48 PARTICIPACION CIUDADANA</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5888" behindDoc="0" locked="0" layoutInCell="1" allowOverlap="1" wp14:anchorId="31057AF7" wp14:editId="3A4B144C">
                  <wp:simplePos x="0" y="0"/>
                  <wp:positionH relativeFrom="column">
                    <wp:posOffset>236855</wp:posOffset>
                  </wp:positionH>
                  <wp:positionV relativeFrom="paragraph">
                    <wp:posOffset>57150</wp:posOffset>
                  </wp:positionV>
                  <wp:extent cx="1638300" cy="1013460"/>
                  <wp:effectExtent l="0" t="0" r="0" b="0"/>
                  <wp:wrapSquare wrapText="bothSides"/>
                  <wp:docPr id="177057" name="Imagen 1770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9E954-2647-43E8-B60F-AA7AB1642932}"/>
                      </a:ext>
                    </a:extLst>
                  </wp:docPr>
                  <wp:cNvGraphicFramePr/>
                  <a:graphic xmlns:a="http://schemas.openxmlformats.org/drawingml/2006/main">
                    <a:graphicData uri="http://schemas.openxmlformats.org/drawingml/2006/picture">
                      <pic:pic xmlns:pic="http://schemas.openxmlformats.org/drawingml/2006/picture">
                        <pic:nvPicPr>
                          <pic:cNvPr id="177057" name="Imagen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9E954-2647-43E8-B60F-AA7AB1642932}"/>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83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28</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05-06-05-01-006-00002-12402</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SISTEMA INALAMBRICO STEREN WR-810UHF DOBLE RECARGA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131022-48 PARTICIPACION CIUDADANA</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6912" behindDoc="0" locked="0" layoutInCell="1" allowOverlap="1" wp14:anchorId="6D5674C8" wp14:editId="28CB204F">
                  <wp:simplePos x="0" y="0"/>
                  <wp:positionH relativeFrom="column">
                    <wp:posOffset>236855</wp:posOffset>
                  </wp:positionH>
                  <wp:positionV relativeFrom="paragraph">
                    <wp:posOffset>66040</wp:posOffset>
                  </wp:positionV>
                  <wp:extent cx="1638300" cy="899160"/>
                  <wp:effectExtent l="0" t="0" r="0" b="0"/>
                  <wp:wrapSquare wrapText="bothSides"/>
                  <wp:docPr id="177058" name="Imagen 1770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49FCC1-F664-406D-9ED8-9A06B06902B6}"/>
                      </a:ext>
                    </a:extLst>
                  </wp:docPr>
                  <wp:cNvGraphicFramePr/>
                  <a:graphic xmlns:a="http://schemas.openxmlformats.org/drawingml/2006/main">
                    <a:graphicData uri="http://schemas.openxmlformats.org/drawingml/2006/picture">
                      <pic:pic xmlns:pic="http://schemas.openxmlformats.org/drawingml/2006/picture">
                        <pic:nvPicPr>
                          <pic:cNvPr id="177058" name="Imagen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49FCC1-F664-406D-9ED8-9A06B06902B6}"/>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3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96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29</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05-06-05-01-006-00003-12401</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INVERSOR STEREN 1000W INV-1000</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131022-48 PARTICIPACION CIUDADANA</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7936" behindDoc="0" locked="0" layoutInCell="1" allowOverlap="1" wp14:anchorId="13A32FB9" wp14:editId="766A8872">
                  <wp:simplePos x="0" y="0"/>
                  <wp:positionH relativeFrom="column">
                    <wp:posOffset>267335</wp:posOffset>
                  </wp:positionH>
                  <wp:positionV relativeFrom="paragraph">
                    <wp:posOffset>92075</wp:posOffset>
                  </wp:positionV>
                  <wp:extent cx="1615440" cy="1005840"/>
                  <wp:effectExtent l="0" t="0" r="3810" b="3810"/>
                  <wp:wrapSquare wrapText="bothSides"/>
                  <wp:docPr id="177059" name="Imagen 1770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9CDC22-4F0A-4D6F-83AE-0940090822C9}"/>
                      </a:ext>
                    </a:extLst>
                  </wp:docPr>
                  <wp:cNvGraphicFramePr/>
                  <a:graphic xmlns:a="http://schemas.openxmlformats.org/drawingml/2006/main">
                    <a:graphicData uri="http://schemas.openxmlformats.org/drawingml/2006/picture">
                      <pic:pic xmlns:pic="http://schemas.openxmlformats.org/drawingml/2006/picture">
                        <pic:nvPicPr>
                          <pic:cNvPr id="177059" name="Imagen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9CDC22-4F0A-4D6F-83AE-0940090822C9}"/>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54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8F2BCF" w:rsidRPr="001515F5" w:rsidTr="002F43F0">
        <w:trPr>
          <w:trHeight w:val="193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1515F5" w:rsidRDefault="008F2BCF" w:rsidP="002F43F0">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30</w:t>
            </w:r>
          </w:p>
        </w:tc>
        <w:tc>
          <w:tcPr>
            <w:tcW w:w="117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05-06-05-01-003-00002-09435</w:t>
            </w:r>
          </w:p>
        </w:tc>
        <w:tc>
          <w:tcPr>
            <w:tcW w:w="992"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07-07-012-000120</w:t>
            </w:r>
          </w:p>
        </w:tc>
        <w:tc>
          <w:tcPr>
            <w:tcW w:w="2835"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TELÉFONO DE PLASTICO, COLOR NACAR</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114/2022 PROGRAMAS  Y PROYECTOS</w:t>
            </w:r>
          </w:p>
        </w:tc>
        <w:tc>
          <w:tcPr>
            <w:tcW w:w="31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8960" behindDoc="0" locked="0" layoutInCell="1" allowOverlap="1" wp14:anchorId="70017F1D" wp14:editId="04766590">
                  <wp:simplePos x="0" y="0"/>
                  <wp:positionH relativeFrom="column">
                    <wp:posOffset>236855</wp:posOffset>
                  </wp:positionH>
                  <wp:positionV relativeFrom="paragraph">
                    <wp:posOffset>64770</wp:posOffset>
                  </wp:positionV>
                  <wp:extent cx="1615440" cy="1112520"/>
                  <wp:effectExtent l="0" t="0" r="3810" b="0"/>
                  <wp:wrapSquare wrapText="bothSides"/>
                  <wp:docPr id="177060" name="Imagen 1770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A14E5-C6C1-41EB-8C38-0888F6925388}"/>
                      </a:ext>
                    </a:extLst>
                  </wp:docPr>
                  <wp:cNvGraphicFramePr/>
                  <a:graphic xmlns:a="http://schemas.openxmlformats.org/drawingml/2006/main">
                    <a:graphicData uri="http://schemas.openxmlformats.org/drawingml/2006/picture">
                      <pic:pic xmlns:pic="http://schemas.openxmlformats.org/drawingml/2006/picture">
                        <pic:nvPicPr>
                          <pic:cNvPr id="177060"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A14E5-C6C1-41EB-8C38-0888F6925388}"/>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544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hideMark/>
          </w:tcPr>
          <w:p w:rsidR="008F2BCF" w:rsidRPr="001515F5" w:rsidRDefault="008F2BCF" w:rsidP="002F43F0">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r>
    </w:tbl>
    <w:p w:rsidR="008F2BCF" w:rsidRDefault="008F2BCF" w:rsidP="008F2BCF">
      <w:pPr>
        <w:pStyle w:val="Sinespaciado"/>
        <w:ind w:firstLine="708"/>
        <w:jc w:val="both"/>
      </w:pPr>
    </w:p>
    <w:p w:rsidR="008F2BCF" w:rsidRDefault="008F2BCF" w:rsidP="008F2BCF"/>
    <w:p w:rsidR="008F2BCF" w:rsidRDefault="008F2BCF" w:rsidP="008F2BCF"/>
    <w:tbl>
      <w:tblPr>
        <w:tblW w:w="9756" w:type="dxa"/>
        <w:tblCellMar>
          <w:left w:w="70" w:type="dxa"/>
          <w:right w:w="70" w:type="dxa"/>
        </w:tblCellMar>
        <w:tblLook w:val="04A0" w:firstRow="1" w:lastRow="0" w:firstColumn="1" w:lastColumn="0" w:noHBand="0" w:noVBand="1"/>
      </w:tblPr>
      <w:tblGrid>
        <w:gridCol w:w="380"/>
        <w:gridCol w:w="1360"/>
        <w:gridCol w:w="1232"/>
        <w:gridCol w:w="2224"/>
        <w:gridCol w:w="3260"/>
        <w:gridCol w:w="1300"/>
      </w:tblGrid>
      <w:tr w:rsidR="008F2BCF" w:rsidRPr="00F671F0" w:rsidTr="002F43F0">
        <w:trPr>
          <w:trHeight w:val="720"/>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1360" w:type="dxa"/>
            <w:tcBorders>
              <w:top w:val="single" w:sz="4" w:space="0" w:color="auto"/>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No. Inventario</w:t>
            </w:r>
          </w:p>
        </w:tc>
        <w:tc>
          <w:tcPr>
            <w:tcW w:w="1232" w:type="dxa"/>
            <w:tcBorders>
              <w:top w:val="single" w:sz="4" w:space="0" w:color="auto"/>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 xml:space="preserve">No. Inventario </w:t>
            </w:r>
            <w:proofErr w:type="spellStart"/>
            <w:r w:rsidRPr="00F671F0">
              <w:rPr>
                <w:rFonts w:ascii="Tahoma" w:eastAsia="Times New Roman" w:hAnsi="Tahoma" w:cs="Tahoma"/>
                <w:b/>
                <w:bCs/>
                <w:color w:val="000000"/>
                <w:sz w:val="16"/>
                <w:szCs w:val="16"/>
                <w:lang w:eastAsia="es-MX"/>
              </w:rPr>
              <w:t>Ant</w:t>
            </w:r>
            <w:proofErr w:type="spellEnd"/>
          </w:p>
        </w:tc>
        <w:tc>
          <w:tcPr>
            <w:tcW w:w="2224" w:type="dxa"/>
            <w:tcBorders>
              <w:top w:val="single" w:sz="4" w:space="0" w:color="auto"/>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Descripción del Bien</w:t>
            </w:r>
          </w:p>
        </w:tc>
        <w:tc>
          <w:tcPr>
            <w:tcW w:w="3260" w:type="dxa"/>
            <w:tcBorders>
              <w:top w:val="single" w:sz="4" w:space="0" w:color="auto"/>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Fotos</w:t>
            </w:r>
          </w:p>
        </w:tc>
        <w:tc>
          <w:tcPr>
            <w:tcW w:w="1300" w:type="dxa"/>
            <w:tcBorders>
              <w:top w:val="single" w:sz="4" w:space="0" w:color="auto"/>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Estado de Conservación</w:t>
            </w:r>
          </w:p>
        </w:tc>
      </w:tr>
      <w:tr w:rsidR="008F2BCF" w:rsidRPr="00F671F0" w:rsidTr="002F43F0">
        <w:trPr>
          <w:trHeight w:val="219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05-01-05-01-001-00002-06042</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15-15-001-000459</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CPU, T. MADRE INTEL DH67CL S:BTCL20600551, T. VIDEO ASUS HD6670 1GB S:BCC0YZ037971, DDR3 4GB KINGSTON S:5711187, PROCESADOR INTEL COREI3</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150/2022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1008" behindDoc="0" locked="0" layoutInCell="1" allowOverlap="1" wp14:anchorId="0C9FC8BB" wp14:editId="68E45CD6">
                  <wp:simplePos x="0" y="0"/>
                  <wp:positionH relativeFrom="column">
                    <wp:posOffset>415925</wp:posOffset>
                  </wp:positionH>
                  <wp:positionV relativeFrom="paragraph">
                    <wp:posOffset>40005</wp:posOffset>
                  </wp:positionV>
                  <wp:extent cx="1295400" cy="1280160"/>
                  <wp:effectExtent l="0" t="0" r="0" b="0"/>
                  <wp:wrapSquare wrapText="bothSides"/>
                  <wp:docPr id="32" name="Imagen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AA730-ABCA-4911-8700-833338D5DC1E}"/>
                      </a:ext>
                    </a:extLst>
                  </wp:docPr>
                  <wp:cNvGraphicFramePr/>
                  <a:graphic xmlns:a="http://schemas.openxmlformats.org/drawingml/2006/main">
                    <a:graphicData uri="http://schemas.openxmlformats.org/drawingml/2006/picture">
                      <pic:pic xmlns:pic="http://schemas.openxmlformats.org/drawingml/2006/picture">
                        <pic:nvPicPr>
                          <pic:cNvPr id="181974" name="Imagen 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AA730-ABCA-4911-8700-833338D5DC1E}"/>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21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05-01-05-01-001-00002-06010</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15-15-001-000427</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 CPU CON PROCESADOR PENTIUM DUAL CORE E5500 S-775 2.8 GHZ 2M B8000 N/S 35039677A1380, TARJETA MADRE MB INTEL DG41TX MATX  AUDIO/VGA  </w:t>
            </w:r>
            <w:r w:rsidRPr="00F671F0">
              <w:rPr>
                <w:rFonts w:ascii="Tahoma" w:eastAsia="Times New Roman" w:hAnsi="Tahoma" w:cs="Tahoma"/>
                <w:b/>
                <w:bCs/>
                <w:color w:val="000000"/>
                <w:sz w:val="16"/>
                <w:szCs w:val="16"/>
                <w:lang w:eastAsia="es-MX"/>
              </w:rPr>
              <w:t>SOLICITUD DE BAJA CON OFICIO DE DIAGNOSTICO NO. 152/2022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2032" behindDoc="0" locked="0" layoutInCell="1" allowOverlap="1" wp14:anchorId="1BCA72B5" wp14:editId="409F51FC">
                  <wp:simplePos x="0" y="0"/>
                  <wp:positionH relativeFrom="column">
                    <wp:posOffset>385445</wp:posOffset>
                  </wp:positionH>
                  <wp:positionV relativeFrom="paragraph">
                    <wp:posOffset>48260</wp:posOffset>
                  </wp:positionV>
                  <wp:extent cx="1333500" cy="1211580"/>
                  <wp:effectExtent l="0" t="0" r="0" b="7620"/>
                  <wp:wrapSquare wrapText="bothSides"/>
                  <wp:docPr id="31" name="Imagen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81B567-093C-4A1C-B03F-89CF24990496}"/>
                      </a:ext>
                    </a:extLst>
                  </wp:docPr>
                  <wp:cNvGraphicFramePr/>
                  <a:graphic xmlns:a="http://schemas.openxmlformats.org/drawingml/2006/main">
                    <a:graphicData uri="http://schemas.openxmlformats.org/drawingml/2006/picture">
                      <pic:pic xmlns:pic="http://schemas.openxmlformats.org/drawingml/2006/picture">
                        <pic:nvPicPr>
                          <pic:cNvPr id="181975" name="Imagen 4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81B567-093C-4A1C-B03F-89CF24990496}"/>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9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3</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05-01-05-04-002-00001-06432</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15-15-017-000097</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REGULADOR MICROVOLT 2000  COLOR ALMENDRA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152/2022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3056" behindDoc="0" locked="0" layoutInCell="1" allowOverlap="1" wp14:anchorId="3B190E48" wp14:editId="4B45C2E9">
                  <wp:simplePos x="0" y="0"/>
                  <wp:positionH relativeFrom="column">
                    <wp:posOffset>400685</wp:posOffset>
                  </wp:positionH>
                  <wp:positionV relativeFrom="paragraph">
                    <wp:posOffset>55880</wp:posOffset>
                  </wp:positionV>
                  <wp:extent cx="1257300" cy="1089660"/>
                  <wp:effectExtent l="0" t="0" r="0" b="0"/>
                  <wp:wrapSquare wrapText="bothSides"/>
                  <wp:docPr id="30" name="Imagen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D32F04-118B-4163-8902-F333167A44A1}"/>
                      </a:ext>
                    </a:extLst>
                  </wp:docPr>
                  <wp:cNvGraphicFramePr/>
                  <a:graphic xmlns:a="http://schemas.openxmlformats.org/drawingml/2006/main">
                    <a:graphicData uri="http://schemas.openxmlformats.org/drawingml/2006/picture">
                      <pic:pic xmlns:pic="http://schemas.openxmlformats.org/drawingml/2006/picture">
                        <pic:nvPicPr>
                          <pic:cNvPr id="181976" name="Imagen 5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D32F04-118B-4163-8902-F333167A44A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3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213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4</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05-01-05-01-001-00002-11798</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GABINETE MINITORRE NEGRO. MICRO ATX 3002 FUENTE 500W, MOTHERBOARD ASUS H81M-E. INTEL SOCKET 1150, INTEL CORE I3-4150 HASWELL 3.5GHZ 3MB CACHE LGA 1150</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151/2022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4080" behindDoc="0" locked="0" layoutInCell="1" allowOverlap="1" wp14:anchorId="4E534DEB" wp14:editId="6CE11213">
                  <wp:simplePos x="0" y="0"/>
                  <wp:positionH relativeFrom="column">
                    <wp:posOffset>431165</wp:posOffset>
                  </wp:positionH>
                  <wp:positionV relativeFrom="paragraph">
                    <wp:posOffset>59055</wp:posOffset>
                  </wp:positionV>
                  <wp:extent cx="1219200" cy="1219200"/>
                  <wp:effectExtent l="0" t="0" r="0" b="0"/>
                  <wp:wrapSquare wrapText="bothSides"/>
                  <wp:docPr id="29" name="Imagen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C5F2E4-B05D-4E39-9A3C-152F8D048A0B}"/>
                      </a:ext>
                    </a:extLst>
                  </wp:docPr>
                  <wp:cNvGraphicFramePr/>
                  <a:graphic xmlns:a="http://schemas.openxmlformats.org/drawingml/2006/main">
                    <a:graphicData uri="http://schemas.openxmlformats.org/drawingml/2006/picture">
                      <pic:pic xmlns:pic="http://schemas.openxmlformats.org/drawingml/2006/picture">
                        <pic:nvPicPr>
                          <pic:cNvPr id="181977" name="Imagen 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C5F2E4-B05D-4E39-9A3C-152F8D048A0B}"/>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93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5</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05-01-05-04-003-00002-06658</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15-15-014-000289</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DE 500 VA, COLOR NEGRO DE POLICARBONATO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151/2022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0224" behindDoc="0" locked="0" layoutInCell="1" allowOverlap="1" wp14:anchorId="117F5DB7" wp14:editId="5E3ADDDE">
                  <wp:simplePos x="0" y="0"/>
                  <wp:positionH relativeFrom="column">
                    <wp:posOffset>415925</wp:posOffset>
                  </wp:positionH>
                  <wp:positionV relativeFrom="paragraph">
                    <wp:posOffset>73660</wp:posOffset>
                  </wp:positionV>
                  <wp:extent cx="1196340" cy="1074420"/>
                  <wp:effectExtent l="0" t="0" r="3810" b="0"/>
                  <wp:wrapSquare wrapText="bothSides"/>
                  <wp:docPr id="28" name="Imagen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0B426B-7CF7-4834-A535-8EE60E0A224C}"/>
                      </a:ext>
                    </a:extLst>
                  </wp:docPr>
                  <wp:cNvGraphicFramePr/>
                  <a:graphic xmlns:a="http://schemas.openxmlformats.org/drawingml/2006/main">
                    <a:graphicData uri="http://schemas.openxmlformats.org/drawingml/2006/picture">
                      <pic:pic xmlns:pic="http://schemas.openxmlformats.org/drawingml/2006/picture">
                        <pic:nvPicPr>
                          <pic:cNvPr id="181983"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0B426B-7CF7-4834-A535-8EE60E0A224C}"/>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634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213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6</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05-01-05-01-001-00002-05935</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15-15-001-000351</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CPU TARJETA MADRE INTEL DG31PR PCX/1333 SE-BTPR825016KQ MICROPROCESADOR DUAL CORE E2180 2.0GHZ SE- 9A0997 MEMORIA DDR2 1GB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158/2022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5104" behindDoc="0" locked="0" layoutInCell="1" allowOverlap="1" wp14:anchorId="135E63D2" wp14:editId="27281E6C">
                  <wp:simplePos x="0" y="0"/>
                  <wp:positionH relativeFrom="column">
                    <wp:posOffset>415925</wp:posOffset>
                  </wp:positionH>
                  <wp:positionV relativeFrom="paragraph">
                    <wp:posOffset>45085</wp:posOffset>
                  </wp:positionV>
                  <wp:extent cx="1165860" cy="1234440"/>
                  <wp:effectExtent l="0" t="0" r="0" b="3810"/>
                  <wp:wrapSquare wrapText="bothSides"/>
                  <wp:docPr id="27" name="Imagen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E04B-F228-4596-9551-F006D52913B8}"/>
                      </a:ext>
                    </a:extLst>
                  </wp:docPr>
                  <wp:cNvGraphicFramePr/>
                  <a:graphic xmlns:a="http://schemas.openxmlformats.org/drawingml/2006/main">
                    <a:graphicData uri="http://schemas.openxmlformats.org/drawingml/2006/picture">
                      <pic:pic xmlns:pic="http://schemas.openxmlformats.org/drawingml/2006/picture">
                        <pic:nvPicPr>
                          <pic:cNvPr id="181978" name="Imagen 5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1E04B-F228-4596-9551-F006D52913B8}"/>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586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99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7</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05-01-05-01-001-00002-05791</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15-15-011-000270</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CPU COLOR ALMENDRA DE </w:t>
            </w:r>
            <w:proofErr w:type="gramStart"/>
            <w:r w:rsidRPr="00F671F0">
              <w:rPr>
                <w:rFonts w:ascii="Tahoma" w:eastAsia="Times New Roman" w:hAnsi="Tahoma" w:cs="Tahoma"/>
                <w:color w:val="000000"/>
                <w:sz w:val="16"/>
                <w:szCs w:val="16"/>
                <w:lang w:eastAsia="es-MX"/>
              </w:rPr>
              <w:t>METAL ,</w:t>
            </w:r>
            <w:proofErr w:type="gramEnd"/>
            <w:r w:rsidRPr="00F671F0">
              <w:rPr>
                <w:rFonts w:ascii="Tahoma" w:eastAsia="Times New Roman" w:hAnsi="Tahoma" w:cs="Tahoma"/>
                <w:color w:val="000000"/>
                <w:sz w:val="16"/>
                <w:szCs w:val="16"/>
                <w:lang w:eastAsia="es-MX"/>
              </w:rPr>
              <w:t xml:space="preserve"> PENTIUM 4  A 3 GHZ, 512 MB RAM, .D.D. 80 GB MCA. SAMSUNG S: S00J20XB18614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158/2022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6128" behindDoc="0" locked="0" layoutInCell="1" allowOverlap="1" wp14:anchorId="4923D260" wp14:editId="7E4A8F1A">
                  <wp:simplePos x="0" y="0"/>
                  <wp:positionH relativeFrom="column">
                    <wp:posOffset>469265</wp:posOffset>
                  </wp:positionH>
                  <wp:positionV relativeFrom="paragraph">
                    <wp:posOffset>60325</wp:posOffset>
                  </wp:positionV>
                  <wp:extent cx="1135380" cy="1165860"/>
                  <wp:effectExtent l="0" t="0" r="7620" b="0"/>
                  <wp:wrapSquare wrapText="bothSides"/>
                  <wp:docPr id="26" name="Imagen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E1D399-B818-4474-8C42-628644ED2E29}"/>
                      </a:ext>
                    </a:extLst>
                  </wp:docPr>
                  <wp:cNvGraphicFramePr/>
                  <a:graphic xmlns:a="http://schemas.openxmlformats.org/drawingml/2006/main">
                    <a:graphicData uri="http://schemas.openxmlformats.org/drawingml/2006/picture">
                      <pic:pic xmlns:pic="http://schemas.openxmlformats.org/drawingml/2006/picture">
                        <pic:nvPicPr>
                          <pic:cNvPr id="181979" name="Imagen 5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E1D399-B818-4474-8C42-628644ED2E29}"/>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5380"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86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8</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05-01-05-05-002-00002-07411</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15-15-001-000326</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MONITOR LCD 17", DE PLASTICO, COLOR NEGRO</w:t>
            </w:r>
            <w:r w:rsidRPr="00F671F0">
              <w:rPr>
                <w:rFonts w:ascii="Tahoma" w:eastAsia="Times New Roman" w:hAnsi="Tahoma" w:cs="Tahoma"/>
                <w:b/>
                <w:bCs/>
                <w:color w:val="000000"/>
                <w:sz w:val="16"/>
                <w:szCs w:val="16"/>
                <w:lang w:eastAsia="es-MX"/>
              </w:rPr>
              <w:br/>
              <w:t>SOLICITUD DE BAJA CON OFICIO DE DIAGNOSTICO NO. 158/2022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7152" behindDoc="0" locked="0" layoutInCell="1" allowOverlap="1" wp14:anchorId="0D60DDAC" wp14:editId="5824C176">
                  <wp:simplePos x="0" y="0"/>
                  <wp:positionH relativeFrom="column">
                    <wp:posOffset>210185</wp:posOffset>
                  </wp:positionH>
                  <wp:positionV relativeFrom="paragraph">
                    <wp:posOffset>76835</wp:posOffset>
                  </wp:positionV>
                  <wp:extent cx="1592580" cy="1013460"/>
                  <wp:effectExtent l="0" t="0" r="7620" b="0"/>
                  <wp:wrapSquare wrapText="bothSides"/>
                  <wp:docPr id="25" name="Imagen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DCCCD7-91A6-4B78-8AC7-17A2975595AB}"/>
                      </a:ext>
                    </a:extLst>
                  </wp:docPr>
                  <wp:cNvGraphicFramePr/>
                  <a:graphic xmlns:a="http://schemas.openxmlformats.org/drawingml/2006/main">
                    <a:graphicData uri="http://schemas.openxmlformats.org/drawingml/2006/picture">
                      <pic:pic xmlns:pic="http://schemas.openxmlformats.org/drawingml/2006/picture">
                        <pic:nvPicPr>
                          <pic:cNvPr id="181980" name="Imagen 5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DCCCD7-91A6-4B78-8AC7-17A2975595AB}"/>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258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77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9</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05-01-05-05-002-00002-07481</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15-15-011-000377</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MONITOR LCD DE 17´, COLOR NEGRO DE POLICARBONATO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158/2022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8176" behindDoc="0" locked="0" layoutInCell="1" allowOverlap="1" wp14:anchorId="151EABA1" wp14:editId="54AAF835">
                  <wp:simplePos x="0" y="0"/>
                  <wp:positionH relativeFrom="column">
                    <wp:posOffset>233045</wp:posOffset>
                  </wp:positionH>
                  <wp:positionV relativeFrom="paragraph">
                    <wp:posOffset>55245</wp:posOffset>
                  </wp:positionV>
                  <wp:extent cx="1592580" cy="967740"/>
                  <wp:effectExtent l="0" t="0" r="7620" b="3810"/>
                  <wp:wrapSquare wrapText="bothSides"/>
                  <wp:docPr id="24" name="Imagen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265163-07F4-47C9-A55B-BFA4342C2EA1}"/>
                      </a:ext>
                    </a:extLst>
                  </wp:docPr>
                  <wp:cNvGraphicFramePr/>
                  <a:graphic xmlns:a="http://schemas.openxmlformats.org/drawingml/2006/main">
                    <a:graphicData uri="http://schemas.openxmlformats.org/drawingml/2006/picture">
                      <pic:pic xmlns:pic="http://schemas.openxmlformats.org/drawingml/2006/picture">
                        <pic:nvPicPr>
                          <pic:cNvPr id="181981" name="Imagen 5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265163-07F4-47C9-A55B-BFA4342C2EA1}"/>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258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86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10</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05-01-05-04-003-00002-06597</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15-15-014-000224</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CDP 500VA</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158/2022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9200" behindDoc="0" locked="0" layoutInCell="1" allowOverlap="1" wp14:anchorId="3E00F65A" wp14:editId="45F7A027">
                  <wp:simplePos x="0" y="0"/>
                  <wp:positionH relativeFrom="column">
                    <wp:posOffset>210185</wp:posOffset>
                  </wp:positionH>
                  <wp:positionV relativeFrom="paragraph">
                    <wp:posOffset>60325</wp:posOffset>
                  </wp:positionV>
                  <wp:extent cx="1569720" cy="1013460"/>
                  <wp:effectExtent l="0" t="0" r="0" b="0"/>
                  <wp:wrapSquare wrapText="bothSides"/>
                  <wp:docPr id="23" name="Imagen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66C362-88D4-40DE-AD87-FAE932501D77}"/>
                      </a:ext>
                    </a:extLst>
                  </wp:docPr>
                  <wp:cNvGraphicFramePr/>
                  <a:graphic xmlns:a="http://schemas.openxmlformats.org/drawingml/2006/main">
                    <a:graphicData uri="http://schemas.openxmlformats.org/drawingml/2006/picture">
                      <pic:pic xmlns:pic="http://schemas.openxmlformats.org/drawingml/2006/picture">
                        <pic:nvPicPr>
                          <pic:cNvPr id="181982" name="Imagen 5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66C362-88D4-40DE-AD87-FAE932501D77}"/>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972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11</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05-01-05-01-001-00002-13491</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COMPUTADORA DE ESCRITORIO QUE INCLUYE COMPONENTES GABINETTE NEGRO SIN SERIE TARGETA MADRE ASUS PIME LAN AUDIO VIDEO SATA3</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154/2022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1248" behindDoc="0" locked="0" layoutInCell="1" allowOverlap="1" wp14:anchorId="47C7E09E" wp14:editId="5A00EF2E">
                  <wp:simplePos x="0" y="0"/>
                  <wp:positionH relativeFrom="column">
                    <wp:posOffset>210185</wp:posOffset>
                  </wp:positionH>
                  <wp:positionV relativeFrom="paragraph">
                    <wp:posOffset>84455</wp:posOffset>
                  </wp:positionV>
                  <wp:extent cx="1569720" cy="845820"/>
                  <wp:effectExtent l="0" t="0" r="0" b="0"/>
                  <wp:wrapSquare wrapText="bothSides"/>
                  <wp:docPr id="22" name="Imagen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FB41F0-FE19-4DE1-A48D-ABFAD1EBDBA6}"/>
                      </a:ext>
                    </a:extLst>
                  </wp:docPr>
                  <wp:cNvGraphicFramePr/>
                  <a:graphic xmlns:a="http://schemas.openxmlformats.org/drawingml/2006/main">
                    <a:graphicData uri="http://schemas.openxmlformats.org/drawingml/2006/picture">
                      <pic:pic xmlns:pic="http://schemas.openxmlformats.org/drawingml/2006/picture">
                        <pic:nvPicPr>
                          <pic:cNvPr id="181984"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FB41F0-FE19-4DE1-A48D-ABFAD1EBDBA6}"/>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972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12</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05-01-05-05-001-00008-11242</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MONITOR LED DE 18.5", COLOR NEGRO DE POLICARBONATO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155/2022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2272" behindDoc="0" locked="0" layoutInCell="1" allowOverlap="1" wp14:anchorId="70E4931F" wp14:editId="0BECFD2F">
                  <wp:simplePos x="0" y="0"/>
                  <wp:positionH relativeFrom="column">
                    <wp:posOffset>194945</wp:posOffset>
                  </wp:positionH>
                  <wp:positionV relativeFrom="paragraph">
                    <wp:posOffset>83185</wp:posOffset>
                  </wp:positionV>
                  <wp:extent cx="1607820" cy="868680"/>
                  <wp:effectExtent l="0" t="0" r="0" b="7620"/>
                  <wp:wrapSquare wrapText="bothSides"/>
                  <wp:docPr id="21" name="Imagen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8C53E5-811A-4E65-A3A0-C692B0536753}"/>
                      </a:ext>
                    </a:extLst>
                  </wp:docPr>
                  <wp:cNvGraphicFramePr/>
                  <a:graphic xmlns:a="http://schemas.openxmlformats.org/drawingml/2006/main">
                    <a:graphicData uri="http://schemas.openxmlformats.org/drawingml/2006/picture">
                      <pic:pic xmlns:pic="http://schemas.openxmlformats.org/drawingml/2006/picture">
                        <pic:nvPicPr>
                          <pic:cNvPr id="181985"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8C53E5-811A-4E65-A3A0-C692B0536753}"/>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782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13</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05-01-05-05-002-00002-07449</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15-15-011-000332</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MONITOR LCD DE 17 PULGADAS WIDESCREEN EN COLOR NEGRO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159/2022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3296" behindDoc="0" locked="0" layoutInCell="1" allowOverlap="1" wp14:anchorId="1DB99D5D" wp14:editId="74D6AF7B">
                  <wp:simplePos x="0" y="0"/>
                  <wp:positionH relativeFrom="column">
                    <wp:posOffset>205740</wp:posOffset>
                  </wp:positionH>
                  <wp:positionV relativeFrom="paragraph">
                    <wp:posOffset>53340</wp:posOffset>
                  </wp:positionV>
                  <wp:extent cx="1607820" cy="891540"/>
                  <wp:effectExtent l="0" t="0" r="0" b="3810"/>
                  <wp:wrapNone/>
                  <wp:docPr id="20" name="Imagen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C17351-1073-4C80-BE01-D033849A3C64}"/>
                      </a:ext>
                    </a:extLst>
                  </wp:docPr>
                  <wp:cNvGraphicFramePr/>
                  <a:graphic xmlns:a="http://schemas.openxmlformats.org/drawingml/2006/main">
                    <a:graphicData uri="http://schemas.openxmlformats.org/drawingml/2006/picture">
                      <pic:pic xmlns:pic="http://schemas.openxmlformats.org/drawingml/2006/picture">
                        <pic:nvPicPr>
                          <pic:cNvPr id="181986"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C17351-1073-4C80-BE01-D033849A3C64}"/>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782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14</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05-01-05-04-002-00001-06462</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15-15-017-000139</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REGULADOR 1000 WATTS COLOR NEGRO DE METAL</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159/2022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4320" behindDoc="0" locked="0" layoutInCell="1" allowOverlap="1" wp14:anchorId="6B16F273" wp14:editId="6A600DDA">
                  <wp:simplePos x="0" y="0"/>
                  <wp:positionH relativeFrom="column">
                    <wp:posOffset>172085</wp:posOffset>
                  </wp:positionH>
                  <wp:positionV relativeFrom="paragraph">
                    <wp:posOffset>73025</wp:posOffset>
                  </wp:positionV>
                  <wp:extent cx="1630680" cy="853440"/>
                  <wp:effectExtent l="0" t="0" r="7620" b="3810"/>
                  <wp:wrapSquare wrapText="bothSides"/>
                  <wp:docPr id="19" name="Imagen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4CC983-A28D-403C-A8BF-7C4DAA632EF8}"/>
                      </a:ext>
                    </a:extLst>
                  </wp:docPr>
                  <wp:cNvGraphicFramePr/>
                  <a:graphic xmlns:a="http://schemas.openxmlformats.org/drawingml/2006/main">
                    <a:graphicData uri="http://schemas.openxmlformats.org/drawingml/2006/picture">
                      <pic:pic xmlns:pic="http://schemas.openxmlformats.org/drawingml/2006/picture">
                        <pic:nvPicPr>
                          <pic:cNvPr id="181987" name="Imagen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4CC983-A28D-403C-A8BF-7C4DAA632EF8}"/>
                              </a:ext>
                            </a:extLst>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068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15</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05-01-05-04-003-00002-06583</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15-15-014-000209</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BRAK MARCA CDP DE 500VA  EN COLOR NEGRO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159/2022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5344" behindDoc="0" locked="0" layoutInCell="1" allowOverlap="1" wp14:anchorId="02004994" wp14:editId="60135D06">
                  <wp:simplePos x="0" y="0"/>
                  <wp:positionH relativeFrom="column">
                    <wp:posOffset>179705</wp:posOffset>
                  </wp:positionH>
                  <wp:positionV relativeFrom="paragraph">
                    <wp:posOffset>45720</wp:posOffset>
                  </wp:positionV>
                  <wp:extent cx="1645920" cy="929640"/>
                  <wp:effectExtent l="0" t="0" r="0" b="3810"/>
                  <wp:wrapSquare wrapText="bothSides"/>
                  <wp:docPr id="18" name="Imagen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DCF762-9333-4FEB-8247-CC02542593D3}"/>
                      </a:ext>
                    </a:extLst>
                  </wp:docPr>
                  <wp:cNvGraphicFramePr/>
                  <a:graphic xmlns:a="http://schemas.openxmlformats.org/drawingml/2006/main">
                    <a:graphicData uri="http://schemas.openxmlformats.org/drawingml/2006/picture">
                      <pic:pic xmlns:pic="http://schemas.openxmlformats.org/drawingml/2006/picture">
                        <pic:nvPicPr>
                          <pic:cNvPr id="181988" name="Imagen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DCF762-9333-4FEB-8247-CC02542593D3}"/>
                              </a:ext>
                            </a:extLst>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592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16</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05-01-05-04-004-00001-06783</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15-15-019-000027</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SCANER, 1200 X 1200 DPI 48 BITS USB, COLOR GRIS CLARO, DE POLICARBONATO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159/2022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6368" behindDoc="0" locked="0" layoutInCell="1" allowOverlap="1" wp14:anchorId="61E49A1A" wp14:editId="19F8D002">
                  <wp:simplePos x="0" y="0"/>
                  <wp:positionH relativeFrom="column">
                    <wp:posOffset>202565</wp:posOffset>
                  </wp:positionH>
                  <wp:positionV relativeFrom="paragraph">
                    <wp:posOffset>56515</wp:posOffset>
                  </wp:positionV>
                  <wp:extent cx="1630680" cy="906780"/>
                  <wp:effectExtent l="0" t="0" r="7620" b="7620"/>
                  <wp:wrapSquare wrapText="bothSides"/>
                  <wp:docPr id="17" name="Imagen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ADAF1D-38B8-497A-BE67-01940AD03897}"/>
                      </a:ext>
                    </a:extLst>
                  </wp:docPr>
                  <wp:cNvGraphicFramePr/>
                  <a:graphic xmlns:a="http://schemas.openxmlformats.org/drawingml/2006/main">
                    <a:graphicData uri="http://schemas.openxmlformats.org/drawingml/2006/picture">
                      <pic:pic xmlns:pic="http://schemas.openxmlformats.org/drawingml/2006/picture">
                        <pic:nvPicPr>
                          <pic:cNvPr id="181989" name="Imagen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ADAF1D-38B8-497A-BE67-01940AD03897}"/>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68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17</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05-01-05-04-004-00001-11479</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SCANNER HP COLOR GRIS</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163/2022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7392" behindDoc="0" locked="0" layoutInCell="1" allowOverlap="1" wp14:anchorId="79509A2A" wp14:editId="24373B5D">
                  <wp:simplePos x="0" y="0"/>
                  <wp:positionH relativeFrom="column">
                    <wp:posOffset>179705</wp:posOffset>
                  </wp:positionH>
                  <wp:positionV relativeFrom="paragraph">
                    <wp:posOffset>81915</wp:posOffset>
                  </wp:positionV>
                  <wp:extent cx="1668780" cy="899160"/>
                  <wp:effectExtent l="0" t="0" r="7620" b="0"/>
                  <wp:wrapSquare wrapText="bothSides"/>
                  <wp:docPr id="16" name="Imagen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CBAFAE-D5F4-4852-862D-95A56DAE7C59}"/>
                      </a:ext>
                    </a:extLst>
                  </wp:docPr>
                  <wp:cNvGraphicFramePr/>
                  <a:graphic xmlns:a="http://schemas.openxmlformats.org/drawingml/2006/main">
                    <a:graphicData uri="http://schemas.openxmlformats.org/drawingml/2006/picture">
                      <pic:pic xmlns:pic="http://schemas.openxmlformats.org/drawingml/2006/picture">
                        <pic:nvPicPr>
                          <pic:cNvPr id="181990" name="Imagen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CBAFAE-D5F4-4852-862D-95A56DAE7C59}"/>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87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18</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05-01-05-03-002-00001-06164</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15-15-008-000238</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IMPRESORA, DE 9 AGUJAS, COLOR GRIS, DE POLICARBONATO ( DE MATRIZ DE PUNTO)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156/2022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8416" behindDoc="0" locked="0" layoutInCell="1" allowOverlap="1" wp14:anchorId="75ED2D3B" wp14:editId="26ED3775">
                  <wp:simplePos x="0" y="0"/>
                  <wp:positionH relativeFrom="column">
                    <wp:posOffset>149225</wp:posOffset>
                  </wp:positionH>
                  <wp:positionV relativeFrom="paragraph">
                    <wp:posOffset>69850</wp:posOffset>
                  </wp:positionV>
                  <wp:extent cx="1699260" cy="876300"/>
                  <wp:effectExtent l="0" t="0" r="0" b="0"/>
                  <wp:wrapSquare wrapText="bothSides"/>
                  <wp:docPr id="15" name="Imagen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D27D7C-9825-4C4A-87E0-617FC4586AB5}"/>
                      </a:ext>
                    </a:extLst>
                  </wp:docPr>
                  <wp:cNvGraphicFramePr/>
                  <a:graphic xmlns:a="http://schemas.openxmlformats.org/drawingml/2006/main">
                    <a:graphicData uri="http://schemas.openxmlformats.org/drawingml/2006/picture">
                      <pic:pic xmlns:pic="http://schemas.openxmlformats.org/drawingml/2006/picture">
                        <pic:nvPicPr>
                          <pic:cNvPr id="181991" name="Imagen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D27D7C-9825-4C4A-87E0-617FC4586AB5}"/>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926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19</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05-01-05-03-003-00005-06235</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15-15-008-000178</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IMPRESORA COLOR GRIS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156/2022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9440" behindDoc="0" locked="0" layoutInCell="1" allowOverlap="1" wp14:anchorId="75754344" wp14:editId="2EA277A6">
                  <wp:simplePos x="0" y="0"/>
                  <wp:positionH relativeFrom="column">
                    <wp:posOffset>141605</wp:posOffset>
                  </wp:positionH>
                  <wp:positionV relativeFrom="paragraph">
                    <wp:posOffset>52705</wp:posOffset>
                  </wp:positionV>
                  <wp:extent cx="1722120" cy="922020"/>
                  <wp:effectExtent l="0" t="0" r="0" b="0"/>
                  <wp:wrapSquare wrapText="bothSides"/>
                  <wp:docPr id="14" name="Imagen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E3029E-E53C-4273-A012-0FB806A8677A}"/>
                      </a:ext>
                    </a:extLst>
                  </wp:docPr>
                  <wp:cNvGraphicFramePr/>
                  <a:graphic xmlns:a="http://schemas.openxmlformats.org/drawingml/2006/main">
                    <a:graphicData uri="http://schemas.openxmlformats.org/drawingml/2006/picture">
                      <pic:pic xmlns:pic="http://schemas.openxmlformats.org/drawingml/2006/picture">
                        <pic:nvPicPr>
                          <pic:cNvPr id="181992" name="Imagen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E3029E-E53C-4273-A012-0FB806A8677A}"/>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212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20</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05-01-05-04-003-00002-06571</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15-15-014-000196</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COLOR NEGRO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156/2022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0464" behindDoc="0" locked="0" layoutInCell="1" allowOverlap="1" wp14:anchorId="29D4DD2B" wp14:editId="6635877F">
                  <wp:simplePos x="0" y="0"/>
                  <wp:positionH relativeFrom="column">
                    <wp:posOffset>141605</wp:posOffset>
                  </wp:positionH>
                  <wp:positionV relativeFrom="paragraph">
                    <wp:posOffset>86360</wp:posOffset>
                  </wp:positionV>
                  <wp:extent cx="1676400" cy="822960"/>
                  <wp:effectExtent l="0" t="0" r="0" b="0"/>
                  <wp:wrapSquare wrapText="bothSides"/>
                  <wp:docPr id="13" name="Imagen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D78DAD-BE19-46A4-B7E9-A341DA3A57E7}"/>
                      </a:ext>
                    </a:extLst>
                  </wp:docPr>
                  <wp:cNvGraphicFramePr/>
                  <a:graphic xmlns:a="http://schemas.openxmlformats.org/drawingml/2006/main">
                    <a:graphicData uri="http://schemas.openxmlformats.org/drawingml/2006/picture">
                      <pic:pic xmlns:pic="http://schemas.openxmlformats.org/drawingml/2006/picture">
                        <pic:nvPicPr>
                          <pic:cNvPr id="181993" name="Imagen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D78DAD-BE19-46A4-B7E9-A341DA3A57E7}"/>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64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21</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05-01-05-04-003-00002-06722</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15-15-014-000353</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NO BREAK DE 500 VA, DE POLICARBONATO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156/2022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1488" behindDoc="0" locked="0" layoutInCell="1" allowOverlap="1" wp14:anchorId="2E9BFAEA" wp14:editId="30F5AC70">
                  <wp:simplePos x="0" y="0"/>
                  <wp:positionH relativeFrom="column">
                    <wp:posOffset>133985</wp:posOffset>
                  </wp:positionH>
                  <wp:positionV relativeFrom="paragraph">
                    <wp:posOffset>74295</wp:posOffset>
                  </wp:positionV>
                  <wp:extent cx="1714500" cy="830580"/>
                  <wp:effectExtent l="0" t="0" r="0" b="7620"/>
                  <wp:wrapSquare wrapText="bothSides"/>
                  <wp:docPr id="12" name="Imagen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9F36DE-CE18-4420-A69E-9C8BC898E260}"/>
                      </a:ext>
                    </a:extLst>
                  </wp:docPr>
                  <wp:cNvGraphicFramePr/>
                  <a:graphic xmlns:a="http://schemas.openxmlformats.org/drawingml/2006/main">
                    <a:graphicData uri="http://schemas.openxmlformats.org/drawingml/2006/picture">
                      <pic:pic xmlns:pic="http://schemas.openxmlformats.org/drawingml/2006/picture">
                        <pic:nvPicPr>
                          <pic:cNvPr id="181994" name="Imagen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9F36DE-CE18-4420-A69E-9C8BC898E260}"/>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5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22</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05-01-05-01-001-00003-13745</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24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LAP TOP BASICA, PROCESADOR QUAD-CORE INTEL XEON DUO T8300 O AMD TL64 X2, MEMORIA RAM 2GB</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r w:rsidRPr="00F671F0">
              <w:rPr>
                <w:rFonts w:ascii="Tahoma" w:eastAsia="Times New Roman" w:hAnsi="Tahoma" w:cs="Tahoma"/>
                <w:color w:val="000000"/>
                <w:sz w:val="16"/>
                <w:szCs w:val="16"/>
                <w:lang w:eastAsia="es-MX"/>
              </w:rPr>
              <w:br/>
            </w:r>
            <w:r w:rsidRPr="00F671F0">
              <w:rPr>
                <w:rFonts w:ascii="Tahoma" w:eastAsia="Times New Roman" w:hAnsi="Tahoma" w:cs="Tahoma"/>
                <w:color w:val="000000"/>
                <w:sz w:val="16"/>
                <w:szCs w:val="16"/>
                <w:lang w:eastAsia="es-MX"/>
              </w:rPr>
              <w:br/>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2512" behindDoc="0" locked="0" layoutInCell="1" allowOverlap="1" wp14:anchorId="5BE51ED3" wp14:editId="7FDC7232">
                  <wp:simplePos x="0" y="0"/>
                  <wp:positionH relativeFrom="column">
                    <wp:posOffset>111125</wp:posOffset>
                  </wp:positionH>
                  <wp:positionV relativeFrom="paragraph">
                    <wp:posOffset>54610</wp:posOffset>
                  </wp:positionV>
                  <wp:extent cx="1744980" cy="876300"/>
                  <wp:effectExtent l="0" t="0" r="7620" b="0"/>
                  <wp:wrapSquare wrapText="bothSides"/>
                  <wp:docPr id="11" name="Imagen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04B008-DDCC-4685-9BC9-B19CCEADB727}"/>
                      </a:ext>
                    </a:extLst>
                  </wp:docPr>
                  <wp:cNvGraphicFramePr/>
                  <a:graphic xmlns:a="http://schemas.openxmlformats.org/drawingml/2006/main">
                    <a:graphicData uri="http://schemas.openxmlformats.org/drawingml/2006/picture">
                      <pic:pic xmlns:pic="http://schemas.openxmlformats.org/drawingml/2006/picture">
                        <pic:nvPicPr>
                          <pic:cNvPr id="181995" name="Imagen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04B008-DDCC-4685-9BC9-B19CCEADB727}"/>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498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23</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05-01-05-05-002-00002-07460</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15-15-011-000352</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MONITOR LCD DE 17" EN COLOR NEGRO MODELO AOC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3536" behindDoc="0" locked="0" layoutInCell="1" allowOverlap="1" wp14:anchorId="4715D76F" wp14:editId="2BF68D20">
                  <wp:simplePos x="0" y="0"/>
                  <wp:positionH relativeFrom="column">
                    <wp:posOffset>95885</wp:posOffset>
                  </wp:positionH>
                  <wp:positionV relativeFrom="paragraph">
                    <wp:posOffset>48260</wp:posOffset>
                  </wp:positionV>
                  <wp:extent cx="1775460" cy="899160"/>
                  <wp:effectExtent l="0" t="0" r="0" b="0"/>
                  <wp:wrapSquare wrapText="bothSides"/>
                  <wp:docPr id="10" name="Imagen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4DB94D-F61D-438C-9A16-29769CE9EC92}"/>
                      </a:ext>
                    </a:extLst>
                  </wp:docPr>
                  <wp:cNvGraphicFramePr/>
                  <a:graphic xmlns:a="http://schemas.openxmlformats.org/drawingml/2006/main">
                    <a:graphicData uri="http://schemas.openxmlformats.org/drawingml/2006/picture">
                      <pic:pic xmlns:pic="http://schemas.openxmlformats.org/drawingml/2006/picture">
                        <pic:nvPicPr>
                          <pic:cNvPr id="181996" name="Imagen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4DB94D-F61D-438C-9A16-29769CE9EC92}"/>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546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24</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05-02-01-01-017-00001-13744</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VIDEO PROYECTOR  BENQ LCD/DLP/DMD, BRILLO 3000 ANSI LUMENES O SUPERIOR, CONTRASTE DE 2000</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4560" behindDoc="0" locked="0" layoutInCell="1" allowOverlap="1" wp14:anchorId="2C90C943" wp14:editId="4985D180">
                  <wp:simplePos x="0" y="0"/>
                  <wp:positionH relativeFrom="column">
                    <wp:posOffset>111125</wp:posOffset>
                  </wp:positionH>
                  <wp:positionV relativeFrom="paragraph">
                    <wp:posOffset>43815</wp:posOffset>
                  </wp:positionV>
                  <wp:extent cx="1775460" cy="891540"/>
                  <wp:effectExtent l="0" t="0" r="0" b="3810"/>
                  <wp:wrapSquare wrapText="bothSides"/>
                  <wp:docPr id="9" name="Imagen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9A572E-3951-4AC5-B7A6-20DB1DBB1E78}"/>
                      </a:ext>
                    </a:extLst>
                  </wp:docPr>
                  <wp:cNvGraphicFramePr/>
                  <a:graphic xmlns:a="http://schemas.openxmlformats.org/drawingml/2006/main">
                    <a:graphicData uri="http://schemas.openxmlformats.org/drawingml/2006/picture">
                      <pic:pic xmlns:pic="http://schemas.openxmlformats.org/drawingml/2006/picture">
                        <pic:nvPicPr>
                          <pic:cNvPr id="181997" name="Imagen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9A572E-3951-4AC5-B7A6-20DB1DBB1E78}"/>
                              </a:ext>
                            </a:extLst>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546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25</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05-01-05-04-003-00002-06506</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15-15-014-000097</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COLOR NEGRO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5584" behindDoc="0" locked="0" layoutInCell="1" allowOverlap="1" wp14:anchorId="2DC30440" wp14:editId="2D86E28B">
                  <wp:simplePos x="0" y="0"/>
                  <wp:positionH relativeFrom="column">
                    <wp:posOffset>126365</wp:posOffset>
                  </wp:positionH>
                  <wp:positionV relativeFrom="paragraph">
                    <wp:posOffset>75565</wp:posOffset>
                  </wp:positionV>
                  <wp:extent cx="1798320" cy="891540"/>
                  <wp:effectExtent l="0" t="0" r="0" b="3810"/>
                  <wp:wrapSquare wrapText="bothSides"/>
                  <wp:docPr id="8" name="Imagen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5DB36B-6344-4C97-8A18-92F4EBD3591B}"/>
                      </a:ext>
                    </a:extLst>
                  </wp:docPr>
                  <wp:cNvGraphicFramePr/>
                  <a:graphic xmlns:a="http://schemas.openxmlformats.org/drawingml/2006/main">
                    <a:graphicData uri="http://schemas.openxmlformats.org/drawingml/2006/picture">
                      <pic:pic xmlns:pic="http://schemas.openxmlformats.org/drawingml/2006/picture">
                        <pic:nvPicPr>
                          <pic:cNvPr id="181998" name="Imagen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5DB36B-6344-4C97-8A18-92F4EBD3591B}"/>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832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26</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05-01-05-04-003-00002-06530</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15-15-014-000134</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DE PLASTICO, COLOR ALMENDRA</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6608" behindDoc="0" locked="0" layoutInCell="1" allowOverlap="1" wp14:anchorId="2AADB96D" wp14:editId="65AF56A6">
                  <wp:simplePos x="0" y="0"/>
                  <wp:positionH relativeFrom="column">
                    <wp:posOffset>103505</wp:posOffset>
                  </wp:positionH>
                  <wp:positionV relativeFrom="paragraph">
                    <wp:posOffset>45085</wp:posOffset>
                  </wp:positionV>
                  <wp:extent cx="1836420" cy="922020"/>
                  <wp:effectExtent l="0" t="0" r="0" b="0"/>
                  <wp:wrapSquare wrapText="bothSides"/>
                  <wp:docPr id="7" name="Imagen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179BAF-8BD4-4754-84D8-4AD8368FA4E6}"/>
                      </a:ext>
                    </a:extLst>
                  </wp:docPr>
                  <wp:cNvGraphicFramePr/>
                  <a:graphic xmlns:a="http://schemas.openxmlformats.org/drawingml/2006/main">
                    <a:graphicData uri="http://schemas.openxmlformats.org/drawingml/2006/picture">
                      <pic:pic xmlns:pic="http://schemas.openxmlformats.org/drawingml/2006/picture">
                        <pic:nvPicPr>
                          <pic:cNvPr id="181999" name="Imagen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179BAF-8BD4-4754-84D8-4AD8368FA4E6}"/>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642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27</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05-01-05-04-003-00002-06473</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15-15-014-000025</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BC-PRO 600VA 345W COLOR ALMENDRA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7632" behindDoc="0" locked="0" layoutInCell="1" allowOverlap="1" wp14:anchorId="129C0629" wp14:editId="06A4FCEF">
                  <wp:simplePos x="0" y="0"/>
                  <wp:positionH relativeFrom="column">
                    <wp:posOffset>111125</wp:posOffset>
                  </wp:positionH>
                  <wp:positionV relativeFrom="paragraph">
                    <wp:posOffset>55880</wp:posOffset>
                  </wp:positionV>
                  <wp:extent cx="1836420" cy="922020"/>
                  <wp:effectExtent l="0" t="0" r="0" b="0"/>
                  <wp:wrapSquare wrapText="bothSides"/>
                  <wp:docPr id="6" name="Imagen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C18EAC-423F-44EA-91BE-E902BE5D2133}"/>
                      </a:ext>
                    </a:extLst>
                  </wp:docPr>
                  <wp:cNvGraphicFramePr/>
                  <a:graphic xmlns:a="http://schemas.openxmlformats.org/drawingml/2006/main">
                    <a:graphicData uri="http://schemas.openxmlformats.org/drawingml/2006/picture">
                      <pic:pic xmlns:pic="http://schemas.openxmlformats.org/drawingml/2006/picture">
                        <pic:nvPicPr>
                          <pic:cNvPr id="182000" name="Imagen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C18EAC-423F-44EA-91BE-E902BE5D2133}"/>
                              </a:ext>
                            </a:extLst>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642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28</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05-01-05-04-003-00002-06498</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15-15-014-000080</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24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400 WATTS, DE PLASTICO, COLOR NEGRO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16414/2022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8656" behindDoc="0" locked="0" layoutInCell="1" allowOverlap="1" wp14:anchorId="02880C7C" wp14:editId="3853923E">
                  <wp:simplePos x="0" y="0"/>
                  <wp:positionH relativeFrom="column">
                    <wp:posOffset>126365</wp:posOffset>
                  </wp:positionH>
                  <wp:positionV relativeFrom="paragraph">
                    <wp:posOffset>51435</wp:posOffset>
                  </wp:positionV>
                  <wp:extent cx="1813560" cy="914400"/>
                  <wp:effectExtent l="0" t="0" r="0" b="0"/>
                  <wp:wrapSquare wrapText="bothSides"/>
                  <wp:docPr id="5" name="Imagen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7303C-E909-4697-9154-88AE01A681C1}"/>
                      </a:ext>
                    </a:extLst>
                  </wp:docPr>
                  <wp:cNvGraphicFramePr/>
                  <a:graphic xmlns:a="http://schemas.openxmlformats.org/drawingml/2006/main">
                    <a:graphicData uri="http://schemas.openxmlformats.org/drawingml/2006/picture">
                      <pic:pic xmlns:pic="http://schemas.openxmlformats.org/drawingml/2006/picture">
                        <pic:nvPicPr>
                          <pic:cNvPr id="182001" name="Imagen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7303C-E909-4697-9154-88AE01A681C1}"/>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3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29</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05-01-05-04-002-00001-06427</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15-15-017-000091</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REGULADOR MICROVOLT 2000 WATTS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161/2022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9680" behindDoc="0" locked="0" layoutInCell="1" allowOverlap="1" wp14:anchorId="791E19E8" wp14:editId="12D4D1C5">
                  <wp:simplePos x="0" y="0"/>
                  <wp:positionH relativeFrom="column">
                    <wp:posOffset>111125</wp:posOffset>
                  </wp:positionH>
                  <wp:positionV relativeFrom="paragraph">
                    <wp:posOffset>46990</wp:posOffset>
                  </wp:positionV>
                  <wp:extent cx="1821180" cy="906780"/>
                  <wp:effectExtent l="0" t="0" r="7620" b="7620"/>
                  <wp:wrapSquare wrapText="bothSides"/>
                  <wp:docPr id="4" name="Imagen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B096B-63E9-4684-BA56-3EC26C1765AC}"/>
                      </a:ext>
                    </a:extLst>
                  </wp:docPr>
                  <wp:cNvGraphicFramePr/>
                  <a:graphic xmlns:a="http://schemas.openxmlformats.org/drawingml/2006/main">
                    <a:graphicData uri="http://schemas.openxmlformats.org/drawingml/2006/picture">
                      <pic:pic xmlns:pic="http://schemas.openxmlformats.org/drawingml/2006/picture">
                        <pic:nvPicPr>
                          <pic:cNvPr id="182002" name="Imagen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B096B-63E9-4684-BA56-3EC26C1765AC}"/>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118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30</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05-01-05-04-003-00002-06676</w:t>
            </w:r>
          </w:p>
        </w:tc>
        <w:tc>
          <w:tcPr>
            <w:tcW w:w="1232"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15-15-014-000307</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24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NO BREAK TRIPP LITE INTERNET 350U,6 CONT,4C/R,P/FM, NO TINE REGULADOR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160/2022 DE TECNOLOGIAS DE LA INFORMACION</w:t>
            </w:r>
          </w:p>
        </w:tc>
        <w:tc>
          <w:tcPr>
            <w:tcW w:w="32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20704" behindDoc="0" locked="0" layoutInCell="1" allowOverlap="1" wp14:anchorId="0980290B" wp14:editId="14B3407F">
                  <wp:simplePos x="0" y="0"/>
                  <wp:positionH relativeFrom="column">
                    <wp:posOffset>103505</wp:posOffset>
                  </wp:positionH>
                  <wp:positionV relativeFrom="paragraph">
                    <wp:posOffset>34925</wp:posOffset>
                  </wp:positionV>
                  <wp:extent cx="1844040" cy="922020"/>
                  <wp:effectExtent l="0" t="0" r="3810" b="0"/>
                  <wp:wrapSquare wrapText="bothSides"/>
                  <wp:docPr id="3"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89C262-D628-4FBF-A502-822338BE7021}"/>
                      </a:ext>
                    </a:extLst>
                  </wp:docPr>
                  <wp:cNvGraphicFramePr/>
                  <a:graphic xmlns:a="http://schemas.openxmlformats.org/drawingml/2006/main">
                    <a:graphicData uri="http://schemas.openxmlformats.org/drawingml/2006/picture">
                      <pic:pic xmlns:pic="http://schemas.openxmlformats.org/drawingml/2006/picture">
                        <pic:nvPicPr>
                          <pic:cNvPr id="182003" name="Imagen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89C262-D628-4FBF-A502-822338BE7021}"/>
                              </a:ext>
                            </a:extLst>
                          </pic:cNvPr>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4404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31</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05-02-01-01-017-00001-12992</w:t>
            </w:r>
          </w:p>
        </w:tc>
        <w:tc>
          <w:tcPr>
            <w:tcW w:w="1232" w:type="dxa"/>
            <w:tcBorders>
              <w:top w:val="nil"/>
              <w:left w:val="nil"/>
              <w:bottom w:val="single" w:sz="4" w:space="0" w:color="auto"/>
              <w:right w:val="single" w:sz="4" w:space="0" w:color="auto"/>
            </w:tcBorders>
            <w:shd w:val="clear" w:color="auto" w:fill="auto"/>
            <w:noWrap/>
            <w:vAlign w:val="bottom"/>
            <w:hideMark/>
          </w:tcPr>
          <w:p w:rsidR="008F2BCF" w:rsidRPr="00F671F0" w:rsidRDefault="008F2BCF" w:rsidP="002F43F0">
            <w:pPr>
              <w:spacing w:after="0" w:line="240" w:lineRule="auto"/>
              <w:rPr>
                <w:rFonts w:ascii="Arial" w:eastAsia="Times New Roman" w:hAnsi="Arial" w:cs="Arial"/>
                <w:color w:val="000000"/>
                <w:sz w:val="20"/>
                <w:szCs w:val="20"/>
                <w:lang w:eastAsia="es-MX"/>
              </w:rPr>
            </w:pPr>
            <w:r w:rsidRPr="00F671F0">
              <w:rPr>
                <w:rFonts w:ascii="Arial" w:eastAsia="Times New Roman" w:hAnsi="Arial" w:cs="Arial"/>
                <w:color w:val="000000"/>
                <w:sz w:val="20"/>
                <w:szCs w:val="20"/>
                <w:lang w:eastAsia="es-MX"/>
              </w:rPr>
              <w:t> </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PROYECTOR BENQ MX631ST BL TIRO 3200 LUMENES HD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148/2022 DE TECNOLOGIAS DE LA INFORMACION</w:t>
            </w:r>
          </w:p>
        </w:tc>
        <w:tc>
          <w:tcPr>
            <w:tcW w:w="3260" w:type="dxa"/>
            <w:tcBorders>
              <w:top w:val="nil"/>
              <w:left w:val="nil"/>
              <w:bottom w:val="single" w:sz="4" w:space="0" w:color="auto"/>
              <w:right w:val="single" w:sz="4" w:space="0" w:color="auto"/>
            </w:tcBorders>
            <w:shd w:val="clear" w:color="auto" w:fill="auto"/>
            <w:noWrap/>
            <w:vAlign w:val="bottom"/>
            <w:hideMark/>
          </w:tcPr>
          <w:p w:rsidR="008F2BCF" w:rsidRPr="00F671F0" w:rsidRDefault="008F2BCF" w:rsidP="002F43F0">
            <w:pPr>
              <w:spacing w:after="0" w:line="240" w:lineRule="auto"/>
              <w:rPr>
                <w:rFonts w:ascii="Arial" w:eastAsia="Times New Roman" w:hAnsi="Arial" w:cs="Arial"/>
                <w:color w:val="000000"/>
                <w:sz w:val="20"/>
                <w:szCs w:val="20"/>
                <w:lang w:eastAsia="es-MX"/>
              </w:rPr>
            </w:pPr>
            <w:r w:rsidRPr="00F671F0">
              <w:rPr>
                <w:rFonts w:ascii="Arial" w:eastAsia="Times New Roman" w:hAnsi="Arial" w:cs="Arial"/>
                <w:noProof/>
                <w:color w:val="000000"/>
                <w:sz w:val="20"/>
                <w:szCs w:val="20"/>
                <w:lang w:eastAsia="es-MX"/>
              </w:rPr>
              <w:drawing>
                <wp:anchor distT="0" distB="0" distL="114300" distR="114300" simplePos="0" relativeHeight="251721728" behindDoc="0" locked="0" layoutInCell="1" allowOverlap="1" wp14:anchorId="3BBE1623" wp14:editId="066419EE">
                  <wp:simplePos x="0" y="0"/>
                  <wp:positionH relativeFrom="column">
                    <wp:posOffset>103505</wp:posOffset>
                  </wp:positionH>
                  <wp:positionV relativeFrom="paragraph">
                    <wp:posOffset>144145</wp:posOffset>
                  </wp:positionV>
                  <wp:extent cx="1851660" cy="876300"/>
                  <wp:effectExtent l="0" t="0" r="0" b="0"/>
                  <wp:wrapSquare wrapText="bothSides"/>
                  <wp:docPr id="2"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4402A4-103A-44CD-8670-908D06F91940}"/>
                      </a:ext>
                    </a:extLst>
                  </wp:docPr>
                  <wp:cNvGraphicFramePr/>
                  <a:graphic xmlns:a="http://schemas.openxmlformats.org/drawingml/2006/main">
                    <a:graphicData uri="http://schemas.openxmlformats.org/drawingml/2006/picture">
                      <pic:pic xmlns:pic="http://schemas.openxmlformats.org/drawingml/2006/picture">
                        <pic:nvPicPr>
                          <pic:cNvPr id="182004" name="Imagen 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4402A4-103A-44CD-8670-908D06F91940}"/>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166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8F2BCF" w:rsidRPr="00F671F0" w:rsidTr="002F43F0">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8F2BCF" w:rsidRPr="00F671F0" w:rsidRDefault="008F2BCF" w:rsidP="002F43F0">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32</w:t>
            </w:r>
          </w:p>
        </w:tc>
        <w:tc>
          <w:tcPr>
            <w:tcW w:w="136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Arial" w:eastAsia="Times New Roman" w:hAnsi="Arial" w:cs="Arial"/>
                <w:color w:val="000000"/>
                <w:sz w:val="16"/>
                <w:szCs w:val="16"/>
                <w:lang w:eastAsia="es-MX"/>
              </w:rPr>
            </w:pPr>
            <w:r w:rsidRPr="00F671F0">
              <w:rPr>
                <w:rFonts w:ascii="Arial" w:eastAsia="Times New Roman" w:hAnsi="Arial" w:cs="Arial"/>
                <w:color w:val="000000"/>
                <w:sz w:val="16"/>
                <w:szCs w:val="16"/>
                <w:lang w:eastAsia="es-MX"/>
              </w:rPr>
              <w:t>05-06-05-01-002-00001-11842</w:t>
            </w:r>
          </w:p>
        </w:tc>
        <w:tc>
          <w:tcPr>
            <w:tcW w:w="1232" w:type="dxa"/>
            <w:tcBorders>
              <w:top w:val="nil"/>
              <w:left w:val="nil"/>
              <w:bottom w:val="single" w:sz="4" w:space="0" w:color="auto"/>
              <w:right w:val="single" w:sz="4" w:space="0" w:color="auto"/>
            </w:tcBorders>
            <w:shd w:val="clear" w:color="auto" w:fill="auto"/>
            <w:noWrap/>
            <w:vAlign w:val="bottom"/>
            <w:hideMark/>
          </w:tcPr>
          <w:p w:rsidR="008F2BCF" w:rsidRPr="00F671F0" w:rsidRDefault="008F2BCF" w:rsidP="002F43F0">
            <w:pPr>
              <w:spacing w:after="0" w:line="240" w:lineRule="auto"/>
              <w:rPr>
                <w:rFonts w:ascii="Arial" w:eastAsia="Times New Roman" w:hAnsi="Arial" w:cs="Arial"/>
                <w:color w:val="000000"/>
                <w:sz w:val="20"/>
                <w:szCs w:val="20"/>
                <w:lang w:eastAsia="es-MX"/>
              </w:rPr>
            </w:pPr>
            <w:r w:rsidRPr="00F671F0">
              <w:rPr>
                <w:rFonts w:ascii="Arial" w:eastAsia="Times New Roman" w:hAnsi="Arial" w:cs="Arial"/>
                <w:color w:val="000000"/>
                <w:sz w:val="20"/>
                <w:szCs w:val="20"/>
                <w:lang w:eastAsia="es-MX"/>
              </w:rPr>
              <w:t> </w:t>
            </w:r>
          </w:p>
        </w:tc>
        <w:tc>
          <w:tcPr>
            <w:tcW w:w="2224"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ANTENA MARCA CAMBIUM NETWORKS EPMP, MODELO FORCE 180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162/2022 DE TECNOLOGIAS DE LA INFORMACION</w:t>
            </w:r>
          </w:p>
        </w:tc>
        <w:tc>
          <w:tcPr>
            <w:tcW w:w="3260" w:type="dxa"/>
            <w:tcBorders>
              <w:top w:val="nil"/>
              <w:left w:val="nil"/>
              <w:bottom w:val="single" w:sz="4" w:space="0" w:color="auto"/>
              <w:right w:val="single" w:sz="4" w:space="0" w:color="auto"/>
            </w:tcBorders>
            <w:shd w:val="clear" w:color="auto" w:fill="auto"/>
            <w:noWrap/>
            <w:vAlign w:val="bottom"/>
            <w:hideMark/>
          </w:tcPr>
          <w:p w:rsidR="008F2BCF" w:rsidRPr="00F671F0" w:rsidRDefault="008F2BCF" w:rsidP="002F43F0">
            <w:pPr>
              <w:spacing w:after="0" w:line="240" w:lineRule="auto"/>
              <w:rPr>
                <w:rFonts w:ascii="Arial" w:eastAsia="Times New Roman" w:hAnsi="Arial" w:cs="Arial"/>
                <w:color w:val="000000"/>
                <w:sz w:val="20"/>
                <w:szCs w:val="20"/>
                <w:lang w:eastAsia="es-MX"/>
              </w:rPr>
            </w:pPr>
            <w:r w:rsidRPr="00F671F0">
              <w:rPr>
                <w:rFonts w:ascii="Arial" w:eastAsia="Times New Roman" w:hAnsi="Arial" w:cs="Arial"/>
                <w:noProof/>
                <w:color w:val="000000"/>
                <w:sz w:val="20"/>
                <w:szCs w:val="20"/>
                <w:lang w:eastAsia="es-MX"/>
              </w:rPr>
              <w:drawing>
                <wp:anchor distT="0" distB="0" distL="114300" distR="114300" simplePos="0" relativeHeight="251722752" behindDoc="0" locked="0" layoutInCell="1" allowOverlap="1" wp14:anchorId="49437170" wp14:editId="3B63B572">
                  <wp:simplePos x="0" y="0"/>
                  <wp:positionH relativeFrom="column">
                    <wp:posOffset>133985</wp:posOffset>
                  </wp:positionH>
                  <wp:positionV relativeFrom="paragraph">
                    <wp:posOffset>199390</wp:posOffset>
                  </wp:positionV>
                  <wp:extent cx="1752600" cy="822960"/>
                  <wp:effectExtent l="0" t="0" r="0" b="0"/>
                  <wp:wrapSquare wrapText="bothSides"/>
                  <wp:docPr id="1" name="Imagen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E008B-3357-43DC-A013-A0937D1C53AD}"/>
                      </a:ext>
                    </a:extLst>
                  </wp:docPr>
                  <wp:cNvGraphicFramePr/>
                  <a:graphic xmlns:a="http://schemas.openxmlformats.org/drawingml/2006/main">
                    <a:graphicData uri="http://schemas.openxmlformats.org/drawingml/2006/picture">
                      <pic:pic xmlns:pic="http://schemas.openxmlformats.org/drawingml/2006/picture">
                        <pic:nvPicPr>
                          <pic:cNvPr id="182005" name="Imagen 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E008B-3357-43DC-A013-A0937D1C53AD}"/>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526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single" w:sz="4" w:space="0" w:color="auto"/>
              <w:right w:val="single" w:sz="4" w:space="0" w:color="auto"/>
            </w:tcBorders>
            <w:shd w:val="clear" w:color="auto" w:fill="auto"/>
            <w:hideMark/>
          </w:tcPr>
          <w:p w:rsidR="008F2BCF" w:rsidRPr="00F671F0" w:rsidRDefault="008F2BCF" w:rsidP="002F43F0">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bl>
    <w:p w:rsidR="008F2BCF" w:rsidRDefault="008F2BCF" w:rsidP="008F2BCF"/>
    <w:p w:rsidR="008F2BCF" w:rsidRDefault="008F2BCF" w:rsidP="008F2BCF">
      <w:pPr>
        <w:pStyle w:val="Sinespaciado"/>
        <w:ind w:firstLine="708"/>
        <w:jc w:val="both"/>
      </w:pPr>
    </w:p>
    <w:p w:rsidR="008F2BCF" w:rsidRDefault="008F2BCF" w:rsidP="008F2BCF">
      <w:pPr>
        <w:pStyle w:val="Sinespaciado"/>
        <w:ind w:firstLine="708"/>
        <w:jc w:val="both"/>
        <w:rPr>
          <w:rFonts w:ascii="Arial" w:hAnsi="Arial" w:cs="Arial"/>
          <w:bCs/>
          <w:sz w:val="24"/>
          <w:szCs w:val="24"/>
          <w:lang w:val="es-ES"/>
        </w:rPr>
      </w:pPr>
      <w:r>
        <w:rPr>
          <w:rFonts w:ascii="Arial" w:hAnsi="Arial" w:cs="Arial"/>
          <w:bCs/>
          <w:sz w:val="24"/>
          <w:szCs w:val="24"/>
          <w:lang w:val="es-ES"/>
        </w:rPr>
        <w:t>Por los motivos antes expuesto</w:t>
      </w:r>
      <w:r w:rsidR="00D32D66">
        <w:rPr>
          <w:rFonts w:ascii="Arial" w:hAnsi="Arial" w:cs="Arial"/>
          <w:bCs/>
          <w:sz w:val="24"/>
          <w:szCs w:val="24"/>
          <w:lang w:val="es-ES"/>
        </w:rPr>
        <w:t xml:space="preserve">s, </w:t>
      </w:r>
      <w:r>
        <w:rPr>
          <w:rFonts w:ascii="Arial" w:hAnsi="Arial" w:cs="Arial"/>
          <w:bCs/>
          <w:sz w:val="24"/>
          <w:szCs w:val="24"/>
          <w:lang w:val="es-ES"/>
        </w:rPr>
        <w:t>la</w:t>
      </w:r>
      <w:r w:rsidR="005A54EA">
        <w:rPr>
          <w:rFonts w:ascii="Arial" w:hAnsi="Arial" w:cs="Arial"/>
          <w:bCs/>
          <w:sz w:val="24"/>
          <w:szCs w:val="24"/>
          <w:lang w:val="es-ES"/>
        </w:rPr>
        <w:t>s</w:t>
      </w:r>
      <w:r>
        <w:rPr>
          <w:rFonts w:ascii="Arial" w:hAnsi="Arial" w:cs="Arial"/>
          <w:bCs/>
          <w:sz w:val="24"/>
          <w:szCs w:val="24"/>
          <w:lang w:val="es-ES"/>
        </w:rPr>
        <w:t xml:space="preserve"> Comisi</w:t>
      </w:r>
      <w:r w:rsidR="005A54EA">
        <w:rPr>
          <w:rFonts w:ascii="Arial" w:hAnsi="Arial" w:cs="Arial"/>
          <w:bCs/>
          <w:sz w:val="24"/>
          <w:szCs w:val="24"/>
          <w:lang w:val="es-ES"/>
        </w:rPr>
        <w:t xml:space="preserve">ones </w:t>
      </w:r>
      <w:r>
        <w:rPr>
          <w:rFonts w:ascii="Arial" w:hAnsi="Arial" w:cs="Arial"/>
          <w:bCs/>
          <w:sz w:val="24"/>
          <w:szCs w:val="24"/>
          <w:lang w:val="es-ES"/>
        </w:rPr>
        <w:t>Edilicia</w:t>
      </w:r>
      <w:r w:rsidR="005A54EA">
        <w:rPr>
          <w:rFonts w:ascii="Arial" w:hAnsi="Arial" w:cs="Arial"/>
          <w:bCs/>
          <w:sz w:val="24"/>
          <w:szCs w:val="24"/>
          <w:lang w:val="es-ES"/>
        </w:rPr>
        <w:t>s</w:t>
      </w:r>
      <w:r>
        <w:rPr>
          <w:rFonts w:ascii="Arial" w:hAnsi="Arial" w:cs="Arial"/>
          <w:bCs/>
          <w:sz w:val="24"/>
          <w:szCs w:val="24"/>
          <w:lang w:val="es-ES"/>
        </w:rPr>
        <w:t xml:space="preserve"> Permanente</w:t>
      </w:r>
      <w:r w:rsidR="005A54EA">
        <w:rPr>
          <w:rFonts w:ascii="Arial" w:hAnsi="Arial" w:cs="Arial"/>
          <w:bCs/>
          <w:sz w:val="24"/>
          <w:szCs w:val="24"/>
          <w:lang w:val="es-ES"/>
        </w:rPr>
        <w:t>s</w:t>
      </w:r>
      <w:r>
        <w:rPr>
          <w:rFonts w:ascii="Arial" w:hAnsi="Arial" w:cs="Arial"/>
          <w:bCs/>
          <w:sz w:val="24"/>
          <w:szCs w:val="24"/>
          <w:lang w:val="es-ES"/>
        </w:rPr>
        <w:t xml:space="preserve"> de Hacienda Pública y Patrimonio Municipal,</w:t>
      </w:r>
      <w:r w:rsidR="005A54EA">
        <w:rPr>
          <w:rFonts w:ascii="Arial" w:hAnsi="Arial" w:cs="Arial"/>
          <w:bCs/>
          <w:sz w:val="24"/>
          <w:szCs w:val="24"/>
          <w:lang w:val="es-ES"/>
        </w:rPr>
        <w:t xml:space="preserve"> Participación Ciudadana y Vecinal y Reglamentos y Gobernación, </w:t>
      </w:r>
      <w:r>
        <w:rPr>
          <w:rFonts w:ascii="Arial" w:hAnsi="Arial" w:cs="Arial"/>
          <w:bCs/>
          <w:sz w:val="24"/>
          <w:szCs w:val="24"/>
          <w:lang w:val="es-ES"/>
        </w:rPr>
        <w:t>emite</w:t>
      </w:r>
      <w:r w:rsidR="005A54EA">
        <w:rPr>
          <w:rFonts w:ascii="Arial" w:hAnsi="Arial" w:cs="Arial"/>
          <w:bCs/>
          <w:sz w:val="24"/>
          <w:szCs w:val="24"/>
          <w:lang w:val="es-ES"/>
        </w:rPr>
        <w:t>n</w:t>
      </w:r>
      <w:r>
        <w:rPr>
          <w:rFonts w:ascii="Arial" w:hAnsi="Arial" w:cs="Arial"/>
          <w:bCs/>
          <w:sz w:val="24"/>
          <w:szCs w:val="24"/>
          <w:lang w:val="es-ES"/>
        </w:rPr>
        <w:t xml:space="preserve"> l</w:t>
      </w:r>
      <w:r w:rsidR="005A54EA">
        <w:rPr>
          <w:rFonts w:ascii="Arial" w:hAnsi="Arial" w:cs="Arial"/>
          <w:bCs/>
          <w:sz w:val="24"/>
          <w:szCs w:val="24"/>
          <w:lang w:val="es-ES"/>
        </w:rPr>
        <w:t>os</w:t>
      </w:r>
      <w:r>
        <w:rPr>
          <w:rFonts w:ascii="Arial" w:hAnsi="Arial" w:cs="Arial"/>
          <w:bCs/>
          <w:sz w:val="24"/>
          <w:szCs w:val="24"/>
          <w:lang w:val="es-ES"/>
        </w:rPr>
        <w:t xml:space="preserve"> siguiente</w:t>
      </w:r>
      <w:r w:rsidR="005A54EA">
        <w:rPr>
          <w:rFonts w:ascii="Arial" w:hAnsi="Arial" w:cs="Arial"/>
          <w:bCs/>
          <w:sz w:val="24"/>
          <w:szCs w:val="24"/>
          <w:lang w:val="es-ES"/>
        </w:rPr>
        <w:t>s</w:t>
      </w:r>
      <w:r>
        <w:rPr>
          <w:rFonts w:ascii="Arial" w:hAnsi="Arial" w:cs="Arial"/>
          <w:bCs/>
          <w:sz w:val="24"/>
          <w:szCs w:val="24"/>
          <w:lang w:val="es-ES"/>
        </w:rPr>
        <w:t xml:space="preserve">: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center"/>
        <w:rPr>
          <w:rFonts w:ascii="Arial" w:hAnsi="Arial" w:cs="Arial"/>
          <w:b/>
          <w:bCs/>
          <w:sz w:val="24"/>
          <w:szCs w:val="24"/>
          <w:lang w:val="es-ES"/>
        </w:rPr>
      </w:pPr>
      <w:r w:rsidRPr="007F1129">
        <w:rPr>
          <w:rFonts w:ascii="Arial" w:hAnsi="Arial" w:cs="Arial"/>
          <w:b/>
          <w:bCs/>
          <w:sz w:val="24"/>
          <w:szCs w:val="24"/>
          <w:lang w:val="es-ES"/>
        </w:rPr>
        <w:t xml:space="preserve">C O N S I D E R A N D O </w:t>
      </w:r>
      <w:proofErr w:type="gramStart"/>
      <w:r w:rsidR="005A54EA">
        <w:rPr>
          <w:rFonts w:ascii="Arial" w:hAnsi="Arial" w:cs="Arial"/>
          <w:b/>
          <w:bCs/>
          <w:sz w:val="24"/>
          <w:szCs w:val="24"/>
          <w:lang w:val="es-ES"/>
        </w:rPr>
        <w:t xml:space="preserve">S </w:t>
      </w:r>
      <w:r w:rsidRPr="007F1129">
        <w:rPr>
          <w:rFonts w:ascii="Arial" w:hAnsi="Arial" w:cs="Arial"/>
          <w:b/>
          <w:bCs/>
          <w:sz w:val="24"/>
          <w:szCs w:val="24"/>
          <w:lang w:val="es-ES"/>
        </w:rPr>
        <w:t>:</w:t>
      </w:r>
      <w:proofErr w:type="gramEnd"/>
    </w:p>
    <w:p w:rsidR="008F2BCF" w:rsidRDefault="008F2BCF" w:rsidP="008F2BCF">
      <w:pPr>
        <w:pStyle w:val="Sinespaciado"/>
        <w:jc w:val="center"/>
        <w:rPr>
          <w:rFonts w:ascii="Arial" w:hAnsi="Arial" w:cs="Arial"/>
          <w:b/>
          <w:bCs/>
          <w:sz w:val="24"/>
          <w:szCs w:val="24"/>
          <w:lang w:val="es-ES"/>
        </w:rPr>
      </w:pPr>
    </w:p>
    <w:p w:rsidR="008F2BCF" w:rsidRDefault="008F2BCF" w:rsidP="008F2BCF">
      <w:pPr>
        <w:pStyle w:val="Sinespaciado"/>
        <w:jc w:val="center"/>
        <w:rPr>
          <w:rFonts w:ascii="Arial" w:hAnsi="Arial" w:cs="Arial"/>
          <w:b/>
          <w:bCs/>
          <w:sz w:val="24"/>
          <w:szCs w:val="24"/>
          <w:lang w:val="es-ES"/>
        </w:rPr>
      </w:pPr>
    </w:p>
    <w:p w:rsidR="008F2BCF" w:rsidRDefault="008F2BCF" w:rsidP="008F2BCF">
      <w:pPr>
        <w:pStyle w:val="Sinespaciado"/>
        <w:ind w:firstLine="708"/>
        <w:jc w:val="both"/>
        <w:rPr>
          <w:rFonts w:ascii="Arial" w:hAnsi="Arial" w:cs="Arial"/>
          <w:bCs/>
          <w:sz w:val="24"/>
          <w:szCs w:val="24"/>
          <w:lang w:val="es-ES"/>
        </w:rPr>
      </w:pPr>
      <w:r>
        <w:rPr>
          <w:rFonts w:ascii="Arial" w:hAnsi="Arial" w:cs="Arial"/>
          <w:b/>
          <w:bCs/>
          <w:sz w:val="24"/>
          <w:szCs w:val="24"/>
        </w:rPr>
        <w:t xml:space="preserve">1.- </w:t>
      </w:r>
      <w:r w:rsidR="00567BB0">
        <w:rPr>
          <w:rFonts w:ascii="Arial" w:hAnsi="Arial" w:cs="Arial"/>
          <w:bCs/>
          <w:sz w:val="24"/>
          <w:szCs w:val="24"/>
        </w:rPr>
        <w:t xml:space="preserve">En la Vigésima Sesión Ordinaria </w:t>
      </w:r>
      <w:r>
        <w:rPr>
          <w:rFonts w:ascii="Arial" w:hAnsi="Arial" w:cs="Arial"/>
          <w:bCs/>
          <w:sz w:val="24"/>
          <w:szCs w:val="24"/>
        </w:rPr>
        <w:t xml:space="preserve">de la Comisión Edilicia Permanente de Hacienda Pública y Patrimonio Municipal, </w:t>
      </w:r>
      <w:r w:rsidR="00567BB0">
        <w:rPr>
          <w:rFonts w:ascii="Arial" w:hAnsi="Arial" w:cs="Arial"/>
          <w:bCs/>
          <w:sz w:val="24"/>
          <w:szCs w:val="24"/>
        </w:rPr>
        <w:t xml:space="preserve">en la que fueron convocadas las Comisiones Edilicias </w:t>
      </w:r>
      <w:r w:rsidR="00567BB0">
        <w:rPr>
          <w:rFonts w:ascii="Arial" w:hAnsi="Arial" w:cs="Arial"/>
          <w:bCs/>
          <w:sz w:val="24"/>
          <w:szCs w:val="24"/>
        </w:rPr>
        <w:lastRenderedPageBreak/>
        <w:t xml:space="preserve">Permanentes de Participación Ciudadana y Vecinal y Reglamentos y Gobernación </w:t>
      </w:r>
      <w:r w:rsidR="009D573D">
        <w:rPr>
          <w:rFonts w:ascii="Arial" w:hAnsi="Arial" w:cs="Arial"/>
          <w:bCs/>
          <w:sz w:val="24"/>
          <w:szCs w:val="24"/>
        </w:rPr>
        <w:t xml:space="preserve">celebrada el día </w:t>
      </w:r>
      <w:r w:rsidR="001C2D50">
        <w:rPr>
          <w:rFonts w:ascii="Arial" w:hAnsi="Arial" w:cs="Arial"/>
          <w:bCs/>
          <w:sz w:val="24"/>
          <w:szCs w:val="24"/>
        </w:rPr>
        <w:t>26</w:t>
      </w:r>
      <w:r>
        <w:rPr>
          <w:rFonts w:ascii="Arial" w:hAnsi="Arial" w:cs="Arial"/>
          <w:bCs/>
          <w:sz w:val="24"/>
          <w:szCs w:val="24"/>
        </w:rPr>
        <w:t xml:space="preserve"> </w:t>
      </w:r>
      <w:r w:rsidR="001C2D50">
        <w:rPr>
          <w:rFonts w:ascii="Arial" w:hAnsi="Arial" w:cs="Arial"/>
          <w:bCs/>
          <w:sz w:val="24"/>
          <w:szCs w:val="24"/>
        </w:rPr>
        <w:t xml:space="preserve">veintiséis </w:t>
      </w:r>
      <w:r>
        <w:rPr>
          <w:rFonts w:ascii="Arial" w:hAnsi="Arial" w:cs="Arial"/>
          <w:bCs/>
          <w:sz w:val="24"/>
          <w:szCs w:val="24"/>
        </w:rPr>
        <w:t xml:space="preserve">de </w:t>
      </w:r>
      <w:r w:rsidR="001C2D50">
        <w:rPr>
          <w:rFonts w:ascii="Arial" w:hAnsi="Arial" w:cs="Arial"/>
          <w:bCs/>
          <w:sz w:val="24"/>
          <w:szCs w:val="24"/>
        </w:rPr>
        <w:t>Octubre</w:t>
      </w:r>
      <w:r>
        <w:rPr>
          <w:rFonts w:ascii="Arial" w:hAnsi="Arial" w:cs="Arial"/>
          <w:bCs/>
          <w:sz w:val="24"/>
          <w:szCs w:val="24"/>
        </w:rPr>
        <w:t xml:space="preserve"> </w:t>
      </w:r>
      <w:proofErr w:type="spellStart"/>
      <w:r>
        <w:rPr>
          <w:rFonts w:ascii="Arial" w:hAnsi="Arial" w:cs="Arial"/>
          <w:bCs/>
          <w:sz w:val="24"/>
          <w:szCs w:val="24"/>
        </w:rPr>
        <w:t>de</w:t>
      </w:r>
      <w:proofErr w:type="spellEnd"/>
      <w:r>
        <w:rPr>
          <w:rFonts w:ascii="Arial" w:hAnsi="Arial" w:cs="Arial"/>
          <w:bCs/>
          <w:sz w:val="24"/>
          <w:szCs w:val="24"/>
        </w:rPr>
        <w:t xml:space="preserve"> 2022, se analizaron las solicitudes contenidas en los oficios números </w:t>
      </w:r>
      <w:r w:rsidR="001C2D50">
        <w:rPr>
          <w:rFonts w:ascii="Arial" w:hAnsi="Arial" w:cs="Arial"/>
          <w:bCs/>
          <w:sz w:val="24"/>
          <w:szCs w:val="24"/>
        </w:rPr>
        <w:t>423/2022 y</w:t>
      </w:r>
      <w:r>
        <w:rPr>
          <w:rFonts w:ascii="Arial" w:hAnsi="Arial" w:cs="Arial"/>
          <w:bCs/>
          <w:sz w:val="24"/>
          <w:szCs w:val="24"/>
        </w:rPr>
        <w:t xml:space="preserve"> </w:t>
      </w:r>
      <w:r w:rsidR="001C2D50">
        <w:rPr>
          <w:rFonts w:ascii="Arial" w:hAnsi="Arial" w:cs="Arial"/>
          <w:bCs/>
          <w:sz w:val="24"/>
          <w:szCs w:val="24"/>
        </w:rPr>
        <w:t>424</w:t>
      </w:r>
      <w:r>
        <w:rPr>
          <w:rFonts w:ascii="Arial" w:hAnsi="Arial" w:cs="Arial"/>
          <w:bCs/>
          <w:sz w:val="24"/>
          <w:szCs w:val="24"/>
        </w:rPr>
        <w:t xml:space="preserve">/2022, </w:t>
      </w:r>
      <w:r>
        <w:rPr>
          <w:rFonts w:ascii="Arial" w:hAnsi="Arial" w:cs="Arial"/>
          <w:bCs/>
          <w:sz w:val="24"/>
          <w:szCs w:val="24"/>
          <w:lang w:val="es-ES"/>
        </w:rPr>
        <w:t>suscritos por la C. María Eugenia Baltazar Rodríguez, en su carácter de Coordinadora de Patrimonio Mu</w:t>
      </w:r>
      <w:r w:rsidR="001C2D50">
        <w:rPr>
          <w:rFonts w:ascii="Arial" w:hAnsi="Arial" w:cs="Arial"/>
          <w:bCs/>
          <w:sz w:val="24"/>
          <w:szCs w:val="24"/>
          <w:lang w:val="es-ES"/>
        </w:rPr>
        <w:t xml:space="preserve">nicipal, de fecha de recepción 25 de Octubre de </w:t>
      </w:r>
      <w:r>
        <w:rPr>
          <w:rFonts w:ascii="Arial" w:hAnsi="Arial" w:cs="Arial"/>
          <w:bCs/>
          <w:sz w:val="24"/>
          <w:szCs w:val="24"/>
          <w:lang w:val="es-ES"/>
        </w:rPr>
        <w:t xml:space="preserve">2022,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w:t>
      </w:r>
      <w:r w:rsidR="001C2D50">
        <w:rPr>
          <w:rFonts w:ascii="Arial" w:hAnsi="Arial" w:cs="Arial"/>
          <w:bCs/>
          <w:sz w:val="24"/>
          <w:szCs w:val="24"/>
          <w:lang w:val="es-ES"/>
        </w:rPr>
        <w:t>62 sesenta y dos</w:t>
      </w:r>
      <w:r>
        <w:rPr>
          <w:rFonts w:ascii="Arial" w:hAnsi="Arial" w:cs="Arial"/>
          <w:bCs/>
          <w:sz w:val="24"/>
          <w:szCs w:val="24"/>
          <w:lang w:val="es-ES"/>
        </w:rPr>
        <w:t xml:space="preserve"> </w:t>
      </w:r>
      <w:r w:rsidRPr="00611502">
        <w:rPr>
          <w:rFonts w:ascii="Arial" w:hAnsi="Arial" w:cs="Arial"/>
          <w:b/>
          <w:bCs/>
          <w:sz w:val="24"/>
          <w:szCs w:val="24"/>
          <w:lang w:val="es-ES"/>
        </w:rPr>
        <w:t xml:space="preserve"> </w:t>
      </w:r>
      <w:r>
        <w:rPr>
          <w:rFonts w:ascii="Arial" w:hAnsi="Arial" w:cs="Arial"/>
          <w:bCs/>
          <w:sz w:val="24"/>
          <w:szCs w:val="24"/>
          <w:lang w:val="es-ES"/>
        </w:rPr>
        <w:t xml:space="preserve">bienes muebles, descritos en los anexos que se adjuntan como parte integral del presente dictamen, lo anterior de conformidad a lo que establecen los numerales 4 fracción XX, 19 fracción VII, 25 y demás relativos y aplicables de la Ley General de Contabilidad Gubernamental. </w:t>
      </w:r>
    </w:p>
    <w:p w:rsidR="008F2BCF" w:rsidRDefault="008F2BCF" w:rsidP="008F2BCF">
      <w:pPr>
        <w:pStyle w:val="Sinespaciado"/>
        <w:ind w:firstLine="708"/>
        <w:jc w:val="both"/>
        <w:rPr>
          <w:rFonts w:ascii="Arial" w:hAnsi="Arial" w:cs="Arial"/>
          <w:bCs/>
          <w:sz w:val="24"/>
          <w:szCs w:val="24"/>
          <w:lang w:val="es-ES"/>
        </w:rPr>
      </w:pPr>
    </w:p>
    <w:p w:rsidR="008F2BCF" w:rsidRDefault="008F2BCF" w:rsidP="008F2BCF">
      <w:pPr>
        <w:pStyle w:val="Sinespaciado"/>
        <w:ind w:firstLine="708"/>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Cs/>
          <w:sz w:val="24"/>
          <w:szCs w:val="24"/>
          <w:lang w:val="es-ES"/>
        </w:rPr>
        <w:tab/>
      </w:r>
      <w:r w:rsidRPr="0013696F">
        <w:rPr>
          <w:rFonts w:ascii="Arial" w:hAnsi="Arial" w:cs="Arial"/>
          <w:b/>
          <w:bCs/>
          <w:sz w:val="24"/>
          <w:szCs w:val="24"/>
          <w:lang w:val="es-ES"/>
        </w:rPr>
        <w:t>2.</w:t>
      </w:r>
      <w:r>
        <w:rPr>
          <w:rFonts w:ascii="Arial" w:hAnsi="Arial" w:cs="Arial"/>
          <w:bCs/>
          <w:sz w:val="24"/>
          <w:szCs w:val="24"/>
          <w:lang w:val="es-ES"/>
        </w:rPr>
        <w:t xml:space="preserve">- Lo anterior tiene sustento en los soportes documentales que al efecto exhibió la C. María Eugenia Baltazar Rodríguez, en su carácter de Coordinadora de Patrimonio Municipal en la </w:t>
      </w:r>
      <w:r w:rsidR="001C2D50">
        <w:rPr>
          <w:rFonts w:ascii="Arial" w:hAnsi="Arial" w:cs="Arial"/>
          <w:bCs/>
          <w:sz w:val="24"/>
          <w:szCs w:val="24"/>
          <w:lang w:val="es-ES"/>
        </w:rPr>
        <w:t xml:space="preserve">Vigésima </w:t>
      </w:r>
      <w:r>
        <w:rPr>
          <w:rFonts w:ascii="Arial" w:hAnsi="Arial" w:cs="Arial"/>
          <w:bCs/>
          <w:sz w:val="24"/>
          <w:szCs w:val="24"/>
          <w:lang w:val="es-ES"/>
        </w:rPr>
        <w:t>Sesión Ordinaria de la Comisión Edilicia Permanente de Hacienda Pública y Patrimonio Municipal</w:t>
      </w:r>
      <w:r w:rsidR="001C2D50">
        <w:rPr>
          <w:rFonts w:ascii="Arial" w:hAnsi="Arial" w:cs="Arial"/>
          <w:bCs/>
          <w:sz w:val="24"/>
          <w:szCs w:val="24"/>
          <w:lang w:val="es-ES"/>
        </w:rPr>
        <w:t xml:space="preserve"> en la que además fueron convocadas las Comisiones Edilicias Permanentes de Participación Ciudadana y Vecinal y Reglamentos y Gobernación</w:t>
      </w:r>
      <w:r>
        <w:rPr>
          <w:rFonts w:ascii="Arial" w:hAnsi="Arial" w:cs="Arial"/>
          <w:bCs/>
          <w:sz w:val="24"/>
          <w:szCs w:val="24"/>
          <w:lang w:val="es-ES"/>
        </w:rPr>
        <w:t>, celebrada como ya se dijo el día 2</w:t>
      </w:r>
      <w:r w:rsidR="001C2D50">
        <w:rPr>
          <w:rFonts w:ascii="Arial" w:hAnsi="Arial" w:cs="Arial"/>
          <w:bCs/>
          <w:sz w:val="24"/>
          <w:szCs w:val="24"/>
          <w:lang w:val="es-ES"/>
        </w:rPr>
        <w:t>6</w:t>
      </w:r>
      <w:r>
        <w:rPr>
          <w:rFonts w:ascii="Arial" w:hAnsi="Arial" w:cs="Arial"/>
          <w:bCs/>
          <w:sz w:val="24"/>
          <w:szCs w:val="24"/>
          <w:lang w:val="es-ES"/>
        </w:rPr>
        <w:t xml:space="preserve"> </w:t>
      </w:r>
      <w:r w:rsidR="001C2D50">
        <w:rPr>
          <w:rFonts w:ascii="Arial" w:hAnsi="Arial" w:cs="Arial"/>
          <w:bCs/>
          <w:sz w:val="24"/>
          <w:szCs w:val="24"/>
          <w:lang w:val="es-ES"/>
        </w:rPr>
        <w:t>veintiséis de Octubre</w:t>
      </w:r>
      <w:r>
        <w:rPr>
          <w:rFonts w:ascii="Arial" w:hAnsi="Arial" w:cs="Arial"/>
          <w:bCs/>
          <w:sz w:val="24"/>
          <w:szCs w:val="24"/>
          <w:lang w:val="es-ES"/>
        </w:rPr>
        <w:t xml:space="preserve"> de 2022, que se agregan al presente dictamen, en la que en esencia se analizó, estudió y discutió la petición, y basados en la explicación técnica del área responsable, aprobamos por unanimidad de</w:t>
      </w:r>
      <w:r w:rsidR="001C2D50">
        <w:rPr>
          <w:rFonts w:ascii="Arial" w:hAnsi="Arial" w:cs="Arial"/>
          <w:bCs/>
          <w:sz w:val="24"/>
          <w:szCs w:val="24"/>
          <w:lang w:val="es-ES"/>
        </w:rPr>
        <w:t xml:space="preserve"> los presentes, con el voto de 8</w:t>
      </w:r>
      <w:r>
        <w:rPr>
          <w:rFonts w:ascii="Arial" w:hAnsi="Arial" w:cs="Arial"/>
          <w:bCs/>
          <w:sz w:val="24"/>
          <w:szCs w:val="24"/>
          <w:lang w:val="es-ES"/>
        </w:rPr>
        <w:t xml:space="preserve"> de l</w:t>
      </w:r>
      <w:r w:rsidR="001C2D50">
        <w:rPr>
          <w:rFonts w:ascii="Arial" w:hAnsi="Arial" w:cs="Arial"/>
          <w:bCs/>
          <w:sz w:val="24"/>
          <w:szCs w:val="24"/>
          <w:lang w:val="es-ES"/>
        </w:rPr>
        <w:t>os regidores integrantes de las referidas comisiones</w:t>
      </w:r>
      <w:r>
        <w:rPr>
          <w:rFonts w:ascii="Arial" w:hAnsi="Arial" w:cs="Arial"/>
          <w:bCs/>
          <w:sz w:val="24"/>
          <w:szCs w:val="24"/>
          <w:lang w:val="es-ES"/>
        </w:rPr>
        <w:t>, la</w:t>
      </w:r>
      <w:r w:rsidR="001C2D50">
        <w:rPr>
          <w:rFonts w:ascii="Arial" w:hAnsi="Arial" w:cs="Arial"/>
          <w:bCs/>
          <w:sz w:val="24"/>
          <w:szCs w:val="24"/>
          <w:lang w:val="es-ES"/>
        </w:rPr>
        <w:t xml:space="preserve"> procedencia de la baja de los 62 sesenta y dos </w:t>
      </w:r>
      <w:r>
        <w:rPr>
          <w:rFonts w:ascii="Arial" w:hAnsi="Arial" w:cs="Arial"/>
          <w:bCs/>
          <w:sz w:val="24"/>
          <w:szCs w:val="24"/>
          <w:lang w:val="es-ES"/>
        </w:rPr>
        <w:t>bienes muebles descritos; lo anterior, con fundamento en lo dispuesto por los artículos 37, 40, 42, 60, 71</w:t>
      </w:r>
      <w:r w:rsidR="001C2D50">
        <w:rPr>
          <w:rFonts w:ascii="Arial" w:hAnsi="Arial" w:cs="Arial"/>
          <w:bCs/>
          <w:sz w:val="24"/>
          <w:szCs w:val="24"/>
          <w:lang w:val="es-ES"/>
        </w:rPr>
        <w:t>, 73</w:t>
      </w:r>
      <w:r>
        <w:rPr>
          <w:rFonts w:ascii="Arial" w:hAnsi="Arial" w:cs="Arial"/>
          <w:bCs/>
          <w:sz w:val="24"/>
          <w:szCs w:val="24"/>
          <w:lang w:val="es-ES"/>
        </w:rPr>
        <w:t xml:space="preserve"> y demás relativos y aplicables del Reglamento Interior del Municipio de Zapotlán el Grande, relativos al funcionamiento del Ayuntamiento, 2, 3, 37, 38, y 79 de la Ley de Gobierno y la Administración Pública Municipal para el Estado de Jalisco y sus Municipios.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Cs/>
          <w:sz w:val="24"/>
          <w:szCs w:val="24"/>
          <w:lang w:val="es-ES"/>
        </w:rPr>
        <w:tab/>
        <w:t xml:space="preserve">Ahora bien, haciendo la siguiente reflexión, podemos decir que los bienes del dominio privado del Estado, son aquellos a lo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Cs/>
          <w:sz w:val="24"/>
          <w:szCs w:val="24"/>
          <w:lang w:val="es-ES"/>
        </w:rPr>
        <w:tab/>
        <w:t xml:space="preserve">Los bienes del dominio privado son: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Cs/>
          <w:sz w:val="24"/>
          <w:szCs w:val="24"/>
          <w:lang w:val="es-ES"/>
        </w:rPr>
        <w:tab/>
        <w:t xml:space="preserve">Los bienes muebles sustituibles puestos al servicio de los poderes, tales como escritorios, vehículos, archiveros, </w:t>
      </w:r>
      <w:proofErr w:type="spellStart"/>
      <w:r>
        <w:rPr>
          <w:rFonts w:ascii="Arial" w:hAnsi="Arial" w:cs="Arial"/>
          <w:bCs/>
          <w:sz w:val="24"/>
          <w:szCs w:val="24"/>
          <w:lang w:val="es-ES"/>
        </w:rPr>
        <w:t>etc</w:t>
      </w:r>
      <w:proofErr w:type="spellEnd"/>
      <w:r>
        <w:rPr>
          <w:rFonts w:ascii="Arial" w:hAnsi="Arial" w:cs="Arial"/>
          <w:bCs/>
          <w:sz w:val="24"/>
          <w:szCs w:val="24"/>
          <w:lang w:val="es-ES"/>
        </w:rPr>
        <w:t xml:space="preserve">; les aplica el derecho común y carecen de protección especial en el orden jurídico, varias disposiciones de derecho administrativo los regula, principalmente porque forman parte del acervo estatal y otras de tipo reglamentario.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Cs/>
          <w:sz w:val="24"/>
          <w:szCs w:val="24"/>
          <w:lang w:val="es-ES"/>
        </w:rPr>
        <w:tab/>
        <w:t>En ese tenor, de manera medular, se atiende lo dispuesto en los artículos 82, 84 fracción II incisos d) y e), 87 y 88 de la Ley de Gobierno y la Administración Pública Municipal, que al efecto señalan:</w:t>
      </w:r>
    </w:p>
    <w:p w:rsidR="008F2BCF" w:rsidRDefault="008F2BCF" w:rsidP="008F2BCF">
      <w:pPr>
        <w:pStyle w:val="Sinespaciado"/>
        <w:jc w:val="both"/>
        <w:rPr>
          <w:rFonts w:ascii="Arial" w:hAnsi="Arial" w:cs="Arial"/>
          <w:bCs/>
          <w:sz w:val="24"/>
          <w:szCs w:val="24"/>
          <w:lang w:val="es-ES"/>
        </w:rPr>
      </w:pPr>
    </w:p>
    <w:p w:rsidR="008F2BCF" w:rsidRPr="00017609" w:rsidRDefault="008F2BCF" w:rsidP="008F2BCF">
      <w:pPr>
        <w:pStyle w:val="Sinespaciado"/>
        <w:jc w:val="both"/>
        <w:rPr>
          <w:rFonts w:ascii="Arial" w:hAnsi="Arial" w:cs="Arial"/>
          <w:bCs/>
          <w:i/>
          <w:sz w:val="20"/>
          <w:szCs w:val="20"/>
          <w:lang w:val="es-ES"/>
        </w:rPr>
      </w:pPr>
      <w:r>
        <w:rPr>
          <w:rFonts w:ascii="Arial" w:hAnsi="Arial" w:cs="Arial"/>
          <w:bCs/>
          <w:sz w:val="24"/>
          <w:szCs w:val="24"/>
          <w:lang w:val="es-ES"/>
        </w:rPr>
        <w:tab/>
        <w:t>“</w:t>
      </w:r>
      <w:r w:rsidRPr="00017609">
        <w:rPr>
          <w:rFonts w:ascii="Arial" w:hAnsi="Arial" w:cs="Arial"/>
          <w:bCs/>
          <w:i/>
          <w:sz w:val="20"/>
          <w:szCs w:val="20"/>
          <w:lang w:val="es-ES"/>
        </w:rPr>
        <w:t xml:space="preserve">Artículo 82.- El patrimonio municipal se integra por: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I.</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Los bienes del dominio privado del Municipio;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III.</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IV.</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84.- Los bienes integrantes del patrimonio municipal deben ser clasificados y registrados por el Ayuntamiento en bienes del dominio público y bienes de dominio privado de acuerdo de acuerdo a los siguientes criterios: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Son bienes del dominio público: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1.</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2.</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3.</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d).</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e).</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f).</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g).</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h).</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Son bienes del dominio privado: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 </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d).- Los bienes muebles propiedad del Municipio que no se encuentren comprendidos en el inciso d) de la fracción anterior; y</w:t>
      </w: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e).- Los bienes muebles o inmuebles que por cualquier título jurídico se adquieran.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Artículo 87.- Sobre los bienes de dominio privado de los municipios se pueden celebrar y ejecutar todos los actos jurídicos regulados por el derecho común.</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88.- Cuando se trate de actos de transmisión de dominio de los bienes del dominio privado de los municipios, se deben observar los requisitos siguientes: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Justificar que la enajenación o donación, responde a la ejecución de un programa cuyo objetivo sea la satisfacción de un servicio público, pago de deuda, o cualquier otro fin que busque el interés general; </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lastRenderedPageBreak/>
        <w:tab/>
        <w:t>II.- Realizar, en el caso de venta, un avalúo por perito autorizado, para determinar el precio mínimo de venta; y</w:t>
      </w:r>
    </w:p>
    <w:p w:rsidR="008F2BCF" w:rsidRPr="00017609" w:rsidRDefault="008F2BCF" w:rsidP="008F2BCF">
      <w:pPr>
        <w:pStyle w:val="Sinespaciado"/>
        <w:jc w:val="both"/>
        <w:rPr>
          <w:rFonts w:ascii="Arial" w:hAnsi="Arial" w:cs="Arial"/>
          <w:bCs/>
          <w:i/>
          <w:sz w:val="20"/>
          <w:szCs w:val="20"/>
          <w:lang w:val="es-ES"/>
        </w:rPr>
      </w:pPr>
    </w:p>
    <w:p w:rsidR="008F2BCF" w:rsidRPr="00017609" w:rsidRDefault="008F2BCF" w:rsidP="008F2BCF">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III.- Realizar la enajenación mediante subasta pública al mejor postor, salvo que por las circunstancias que rodeen al acto, el Ayuntamiento decida por mayoría calificada cualquier otro procedimiento de enajenación;  </w:t>
      </w:r>
    </w:p>
    <w:p w:rsidR="008F2BCF" w:rsidRPr="00017609" w:rsidRDefault="008F2BCF" w:rsidP="008F2BCF">
      <w:pPr>
        <w:pStyle w:val="Sinespaciado"/>
        <w:jc w:val="both"/>
        <w:rPr>
          <w:rFonts w:ascii="Arial" w:hAnsi="Arial" w:cs="Arial"/>
          <w:bCs/>
          <w:i/>
          <w:sz w:val="20"/>
          <w:szCs w:val="20"/>
          <w:lang w:val="es-ES"/>
        </w:rPr>
      </w:pPr>
    </w:p>
    <w:p w:rsidR="008F2BCF" w:rsidRDefault="008F2BCF" w:rsidP="008F2BCF">
      <w:pPr>
        <w:pStyle w:val="Sinespaciado"/>
        <w:jc w:val="both"/>
        <w:rPr>
          <w:rFonts w:ascii="Arial" w:hAnsi="Arial" w:cs="Arial"/>
          <w:bCs/>
          <w:sz w:val="24"/>
          <w:szCs w:val="24"/>
          <w:lang w:val="es-ES"/>
        </w:rPr>
      </w:pPr>
      <w:r w:rsidRPr="00017609">
        <w:rPr>
          <w:rFonts w:ascii="Arial" w:hAnsi="Arial" w:cs="Arial"/>
          <w:bCs/>
          <w:i/>
          <w:sz w:val="20"/>
          <w:szCs w:val="20"/>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Pr>
          <w:rFonts w:ascii="Arial" w:hAnsi="Arial" w:cs="Arial"/>
          <w:bCs/>
          <w:i/>
          <w:sz w:val="20"/>
          <w:szCs w:val="20"/>
          <w:lang w:val="es-ES"/>
        </w:rPr>
        <w:t>”</w:t>
      </w:r>
      <w:r>
        <w:rPr>
          <w:rFonts w:ascii="Arial" w:hAnsi="Arial" w:cs="Arial"/>
          <w:bCs/>
          <w:sz w:val="24"/>
          <w:szCs w:val="24"/>
          <w:lang w:val="es-ES"/>
        </w:rPr>
        <w:t xml:space="preserve">.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Cs/>
          <w:sz w:val="24"/>
          <w:szCs w:val="24"/>
          <w:lang w:val="es-ES"/>
        </w:rPr>
        <w:tab/>
        <w:t xml:space="preserve">En conclusión, los bienes de los cuales se solicita su baja, son bienes del dominio privado propiedad del Municipio de Zapotlán el Grande, Jalisco.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r>
        <w:rPr>
          <w:rFonts w:ascii="Arial" w:hAnsi="Arial" w:cs="Arial"/>
          <w:bCs/>
          <w:sz w:val="24"/>
          <w:szCs w:val="24"/>
          <w:lang w:val="es-ES"/>
        </w:rPr>
        <w:tab/>
        <w:t>Por lo anteriormente expuesto, fundado y motivado la</w:t>
      </w:r>
      <w:r w:rsidR="001C2D50">
        <w:rPr>
          <w:rFonts w:ascii="Arial" w:hAnsi="Arial" w:cs="Arial"/>
          <w:bCs/>
          <w:sz w:val="24"/>
          <w:szCs w:val="24"/>
          <w:lang w:val="es-ES"/>
        </w:rPr>
        <w:t>s</w:t>
      </w:r>
      <w:r>
        <w:rPr>
          <w:rFonts w:ascii="Arial" w:hAnsi="Arial" w:cs="Arial"/>
          <w:bCs/>
          <w:sz w:val="24"/>
          <w:szCs w:val="24"/>
          <w:lang w:val="es-ES"/>
        </w:rPr>
        <w:t xml:space="preserve"> Comisi</w:t>
      </w:r>
      <w:r w:rsidR="001C2D50">
        <w:rPr>
          <w:rFonts w:ascii="Arial" w:hAnsi="Arial" w:cs="Arial"/>
          <w:bCs/>
          <w:sz w:val="24"/>
          <w:szCs w:val="24"/>
          <w:lang w:val="es-ES"/>
        </w:rPr>
        <w:t xml:space="preserve">ones </w:t>
      </w:r>
      <w:r>
        <w:rPr>
          <w:rFonts w:ascii="Arial" w:hAnsi="Arial" w:cs="Arial"/>
          <w:bCs/>
          <w:sz w:val="24"/>
          <w:szCs w:val="24"/>
          <w:lang w:val="es-ES"/>
        </w:rPr>
        <w:t>Edilicia</w:t>
      </w:r>
      <w:r w:rsidR="001C2D50">
        <w:rPr>
          <w:rFonts w:ascii="Arial" w:hAnsi="Arial" w:cs="Arial"/>
          <w:bCs/>
          <w:sz w:val="24"/>
          <w:szCs w:val="24"/>
          <w:lang w:val="es-ES"/>
        </w:rPr>
        <w:t>s</w:t>
      </w:r>
      <w:r>
        <w:rPr>
          <w:rFonts w:ascii="Arial" w:hAnsi="Arial" w:cs="Arial"/>
          <w:bCs/>
          <w:sz w:val="24"/>
          <w:szCs w:val="24"/>
          <w:lang w:val="es-ES"/>
        </w:rPr>
        <w:t xml:space="preserve"> Permanente</w:t>
      </w:r>
      <w:r w:rsidR="001C2D50">
        <w:rPr>
          <w:rFonts w:ascii="Arial" w:hAnsi="Arial" w:cs="Arial"/>
          <w:bCs/>
          <w:sz w:val="24"/>
          <w:szCs w:val="24"/>
          <w:lang w:val="es-ES"/>
        </w:rPr>
        <w:t>s</w:t>
      </w:r>
      <w:r>
        <w:rPr>
          <w:rFonts w:ascii="Arial" w:hAnsi="Arial" w:cs="Arial"/>
          <w:bCs/>
          <w:sz w:val="24"/>
          <w:szCs w:val="24"/>
          <w:lang w:val="es-ES"/>
        </w:rPr>
        <w:t xml:space="preserve"> de Hacienda Pública y Patrimonio Municipal,</w:t>
      </w:r>
      <w:r w:rsidR="001C2D50">
        <w:rPr>
          <w:rFonts w:ascii="Arial" w:hAnsi="Arial" w:cs="Arial"/>
          <w:bCs/>
          <w:sz w:val="24"/>
          <w:szCs w:val="24"/>
          <w:lang w:val="es-ES"/>
        </w:rPr>
        <w:t xml:space="preserve"> Participación Ciudadana y Vecinal y Reglamentos y Gobernación, </w:t>
      </w:r>
      <w:r>
        <w:rPr>
          <w:rFonts w:ascii="Arial" w:hAnsi="Arial" w:cs="Arial"/>
          <w:bCs/>
          <w:sz w:val="24"/>
          <w:szCs w:val="24"/>
          <w:lang w:val="es-ES"/>
        </w:rPr>
        <w:t xml:space="preserve">proponemos para su aprobación dictamen que contiene los siguientes: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center"/>
        <w:rPr>
          <w:rFonts w:ascii="Arial" w:hAnsi="Arial" w:cs="Arial"/>
          <w:b/>
          <w:bCs/>
          <w:sz w:val="24"/>
          <w:szCs w:val="24"/>
          <w:lang w:val="es-ES"/>
        </w:rPr>
      </w:pPr>
      <w:r w:rsidRPr="00477492">
        <w:rPr>
          <w:rFonts w:ascii="Arial" w:hAnsi="Arial" w:cs="Arial"/>
          <w:b/>
          <w:bCs/>
          <w:sz w:val="24"/>
          <w:szCs w:val="24"/>
          <w:lang w:val="es-ES"/>
        </w:rPr>
        <w:t>R</w:t>
      </w:r>
      <w:r w:rsidR="00636997">
        <w:rPr>
          <w:rFonts w:ascii="Arial" w:hAnsi="Arial" w:cs="Arial"/>
          <w:b/>
          <w:bCs/>
          <w:sz w:val="24"/>
          <w:szCs w:val="24"/>
          <w:lang w:val="es-ES"/>
        </w:rPr>
        <w:t xml:space="preserve"> </w:t>
      </w:r>
      <w:r w:rsidRPr="00477492">
        <w:rPr>
          <w:rFonts w:ascii="Arial" w:hAnsi="Arial" w:cs="Arial"/>
          <w:b/>
          <w:bCs/>
          <w:sz w:val="24"/>
          <w:szCs w:val="24"/>
          <w:lang w:val="es-ES"/>
        </w:rPr>
        <w:t>E</w:t>
      </w:r>
      <w:r w:rsidR="00636997">
        <w:rPr>
          <w:rFonts w:ascii="Arial" w:hAnsi="Arial" w:cs="Arial"/>
          <w:b/>
          <w:bCs/>
          <w:sz w:val="24"/>
          <w:szCs w:val="24"/>
          <w:lang w:val="es-ES"/>
        </w:rPr>
        <w:t xml:space="preserve"> </w:t>
      </w:r>
      <w:r w:rsidRPr="00477492">
        <w:rPr>
          <w:rFonts w:ascii="Arial" w:hAnsi="Arial" w:cs="Arial"/>
          <w:b/>
          <w:bCs/>
          <w:sz w:val="24"/>
          <w:szCs w:val="24"/>
          <w:lang w:val="es-ES"/>
        </w:rPr>
        <w:t>S</w:t>
      </w:r>
      <w:r w:rsidR="00636997">
        <w:rPr>
          <w:rFonts w:ascii="Arial" w:hAnsi="Arial" w:cs="Arial"/>
          <w:b/>
          <w:bCs/>
          <w:sz w:val="24"/>
          <w:szCs w:val="24"/>
          <w:lang w:val="es-ES"/>
        </w:rPr>
        <w:t xml:space="preserve"> </w:t>
      </w:r>
      <w:r w:rsidRPr="00477492">
        <w:rPr>
          <w:rFonts w:ascii="Arial" w:hAnsi="Arial" w:cs="Arial"/>
          <w:b/>
          <w:bCs/>
          <w:sz w:val="24"/>
          <w:szCs w:val="24"/>
          <w:lang w:val="es-ES"/>
        </w:rPr>
        <w:t>O</w:t>
      </w:r>
      <w:r w:rsidR="00636997">
        <w:rPr>
          <w:rFonts w:ascii="Arial" w:hAnsi="Arial" w:cs="Arial"/>
          <w:b/>
          <w:bCs/>
          <w:sz w:val="24"/>
          <w:szCs w:val="24"/>
          <w:lang w:val="es-ES"/>
        </w:rPr>
        <w:t xml:space="preserve"> </w:t>
      </w:r>
      <w:r w:rsidRPr="00477492">
        <w:rPr>
          <w:rFonts w:ascii="Arial" w:hAnsi="Arial" w:cs="Arial"/>
          <w:b/>
          <w:bCs/>
          <w:sz w:val="24"/>
          <w:szCs w:val="24"/>
          <w:lang w:val="es-ES"/>
        </w:rPr>
        <w:t>L</w:t>
      </w:r>
      <w:r w:rsidR="00636997">
        <w:rPr>
          <w:rFonts w:ascii="Arial" w:hAnsi="Arial" w:cs="Arial"/>
          <w:b/>
          <w:bCs/>
          <w:sz w:val="24"/>
          <w:szCs w:val="24"/>
          <w:lang w:val="es-ES"/>
        </w:rPr>
        <w:t xml:space="preserve"> </w:t>
      </w:r>
      <w:r w:rsidRPr="00477492">
        <w:rPr>
          <w:rFonts w:ascii="Arial" w:hAnsi="Arial" w:cs="Arial"/>
          <w:b/>
          <w:bCs/>
          <w:sz w:val="24"/>
          <w:szCs w:val="24"/>
          <w:lang w:val="es-ES"/>
        </w:rPr>
        <w:t>U</w:t>
      </w:r>
      <w:r w:rsidR="00636997">
        <w:rPr>
          <w:rFonts w:ascii="Arial" w:hAnsi="Arial" w:cs="Arial"/>
          <w:b/>
          <w:bCs/>
          <w:sz w:val="24"/>
          <w:szCs w:val="24"/>
          <w:lang w:val="es-ES"/>
        </w:rPr>
        <w:t xml:space="preserve"> </w:t>
      </w:r>
      <w:r w:rsidRPr="00477492">
        <w:rPr>
          <w:rFonts w:ascii="Arial" w:hAnsi="Arial" w:cs="Arial"/>
          <w:b/>
          <w:bCs/>
          <w:sz w:val="24"/>
          <w:szCs w:val="24"/>
          <w:lang w:val="es-ES"/>
        </w:rPr>
        <w:t>T</w:t>
      </w:r>
      <w:r w:rsidR="00636997">
        <w:rPr>
          <w:rFonts w:ascii="Arial" w:hAnsi="Arial" w:cs="Arial"/>
          <w:b/>
          <w:bCs/>
          <w:sz w:val="24"/>
          <w:szCs w:val="24"/>
          <w:lang w:val="es-ES"/>
        </w:rPr>
        <w:t xml:space="preserve"> </w:t>
      </w:r>
      <w:r w:rsidRPr="00477492">
        <w:rPr>
          <w:rFonts w:ascii="Arial" w:hAnsi="Arial" w:cs="Arial"/>
          <w:b/>
          <w:bCs/>
          <w:sz w:val="24"/>
          <w:szCs w:val="24"/>
          <w:lang w:val="es-ES"/>
        </w:rPr>
        <w:t>I</w:t>
      </w:r>
      <w:r w:rsidR="00636997">
        <w:rPr>
          <w:rFonts w:ascii="Arial" w:hAnsi="Arial" w:cs="Arial"/>
          <w:b/>
          <w:bCs/>
          <w:sz w:val="24"/>
          <w:szCs w:val="24"/>
          <w:lang w:val="es-ES"/>
        </w:rPr>
        <w:t xml:space="preserve"> </w:t>
      </w:r>
      <w:r w:rsidRPr="00477492">
        <w:rPr>
          <w:rFonts w:ascii="Arial" w:hAnsi="Arial" w:cs="Arial"/>
          <w:b/>
          <w:bCs/>
          <w:sz w:val="24"/>
          <w:szCs w:val="24"/>
          <w:lang w:val="es-ES"/>
        </w:rPr>
        <w:t>V</w:t>
      </w:r>
      <w:r w:rsidR="00636997">
        <w:rPr>
          <w:rFonts w:ascii="Arial" w:hAnsi="Arial" w:cs="Arial"/>
          <w:b/>
          <w:bCs/>
          <w:sz w:val="24"/>
          <w:szCs w:val="24"/>
          <w:lang w:val="es-ES"/>
        </w:rPr>
        <w:t xml:space="preserve"> </w:t>
      </w:r>
      <w:r w:rsidRPr="00477492">
        <w:rPr>
          <w:rFonts w:ascii="Arial" w:hAnsi="Arial" w:cs="Arial"/>
          <w:b/>
          <w:bCs/>
          <w:sz w:val="24"/>
          <w:szCs w:val="24"/>
          <w:lang w:val="es-ES"/>
        </w:rPr>
        <w:t>O</w:t>
      </w:r>
      <w:r w:rsidR="00636997">
        <w:rPr>
          <w:rFonts w:ascii="Arial" w:hAnsi="Arial" w:cs="Arial"/>
          <w:b/>
          <w:bCs/>
          <w:sz w:val="24"/>
          <w:szCs w:val="24"/>
          <w:lang w:val="es-ES"/>
        </w:rPr>
        <w:t xml:space="preserve"> </w:t>
      </w:r>
      <w:proofErr w:type="gramStart"/>
      <w:r w:rsidRPr="00477492">
        <w:rPr>
          <w:rFonts w:ascii="Arial" w:hAnsi="Arial" w:cs="Arial"/>
          <w:b/>
          <w:bCs/>
          <w:sz w:val="24"/>
          <w:szCs w:val="24"/>
          <w:lang w:val="es-ES"/>
        </w:rPr>
        <w:t>S</w:t>
      </w:r>
      <w:r w:rsidR="00636997">
        <w:rPr>
          <w:rFonts w:ascii="Arial" w:hAnsi="Arial" w:cs="Arial"/>
          <w:b/>
          <w:bCs/>
          <w:sz w:val="24"/>
          <w:szCs w:val="24"/>
          <w:lang w:val="es-ES"/>
        </w:rPr>
        <w:t xml:space="preserve"> </w:t>
      </w:r>
      <w:r w:rsidRPr="00477492">
        <w:rPr>
          <w:rFonts w:ascii="Arial" w:hAnsi="Arial" w:cs="Arial"/>
          <w:b/>
          <w:bCs/>
          <w:sz w:val="24"/>
          <w:szCs w:val="24"/>
          <w:lang w:val="es-ES"/>
        </w:rPr>
        <w:t>:</w:t>
      </w:r>
      <w:proofErr w:type="gramEnd"/>
    </w:p>
    <w:p w:rsidR="008F2BCF" w:rsidRDefault="008F2BCF" w:rsidP="008F2BCF">
      <w:pPr>
        <w:pStyle w:val="Sinespaciado"/>
        <w:jc w:val="center"/>
        <w:rPr>
          <w:rFonts w:ascii="Arial" w:hAnsi="Arial" w:cs="Arial"/>
          <w:b/>
          <w:bCs/>
          <w:sz w:val="24"/>
          <w:szCs w:val="24"/>
          <w:lang w:val="es-ES"/>
        </w:rPr>
      </w:pPr>
    </w:p>
    <w:p w:rsidR="008F2BCF" w:rsidRDefault="008F2BCF" w:rsidP="008F2BCF">
      <w:pPr>
        <w:jc w:val="both"/>
        <w:rPr>
          <w:rFonts w:ascii="Arial" w:hAnsi="Arial" w:cs="Arial"/>
          <w:bCs/>
          <w:sz w:val="24"/>
          <w:szCs w:val="24"/>
          <w:lang w:val="es-ES"/>
        </w:rPr>
      </w:pPr>
      <w:r>
        <w:rPr>
          <w:rFonts w:ascii="Arial" w:hAnsi="Arial" w:cs="Arial"/>
          <w:b/>
          <w:bCs/>
          <w:sz w:val="24"/>
          <w:szCs w:val="24"/>
          <w:lang w:val="es-ES"/>
        </w:rPr>
        <w:tab/>
        <w:t xml:space="preserve">PRIMERO.- </w:t>
      </w:r>
      <w:r>
        <w:rPr>
          <w:rFonts w:ascii="Arial" w:hAnsi="Arial" w:cs="Arial"/>
          <w:bCs/>
          <w:sz w:val="24"/>
          <w:szCs w:val="24"/>
          <w:lang w:val="es-ES"/>
        </w:rPr>
        <w:t xml:space="preserve">Se autoriza y aprueba por el Pleno de este Honorable Ayuntamiento Constitucional de Zapotlán el Grande, Jalisco, la BAJA de los BIENES MUEBLES (Equipos de Cómputo, </w:t>
      </w:r>
      <w:r w:rsidR="005C018F">
        <w:rPr>
          <w:rFonts w:ascii="Arial" w:hAnsi="Arial" w:cs="Arial"/>
          <w:bCs/>
          <w:sz w:val="24"/>
          <w:szCs w:val="24"/>
          <w:lang w:val="es-ES"/>
        </w:rPr>
        <w:t xml:space="preserve">sillas, escritorios, </w:t>
      </w:r>
      <w:r>
        <w:rPr>
          <w:rFonts w:ascii="Arial" w:hAnsi="Arial" w:cs="Arial"/>
          <w:bCs/>
          <w:sz w:val="24"/>
          <w:szCs w:val="24"/>
          <w:lang w:val="es-ES"/>
        </w:rPr>
        <w:t xml:space="preserve">entre otros) que se encuentran fuera de servicio, mencionados y enlistados en el cuerpo del presente dictamen, sean destinados en donación a las escuelas, instituciones, 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 </w:t>
      </w:r>
    </w:p>
    <w:p w:rsidR="008F2BCF" w:rsidRDefault="008F2BCF" w:rsidP="008F2BCF">
      <w:pPr>
        <w:pStyle w:val="Sinespaciado"/>
        <w:ind w:firstLine="708"/>
        <w:jc w:val="both"/>
        <w:rPr>
          <w:rFonts w:ascii="Arial" w:hAnsi="Arial" w:cs="Arial"/>
          <w:bCs/>
          <w:sz w:val="24"/>
          <w:szCs w:val="24"/>
          <w:lang w:val="es-ES"/>
        </w:rPr>
      </w:pPr>
      <w:r w:rsidRPr="00477492">
        <w:rPr>
          <w:rFonts w:ascii="Arial" w:hAnsi="Arial" w:cs="Arial"/>
          <w:b/>
          <w:bCs/>
          <w:sz w:val="24"/>
          <w:szCs w:val="24"/>
          <w:lang w:val="es-ES"/>
        </w:rPr>
        <w:t>SEGUNDO.</w:t>
      </w:r>
      <w:r>
        <w:rPr>
          <w:rFonts w:ascii="Arial" w:hAnsi="Arial" w:cs="Arial"/>
          <w:bCs/>
          <w:sz w:val="24"/>
          <w:szCs w:val="24"/>
          <w:lang w:val="es-ES"/>
        </w:rPr>
        <w:t xml:space="preserve">- Se faculta al Presidente Municipal, para que por conducto de la Licenciada Ana María del Toro Torres en su carácter de Encargada de la Hacienda Municipal, a través de la Coordinación de Patrimonio Municipal realice las gestiones necesarias para la baja de los bienes muebles propiedad del Municipio de Zapotlán el Grande, Jalisco, y se dé un destino final como corresponde, a efecto de dar cumplimiento con el presente acuerdo. </w:t>
      </w:r>
    </w:p>
    <w:p w:rsidR="008F2BCF" w:rsidRDefault="008F2BCF" w:rsidP="008F2BCF">
      <w:pPr>
        <w:pStyle w:val="Sinespaciado"/>
        <w:ind w:firstLine="708"/>
        <w:jc w:val="both"/>
        <w:rPr>
          <w:rFonts w:ascii="Arial" w:hAnsi="Arial" w:cs="Arial"/>
          <w:bCs/>
          <w:sz w:val="24"/>
          <w:szCs w:val="24"/>
          <w:lang w:val="es-ES"/>
        </w:rPr>
      </w:pPr>
    </w:p>
    <w:p w:rsidR="008F2BCF" w:rsidRPr="00B45FDE" w:rsidRDefault="008F2BCF" w:rsidP="008F2BCF">
      <w:pPr>
        <w:pStyle w:val="Sinespaciado"/>
        <w:ind w:firstLine="708"/>
        <w:jc w:val="both"/>
        <w:rPr>
          <w:rFonts w:ascii="Arial" w:hAnsi="Arial" w:cs="Arial"/>
          <w:b/>
          <w:bCs/>
          <w:sz w:val="24"/>
          <w:szCs w:val="24"/>
          <w:lang w:val="es-ES"/>
        </w:rPr>
      </w:pPr>
      <w:r w:rsidRPr="00B45FDE">
        <w:rPr>
          <w:rFonts w:ascii="Arial" w:hAnsi="Arial" w:cs="Arial"/>
          <w:b/>
          <w:bCs/>
          <w:sz w:val="24"/>
          <w:szCs w:val="24"/>
          <w:lang w:val="es-ES"/>
        </w:rPr>
        <w:t>TERCERO.-</w:t>
      </w:r>
      <w:r>
        <w:rPr>
          <w:rFonts w:ascii="Arial" w:hAnsi="Arial" w:cs="Arial"/>
          <w:b/>
          <w:bCs/>
          <w:sz w:val="24"/>
          <w:szCs w:val="24"/>
          <w:lang w:val="es-ES"/>
        </w:rPr>
        <w:t xml:space="preserve"> </w:t>
      </w:r>
      <w:r>
        <w:rPr>
          <w:rFonts w:ascii="Arial" w:hAnsi="Arial" w:cs="Arial"/>
          <w:bCs/>
          <w:sz w:val="24"/>
          <w:szCs w:val="24"/>
          <w:lang w:val="es-ES"/>
        </w:rPr>
        <w:t xml:space="preserve">Notifíquese el presente dictamen a la Coordinadora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de Zapotlán el Grande, Jalisco.  </w:t>
      </w:r>
      <w:r w:rsidRPr="00B45FDE">
        <w:rPr>
          <w:rFonts w:ascii="Arial" w:hAnsi="Arial" w:cs="Arial"/>
          <w:b/>
          <w:bCs/>
          <w:sz w:val="24"/>
          <w:szCs w:val="24"/>
          <w:lang w:val="es-ES"/>
        </w:rPr>
        <w:t xml:space="preserve"> </w:t>
      </w:r>
    </w:p>
    <w:p w:rsidR="008F2BCF" w:rsidRDefault="008F2BCF" w:rsidP="008F2BCF">
      <w:pPr>
        <w:pStyle w:val="Sinespaciado"/>
        <w:ind w:firstLine="708"/>
        <w:jc w:val="both"/>
        <w:rPr>
          <w:rFonts w:ascii="Arial" w:hAnsi="Arial" w:cs="Arial"/>
          <w:bCs/>
          <w:sz w:val="24"/>
          <w:szCs w:val="24"/>
          <w:lang w:val="es-ES"/>
        </w:rPr>
      </w:pPr>
    </w:p>
    <w:p w:rsidR="008F2BCF" w:rsidRDefault="008F2BCF" w:rsidP="008F2BCF">
      <w:pPr>
        <w:pStyle w:val="Sinespaciado"/>
        <w:ind w:firstLine="708"/>
        <w:jc w:val="both"/>
        <w:rPr>
          <w:rFonts w:ascii="Arial" w:hAnsi="Arial" w:cs="Arial"/>
          <w:bCs/>
          <w:sz w:val="24"/>
          <w:szCs w:val="24"/>
          <w:lang w:val="es-ES"/>
        </w:rPr>
      </w:pPr>
      <w:r>
        <w:rPr>
          <w:rFonts w:ascii="Arial" w:hAnsi="Arial" w:cs="Arial"/>
          <w:b/>
          <w:bCs/>
          <w:sz w:val="24"/>
          <w:szCs w:val="24"/>
          <w:lang w:val="es-ES"/>
        </w:rPr>
        <w:lastRenderedPageBreak/>
        <w:t>CUARTO</w:t>
      </w:r>
      <w:r w:rsidRPr="00B33C9C">
        <w:rPr>
          <w:rFonts w:ascii="Arial" w:hAnsi="Arial" w:cs="Arial"/>
          <w:b/>
          <w:bCs/>
          <w:sz w:val="24"/>
          <w:szCs w:val="24"/>
          <w:lang w:val="es-ES"/>
        </w:rPr>
        <w:t xml:space="preserve">.- </w:t>
      </w:r>
      <w:r>
        <w:rPr>
          <w:rFonts w:ascii="Arial" w:hAnsi="Arial" w:cs="Arial"/>
          <w:bCs/>
          <w:sz w:val="24"/>
          <w:szCs w:val="24"/>
          <w:lang w:val="es-ES"/>
        </w:rPr>
        <w:t xml:space="preserve">Notifíquese los presentes resolutivos a los CC. Presidente Municipal, a la Encargada de la Hacienda Municipal, a la Coordinación de Patrimonio Municipal  para los efectos legales correspondientes. </w:t>
      </w: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center"/>
        <w:rPr>
          <w:rFonts w:ascii="Arial" w:hAnsi="Arial" w:cs="Arial"/>
          <w:bCs/>
          <w:sz w:val="24"/>
          <w:szCs w:val="24"/>
          <w:lang w:val="es-ES"/>
        </w:rPr>
      </w:pPr>
      <w:r>
        <w:rPr>
          <w:rFonts w:ascii="Arial" w:hAnsi="Arial" w:cs="Arial"/>
          <w:bCs/>
          <w:sz w:val="24"/>
          <w:szCs w:val="24"/>
          <w:lang w:val="es-ES"/>
        </w:rPr>
        <w:t>A T E N T A M E N T E</w:t>
      </w:r>
    </w:p>
    <w:p w:rsidR="008F2BCF" w:rsidRDefault="008F2BCF" w:rsidP="008F2BCF">
      <w:pPr>
        <w:pStyle w:val="Sinespaciado"/>
        <w:jc w:val="center"/>
        <w:rPr>
          <w:rFonts w:ascii="Arial" w:hAnsi="Arial" w:cs="Arial"/>
          <w:bCs/>
          <w:sz w:val="24"/>
          <w:szCs w:val="24"/>
          <w:lang w:val="es-ES"/>
        </w:rPr>
      </w:pPr>
      <w:r w:rsidRPr="005B0810">
        <w:rPr>
          <w:rFonts w:ascii="Arial" w:hAnsi="Arial" w:cs="Arial"/>
          <w:bCs/>
          <w:sz w:val="24"/>
          <w:szCs w:val="24"/>
          <w:lang w:val="es-ES"/>
        </w:rPr>
        <w:t>“2022, Año</w:t>
      </w:r>
      <w:r>
        <w:rPr>
          <w:rFonts w:ascii="Arial" w:hAnsi="Arial" w:cs="Arial"/>
          <w:bCs/>
          <w:sz w:val="24"/>
          <w:szCs w:val="24"/>
          <w:lang w:val="es-ES"/>
        </w:rPr>
        <w:t xml:space="preserve"> de la Atención integral a Niñas, Niños y Adolescentes con Cáncer en Jalisco”.  </w:t>
      </w:r>
    </w:p>
    <w:p w:rsidR="008F2BCF" w:rsidRDefault="008F2BCF" w:rsidP="008F2BCF">
      <w:pPr>
        <w:pStyle w:val="Sinespaciado"/>
        <w:jc w:val="center"/>
        <w:rPr>
          <w:rFonts w:ascii="Arial" w:hAnsi="Arial" w:cs="Arial"/>
          <w:bCs/>
          <w:sz w:val="24"/>
          <w:szCs w:val="24"/>
          <w:lang w:val="es-ES"/>
        </w:rPr>
      </w:pPr>
      <w:r>
        <w:rPr>
          <w:rFonts w:ascii="Arial" w:hAnsi="Arial" w:cs="Arial"/>
          <w:bCs/>
          <w:sz w:val="24"/>
          <w:szCs w:val="24"/>
          <w:lang w:val="es-ES"/>
        </w:rPr>
        <w:t>“2022, Año del Cincuenta Aniversario del Instituto Tecnológico de Ciudad Guzmán”.</w:t>
      </w:r>
    </w:p>
    <w:p w:rsidR="008F2BCF" w:rsidRDefault="008F2BCF" w:rsidP="008F2BCF">
      <w:pPr>
        <w:pStyle w:val="Sinespaciado"/>
        <w:jc w:val="center"/>
        <w:rPr>
          <w:rFonts w:ascii="Arial" w:hAnsi="Arial" w:cs="Arial"/>
          <w:bCs/>
          <w:sz w:val="24"/>
          <w:szCs w:val="24"/>
          <w:lang w:val="es-ES"/>
        </w:rPr>
      </w:pPr>
      <w:r>
        <w:rPr>
          <w:rFonts w:ascii="Arial" w:hAnsi="Arial" w:cs="Arial"/>
          <w:bCs/>
          <w:sz w:val="24"/>
          <w:szCs w:val="24"/>
          <w:lang w:val="es-ES"/>
        </w:rPr>
        <w:t>Cd. Guzmán Municipio de Zapotlán el Grande, Jalisco.</w:t>
      </w:r>
    </w:p>
    <w:p w:rsidR="008F2BCF" w:rsidRDefault="008F2BCF" w:rsidP="008F2BCF">
      <w:pPr>
        <w:pStyle w:val="Sinespaciado"/>
        <w:jc w:val="center"/>
        <w:rPr>
          <w:rFonts w:ascii="Arial" w:hAnsi="Arial" w:cs="Arial"/>
          <w:bCs/>
          <w:sz w:val="24"/>
          <w:szCs w:val="24"/>
          <w:lang w:val="es-ES"/>
        </w:rPr>
      </w:pPr>
      <w:r>
        <w:rPr>
          <w:rFonts w:ascii="Arial" w:hAnsi="Arial" w:cs="Arial"/>
          <w:bCs/>
          <w:sz w:val="24"/>
          <w:szCs w:val="24"/>
          <w:lang w:val="es-ES"/>
        </w:rPr>
        <w:t xml:space="preserve">A </w:t>
      </w:r>
      <w:r w:rsidR="005C018F">
        <w:rPr>
          <w:rFonts w:ascii="Arial" w:hAnsi="Arial" w:cs="Arial"/>
          <w:bCs/>
          <w:sz w:val="24"/>
          <w:szCs w:val="24"/>
          <w:lang w:val="es-ES"/>
        </w:rPr>
        <w:t>08</w:t>
      </w:r>
      <w:r>
        <w:rPr>
          <w:rFonts w:ascii="Arial" w:hAnsi="Arial" w:cs="Arial"/>
          <w:bCs/>
          <w:sz w:val="24"/>
          <w:szCs w:val="24"/>
          <w:lang w:val="es-ES"/>
        </w:rPr>
        <w:t xml:space="preserve"> de </w:t>
      </w:r>
      <w:r w:rsidR="005C018F">
        <w:rPr>
          <w:rFonts w:ascii="Arial" w:hAnsi="Arial" w:cs="Arial"/>
          <w:bCs/>
          <w:sz w:val="24"/>
          <w:szCs w:val="24"/>
          <w:lang w:val="es-ES"/>
        </w:rPr>
        <w:t>Noviembre</w:t>
      </w:r>
      <w:r>
        <w:rPr>
          <w:rFonts w:ascii="Arial" w:hAnsi="Arial" w:cs="Arial"/>
          <w:bCs/>
          <w:sz w:val="24"/>
          <w:szCs w:val="24"/>
          <w:lang w:val="es-ES"/>
        </w:rPr>
        <w:t xml:space="preserve"> de 2022.</w:t>
      </w:r>
    </w:p>
    <w:p w:rsidR="008F2BCF" w:rsidRDefault="008F2BCF" w:rsidP="008F2BCF">
      <w:pPr>
        <w:pStyle w:val="Sinespaciado"/>
        <w:jc w:val="center"/>
        <w:rPr>
          <w:rFonts w:ascii="Arial" w:hAnsi="Arial" w:cs="Arial"/>
          <w:bCs/>
          <w:sz w:val="24"/>
          <w:szCs w:val="24"/>
          <w:lang w:val="es-ES"/>
        </w:rPr>
      </w:pPr>
    </w:p>
    <w:p w:rsidR="008F2BCF" w:rsidRDefault="008F2BCF" w:rsidP="008F2BCF">
      <w:pPr>
        <w:pStyle w:val="Sinespaciado"/>
        <w:jc w:val="center"/>
        <w:rPr>
          <w:rFonts w:ascii="Arial" w:hAnsi="Arial" w:cs="Arial"/>
          <w:bCs/>
          <w:sz w:val="24"/>
          <w:szCs w:val="24"/>
          <w:lang w:val="es-ES"/>
        </w:rPr>
      </w:pPr>
    </w:p>
    <w:p w:rsidR="008F2BCF" w:rsidRPr="0013696F" w:rsidRDefault="008F2BCF" w:rsidP="008F2BCF">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8F2BCF" w:rsidRDefault="008F2BCF" w:rsidP="008F2BCF">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8F2BCF" w:rsidRDefault="008F2BCF" w:rsidP="008F2BCF">
      <w:pPr>
        <w:pStyle w:val="Sinespaciado"/>
        <w:jc w:val="center"/>
        <w:rPr>
          <w:rFonts w:ascii="Arial" w:hAnsi="Arial" w:cs="Arial"/>
          <w:bCs/>
          <w:sz w:val="24"/>
          <w:szCs w:val="24"/>
          <w:lang w:val="es-ES"/>
        </w:rPr>
      </w:pPr>
      <w:proofErr w:type="gramStart"/>
      <w:r>
        <w:rPr>
          <w:rFonts w:ascii="Arial" w:hAnsi="Arial" w:cs="Arial"/>
          <w:bCs/>
          <w:sz w:val="24"/>
          <w:szCs w:val="24"/>
          <w:lang w:val="es-ES"/>
        </w:rPr>
        <w:t>y</w:t>
      </w:r>
      <w:proofErr w:type="gramEnd"/>
      <w:r>
        <w:rPr>
          <w:rFonts w:ascii="Arial" w:hAnsi="Arial" w:cs="Arial"/>
          <w:bCs/>
          <w:sz w:val="24"/>
          <w:szCs w:val="24"/>
          <w:lang w:val="es-ES"/>
        </w:rPr>
        <w:t xml:space="preserve"> Patrimonio Municipal. </w:t>
      </w:r>
    </w:p>
    <w:p w:rsidR="008F2BCF" w:rsidRDefault="008F2BCF" w:rsidP="008F2BCF">
      <w:pPr>
        <w:pStyle w:val="Sinespaciado"/>
        <w:jc w:val="center"/>
        <w:rPr>
          <w:rFonts w:ascii="Arial" w:hAnsi="Arial" w:cs="Arial"/>
          <w:bCs/>
          <w:sz w:val="24"/>
          <w:szCs w:val="24"/>
          <w:lang w:val="es-ES"/>
        </w:rPr>
      </w:pPr>
    </w:p>
    <w:p w:rsidR="008F2BCF" w:rsidRDefault="008F2BCF" w:rsidP="008F2BCF">
      <w:pPr>
        <w:pStyle w:val="Sinespaciado"/>
        <w:rPr>
          <w:rFonts w:ascii="Arial" w:hAnsi="Arial" w:cs="Arial"/>
          <w:b/>
          <w:bCs/>
          <w:sz w:val="24"/>
          <w:szCs w:val="24"/>
          <w:lang w:val="es-ES"/>
        </w:rPr>
      </w:pPr>
    </w:p>
    <w:p w:rsidR="008F2BCF" w:rsidRDefault="008F2BCF" w:rsidP="008F2BCF">
      <w:pPr>
        <w:pStyle w:val="Sinespaciado"/>
        <w:rPr>
          <w:rFonts w:ascii="Arial" w:hAnsi="Arial" w:cs="Arial"/>
          <w:b/>
          <w:bCs/>
          <w:sz w:val="24"/>
          <w:szCs w:val="24"/>
          <w:lang w:val="es-ES"/>
        </w:rPr>
      </w:pPr>
    </w:p>
    <w:p w:rsidR="008F2BCF" w:rsidRPr="0013696F" w:rsidRDefault="008F2BCF" w:rsidP="008F2BCF">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8F2BCF" w:rsidRDefault="008F2BCF" w:rsidP="008F2BCF">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8F2BCF" w:rsidRDefault="008F2BCF" w:rsidP="008F2BCF">
      <w:pPr>
        <w:pStyle w:val="Sinespaciado"/>
        <w:rPr>
          <w:rFonts w:ascii="Arial" w:hAnsi="Arial" w:cs="Arial"/>
          <w:bCs/>
          <w:sz w:val="24"/>
          <w:szCs w:val="24"/>
          <w:lang w:val="es-ES"/>
        </w:rPr>
      </w:pPr>
      <w:r>
        <w:rPr>
          <w:rFonts w:ascii="Arial" w:hAnsi="Arial" w:cs="Arial"/>
          <w:bCs/>
          <w:sz w:val="24"/>
          <w:szCs w:val="24"/>
          <w:lang w:val="es-ES"/>
        </w:rPr>
        <w:t xml:space="preserve">      </w:t>
      </w: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8F2BCF" w:rsidRDefault="008F2BCF" w:rsidP="008F2BCF">
      <w:pPr>
        <w:pStyle w:val="Sinespaciado"/>
        <w:rPr>
          <w:rFonts w:ascii="Arial" w:hAnsi="Arial" w:cs="Arial"/>
          <w:bCs/>
          <w:sz w:val="24"/>
          <w:szCs w:val="24"/>
          <w:lang w:val="es-ES"/>
        </w:rPr>
      </w:pPr>
    </w:p>
    <w:p w:rsidR="008F2BCF" w:rsidRDefault="008F2BCF" w:rsidP="008F2BCF">
      <w:pPr>
        <w:pStyle w:val="Sinespaciado"/>
        <w:rPr>
          <w:rFonts w:ascii="Arial" w:hAnsi="Arial" w:cs="Arial"/>
          <w:bCs/>
          <w:sz w:val="24"/>
          <w:szCs w:val="24"/>
          <w:lang w:val="es-ES"/>
        </w:rPr>
      </w:pPr>
    </w:p>
    <w:p w:rsidR="008F2BCF" w:rsidRDefault="008F2BCF" w:rsidP="008F2BCF">
      <w:pPr>
        <w:pStyle w:val="Sinespaciado"/>
        <w:jc w:val="right"/>
        <w:rPr>
          <w:rFonts w:ascii="Arial" w:hAnsi="Arial" w:cs="Arial"/>
          <w:bCs/>
          <w:sz w:val="24"/>
          <w:szCs w:val="24"/>
          <w:lang w:val="es-ES"/>
        </w:rPr>
      </w:pPr>
    </w:p>
    <w:p w:rsidR="008F2BCF" w:rsidRPr="0013696F" w:rsidRDefault="008F2BCF" w:rsidP="008F2BCF">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8F2BCF" w:rsidRDefault="008F2BCF" w:rsidP="008F2BCF">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8F2BCF" w:rsidRDefault="008F2BCF" w:rsidP="008F2BCF">
      <w:pPr>
        <w:pStyle w:val="Sinespaciado"/>
        <w:ind w:left="3540" w:firstLine="708"/>
        <w:rPr>
          <w:rFonts w:ascii="Arial" w:hAnsi="Arial" w:cs="Arial"/>
          <w:bCs/>
          <w:sz w:val="24"/>
          <w:szCs w:val="24"/>
          <w:lang w:val="es-ES"/>
        </w:rPr>
      </w:pP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8F2BCF" w:rsidRDefault="008F2BCF" w:rsidP="008F2BCF">
      <w:pPr>
        <w:pStyle w:val="Sinespaciado"/>
        <w:ind w:left="3540" w:firstLine="708"/>
        <w:rPr>
          <w:rFonts w:ascii="Arial" w:hAnsi="Arial" w:cs="Arial"/>
          <w:bCs/>
          <w:sz w:val="24"/>
          <w:szCs w:val="24"/>
          <w:lang w:val="es-ES"/>
        </w:rPr>
      </w:pPr>
    </w:p>
    <w:p w:rsidR="008F2BCF" w:rsidRDefault="008F2BCF" w:rsidP="008F2BCF">
      <w:pPr>
        <w:pStyle w:val="Sinespaciado"/>
        <w:ind w:left="3540" w:firstLine="708"/>
        <w:rPr>
          <w:rFonts w:ascii="Arial" w:hAnsi="Arial" w:cs="Arial"/>
          <w:bCs/>
          <w:sz w:val="24"/>
          <w:szCs w:val="24"/>
          <w:lang w:val="es-ES"/>
        </w:rPr>
      </w:pPr>
    </w:p>
    <w:p w:rsidR="008F2BCF" w:rsidRDefault="008F2BCF" w:rsidP="008F2BCF">
      <w:pPr>
        <w:pStyle w:val="Sinespaciado"/>
        <w:ind w:left="3540" w:firstLine="708"/>
        <w:rPr>
          <w:rFonts w:ascii="Arial" w:hAnsi="Arial" w:cs="Arial"/>
          <w:bCs/>
          <w:sz w:val="24"/>
          <w:szCs w:val="24"/>
          <w:lang w:val="es-ES"/>
        </w:rPr>
      </w:pPr>
    </w:p>
    <w:p w:rsidR="008F2BCF" w:rsidRPr="0013696F" w:rsidRDefault="008F2BCF" w:rsidP="008F2BCF">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8F2BCF" w:rsidRDefault="008F2BCF" w:rsidP="008F2BCF">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8F2BCF" w:rsidRDefault="008F2BCF" w:rsidP="008F2BCF">
      <w:pPr>
        <w:pStyle w:val="Sinespaciado"/>
        <w:rPr>
          <w:rFonts w:ascii="Arial" w:hAnsi="Arial" w:cs="Arial"/>
          <w:bCs/>
          <w:sz w:val="24"/>
          <w:szCs w:val="24"/>
          <w:lang w:val="es-ES"/>
        </w:rPr>
      </w:pP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8F2BCF" w:rsidRDefault="008F2BCF" w:rsidP="008F2BCF">
      <w:pPr>
        <w:pStyle w:val="Sinespaciado"/>
        <w:rPr>
          <w:rFonts w:ascii="Arial" w:hAnsi="Arial" w:cs="Arial"/>
          <w:bCs/>
          <w:sz w:val="24"/>
          <w:szCs w:val="24"/>
          <w:lang w:val="es-ES"/>
        </w:rPr>
      </w:pPr>
    </w:p>
    <w:p w:rsidR="008F2BCF" w:rsidRDefault="008F2BCF" w:rsidP="008F2BCF">
      <w:pPr>
        <w:pStyle w:val="Sinespaciado"/>
        <w:rPr>
          <w:rFonts w:ascii="Arial" w:hAnsi="Arial" w:cs="Arial"/>
          <w:bCs/>
          <w:sz w:val="24"/>
          <w:szCs w:val="24"/>
          <w:lang w:val="es-ES"/>
        </w:rPr>
      </w:pPr>
    </w:p>
    <w:p w:rsidR="008F2BCF" w:rsidRDefault="008F2BCF" w:rsidP="008F2BCF">
      <w:pPr>
        <w:pStyle w:val="Sinespaciado"/>
        <w:rPr>
          <w:rFonts w:ascii="Arial" w:hAnsi="Arial" w:cs="Arial"/>
          <w:bCs/>
          <w:sz w:val="24"/>
          <w:szCs w:val="24"/>
          <w:lang w:val="es-ES"/>
        </w:rPr>
      </w:pPr>
    </w:p>
    <w:p w:rsidR="008F2BCF" w:rsidRDefault="008F2BCF" w:rsidP="008F2BCF">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8F2BCF" w:rsidRDefault="008F2BCF" w:rsidP="008F2BCF">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8F2BCF" w:rsidRDefault="008F2BCF" w:rsidP="008F2BCF">
      <w:pPr>
        <w:pStyle w:val="Sinespaciado"/>
        <w:ind w:left="3540" w:firstLine="708"/>
        <w:rPr>
          <w:rFonts w:ascii="Arial" w:hAnsi="Arial" w:cs="Arial"/>
          <w:bCs/>
          <w:sz w:val="24"/>
          <w:szCs w:val="24"/>
          <w:lang w:val="es-ES"/>
        </w:rPr>
      </w:pPr>
      <w:r>
        <w:rPr>
          <w:rFonts w:ascii="Arial" w:hAnsi="Arial" w:cs="Arial"/>
          <w:bCs/>
          <w:sz w:val="24"/>
          <w:szCs w:val="24"/>
          <w:lang w:val="es-ES"/>
        </w:rPr>
        <w:t xml:space="preserve">      </w:t>
      </w: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8F2BCF" w:rsidRDefault="008F2BCF" w:rsidP="008F2BCF">
      <w:pPr>
        <w:pStyle w:val="Sinespaciado"/>
        <w:ind w:left="3540" w:firstLine="708"/>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p>
    <w:p w:rsidR="008F2BCF" w:rsidRDefault="008F2BCF" w:rsidP="008F2BCF">
      <w:pPr>
        <w:pStyle w:val="Sinespaciado"/>
        <w:jc w:val="both"/>
        <w:rPr>
          <w:rFonts w:ascii="Arial" w:hAnsi="Arial" w:cs="Arial"/>
          <w:bCs/>
          <w:sz w:val="24"/>
          <w:szCs w:val="24"/>
          <w:lang w:val="es-ES"/>
        </w:rPr>
      </w:pPr>
    </w:p>
    <w:p w:rsidR="002F43F0" w:rsidRDefault="002F43F0"/>
    <w:p w:rsidR="005C018F" w:rsidRDefault="005C018F"/>
    <w:p w:rsidR="005C018F" w:rsidRDefault="005C018F"/>
    <w:p w:rsidR="005C018F" w:rsidRDefault="005C018F" w:rsidP="005C018F">
      <w:pPr>
        <w:pStyle w:val="Sinespaciado"/>
        <w:jc w:val="center"/>
        <w:rPr>
          <w:rFonts w:ascii="Arial" w:hAnsi="Arial" w:cs="Arial"/>
          <w:b/>
          <w:sz w:val="24"/>
          <w:szCs w:val="24"/>
        </w:rPr>
      </w:pPr>
      <w:r w:rsidRPr="009507DB">
        <w:rPr>
          <w:rFonts w:ascii="Arial" w:hAnsi="Arial" w:cs="Arial"/>
          <w:b/>
          <w:sz w:val="24"/>
          <w:szCs w:val="24"/>
        </w:rPr>
        <w:t>COMISIÓN EDILICIA PERMANENTE DE PARTICIPACIÓN CIUDADANA Y VECINAL.</w:t>
      </w:r>
    </w:p>
    <w:p w:rsidR="005C018F" w:rsidRDefault="005C018F" w:rsidP="005C018F">
      <w:pPr>
        <w:pStyle w:val="Sinespaciado"/>
        <w:jc w:val="center"/>
        <w:rPr>
          <w:rFonts w:ascii="Arial" w:hAnsi="Arial" w:cs="Arial"/>
          <w:b/>
          <w:sz w:val="24"/>
          <w:szCs w:val="24"/>
        </w:rPr>
      </w:pPr>
      <w:r>
        <w:rPr>
          <w:rFonts w:ascii="Arial" w:hAnsi="Arial" w:cs="Arial"/>
          <w:b/>
          <w:sz w:val="24"/>
          <w:szCs w:val="24"/>
        </w:rPr>
        <w:t>COADYUVANTE.</w:t>
      </w:r>
    </w:p>
    <w:p w:rsidR="005C018F" w:rsidRDefault="005C018F" w:rsidP="005C018F">
      <w:pPr>
        <w:pStyle w:val="Sinespaciado"/>
        <w:jc w:val="center"/>
        <w:rPr>
          <w:rFonts w:ascii="Arial" w:hAnsi="Arial" w:cs="Arial"/>
          <w:b/>
          <w:sz w:val="24"/>
          <w:szCs w:val="24"/>
        </w:rPr>
      </w:pPr>
    </w:p>
    <w:p w:rsidR="005C018F" w:rsidRDefault="005C018F" w:rsidP="005C018F">
      <w:pPr>
        <w:pStyle w:val="Sinespaciado"/>
        <w:jc w:val="center"/>
        <w:rPr>
          <w:rFonts w:ascii="Arial" w:hAnsi="Arial" w:cs="Arial"/>
          <w:b/>
          <w:sz w:val="24"/>
          <w:szCs w:val="24"/>
        </w:rPr>
      </w:pPr>
    </w:p>
    <w:p w:rsidR="005C018F" w:rsidRDefault="005C018F" w:rsidP="005C018F">
      <w:pPr>
        <w:pStyle w:val="Sinespaciado"/>
        <w:jc w:val="center"/>
        <w:rPr>
          <w:rFonts w:ascii="Arial" w:hAnsi="Arial" w:cs="Arial"/>
          <w:b/>
          <w:sz w:val="24"/>
          <w:szCs w:val="24"/>
        </w:rPr>
      </w:pPr>
      <w:r>
        <w:rPr>
          <w:rFonts w:ascii="Arial" w:hAnsi="Arial" w:cs="Arial"/>
          <w:b/>
          <w:sz w:val="24"/>
          <w:szCs w:val="24"/>
        </w:rPr>
        <w:t>C. ERNESTO SÁNCHEZ SÁNCHEZ.</w:t>
      </w:r>
    </w:p>
    <w:p w:rsidR="005C018F" w:rsidRDefault="005C018F" w:rsidP="005C018F">
      <w:pPr>
        <w:pStyle w:val="Sinespaciado"/>
        <w:jc w:val="center"/>
        <w:rPr>
          <w:rFonts w:ascii="Arial" w:hAnsi="Arial" w:cs="Arial"/>
          <w:sz w:val="24"/>
          <w:szCs w:val="24"/>
        </w:rPr>
      </w:pPr>
      <w:r w:rsidRPr="009507DB">
        <w:rPr>
          <w:rFonts w:ascii="Arial" w:hAnsi="Arial" w:cs="Arial"/>
          <w:sz w:val="24"/>
          <w:szCs w:val="24"/>
        </w:rPr>
        <w:t xml:space="preserve">Presidente. </w:t>
      </w:r>
    </w:p>
    <w:p w:rsidR="005C018F" w:rsidRDefault="005C018F" w:rsidP="005C018F">
      <w:pPr>
        <w:pStyle w:val="Sinespaciado"/>
        <w:jc w:val="center"/>
        <w:rPr>
          <w:rFonts w:ascii="Arial" w:hAnsi="Arial" w:cs="Arial"/>
          <w:sz w:val="24"/>
          <w:szCs w:val="24"/>
        </w:rPr>
      </w:pPr>
    </w:p>
    <w:p w:rsidR="005C018F" w:rsidRDefault="005C018F" w:rsidP="005C018F">
      <w:pPr>
        <w:pStyle w:val="Sinespaciado"/>
        <w:jc w:val="center"/>
        <w:rPr>
          <w:rFonts w:ascii="Arial" w:hAnsi="Arial" w:cs="Arial"/>
          <w:sz w:val="24"/>
          <w:szCs w:val="24"/>
        </w:rPr>
      </w:pPr>
    </w:p>
    <w:p w:rsidR="005C018F" w:rsidRDefault="005C018F" w:rsidP="005C018F">
      <w:pPr>
        <w:pStyle w:val="Sinespaciado"/>
        <w:jc w:val="center"/>
        <w:rPr>
          <w:rFonts w:ascii="Arial" w:hAnsi="Arial" w:cs="Arial"/>
          <w:sz w:val="24"/>
          <w:szCs w:val="24"/>
        </w:rPr>
      </w:pPr>
    </w:p>
    <w:p w:rsidR="005C018F" w:rsidRDefault="005C018F" w:rsidP="005C018F">
      <w:pPr>
        <w:pStyle w:val="Sinespaciado"/>
        <w:rPr>
          <w:rFonts w:ascii="Arial" w:hAnsi="Arial" w:cs="Arial"/>
          <w:b/>
          <w:sz w:val="24"/>
          <w:szCs w:val="24"/>
        </w:rPr>
      </w:pPr>
      <w:r w:rsidRPr="009507DB">
        <w:rPr>
          <w:rFonts w:ascii="Arial" w:hAnsi="Arial" w:cs="Arial"/>
          <w:b/>
          <w:sz w:val="24"/>
          <w:szCs w:val="24"/>
        </w:rPr>
        <w:t>C. EVA MARÍA DE JESÚS BARRETO.</w:t>
      </w:r>
    </w:p>
    <w:p w:rsidR="005C018F" w:rsidRDefault="005C018F" w:rsidP="005C018F">
      <w:pPr>
        <w:pStyle w:val="Sinespaciado"/>
        <w:rPr>
          <w:rFonts w:ascii="Arial" w:hAnsi="Arial" w:cs="Arial"/>
          <w:sz w:val="24"/>
          <w:szCs w:val="24"/>
        </w:rPr>
      </w:pPr>
      <w:r w:rsidRPr="009507DB">
        <w:rPr>
          <w:rFonts w:ascii="Arial" w:hAnsi="Arial" w:cs="Arial"/>
          <w:sz w:val="24"/>
          <w:szCs w:val="24"/>
        </w:rPr>
        <w:t xml:space="preserve">Vocal.  </w:t>
      </w:r>
    </w:p>
    <w:p w:rsidR="005C018F" w:rsidRDefault="005C018F" w:rsidP="005C018F">
      <w:pPr>
        <w:pStyle w:val="Sinespaciado"/>
        <w:rPr>
          <w:rFonts w:ascii="Arial" w:hAnsi="Arial" w:cs="Arial"/>
          <w:sz w:val="24"/>
          <w:szCs w:val="24"/>
        </w:rPr>
      </w:pPr>
    </w:p>
    <w:p w:rsidR="005C018F" w:rsidRDefault="005C018F" w:rsidP="005C018F">
      <w:pPr>
        <w:pStyle w:val="Sinespaciado"/>
        <w:jc w:val="right"/>
        <w:rPr>
          <w:rFonts w:ascii="Arial" w:hAnsi="Arial" w:cs="Arial"/>
          <w:b/>
          <w:sz w:val="24"/>
          <w:szCs w:val="24"/>
        </w:rPr>
      </w:pPr>
      <w:r w:rsidRPr="009507DB">
        <w:rPr>
          <w:rFonts w:ascii="Arial" w:hAnsi="Arial" w:cs="Arial"/>
          <w:b/>
          <w:sz w:val="24"/>
          <w:szCs w:val="24"/>
        </w:rPr>
        <w:t>C. RAÚL CHÁVEZ GARCÍA.</w:t>
      </w:r>
    </w:p>
    <w:p w:rsidR="005C018F" w:rsidRPr="009507DB" w:rsidRDefault="005C018F" w:rsidP="005C018F">
      <w:pPr>
        <w:pStyle w:val="Sinespaciado"/>
        <w:jc w:val="right"/>
        <w:rPr>
          <w:rFonts w:ascii="Arial" w:hAnsi="Arial" w:cs="Arial"/>
          <w:sz w:val="24"/>
          <w:szCs w:val="24"/>
        </w:rPr>
      </w:pPr>
      <w:r w:rsidRPr="009507DB">
        <w:rPr>
          <w:rFonts w:ascii="Arial" w:hAnsi="Arial" w:cs="Arial"/>
          <w:sz w:val="24"/>
          <w:szCs w:val="24"/>
        </w:rPr>
        <w:t xml:space="preserve">Vocal. </w:t>
      </w:r>
    </w:p>
    <w:p w:rsidR="005C018F" w:rsidRPr="00B20FF7" w:rsidRDefault="005C018F" w:rsidP="005C018F">
      <w:pPr>
        <w:pStyle w:val="Sinespaciado"/>
        <w:jc w:val="center"/>
        <w:rPr>
          <w:rFonts w:ascii="Arial" w:hAnsi="Arial" w:cs="Arial"/>
          <w:b/>
          <w:sz w:val="24"/>
          <w:szCs w:val="24"/>
        </w:rPr>
      </w:pPr>
    </w:p>
    <w:p w:rsidR="005C018F" w:rsidRPr="00B20FF7" w:rsidRDefault="005C018F" w:rsidP="005C018F">
      <w:pPr>
        <w:pStyle w:val="Sinespaciado"/>
        <w:jc w:val="center"/>
        <w:rPr>
          <w:rFonts w:ascii="Arial" w:hAnsi="Arial" w:cs="Arial"/>
          <w:b/>
          <w:sz w:val="24"/>
          <w:szCs w:val="24"/>
        </w:rPr>
      </w:pPr>
      <w:r w:rsidRPr="00B20FF7">
        <w:rPr>
          <w:rFonts w:ascii="Arial" w:hAnsi="Arial" w:cs="Arial"/>
          <w:b/>
          <w:sz w:val="24"/>
          <w:szCs w:val="24"/>
        </w:rPr>
        <w:t>COMISIÓN EDILICIA PERMANENTE DE REGLAMENTOS Y GOBERNACIÓN.</w:t>
      </w:r>
    </w:p>
    <w:p w:rsidR="005C018F" w:rsidRPr="00B20FF7" w:rsidRDefault="005C018F" w:rsidP="005C018F">
      <w:pPr>
        <w:pStyle w:val="Sinespaciado"/>
        <w:jc w:val="center"/>
        <w:rPr>
          <w:rFonts w:ascii="Arial" w:hAnsi="Arial" w:cs="Arial"/>
          <w:b/>
          <w:sz w:val="24"/>
          <w:szCs w:val="24"/>
        </w:rPr>
      </w:pPr>
      <w:r w:rsidRPr="00B20FF7">
        <w:rPr>
          <w:rFonts w:ascii="Arial" w:hAnsi="Arial" w:cs="Arial"/>
          <w:b/>
          <w:sz w:val="24"/>
          <w:szCs w:val="24"/>
        </w:rPr>
        <w:t>COADYUVANTE</w:t>
      </w:r>
    </w:p>
    <w:p w:rsidR="005C018F" w:rsidRDefault="005C018F" w:rsidP="005C018F">
      <w:pPr>
        <w:pStyle w:val="Sinespaciado"/>
        <w:rPr>
          <w:rFonts w:ascii="Arial" w:hAnsi="Arial" w:cs="Arial"/>
          <w:b/>
          <w:sz w:val="24"/>
          <w:szCs w:val="24"/>
        </w:rPr>
      </w:pPr>
    </w:p>
    <w:p w:rsidR="005C018F" w:rsidRPr="009507DB" w:rsidRDefault="005C018F" w:rsidP="005C018F">
      <w:pPr>
        <w:pStyle w:val="Sinespaciado"/>
        <w:rPr>
          <w:rFonts w:ascii="Arial" w:hAnsi="Arial" w:cs="Arial"/>
          <w:b/>
          <w:sz w:val="24"/>
          <w:szCs w:val="24"/>
        </w:rPr>
      </w:pPr>
    </w:p>
    <w:p w:rsidR="005C018F" w:rsidRDefault="005C018F" w:rsidP="005C018F">
      <w:pPr>
        <w:pStyle w:val="Sinespaciado"/>
        <w:jc w:val="center"/>
        <w:rPr>
          <w:rFonts w:ascii="Arial" w:hAnsi="Arial" w:cs="Arial"/>
          <w:b/>
          <w:sz w:val="24"/>
          <w:szCs w:val="24"/>
        </w:rPr>
      </w:pPr>
      <w:r w:rsidRPr="009507DB">
        <w:rPr>
          <w:rFonts w:ascii="Arial" w:hAnsi="Arial" w:cs="Arial"/>
          <w:b/>
          <w:sz w:val="24"/>
          <w:szCs w:val="24"/>
        </w:rPr>
        <w:t>C. MAGALI CASILLAS CONTRERAS.</w:t>
      </w:r>
    </w:p>
    <w:p w:rsidR="005C018F" w:rsidRDefault="005C018F" w:rsidP="005C018F">
      <w:pPr>
        <w:pStyle w:val="Sinespaciado"/>
        <w:jc w:val="center"/>
        <w:rPr>
          <w:rFonts w:ascii="Arial" w:hAnsi="Arial" w:cs="Arial"/>
          <w:sz w:val="24"/>
          <w:szCs w:val="24"/>
        </w:rPr>
      </w:pPr>
      <w:r w:rsidRPr="009507DB">
        <w:rPr>
          <w:rFonts w:ascii="Arial" w:hAnsi="Arial" w:cs="Arial"/>
          <w:sz w:val="24"/>
          <w:szCs w:val="24"/>
        </w:rPr>
        <w:t>Presidenta.</w:t>
      </w:r>
    </w:p>
    <w:p w:rsidR="005C018F" w:rsidRDefault="005C018F" w:rsidP="005C018F">
      <w:pPr>
        <w:pStyle w:val="Sinespaciado"/>
        <w:jc w:val="center"/>
        <w:rPr>
          <w:rFonts w:ascii="Arial" w:hAnsi="Arial" w:cs="Arial"/>
          <w:sz w:val="24"/>
          <w:szCs w:val="24"/>
        </w:rPr>
      </w:pPr>
    </w:p>
    <w:p w:rsidR="005C018F" w:rsidRDefault="005C018F" w:rsidP="005C018F">
      <w:pPr>
        <w:pStyle w:val="Sinespaciado"/>
        <w:jc w:val="center"/>
        <w:rPr>
          <w:rFonts w:ascii="Arial" w:hAnsi="Arial" w:cs="Arial"/>
          <w:sz w:val="24"/>
          <w:szCs w:val="24"/>
        </w:rPr>
      </w:pPr>
    </w:p>
    <w:p w:rsidR="005C018F" w:rsidRPr="009507DB" w:rsidRDefault="005C018F" w:rsidP="005C018F">
      <w:pPr>
        <w:pStyle w:val="Sinespaciado"/>
        <w:rPr>
          <w:rFonts w:ascii="Arial" w:hAnsi="Arial" w:cs="Arial"/>
          <w:b/>
          <w:sz w:val="24"/>
          <w:szCs w:val="24"/>
        </w:rPr>
      </w:pPr>
      <w:r w:rsidRPr="009507DB">
        <w:rPr>
          <w:rFonts w:ascii="Arial" w:hAnsi="Arial" w:cs="Arial"/>
          <w:b/>
          <w:sz w:val="24"/>
          <w:szCs w:val="24"/>
        </w:rPr>
        <w:t xml:space="preserve">C. TANIA MAGDALENA BERNARDINO JUÁREZ. </w:t>
      </w:r>
    </w:p>
    <w:p w:rsidR="005C018F" w:rsidRDefault="005C018F" w:rsidP="005C018F">
      <w:pPr>
        <w:pStyle w:val="Sinespaciado"/>
        <w:rPr>
          <w:rFonts w:ascii="Arial" w:hAnsi="Arial" w:cs="Arial"/>
          <w:sz w:val="24"/>
          <w:szCs w:val="24"/>
        </w:rPr>
      </w:pPr>
      <w:r>
        <w:rPr>
          <w:rFonts w:ascii="Arial" w:hAnsi="Arial" w:cs="Arial"/>
          <w:sz w:val="24"/>
          <w:szCs w:val="24"/>
        </w:rPr>
        <w:t xml:space="preserve">Vocal.  </w:t>
      </w:r>
    </w:p>
    <w:p w:rsidR="005C018F" w:rsidRDefault="005C018F" w:rsidP="005C018F">
      <w:pPr>
        <w:pStyle w:val="Sinespaciado"/>
        <w:jc w:val="right"/>
        <w:rPr>
          <w:rFonts w:ascii="Arial" w:hAnsi="Arial" w:cs="Arial"/>
          <w:b/>
          <w:sz w:val="24"/>
          <w:szCs w:val="24"/>
        </w:rPr>
      </w:pPr>
      <w:r w:rsidRPr="00B20FF7">
        <w:rPr>
          <w:rFonts w:ascii="Arial" w:hAnsi="Arial" w:cs="Arial"/>
          <w:b/>
          <w:sz w:val="24"/>
          <w:szCs w:val="24"/>
        </w:rPr>
        <w:t>C. BETSY MAGALI CAMPOS CORONA.</w:t>
      </w:r>
    </w:p>
    <w:p w:rsidR="005C018F" w:rsidRDefault="005C018F" w:rsidP="005C018F">
      <w:pPr>
        <w:pStyle w:val="Sinespaciado"/>
        <w:jc w:val="right"/>
        <w:rPr>
          <w:rFonts w:ascii="Arial" w:hAnsi="Arial" w:cs="Arial"/>
          <w:sz w:val="24"/>
          <w:szCs w:val="24"/>
        </w:rPr>
      </w:pPr>
      <w:r>
        <w:rPr>
          <w:rFonts w:ascii="Arial" w:hAnsi="Arial" w:cs="Arial"/>
          <w:sz w:val="24"/>
          <w:szCs w:val="24"/>
        </w:rPr>
        <w:t xml:space="preserve">Vocal. </w:t>
      </w:r>
    </w:p>
    <w:p w:rsidR="005C018F" w:rsidRDefault="005C018F" w:rsidP="005C018F">
      <w:pPr>
        <w:pStyle w:val="Sinespaciado"/>
        <w:jc w:val="right"/>
        <w:rPr>
          <w:rFonts w:ascii="Arial" w:hAnsi="Arial" w:cs="Arial"/>
          <w:sz w:val="24"/>
          <w:szCs w:val="24"/>
        </w:rPr>
      </w:pPr>
    </w:p>
    <w:p w:rsidR="005C018F" w:rsidRPr="00B20FF7" w:rsidRDefault="005C018F" w:rsidP="005C018F">
      <w:pPr>
        <w:pStyle w:val="Sinespaciado"/>
        <w:rPr>
          <w:rFonts w:ascii="Arial" w:hAnsi="Arial" w:cs="Arial"/>
          <w:b/>
          <w:sz w:val="24"/>
          <w:szCs w:val="24"/>
        </w:rPr>
      </w:pPr>
      <w:r w:rsidRPr="00B20FF7">
        <w:rPr>
          <w:rFonts w:ascii="Arial" w:hAnsi="Arial" w:cs="Arial"/>
          <w:b/>
          <w:sz w:val="24"/>
          <w:szCs w:val="24"/>
        </w:rPr>
        <w:t xml:space="preserve">C. SARA MORENO RAMÍREZ. </w:t>
      </w:r>
    </w:p>
    <w:p w:rsidR="005C018F" w:rsidRDefault="005C018F" w:rsidP="005C018F">
      <w:pPr>
        <w:pStyle w:val="Sinespaciado"/>
        <w:rPr>
          <w:rFonts w:ascii="Arial" w:hAnsi="Arial" w:cs="Arial"/>
          <w:sz w:val="24"/>
          <w:szCs w:val="24"/>
        </w:rPr>
      </w:pPr>
      <w:r>
        <w:rPr>
          <w:rFonts w:ascii="Arial" w:hAnsi="Arial" w:cs="Arial"/>
          <w:sz w:val="24"/>
          <w:szCs w:val="24"/>
        </w:rPr>
        <w:t xml:space="preserve">Vocal. </w:t>
      </w:r>
    </w:p>
    <w:p w:rsidR="005C018F" w:rsidRDefault="005C018F" w:rsidP="005C018F">
      <w:pPr>
        <w:pStyle w:val="Sinespaciado"/>
        <w:rPr>
          <w:rFonts w:ascii="Arial" w:hAnsi="Arial" w:cs="Arial"/>
          <w:sz w:val="24"/>
          <w:szCs w:val="24"/>
        </w:rPr>
      </w:pPr>
    </w:p>
    <w:p w:rsidR="005C018F" w:rsidRPr="00B20FF7" w:rsidRDefault="005C018F" w:rsidP="005C018F">
      <w:pPr>
        <w:pStyle w:val="Sinespaciado"/>
        <w:jc w:val="right"/>
        <w:rPr>
          <w:rFonts w:ascii="Arial" w:hAnsi="Arial" w:cs="Arial"/>
          <w:b/>
          <w:sz w:val="24"/>
          <w:szCs w:val="24"/>
        </w:rPr>
      </w:pPr>
      <w:r w:rsidRPr="00B20FF7">
        <w:rPr>
          <w:rFonts w:ascii="Arial" w:hAnsi="Arial" w:cs="Arial"/>
          <w:b/>
          <w:sz w:val="24"/>
          <w:szCs w:val="24"/>
        </w:rPr>
        <w:t>C. JORGE DE JESÚS JUÁREZ PARRA.</w:t>
      </w:r>
    </w:p>
    <w:p w:rsidR="005C018F" w:rsidRDefault="005C018F" w:rsidP="005C018F">
      <w:pPr>
        <w:pStyle w:val="Sinespaciado"/>
        <w:jc w:val="right"/>
        <w:rPr>
          <w:rFonts w:ascii="Arial" w:hAnsi="Arial" w:cs="Arial"/>
          <w:sz w:val="24"/>
          <w:szCs w:val="24"/>
        </w:rPr>
      </w:pPr>
      <w:r>
        <w:rPr>
          <w:rFonts w:ascii="Arial" w:hAnsi="Arial" w:cs="Arial"/>
          <w:sz w:val="24"/>
          <w:szCs w:val="24"/>
        </w:rPr>
        <w:t xml:space="preserve">Vocal. </w:t>
      </w:r>
    </w:p>
    <w:p w:rsidR="005C018F" w:rsidRDefault="005C018F" w:rsidP="005C018F">
      <w:pPr>
        <w:pStyle w:val="Sinespaciado"/>
        <w:jc w:val="both"/>
        <w:rPr>
          <w:rFonts w:ascii="Arial" w:hAnsi="Arial" w:cs="Arial"/>
          <w:sz w:val="16"/>
          <w:szCs w:val="16"/>
        </w:rPr>
      </w:pPr>
    </w:p>
    <w:p w:rsidR="005C018F" w:rsidRDefault="005C018F" w:rsidP="005C018F">
      <w:pPr>
        <w:pStyle w:val="Sinespaciado"/>
        <w:jc w:val="both"/>
        <w:rPr>
          <w:rFonts w:ascii="Arial" w:hAnsi="Arial" w:cs="Arial"/>
          <w:sz w:val="16"/>
          <w:szCs w:val="16"/>
        </w:rPr>
      </w:pPr>
    </w:p>
    <w:p w:rsidR="005C018F" w:rsidRPr="00B20FF7" w:rsidRDefault="005C018F" w:rsidP="005C018F">
      <w:pPr>
        <w:pStyle w:val="Sinespaciado"/>
        <w:jc w:val="both"/>
        <w:rPr>
          <w:rFonts w:ascii="Arial" w:hAnsi="Arial" w:cs="Arial"/>
          <w:sz w:val="16"/>
          <w:szCs w:val="16"/>
        </w:rPr>
      </w:pPr>
      <w:r>
        <w:rPr>
          <w:rFonts w:ascii="Arial" w:hAnsi="Arial" w:cs="Arial"/>
          <w:sz w:val="16"/>
          <w:szCs w:val="16"/>
        </w:rPr>
        <w:t>La presente hoja de fir</w:t>
      </w:r>
      <w:r w:rsidR="005A54EA">
        <w:rPr>
          <w:rFonts w:ascii="Arial" w:hAnsi="Arial" w:cs="Arial"/>
          <w:sz w:val="16"/>
          <w:szCs w:val="16"/>
        </w:rPr>
        <w:t xml:space="preserve">mas forma parte integrante del </w:t>
      </w:r>
      <w:r w:rsidR="005A54EA" w:rsidRPr="005A54EA">
        <w:rPr>
          <w:rFonts w:ascii="Arial" w:hAnsi="Arial" w:cs="Arial"/>
          <w:b/>
          <w:sz w:val="16"/>
          <w:szCs w:val="16"/>
        </w:rPr>
        <w:t>DICTAMEN QUE PROPONE LA BAJA DE 62 BIENES MUEBLES DEL PATRIMONIO PROPIEDAD DEL MUNICIPIO DE ZAPOTLÁN EL GRANDE, JALISCO, QUE SE ENCUENTRAN EN EL PATIO DE LA COORDINACIÓN DE PATRIMONIO MUNICIPAL</w:t>
      </w:r>
      <w:r w:rsidR="005A54EA" w:rsidRPr="005A54EA">
        <w:rPr>
          <w:rFonts w:ascii="Arial" w:hAnsi="Arial" w:cs="Arial"/>
          <w:sz w:val="16"/>
          <w:szCs w:val="16"/>
        </w:rPr>
        <w:t>,</w:t>
      </w:r>
      <w:r w:rsidR="005A54EA">
        <w:rPr>
          <w:rFonts w:ascii="Arial" w:hAnsi="Arial" w:cs="Arial"/>
          <w:sz w:val="24"/>
          <w:szCs w:val="24"/>
        </w:rPr>
        <w:t xml:space="preserve"> </w:t>
      </w:r>
      <w:r>
        <w:rPr>
          <w:rFonts w:ascii="Arial" w:hAnsi="Arial" w:cs="Arial"/>
          <w:sz w:val="16"/>
          <w:szCs w:val="16"/>
        </w:rPr>
        <w:t xml:space="preserve"> - - - - - - - - - - - - - - - - - - - - - - - - - - - -</w:t>
      </w:r>
      <w:r w:rsidR="005A54EA">
        <w:rPr>
          <w:rFonts w:ascii="Arial" w:hAnsi="Arial" w:cs="Arial"/>
          <w:sz w:val="16"/>
          <w:szCs w:val="16"/>
        </w:rPr>
        <w:t xml:space="preserve"> - - - - - - - - - - - - - - - - - - - - - - - - - -</w:t>
      </w:r>
      <w:r>
        <w:rPr>
          <w:rFonts w:ascii="Arial" w:hAnsi="Arial" w:cs="Arial"/>
          <w:sz w:val="16"/>
          <w:szCs w:val="16"/>
        </w:rPr>
        <w:t xml:space="preserve">CONSTE.-   </w:t>
      </w:r>
    </w:p>
    <w:p w:rsidR="005C018F" w:rsidRDefault="005C018F" w:rsidP="005C018F">
      <w:pPr>
        <w:pStyle w:val="Sinespaciado"/>
        <w:jc w:val="center"/>
        <w:rPr>
          <w:rFonts w:ascii="Arial" w:hAnsi="Arial" w:cs="Arial"/>
          <w:bCs/>
          <w:sz w:val="24"/>
          <w:szCs w:val="24"/>
          <w:lang w:val="es-ES"/>
        </w:rPr>
      </w:pPr>
    </w:p>
    <w:p w:rsidR="005C018F" w:rsidRDefault="005C018F" w:rsidP="005C018F">
      <w:pPr>
        <w:pStyle w:val="Sinespaciado"/>
        <w:jc w:val="center"/>
        <w:rPr>
          <w:rFonts w:ascii="Arial" w:hAnsi="Arial" w:cs="Arial"/>
          <w:bCs/>
          <w:sz w:val="24"/>
          <w:szCs w:val="24"/>
          <w:lang w:val="es-ES"/>
        </w:rPr>
      </w:pPr>
    </w:p>
    <w:p w:rsidR="005C018F" w:rsidRDefault="005C018F"/>
    <w:sectPr w:rsidR="005C018F" w:rsidSect="002F43F0">
      <w:footerReference w:type="default" r:id="rId66"/>
      <w:pgSz w:w="12240" w:h="15840"/>
      <w:pgMar w:top="2268" w:right="900"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962684"/>
      <w:docPartObj>
        <w:docPartGallery w:val="Page Numbers (Bottom of Page)"/>
        <w:docPartUnique/>
      </w:docPartObj>
    </w:sdtPr>
    <w:sdtContent>
      <w:p w:rsidR="002F43F0" w:rsidRDefault="002F43F0">
        <w:pPr>
          <w:pStyle w:val="Piedepgina"/>
          <w:jc w:val="right"/>
        </w:pPr>
        <w:r>
          <w:fldChar w:fldCharType="begin"/>
        </w:r>
        <w:r>
          <w:instrText>PAGE   \* MERGEFORMAT</w:instrText>
        </w:r>
        <w:r>
          <w:fldChar w:fldCharType="separate"/>
        </w:r>
        <w:r w:rsidR="00CA69B4" w:rsidRPr="00CA69B4">
          <w:rPr>
            <w:noProof/>
            <w:lang w:val="es-ES"/>
          </w:rPr>
          <w:t>19</w:t>
        </w:r>
        <w:r>
          <w:fldChar w:fldCharType="end"/>
        </w:r>
      </w:p>
    </w:sdtContent>
  </w:sdt>
  <w:p w:rsidR="002F43F0" w:rsidRDefault="002F43F0">
    <w:pPr>
      <w:pStyle w:val="Piedepgina"/>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BCF"/>
    <w:rsid w:val="00122058"/>
    <w:rsid w:val="001C2D50"/>
    <w:rsid w:val="002F43F0"/>
    <w:rsid w:val="00333023"/>
    <w:rsid w:val="003C08EE"/>
    <w:rsid w:val="003C2B10"/>
    <w:rsid w:val="00567BB0"/>
    <w:rsid w:val="00593FCF"/>
    <w:rsid w:val="005A54EA"/>
    <w:rsid w:val="005C018F"/>
    <w:rsid w:val="00636997"/>
    <w:rsid w:val="008732A3"/>
    <w:rsid w:val="008F2BCF"/>
    <w:rsid w:val="009614E3"/>
    <w:rsid w:val="009D573D"/>
    <w:rsid w:val="00BA7108"/>
    <w:rsid w:val="00CA69B4"/>
    <w:rsid w:val="00D32D66"/>
    <w:rsid w:val="00DB5FD7"/>
    <w:rsid w:val="00DE139D"/>
    <w:rsid w:val="00EB2DFF"/>
    <w:rsid w:val="00F60613"/>
    <w:rsid w:val="00F616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A8B5E7-3D15-4DD6-98CE-003F9EE7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B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F2BCF"/>
    <w:pPr>
      <w:spacing w:after="0" w:line="240" w:lineRule="auto"/>
    </w:pPr>
  </w:style>
  <w:style w:type="paragraph" w:styleId="Piedepgina">
    <w:name w:val="footer"/>
    <w:basedOn w:val="Normal"/>
    <w:link w:val="PiedepginaCar"/>
    <w:uiPriority w:val="99"/>
    <w:unhideWhenUsed/>
    <w:rsid w:val="008F2B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2BCF"/>
  </w:style>
  <w:style w:type="table" w:styleId="Tablaconcuadrcula">
    <w:name w:val="Table Grid"/>
    <w:basedOn w:val="Tablanormal"/>
    <w:uiPriority w:val="39"/>
    <w:rsid w:val="008F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5C0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oter" Target="footer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19</Pages>
  <Words>4358</Words>
  <Characters>23971</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12</cp:revision>
  <dcterms:created xsi:type="dcterms:W3CDTF">2022-11-08T17:33:00Z</dcterms:created>
  <dcterms:modified xsi:type="dcterms:W3CDTF">2022-11-08T20:57:00Z</dcterms:modified>
</cp:coreProperties>
</file>