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A1" w:rsidRPr="002566EC" w:rsidRDefault="00251EA1" w:rsidP="00251EA1">
      <w:pPr>
        <w:pStyle w:val="Sinespaciado"/>
        <w:jc w:val="both"/>
        <w:rPr>
          <w:rFonts w:ascii="Arial" w:hAnsi="Arial" w:cs="Arial"/>
          <w:b/>
          <w:sz w:val="24"/>
          <w:szCs w:val="24"/>
        </w:rPr>
      </w:pPr>
      <w:r w:rsidRPr="002566EC">
        <w:rPr>
          <w:rFonts w:ascii="Arial" w:hAnsi="Arial" w:cs="Arial"/>
          <w:b/>
          <w:sz w:val="24"/>
          <w:szCs w:val="24"/>
        </w:rPr>
        <w:t>HONORABLE  AYUNTAMIENTO CONSTITUCIONAL</w:t>
      </w:r>
    </w:p>
    <w:p w:rsidR="00251EA1" w:rsidRDefault="00251EA1" w:rsidP="00251EA1">
      <w:pPr>
        <w:pStyle w:val="Sinespaciado"/>
        <w:jc w:val="both"/>
        <w:rPr>
          <w:rFonts w:ascii="Arial" w:hAnsi="Arial" w:cs="Arial"/>
          <w:b/>
          <w:sz w:val="24"/>
          <w:szCs w:val="24"/>
        </w:rPr>
      </w:pPr>
      <w:r w:rsidRPr="002566EC">
        <w:rPr>
          <w:rFonts w:ascii="Arial" w:hAnsi="Arial" w:cs="Arial"/>
          <w:b/>
          <w:sz w:val="24"/>
          <w:szCs w:val="24"/>
        </w:rPr>
        <w:t>DE ZAPOTLÁN EL GRANDE, JALISCO.</w:t>
      </w:r>
    </w:p>
    <w:p w:rsidR="00251EA1" w:rsidRDefault="00251EA1" w:rsidP="00251EA1">
      <w:pPr>
        <w:pStyle w:val="Sinespaciado"/>
        <w:jc w:val="both"/>
        <w:rPr>
          <w:rFonts w:ascii="Arial" w:hAnsi="Arial" w:cs="Arial"/>
          <w:b/>
          <w:sz w:val="24"/>
          <w:szCs w:val="24"/>
        </w:rPr>
      </w:pPr>
      <w:r>
        <w:rPr>
          <w:rFonts w:ascii="Arial" w:hAnsi="Arial" w:cs="Arial"/>
          <w:b/>
          <w:sz w:val="24"/>
          <w:szCs w:val="24"/>
        </w:rPr>
        <w:t xml:space="preserve">P R E S E N T E </w:t>
      </w:r>
    </w:p>
    <w:p w:rsidR="00251EA1" w:rsidRDefault="00251EA1" w:rsidP="00251EA1">
      <w:pPr>
        <w:pStyle w:val="Sinespaciado"/>
        <w:jc w:val="both"/>
        <w:rPr>
          <w:rFonts w:ascii="Arial" w:hAnsi="Arial" w:cs="Arial"/>
          <w:b/>
          <w:sz w:val="24"/>
          <w:szCs w:val="24"/>
        </w:rPr>
      </w:pPr>
    </w:p>
    <w:p w:rsidR="00251EA1" w:rsidRDefault="00251EA1" w:rsidP="00251EA1">
      <w:pPr>
        <w:pStyle w:val="Sinespaciado"/>
        <w:jc w:val="both"/>
        <w:rPr>
          <w:rFonts w:ascii="Arial" w:hAnsi="Arial" w:cs="Arial"/>
          <w:b/>
          <w:sz w:val="24"/>
          <w:szCs w:val="24"/>
        </w:rPr>
      </w:pPr>
    </w:p>
    <w:p w:rsidR="00251EA1" w:rsidRDefault="00251EA1" w:rsidP="00251EA1">
      <w:pPr>
        <w:pStyle w:val="Sinespaciado"/>
        <w:jc w:val="both"/>
        <w:rPr>
          <w:rFonts w:ascii="Arial" w:hAnsi="Arial" w:cs="Arial"/>
          <w:b/>
          <w:sz w:val="24"/>
          <w:szCs w:val="24"/>
        </w:rPr>
      </w:pPr>
    </w:p>
    <w:p w:rsidR="00251EA1" w:rsidRDefault="00251EA1" w:rsidP="00251EA1">
      <w:pPr>
        <w:pStyle w:val="Sinespaciado"/>
        <w:jc w:val="both"/>
        <w:rPr>
          <w:rFonts w:ascii="Arial" w:hAnsi="Arial" w:cs="Arial"/>
          <w:sz w:val="24"/>
          <w:szCs w:val="24"/>
        </w:rPr>
      </w:pPr>
      <w:r>
        <w:rPr>
          <w:rFonts w:ascii="Arial" w:hAnsi="Arial" w:cs="Arial"/>
          <w:b/>
          <w:sz w:val="24"/>
          <w:szCs w:val="24"/>
        </w:rPr>
        <w:tab/>
      </w:r>
      <w:r w:rsidR="00333560">
        <w:rPr>
          <w:rFonts w:ascii="Arial" w:hAnsi="Arial" w:cs="Arial"/>
          <w:sz w:val="24"/>
          <w:szCs w:val="24"/>
        </w:rPr>
        <w:t>Quien motiva</w:t>
      </w:r>
      <w:r w:rsidR="00333560" w:rsidRPr="00A24C11">
        <w:rPr>
          <w:rFonts w:ascii="Arial" w:hAnsi="Arial" w:cs="Arial"/>
          <w:sz w:val="24"/>
          <w:szCs w:val="24"/>
        </w:rPr>
        <w:t xml:space="preserve"> y suscribe </w:t>
      </w:r>
      <w:r w:rsidR="00333560" w:rsidRPr="00E023F8">
        <w:rPr>
          <w:rFonts w:ascii="Arial" w:hAnsi="Arial" w:cs="Arial"/>
          <w:b/>
          <w:bCs/>
          <w:sz w:val="24"/>
          <w:szCs w:val="24"/>
        </w:rPr>
        <w:t xml:space="preserve">C. JORGE DE JESÚS JUÁREZ PARRA, </w:t>
      </w:r>
      <w:r w:rsidR="00333560">
        <w:rPr>
          <w:rFonts w:ascii="Arial" w:hAnsi="Arial" w:cs="Arial"/>
          <w:sz w:val="24"/>
          <w:szCs w:val="24"/>
        </w:rPr>
        <w:t>en mi</w:t>
      </w:r>
      <w:r w:rsidR="00333560" w:rsidRPr="00A24C11">
        <w:rPr>
          <w:rFonts w:ascii="Arial" w:hAnsi="Arial" w:cs="Arial"/>
          <w:sz w:val="24"/>
          <w:szCs w:val="24"/>
        </w:rPr>
        <w:t xml:space="preserve"> carácter de</w:t>
      </w:r>
      <w:r w:rsidR="00333560">
        <w:rPr>
          <w:rFonts w:ascii="Arial" w:hAnsi="Arial" w:cs="Arial"/>
          <w:sz w:val="24"/>
          <w:szCs w:val="24"/>
        </w:rPr>
        <w:t xml:space="preserve"> Regidor del Honorable Ayuntamiento de Zapotlán el Grande, Jalisco, </w:t>
      </w:r>
      <w:r w:rsidR="00333560" w:rsidRPr="00A24C11">
        <w:rPr>
          <w:rFonts w:ascii="Arial" w:hAnsi="Arial" w:cs="Arial"/>
          <w:sz w:val="24"/>
          <w:szCs w:val="24"/>
        </w:rPr>
        <w:t xml:space="preserve">de conformidad a lo dispuesto </w:t>
      </w:r>
      <w:r w:rsidR="00333560">
        <w:rPr>
          <w:rFonts w:ascii="Arial" w:hAnsi="Arial" w:cs="Arial"/>
          <w:sz w:val="24"/>
          <w:szCs w:val="24"/>
        </w:rPr>
        <w:t>en</w:t>
      </w:r>
      <w:r w:rsidR="00333560" w:rsidRPr="00A24C11">
        <w:rPr>
          <w:rFonts w:ascii="Arial" w:hAnsi="Arial" w:cs="Arial"/>
          <w:sz w:val="24"/>
          <w:szCs w:val="24"/>
        </w:rPr>
        <w:t xml:space="preserve"> los artículos 115 Constitucional; 3, 4, 73, 77, 85, 86</w:t>
      </w:r>
      <w:r w:rsidR="00333560">
        <w:rPr>
          <w:rFonts w:ascii="Arial" w:hAnsi="Arial" w:cs="Arial"/>
          <w:sz w:val="24"/>
          <w:szCs w:val="24"/>
        </w:rPr>
        <w:t xml:space="preserve"> </w:t>
      </w:r>
      <w:r w:rsidR="00333560" w:rsidRPr="00A24C11">
        <w:rPr>
          <w:rFonts w:ascii="Arial" w:hAnsi="Arial" w:cs="Arial"/>
          <w:sz w:val="24"/>
          <w:szCs w:val="24"/>
        </w:rPr>
        <w:t>y demás relativos de la Constitución Política del Estado de Jalisco; 1, 2, 3, 10, 37, 41, 49, 50</w:t>
      </w:r>
      <w:r w:rsidR="00333560">
        <w:rPr>
          <w:rFonts w:ascii="Arial" w:hAnsi="Arial" w:cs="Arial"/>
          <w:sz w:val="24"/>
          <w:szCs w:val="24"/>
        </w:rPr>
        <w:t xml:space="preserve"> y demás relativos y aplicables </w:t>
      </w:r>
      <w:r w:rsidR="00333560" w:rsidRPr="00A24C11">
        <w:rPr>
          <w:rFonts w:ascii="Arial" w:hAnsi="Arial" w:cs="Arial"/>
          <w:sz w:val="24"/>
          <w:szCs w:val="24"/>
        </w:rPr>
        <w:t>de la Ley de Gobierno y de la Administración Pública Municipal del Estado de Jalisco; 37, 38 fracci</w:t>
      </w:r>
      <w:r w:rsidR="00333560">
        <w:rPr>
          <w:rFonts w:ascii="Arial" w:hAnsi="Arial" w:cs="Arial"/>
          <w:sz w:val="24"/>
          <w:szCs w:val="24"/>
        </w:rPr>
        <w:t>ones X y XXI</w:t>
      </w:r>
      <w:bookmarkStart w:id="0" w:name="_GoBack"/>
      <w:bookmarkEnd w:id="0"/>
      <w:r w:rsidR="00333560" w:rsidRPr="00A24C11">
        <w:rPr>
          <w:rFonts w:ascii="Arial" w:hAnsi="Arial" w:cs="Arial"/>
          <w:sz w:val="24"/>
          <w:szCs w:val="24"/>
        </w:rPr>
        <w:t>, 40, 47, 60,</w:t>
      </w:r>
      <w:r w:rsidR="00333560">
        <w:rPr>
          <w:rFonts w:ascii="Arial" w:hAnsi="Arial" w:cs="Arial"/>
          <w:sz w:val="24"/>
          <w:szCs w:val="24"/>
        </w:rPr>
        <w:t xml:space="preserve"> 70, 89, 90, 93, 99, </w:t>
      </w:r>
      <w:r w:rsidR="00333560" w:rsidRPr="00A24C11">
        <w:rPr>
          <w:rFonts w:ascii="Arial" w:hAnsi="Arial" w:cs="Arial"/>
          <w:sz w:val="24"/>
          <w:szCs w:val="24"/>
        </w:rPr>
        <w:t>104 al 109 y demás relativos y aplicables del Reglamento Interior del Ayuntamiento de Zapotlán el Grande, Jalisco;</w:t>
      </w:r>
      <w:r w:rsidR="00333560">
        <w:rPr>
          <w:rFonts w:ascii="Arial" w:hAnsi="Arial" w:cs="Arial"/>
          <w:sz w:val="24"/>
          <w:szCs w:val="24"/>
        </w:rPr>
        <w:t xml:space="preserve"> presento</w:t>
      </w:r>
      <w:r w:rsidR="00333560" w:rsidRPr="00A24C11">
        <w:rPr>
          <w:rFonts w:ascii="Arial" w:hAnsi="Arial" w:cs="Arial"/>
          <w:sz w:val="24"/>
          <w:szCs w:val="24"/>
        </w:rPr>
        <w:t xml:space="preserve"> a la consideración de este Pleno:</w:t>
      </w:r>
      <w:r w:rsidR="00333560">
        <w:rPr>
          <w:rFonts w:ascii="Arial" w:hAnsi="Arial" w:cs="Arial"/>
          <w:sz w:val="24"/>
          <w:szCs w:val="24"/>
        </w:rPr>
        <w:t xml:space="preserve"> </w:t>
      </w:r>
      <w:r w:rsidR="00B858C6">
        <w:rPr>
          <w:rFonts w:ascii="Arial" w:hAnsi="Arial" w:cs="Arial"/>
          <w:b/>
          <w:sz w:val="24"/>
          <w:szCs w:val="24"/>
        </w:rPr>
        <w:t>INICIATIVA DE ACUERDO ECONÓ</w:t>
      </w:r>
      <w:r w:rsidRPr="008E429B">
        <w:rPr>
          <w:rFonts w:ascii="Arial" w:hAnsi="Arial" w:cs="Arial"/>
          <w:b/>
          <w:sz w:val="24"/>
          <w:szCs w:val="24"/>
        </w:rPr>
        <w:t xml:space="preserve">MICO QUE </w:t>
      </w:r>
      <w:r>
        <w:rPr>
          <w:rFonts w:ascii="Arial" w:hAnsi="Arial" w:cs="Arial"/>
          <w:b/>
          <w:sz w:val="24"/>
          <w:szCs w:val="24"/>
        </w:rPr>
        <w:t>AUTORIZA</w:t>
      </w:r>
      <w:r>
        <w:rPr>
          <w:rFonts w:ascii="Arial" w:hAnsi="Arial" w:cs="Arial"/>
          <w:b/>
          <w:sz w:val="24"/>
          <w:szCs w:val="24"/>
        </w:rPr>
        <w:t xml:space="preserve"> LA SUSCRIPCIÓN DE CONVENIO  DE PRESTACIÓN DE SERVICIOS DE RECAUDACIÓN A TRAVÉS DE LAS TIENDAS DE CONVENIENCIA DENOMINADAS KIOSKO, </w:t>
      </w:r>
      <w:r>
        <w:rPr>
          <w:rFonts w:ascii="Arial" w:hAnsi="Arial" w:cs="Arial"/>
          <w:sz w:val="24"/>
          <w:szCs w:val="24"/>
        </w:rPr>
        <w:t xml:space="preserve"> el cual contiene la siguiente: </w:t>
      </w:r>
    </w:p>
    <w:p w:rsidR="00251EA1" w:rsidRDefault="00251EA1" w:rsidP="00251EA1">
      <w:pPr>
        <w:pStyle w:val="Sinespaciado"/>
        <w:jc w:val="both"/>
        <w:rPr>
          <w:rFonts w:ascii="Arial" w:hAnsi="Arial" w:cs="Arial"/>
          <w:sz w:val="24"/>
          <w:szCs w:val="24"/>
        </w:rPr>
      </w:pPr>
    </w:p>
    <w:p w:rsidR="00251EA1" w:rsidRDefault="00251EA1" w:rsidP="00251EA1">
      <w:pPr>
        <w:pStyle w:val="Sinespaciado"/>
        <w:jc w:val="both"/>
        <w:rPr>
          <w:rFonts w:ascii="Arial" w:hAnsi="Arial" w:cs="Arial"/>
          <w:sz w:val="24"/>
          <w:szCs w:val="24"/>
        </w:rPr>
      </w:pPr>
    </w:p>
    <w:p w:rsidR="00251EA1" w:rsidRDefault="00251EA1" w:rsidP="00251EA1">
      <w:pPr>
        <w:pStyle w:val="Sinespaciado"/>
        <w:jc w:val="center"/>
        <w:rPr>
          <w:rFonts w:ascii="Arial" w:hAnsi="Arial" w:cs="Arial"/>
          <w:b/>
          <w:sz w:val="24"/>
          <w:szCs w:val="24"/>
        </w:rPr>
      </w:pPr>
      <w:r>
        <w:rPr>
          <w:rFonts w:ascii="Arial" w:hAnsi="Arial" w:cs="Arial"/>
          <w:b/>
          <w:sz w:val="24"/>
          <w:szCs w:val="24"/>
        </w:rPr>
        <w:t xml:space="preserve">EXPOSICIÓN DE MOTIVOS: </w:t>
      </w:r>
    </w:p>
    <w:p w:rsidR="00251EA1" w:rsidRDefault="00251EA1" w:rsidP="00251EA1">
      <w:pPr>
        <w:pStyle w:val="Sinespaciado"/>
        <w:jc w:val="center"/>
        <w:rPr>
          <w:rFonts w:ascii="Arial" w:hAnsi="Arial" w:cs="Arial"/>
          <w:b/>
          <w:sz w:val="24"/>
          <w:szCs w:val="24"/>
        </w:rPr>
      </w:pPr>
    </w:p>
    <w:p w:rsidR="00251EA1" w:rsidRDefault="00251EA1" w:rsidP="00251EA1">
      <w:pPr>
        <w:pStyle w:val="Sinespaciado"/>
        <w:jc w:val="center"/>
        <w:rPr>
          <w:rFonts w:ascii="Arial" w:hAnsi="Arial" w:cs="Arial"/>
          <w:b/>
          <w:sz w:val="24"/>
          <w:szCs w:val="24"/>
        </w:rPr>
      </w:pPr>
    </w:p>
    <w:p w:rsidR="00251EA1" w:rsidRDefault="00251EA1" w:rsidP="00251EA1">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251EA1" w:rsidRDefault="00251EA1" w:rsidP="00251EA1">
      <w:pPr>
        <w:pStyle w:val="Sinespaciado"/>
        <w:jc w:val="both"/>
        <w:rPr>
          <w:rFonts w:ascii="Arial" w:hAnsi="Arial" w:cs="Arial"/>
          <w:sz w:val="24"/>
          <w:szCs w:val="24"/>
        </w:rPr>
      </w:pPr>
    </w:p>
    <w:p w:rsidR="00251EA1" w:rsidRDefault="00251EA1" w:rsidP="00251EA1">
      <w:pPr>
        <w:pStyle w:val="Sinespaciado"/>
        <w:jc w:val="both"/>
        <w:rPr>
          <w:rFonts w:ascii="Arial" w:hAnsi="Arial" w:cs="Arial"/>
          <w:sz w:val="24"/>
          <w:szCs w:val="24"/>
        </w:rPr>
      </w:pPr>
    </w:p>
    <w:p w:rsidR="00251EA1" w:rsidRPr="00CA4579" w:rsidRDefault="00251EA1" w:rsidP="00251EA1">
      <w:pPr>
        <w:pStyle w:val="Prrafodelista"/>
        <w:spacing w:after="0" w:line="240" w:lineRule="auto"/>
        <w:ind w:left="0" w:firstLine="780"/>
        <w:jc w:val="both"/>
        <w:rPr>
          <w:rFonts w:ascii="Arial" w:eastAsia="Calibri" w:hAnsi="Arial" w:cs="Arial"/>
          <w:b/>
          <w:sz w:val="24"/>
          <w:szCs w:val="24"/>
        </w:rPr>
      </w:pPr>
      <w:r w:rsidRPr="009003C3">
        <w:rPr>
          <w:rFonts w:ascii="Arial" w:hAnsi="Arial" w:cs="Arial"/>
          <w:b/>
          <w:sz w:val="24"/>
          <w:szCs w:val="24"/>
        </w:rPr>
        <w:t>II.-</w:t>
      </w:r>
      <w:r>
        <w:rPr>
          <w:rFonts w:ascii="Arial" w:hAnsi="Arial" w:cs="Arial"/>
          <w:b/>
          <w:sz w:val="24"/>
          <w:szCs w:val="24"/>
        </w:rPr>
        <w:t xml:space="preserve"> </w:t>
      </w:r>
      <w:r>
        <w:rPr>
          <w:rFonts w:ascii="Arial" w:eastAsia="Calibri" w:hAnsi="Arial" w:cs="Arial"/>
          <w:sz w:val="24"/>
          <w:szCs w:val="24"/>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251EA1" w:rsidRDefault="00251EA1" w:rsidP="00251EA1">
      <w:pPr>
        <w:pStyle w:val="Prrafodelista"/>
        <w:ind w:left="0" w:firstLine="708"/>
        <w:rPr>
          <w:rFonts w:ascii="Arial" w:eastAsia="Calibri" w:hAnsi="Arial" w:cs="Arial"/>
          <w:b/>
          <w:sz w:val="24"/>
          <w:szCs w:val="24"/>
        </w:rPr>
      </w:pPr>
      <w:r w:rsidRPr="00514922">
        <w:rPr>
          <w:rFonts w:ascii="Arial" w:hAnsi="Arial" w:cs="Arial"/>
          <w:sz w:val="24"/>
          <w:szCs w:val="24"/>
        </w:rPr>
        <w:t>.</w:t>
      </w:r>
    </w:p>
    <w:p w:rsidR="00251EA1" w:rsidRDefault="00251EA1" w:rsidP="00251EA1">
      <w:pPr>
        <w:pStyle w:val="Sinespaciado"/>
        <w:jc w:val="both"/>
        <w:rPr>
          <w:rFonts w:ascii="Arial" w:hAnsi="Arial" w:cs="Arial"/>
          <w:sz w:val="24"/>
          <w:szCs w:val="24"/>
        </w:rPr>
      </w:pPr>
    </w:p>
    <w:p w:rsidR="00251EA1" w:rsidRDefault="00251EA1" w:rsidP="00251EA1">
      <w:pPr>
        <w:pStyle w:val="Sinespaciado"/>
        <w:jc w:val="both"/>
        <w:rPr>
          <w:rFonts w:ascii="Arial" w:hAnsi="Arial" w:cs="Arial"/>
          <w:sz w:val="24"/>
          <w:szCs w:val="24"/>
        </w:rPr>
      </w:pPr>
    </w:p>
    <w:p w:rsidR="00251EA1" w:rsidRDefault="00251EA1" w:rsidP="00251EA1">
      <w:pPr>
        <w:pStyle w:val="Sinespaciado"/>
        <w:ind w:firstLine="708"/>
        <w:jc w:val="both"/>
        <w:rPr>
          <w:rFonts w:ascii="Arial" w:hAnsi="Arial" w:cs="Arial"/>
          <w:sz w:val="24"/>
          <w:szCs w:val="24"/>
        </w:rPr>
      </w:pPr>
      <w:r w:rsidRPr="00251EA1">
        <w:rPr>
          <w:rFonts w:ascii="Arial" w:hAnsi="Arial" w:cs="Arial"/>
          <w:b/>
          <w:sz w:val="24"/>
          <w:szCs w:val="24"/>
        </w:rPr>
        <w:t>III.-</w:t>
      </w:r>
      <w:r>
        <w:rPr>
          <w:rFonts w:ascii="Arial" w:hAnsi="Arial" w:cs="Arial"/>
          <w:sz w:val="24"/>
          <w:szCs w:val="24"/>
        </w:rPr>
        <w:t xml:space="preserve"> Que el artículo 38 en su fracción II de la Ley de Gobierno y la Administración Pública Municipal del Estado de Jalisco, establece que son facultades del Ayuntamiento, celebrar convenios con organismos públicos y privados tendientes a la realización de obras de interés común, siempre que no corresponda su realización al Estado, así como celebrar contratos de asociación </w:t>
      </w:r>
      <w:proofErr w:type="spellStart"/>
      <w:r>
        <w:rPr>
          <w:rFonts w:ascii="Arial" w:hAnsi="Arial" w:cs="Arial"/>
          <w:sz w:val="24"/>
          <w:szCs w:val="24"/>
        </w:rPr>
        <w:t>publico</w:t>
      </w:r>
      <w:proofErr w:type="spellEnd"/>
      <w:r>
        <w:rPr>
          <w:rFonts w:ascii="Arial" w:hAnsi="Arial" w:cs="Arial"/>
          <w:sz w:val="24"/>
          <w:szCs w:val="24"/>
        </w:rPr>
        <w:t>-privada para el desarrollo de proyectos de inversión en infraestructura o de prestación de servicios o funciones, en los términos establecidos en la legislación que regula la materia.</w:t>
      </w:r>
    </w:p>
    <w:p w:rsidR="00251EA1" w:rsidRDefault="00251EA1" w:rsidP="00251EA1">
      <w:pPr>
        <w:pStyle w:val="Sinespaciado"/>
        <w:jc w:val="both"/>
        <w:rPr>
          <w:rFonts w:ascii="Arial" w:hAnsi="Arial" w:cs="Arial"/>
          <w:sz w:val="24"/>
          <w:szCs w:val="24"/>
        </w:rPr>
      </w:pPr>
    </w:p>
    <w:p w:rsidR="00251EA1" w:rsidRDefault="00251EA1" w:rsidP="00251EA1">
      <w:pPr>
        <w:pStyle w:val="Sinespaciado"/>
        <w:jc w:val="both"/>
        <w:rPr>
          <w:rFonts w:ascii="Arial" w:hAnsi="Arial" w:cs="Arial"/>
          <w:sz w:val="24"/>
          <w:szCs w:val="24"/>
        </w:rPr>
      </w:pPr>
      <w:r>
        <w:rPr>
          <w:rFonts w:ascii="Arial" w:hAnsi="Arial" w:cs="Arial"/>
          <w:b/>
          <w:sz w:val="24"/>
          <w:szCs w:val="24"/>
        </w:rPr>
        <w:tab/>
        <w:t>IV.-</w:t>
      </w:r>
      <w:r>
        <w:rPr>
          <w:rFonts w:ascii="Arial" w:hAnsi="Arial" w:cs="Arial"/>
          <w:sz w:val="24"/>
          <w:szCs w:val="24"/>
        </w:rPr>
        <w:t xml:space="preserve"> </w:t>
      </w:r>
      <w:r w:rsidRPr="00514922">
        <w:rPr>
          <w:rFonts w:ascii="Arial" w:hAnsi="Arial" w:cs="Arial"/>
          <w:sz w:val="24"/>
          <w:szCs w:val="24"/>
        </w:rPr>
        <w:t>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Estado de Jalisco y sus Municipios</w:t>
      </w:r>
    </w:p>
    <w:p w:rsidR="00251EA1" w:rsidRDefault="00251EA1" w:rsidP="00251EA1">
      <w:pPr>
        <w:pStyle w:val="Sinespaciado"/>
        <w:jc w:val="both"/>
        <w:rPr>
          <w:rFonts w:ascii="Arial" w:hAnsi="Arial" w:cs="Arial"/>
          <w:sz w:val="24"/>
          <w:szCs w:val="24"/>
        </w:rPr>
      </w:pPr>
    </w:p>
    <w:p w:rsidR="00251EA1" w:rsidRDefault="00251EA1" w:rsidP="00251EA1">
      <w:pPr>
        <w:pStyle w:val="Sinespaciado"/>
        <w:ind w:firstLine="708"/>
        <w:jc w:val="both"/>
        <w:rPr>
          <w:rFonts w:ascii="Arial" w:hAnsi="Arial" w:cs="Arial"/>
          <w:sz w:val="24"/>
          <w:szCs w:val="24"/>
        </w:rPr>
      </w:pPr>
      <w:r w:rsidRPr="00251EA1">
        <w:rPr>
          <w:rFonts w:ascii="Arial" w:hAnsi="Arial" w:cs="Arial"/>
          <w:b/>
          <w:sz w:val="24"/>
          <w:szCs w:val="24"/>
        </w:rPr>
        <w:t xml:space="preserve">V.- </w:t>
      </w:r>
      <w:r>
        <w:rPr>
          <w:rFonts w:ascii="Arial" w:hAnsi="Arial" w:cs="Arial"/>
          <w:sz w:val="24"/>
          <w:szCs w:val="24"/>
        </w:rPr>
        <w:t xml:space="preserve">Que la fracción II del artículo 87 del Reglamento Interior del Ayuntamiento Constitucional de Zapotlán el Grande, Jalisco,  determina que es facultad de presentar iniciativas de ordenamiento municipal, decreto y acuerdo, a los Regidores. </w:t>
      </w:r>
    </w:p>
    <w:p w:rsidR="00251EA1" w:rsidRDefault="00251EA1" w:rsidP="00251EA1">
      <w:pPr>
        <w:pStyle w:val="Sinespaciado"/>
        <w:jc w:val="both"/>
        <w:rPr>
          <w:rFonts w:ascii="Arial" w:hAnsi="Arial" w:cs="Arial"/>
          <w:sz w:val="24"/>
          <w:szCs w:val="24"/>
        </w:rPr>
      </w:pPr>
    </w:p>
    <w:p w:rsidR="00251EA1" w:rsidRDefault="00251EA1" w:rsidP="00251EA1">
      <w:pPr>
        <w:pStyle w:val="Sinespaciado"/>
        <w:jc w:val="both"/>
        <w:rPr>
          <w:rFonts w:ascii="Arial" w:hAnsi="Arial" w:cs="Arial"/>
          <w:sz w:val="24"/>
          <w:szCs w:val="24"/>
        </w:rPr>
      </w:pPr>
    </w:p>
    <w:p w:rsidR="00251EA1" w:rsidRDefault="00251EA1" w:rsidP="00251EA1">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251EA1" w:rsidRDefault="00251EA1" w:rsidP="00251EA1">
      <w:pPr>
        <w:pStyle w:val="Sinespaciado"/>
        <w:jc w:val="center"/>
        <w:rPr>
          <w:rFonts w:ascii="Arial" w:hAnsi="Arial" w:cs="Arial"/>
          <w:b/>
          <w:sz w:val="24"/>
          <w:szCs w:val="24"/>
        </w:rPr>
      </w:pPr>
    </w:p>
    <w:p w:rsidR="00251EA1" w:rsidRDefault="00251EA1" w:rsidP="00251EA1">
      <w:pPr>
        <w:pStyle w:val="Sinespaciado"/>
        <w:jc w:val="center"/>
        <w:rPr>
          <w:rFonts w:ascii="Arial" w:hAnsi="Arial" w:cs="Arial"/>
          <w:b/>
          <w:sz w:val="24"/>
          <w:szCs w:val="24"/>
        </w:rPr>
      </w:pPr>
      <w:r w:rsidRPr="00952D16">
        <w:rPr>
          <w:rFonts w:ascii="Arial" w:hAnsi="Arial" w:cs="Arial"/>
          <w:b/>
          <w:sz w:val="24"/>
          <w:szCs w:val="24"/>
        </w:rPr>
        <w:t>A N T E C E D E N T E S:</w:t>
      </w:r>
    </w:p>
    <w:p w:rsidR="00251EA1" w:rsidRDefault="00251EA1" w:rsidP="00251EA1">
      <w:pPr>
        <w:pStyle w:val="Sinespaciado"/>
        <w:jc w:val="center"/>
        <w:rPr>
          <w:rFonts w:ascii="Arial" w:hAnsi="Arial" w:cs="Arial"/>
          <w:b/>
          <w:sz w:val="24"/>
          <w:szCs w:val="24"/>
        </w:rPr>
      </w:pPr>
    </w:p>
    <w:p w:rsidR="00251EA1" w:rsidRDefault="00251EA1" w:rsidP="00251EA1">
      <w:pPr>
        <w:pStyle w:val="Sinespaciado"/>
        <w:jc w:val="both"/>
        <w:rPr>
          <w:rFonts w:ascii="Arial" w:hAnsi="Arial" w:cs="Arial"/>
          <w:b/>
          <w:sz w:val="24"/>
          <w:szCs w:val="24"/>
        </w:rPr>
      </w:pPr>
    </w:p>
    <w:p w:rsidR="00251EA1" w:rsidRDefault="00251EA1" w:rsidP="00251EA1">
      <w:pPr>
        <w:pStyle w:val="Sinespaciado"/>
        <w:jc w:val="both"/>
        <w:rPr>
          <w:rFonts w:ascii="Arial" w:hAnsi="Arial" w:cs="Arial"/>
          <w:sz w:val="24"/>
          <w:szCs w:val="24"/>
        </w:rPr>
      </w:pPr>
      <w:r>
        <w:rPr>
          <w:rFonts w:ascii="Arial" w:hAnsi="Arial" w:cs="Arial"/>
          <w:b/>
          <w:sz w:val="24"/>
          <w:szCs w:val="24"/>
        </w:rPr>
        <w:tab/>
        <w:t xml:space="preserve">1.- </w:t>
      </w:r>
      <w:r w:rsidRPr="003F07E2">
        <w:rPr>
          <w:rFonts w:ascii="Arial" w:hAnsi="Arial" w:cs="Arial"/>
          <w:sz w:val="24"/>
          <w:szCs w:val="24"/>
        </w:rPr>
        <w:t xml:space="preserve">Mediante </w:t>
      </w:r>
      <w:r>
        <w:rPr>
          <w:rFonts w:ascii="Arial" w:hAnsi="Arial" w:cs="Arial"/>
          <w:sz w:val="24"/>
          <w:szCs w:val="24"/>
        </w:rPr>
        <w:t xml:space="preserve">oficio HPM-06-82/2022, suscrito por la C. Ana María del Toro Torres, Encargada de la Hacienda Municipal, y recibido con fecha 21 de diciembre de 2022, solicita a través de mi conducto solicitar el Pleno del Ayuntamiento autorización para la suscripción del convenio de Prestación de Servicios de recaudación a través de las tiendas de conveniencia KIOSKO. </w:t>
      </w:r>
    </w:p>
    <w:p w:rsidR="00251EA1" w:rsidRDefault="00251EA1" w:rsidP="00251EA1">
      <w:pPr>
        <w:pStyle w:val="Sinespaciado"/>
        <w:jc w:val="both"/>
        <w:rPr>
          <w:rFonts w:ascii="Arial" w:hAnsi="Arial" w:cs="Arial"/>
          <w:sz w:val="24"/>
          <w:szCs w:val="24"/>
        </w:rPr>
      </w:pPr>
    </w:p>
    <w:p w:rsidR="00251EA1" w:rsidRPr="00251EA1" w:rsidRDefault="00251EA1" w:rsidP="00251EA1">
      <w:pPr>
        <w:jc w:val="both"/>
        <w:rPr>
          <w:rFonts w:ascii="Arial" w:hAnsi="Arial" w:cs="Arial"/>
          <w:sz w:val="24"/>
          <w:szCs w:val="24"/>
        </w:rPr>
      </w:pPr>
      <w:r w:rsidRPr="003F07E2">
        <w:rPr>
          <w:rFonts w:ascii="Arial" w:hAnsi="Arial" w:cs="Arial"/>
          <w:b/>
          <w:sz w:val="24"/>
          <w:szCs w:val="24"/>
        </w:rPr>
        <w:tab/>
        <w:t>2.-</w:t>
      </w:r>
      <w:r>
        <w:rPr>
          <w:rFonts w:ascii="Arial" w:hAnsi="Arial" w:cs="Arial"/>
          <w:b/>
          <w:sz w:val="24"/>
          <w:szCs w:val="24"/>
        </w:rPr>
        <w:t xml:space="preserve"> </w:t>
      </w:r>
      <w:r>
        <w:rPr>
          <w:rFonts w:ascii="Arial" w:hAnsi="Arial" w:cs="Arial"/>
          <w:sz w:val="24"/>
          <w:szCs w:val="24"/>
        </w:rPr>
        <w:t>E</w:t>
      </w:r>
      <w:r w:rsidRPr="00251EA1">
        <w:rPr>
          <w:rFonts w:ascii="Arial" w:hAnsi="Arial" w:cs="Arial"/>
          <w:sz w:val="24"/>
          <w:szCs w:val="24"/>
        </w:rPr>
        <w:t>l proveedor del sistema institucional con el que se lleva la administración del municipio, denominado “EMPRESS”, ha desarrollado una herramienta que será puesta a consideración del Comité de Adquisiciones establecido de conformidad con el reglamento de compras</w:t>
      </w:r>
      <w:r w:rsidR="00333560">
        <w:rPr>
          <w:rFonts w:ascii="Arial" w:hAnsi="Arial" w:cs="Arial"/>
          <w:sz w:val="24"/>
          <w:szCs w:val="24"/>
        </w:rPr>
        <w:t xml:space="preserve"> gubernamentales</w:t>
      </w:r>
      <w:r w:rsidRPr="00251EA1">
        <w:rPr>
          <w:rFonts w:ascii="Arial" w:hAnsi="Arial" w:cs="Arial"/>
          <w:sz w:val="24"/>
          <w:szCs w:val="24"/>
        </w:rPr>
        <w:t xml:space="preserve"> municipal, misma que se identifica como “Bancarización – Tiendas </w:t>
      </w:r>
      <w:proofErr w:type="spellStart"/>
      <w:r w:rsidRPr="00251EA1">
        <w:rPr>
          <w:rFonts w:ascii="Arial" w:hAnsi="Arial" w:cs="Arial"/>
          <w:sz w:val="24"/>
          <w:szCs w:val="24"/>
        </w:rPr>
        <w:t>Kiosko</w:t>
      </w:r>
      <w:proofErr w:type="spellEnd"/>
      <w:r w:rsidRPr="00251EA1">
        <w:rPr>
          <w:rFonts w:ascii="Arial" w:hAnsi="Arial" w:cs="Arial"/>
          <w:sz w:val="24"/>
          <w:szCs w:val="24"/>
        </w:rPr>
        <w:t>”, la cual es una herramienta integral y sistematizada que permitirá al Ayuntamiento proveer datos para transaccionar pagos de contribuciones municipales, a través de las aplicaciones de empresas prestadoras del servicio de recepción de pagos, como lo son las tiendas de conveniencia denominadas “</w:t>
      </w:r>
      <w:proofErr w:type="spellStart"/>
      <w:r w:rsidRPr="00251EA1">
        <w:rPr>
          <w:rFonts w:ascii="Arial" w:hAnsi="Arial" w:cs="Arial"/>
          <w:sz w:val="24"/>
          <w:szCs w:val="24"/>
        </w:rPr>
        <w:t>Kiosko</w:t>
      </w:r>
      <w:proofErr w:type="spellEnd"/>
      <w:r w:rsidRPr="00251EA1">
        <w:rPr>
          <w:rFonts w:ascii="Arial" w:hAnsi="Arial" w:cs="Arial"/>
          <w:sz w:val="24"/>
          <w:szCs w:val="24"/>
        </w:rPr>
        <w:t xml:space="preserve">”, utilizando un proceso </w:t>
      </w:r>
      <w:r w:rsidRPr="00251EA1">
        <w:rPr>
          <w:rFonts w:ascii="Arial" w:hAnsi="Arial" w:cs="Arial"/>
          <w:sz w:val="24"/>
          <w:szCs w:val="24"/>
        </w:rPr>
        <w:lastRenderedPageBreak/>
        <w:t>automatizado en tiempo real y con la infraestructura de sus puntos de venta de una manera segura y controlada.</w:t>
      </w:r>
    </w:p>
    <w:p w:rsidR="00251EA1" w:rsidRPr="00251EA1" w:rsidRDefault="00251EA1" w:rsidP="00333560">
      <w:pPr>
        <w:ind w:firstLine="708"/>
        <w:jc w:val="both"/>
        <w:rPr>
          <w:rFonts w:ascii="Arial" w:hAnsi="Arial" w:cs="Arial"/>
          <w:sz w:val="24"/>
          <w:szCs w:val="24"/>
        </w:rPr>
      </w:pPr>
      <w:r w:rsidRPr="00251EA1">
        <w:rPr>
          <w:rFonts w:ascii="Arial" w:hAnsi="Arial" w:cs="Arial"/>
          <w:sz w:val="24"/>
          <w:szCs w:val="24"/>
        </w:rPr>
        <w:t>Los objetivos del proyecto son facilitar a los contribuyentes el proceso de pago de sus obligaciones fiscales incrementando las ventanillas para la recepción de pagos, agilizar el proceso de recaudación de ingresos, y mejorar la prestación de los servicios de pagos de los contribuyentes, promoviendo un incremento en la recaudación.</w:t>
      </w:r>
    </w:p>
    <w:p w:rsidR="00251EA1" w:rsidRPr="00251EA1" w:rsidRDefault="00251EA1" w:rsidP="00333560">
      <w:pPr>
        <w:ind w:firstLine="708"/>
        <w:jc w:val="both"/>
        <w:rPr>
          <w:rFonts w:ascii="Arial" w:hAnsi="Arial" w:cs="Arial"/>
          <w:sz w:val="24"/>
          <w:szCs w:val="24"/>
        </w:rPr>
      </w:pPr>
      <w:r w:rsidRPr="00251EA1">
        <w:rPr>
          <w:rFonts w:ascii="Arial" w:hAnsi="Arial" w:cs="Arial"/>
          <w:sz w:val="24"/>
          <w:szCs w:val="24"/>
        </w:rPr>
        <w:t xml:space="preserve">La implementación de la herramienta “Bancarización – Tiendas </w:t>
      </w:r>
      <w:proofErr w:type="spellStart"/>
      <w:r w:rsidRPr="00251EA1">
        <w:rPr>
          <w:rFonts w:ascii="Arial" w:hAnsi="Arial" w:cs="Arial"/>
          <w:sz w:val="24"/>
          <w:szCs w:val="24"/>
        </w:rPr>
        <w:t>Kiosko</w:t>
      </w:r>
      <w:proofErr w:type="spellEnd"/>
      <w:r w:rsidRPr="00251EA1">
        <w:rPr>
          <w:rFonts w:ascii="Arial" w:hAnsi="Arial" w:cs="Arial"/>
          <w:sz w:val="24"/>
          <w:szCs w:val="24"/>
        </w:rPr>
        <w:t xml:space="preserve">”, requiere la suscripción de un convenio de prestación de servicios entre el Ayuntamiento de Zapotlán el Grande, Jalisco, y la empresa denominada Súper </w:t>
      </w:r>
      <w:proofErr w:type="spellStart"/>
      <w:r w:rsidRPr="00251EA1">
        <w:rPr>
          <w:rFonts w:ascii="Arial" w:hAnsi="Arial" w:cs="Arial"/>
          <w:sz w:val="24"/>
          <w:szCs w:val="24"/>
        </w:rPr>
        <w:t>Kiosko</w:t>
      </w:r>
      <w:proofErr w:type="spellEnd"/>
      <w:r w:rsidRPr="00251EA1">
        <w:rPr>
          <w:rFonts w:ascii="Arial" w:hAnsi="Arial" w:cs="Arial"/>
          <w:sz w:val="24"/>
          <w:szCs w:val="24"/>
        </w:rPr>
        <w:t>, S.A. de C.V., propietaria de las tiendas de conveniencia conocidas como “</w:t>
      </w:r>
      <w:proofErr w:type="spellStart"/>
      <w:r w:rsidRPr="00251EA1">
        <w:rPr>
          <w:rFonts w:ascii="Arial" w:hAnsi="Arial" w:cs="Arial"/>
          <w:sz w:val="24"/>
          <w:szCs w:val="24"/>
        </w:rPr>
        <w:t>Kiosko</w:t>
      </w:r>
      <w:proofErr w:type="spellEnd"/>
      <w:r w:rsidRPr="00251EA1">
        <w:rPr>
          <w:rFonts w:ascii="Arial" w:hAnsi="Arial" w:cs="Arial"/>
          <w:sz w:val="24"/>
          <w:szCs w:val="24"/>
        </w:rPr>
        <w:t xml:space="preserve">”, a través del cual, el Ayuntamiento </w:t>
      </w:r>
      <w:proofErr w:type="gramStart"/>
      <w:r w:rsidRPr="00251EA1">
        <w:rPr>
          <w:rFonts w:ascii="Arial" w:hAnsi="Arial" w:cs="Arial"/>
          <w:sz w:val="24"/>
          <w:szCs w:val="24"/>
        </w:rPr>
        <w:t>autorizará</w:t>
      </w:r>
      <w:proofErr w:type="gramEnd"/>
      <w:r w:rsidRPr="00251EA1">
        <w:rPr>
          <w:rFonts w:ascii="Arial" w:hAnsi="Arial" w:cs="Arial"/>
          <w:sz w:val="24"/>
          <w:szCs w:val="24"/>
        </w:rPr>
        <w:t xml:space="preserve"> a la empresa en cuestión a recaudar en sus puntos de venta, el pago del impuesto predial y sus accesorios.</w:t>
      </w:r>
    </w:p>
    <w:p w:rsidR="00251EA1" w:rsidRDefault="00251EA1" w:rsidP="000B35EB">
      <w:pPr>
        <w:spacing w:before="100" w:beforeAutospacing="1" w:after="100" w:afterAutospacing="1" w:line="240" w:lineRule="auto"/>
        <w:jc w:val="both"/>
        <w:rPr>
          <w:rFonts w:ascii="Arial" w:eastAsia="Times New Roman" w:hAnsi="Arial" w:cs="Arial"/>
          <w:sz w:val="24"/>
          <w:szCs w:val="24"/>
          <w:lang w:eastAsia="es-MX"/>
        </w:rPr>
      </w:pPr>
      <w:r w:rsidRPr="000B35EB">
        <w:rPr>
          <w:b/>
          <w:sz w:val="24"/>
          <w:szCs w:val="24"/>
        </w:rPr>
        <w:tab/>
      </w:r>
      <w:r w:rsidR="000B35EB" w:rsidRPr="000B35EB">
        <w:rPr>
          <w:rFonts w:ascii="Arial" w:hAnsi="Arial" w:cs="Arial"/>
          <w:b/>
          <w:sz w:val="24"/>
          <w:szCs w:val="24"/>
        </w:rPr>
        <w:t>3</w:t>
      </w:r>
      <w:r w:rsidRPr="000B35EB">
        <w:rPr>
          <w:rFonts w:ascii="Arial" w:eastAsia="Times New Roman" w:hAnsi="Arial" w:cs="Arial"/>
          <w:b/>
          <w:sz w:val="24"/>
          <w:szCs w:val="24"/>
          <w:lang w:eastAsia="es-MX"/>
        </w:rPr>
        <w:t>.</w:t>
      </w:r>
      <w:r>
        <w:rPr>
          <w:rFonts w:ascii="Arial" w:eastAsia="Times New Roman" w:hAnsi="Arial" w:cs="Arial"/>
          <w:sz w:val="24"/>
          <w:szCs w:val="24"/>
          <w:lang w:eastAsia="es-MX"/>
        </w:rPr>
        <w:t>- En ese se</w:t>
      </w:r>
      <w:r w:rsidR="00762F8F">
        <w:rPr>
          <w:rFonts w:ascii="Arial" w:eastAsia="Times New Roman" w:hAnsi="Arial" w:cs="Arial"/>
          <w:sz w:val="24"/>
          <w:szCs w:val="24"/>
          <w:lang w:eastAsia="es-MX"/>
        </w:rPr>
        <w:t xml:space="preserve">ntido, los sistemas que se ofrecen en la presente propuesta incluyen la Licencia de Uso de Software por tiempo indefinido de los programas ejecutables, así como la documentación operativa de los mismos (instructivos) para uso exclusivo del Municipio de Zapotlán el Grande, Jalisco. </w:t>
      </w:r>
    </w:p>
    <w:p w:rsidR="00762F8F" w:rsidRDefault="00762F8F" w:rsidP="000B35EB">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t xml:space="preserve">Los términos de uso de los sistemas se especifican en la Licencia de Software respectivo, que deberá anexarse al respectivo contrato de prestación de servicios; las cantidades que se eroguen por tales conceptos, serán cubiertas con presupuesto del gasto operativo de la Hacienda Municipal, el cual para su aprobación deberá ser autorizado, analizado y discutido por el Comité de Adquisiciones del Municipio de Zapotlán el Grande, Jalisco, advirtiendo además que en los anexos a la presente iniciativa se explican con mayor claridad, los que se ponen a disposición de este cuerpo colegiado para que se impongan de </w:t>
      </w:r>
      <w:r w:rsidR="00551BAB">
        <w:rPr>
          <w:rFonts w:ascii="Arial" w:eastAsia="Times New Roman" w:hAnsi="Arial" w:cs="Arial"/>
          <w:sz w:val="24"/>
          <w:szCs w:val="24"/>
          <w:lang w:eastAsia="es-MX"/>
        </w:rPr>
        <w:t xml:space="preserve">su contenido y alcances legales, así como el convenio propuesto. </w:t>
      </w:r>
      <w:r>
        <w:rPr>
          <w:rFonts w:ascii="Arial" w:eastAsia="Times New Roman" w:hAnsi="Arial" w:cs="Arial"/>
          <w:sz w:val="24"/>
          <w:szCs w:val="24"/>
          <w:lang w:eastAsia="es-MX"/>
        </w:rPr>
        <w:t xml:space="preserve"> </w:t>
      </w:r>
    </w:p>
    <w:p w:rsidR="00251EA1" w:rsidRDefault="00762F8F" w:rsidP="00762F8F">
      <w:pPr>
        <w:spacing w:before="100" w:beforeAutospacing="1" w:after="100" w:afterAutospacing="1" w:line="240" w:lineRule="auto"/>
        <w:jc w:val="both"/>
        <w:rPr>
          <w:rFonts w:ascii="Arial" w:hAnsi="Arial" w:cs="Arial"/>
          <w:bCs/>
          <w:sz w:val="24"/>
          <w:szCs w:val="24"/>
          <w:lang w:val="es-ES"/>
        </w:rPr>
      </w:pPr>
      <w:r>
        <w:rPr>
          <w:rFonts w:ascii="Arial" w:eastAsia="Times New Roman" w:hAnsi="Arial" w:cs="Arial"/>
          <w:sz w:val="24"/>
          <w:szCs w:val="24"/>
          <w:lang w:eastAsia="es-MX"/>
        </w:rPr>
        <w:tab/>
      </w:r>
      <w:r w:rsidR="00251EA1">
        <w:rPr>
          <w:rFonts w:ascii="Arial" w:hAnsi="Arial" w:cs="Arial"/>
          <w:bCs/>
          <w:sz w:val="24"/>
          <w:szCs w:val="24"/>
          <w:lang w:val="es-ES"/>
        </w:rPr>
        <w:t xml:space="preserve">Por lo anteriormente expuesto, fundado y motivado el suscrito en mi carácter de Regidor Presidente de la Comisión Edilicia Permanente de </w:t>
      </w:r>
      <w:r>
        <w:rPr>
          <w:rFonts w:ascii="Arial" w:hAnsi="Arial" w:cs="Arial"/>
          <w:bCs/>
          <w:sz w:val="24"/>
          <w:szCs w:val="24"/>
          <w:lang w:val="es-ES"/>
        </w:rPr>
        <w:t>Hacienda Pública y Patrimonio Municipal,</w:t>
      </w:r>
      <w:r w:rsidR="00251EA1">
        <w:rPr>
          <w:rFonts w:ascii="Arial" w:hAnsi="Arial" w:cs="Arial"/>
          <w:bCs/>
          <w:sz w:val="24"/>
          <w:szCs w:val="24"/>
          <w:lang w:val="es-ES"/>
        </w:rPr>
        <w:t xml:space="preserve">  propongo para su aprobación iniciativa de acuerdo que contiene los siguientes:</w:t>
      </w:r>
    </w:p>
    <w:p w:rsidR="00251EA1" w:rsidRDefault="00251EA1" w:rsidP="00251EA1">
      <w:pPr>
        <w:spacing w:after="0" w:line="240" w:lineRule="auto"/>
        <w:jc w:val="both"/>
        <w:rPr>
          <w:rFonts w:ascii="Arial" w:hAnsi="Arial" w:cs="Arial"/>
          <w:bCs/>
          <w:sz w:val="24"/>
          <w:szCs w:val="24"/>
          <w:lang w:val="es-ES"/>
        </w:rPr>
      </w:pPr>
    </w:p>
    <w:p w:rsidR="00251EA1" w:rsidRDefault="00251EA1" w:rsidP="00251EA1">
      <w:pPr>
        <w:spacing w:after="0" w:line="240" w:lineRule="auto"/>
        <w:jc w:val="both"/>
        <w:rPr>
          <w:rFonts w:ascii="Arial" w:hAnsi="Arial" w:cs="Arial"/>
          <w:bCs/>
          <w:sz w:val="24"/>
          <w:szCs w:val="24"/>
          <w:lang w:val="es-ES"/>
        </w:rPr>
      </w:pPr>
    </w:p>
    <w:p w:rsidR="00251EA1" w:rsidRDefault="00251EA1" w:rsidP="00251EA1">
      <w:pPr>
        <w:spacing w:after="0" w:line="240" w:lineRule="auto"/>
        <w:jc w:val="center"/>
        <w:rPr>
          <w:rFonts w:ascii="Arial" w:hAnsi="Arial" w:cs="Arial"/>
          <w:b/>
          <w:bCs/>
          <w:sz w:val="24"/>
          <w:szCs w:val="24"/>
          <w:lang w:val="es-ES"/>
        </w:rPr>
      </w:pPr>
      <w:r w:rsidRPr="006D48DD">
        <w:rPr>
          <w:rFonts w:ascii="Arial" w:hAnsi="Arial" w:cs="Arial"/>
          <w:b/>
          <w:bCs/>
          <w:sz w:val="24"/>
          <w:szCs w:val="24"/>
          <w:lang w:val="es-ES"/>
        </w:rPr>
        <w:t>PUNTOS DE ACUERDO:</w:t>
      </w:r>
    </w:p>
    <w:p w:rsidR="00251EA1" w:rsidRDefault="00251EA1" w:rsidP="00251EA1">
      <w:pPr>
        <w:spacing w:after="0" w:line="240" w:lineRule="auto"/>
        <w:jc w:val="center"/>
        <w:rPr>
          <w:rFonts w:ascii="Arial" w:hAnsi="Arial" w:cs="Arial"/>
          <w:b/>
          <w:bCs/>
          <w:sz w:val="24"/>
          <w:szCs w:val="24"/>
          <w:lang w:val="es-ES"/>
        </w:rPr>
      </w:pPr>
    </w:p>
    <w:p w:rsidR="00762F8F" w:rsidRDefault="00251EA1" w:rsidP="00251EA1">
      <w:pPr>
        <w:spacing w:before="100" w:beforeAutospacing="1" w:after="100" w:afterAutospacing="1"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aprueba y autoriza al Municipio de Zapotlán el Grande, Jalisco, a través de sus rep</w:t>
      </w:r>
      <w:r w:rsidR="00762F8F">
        <w:rPr>
          <w:rFonts w:ascii="Arial" w:hAnsi="Arial" w:cs="Arial"/>
          <w:bCs/>
          <w:sz w:val="24"/>
          <w:szCs w:val="24"/>
          <w:lang w:val="es-ES"/>
        </w:rPr>
        <w:t>resentantes legales,</w:t>
      </w:r>
      <w:r w:rsidR="00551BAB">
        <w:rPr>
          <w:rFonts w:ascii="Arial" w:hAnsi="Arial" w:cs="Arial"/>
          <w:bCs/>
          <w:sz w:val="24"/>
          <w:szCs w:val="24"/>
          <w:lang w:val="es-ES"/>
        </w:rPr>
        <w:t xml:space="preserve"> </w:t>
      </w:r>
      <w:r w:rsidR="00551BAB" w:rsidRPr="00551BAB">
        <w:rPr>
          <w:rFonts w:ascii="Arial" w:hAnsi="Arial" w:cs="Arial"/>
          <w:b/>
          <w:bCs/>
          <w:sz w:val="24"/>
          <w:szCs w:val="24"/>
          <w:lang w:val="es-ES"/>
        </w:rPr>
        <w:t xml:space="preserve">C. ALEJANDRO BARRAGÁN SÁNCHEZ </w:t>
      </w:r>
      <w:r w:rsidR="00551BAB">
        <w:rPr>
          <w:rFonts w:ascii="Arial" w:hAnsi="Arial" w:cs="Arial"/>
          <w:bCs/>
          <w:sz w:val="24"/>
          <w:szCs w:val="24"/>
          <w:lang w:val="es-ES"/>
        </w:rPr>
        <w:t xml:space="preserve">en su carácter de Presidente Municipal, </w:t>
      </w:r>
      <w:r w:rsidR="00551BAB" w:rsidRPr="00551BAB">
        <w:rPr>
          <w:rFonts w:ascii="Arial" w:hAnsi="Arial" w:cs="Arial"/>
          <w:b/>
          <w:bCs/>
          <w:sz w:val="24"/>
          <w:szCs w:val="24"/>
          <w:lang w:val="es-ES"/>
        </w:rPr>
        <w:t>C. MAGALI CASILLAS CONTRERAS</w:t>
      </w:r>
      <w:r w:rsidR="00551BAB">
        <w:rPr>
          <w:rFonts w:ascii="Arial" w:hAnsi="Arial" w:cs="Arial"/>
          <w:bCs/>
          <w:sz w:val="24"/>
          <w:szCs w:val="24"/>
          <w:lang w:val="es-ES"/>
        </w:rPr>
        <w:t xml:space="preserve">, en su carácter de Síndico Municipal, </w:t>
      </w:r>
      <w:r w:rsidR="00551BAB" w:rsidRPr="00551BAB">
        <w:rPr>
          <w:rFonts w:ascii="Arial" w:hAnsi="Arial" w:cs="Arial"/>
          <w:b/>
          <w:bCs/>
          <w:sz w:val="24"/>
          <w:szCs w:val="24"/>
          <w:lang w:val="es-ES"/>
        </w:rPr>
        <w:t xml:space="preserve">C. CLAUDIA MARGARITA ROBLES GÓMEZ </w:t>
      </w:r>
      <w:r w:rsidR="00551BAB">
        <w:rPr>
          <w:rFonts w:ascii="Arial" w:hAnsi="Arial" w:cs="Arial"/>
          <w:bCs/>
          <w:sz w:val="24"/>
          <w:szCs w:val="24"/>
          <w:lang w:val="es-ES"/>
        </w:rPr>
        <w:t xml:space="preserve">en su carácter de Secretario General y </w:t>
      </w:r>
      <w:r w:rsidR="00551BAB" w:rsidRPr="00551BAB">
        <w:rPr>
          <w:rFonts w:ascii="Arial" w:hAnsi="Arial" w:cs="Arial"/>
          <w:b/>
          <w:bCs/>
          <w:sz w:val="24"/>
          <w:szCs w:val="24"/>
          <w:lang w:val="es-ES"/>
        </w:rPr>
        <w:t>C. ANA MARÍA DEL TORO TORRES</w:t>
      </w:r>
      <w:r w:rsidR="00551BAB">
        <w:rPr>
          <w:rFonts w:ascii="Arial" w:hAnsi="Arial" w:cs="Arial"/>
          <w:bCs/>
          <w:sz w:val="24"/>
          <w:szCs w:val="24"/>
          <w:lang w:val="es-ES"/>
        </w:rPr>
        <w:t xml:space="preserve"> en su carácter de Encargada </w:t>
      </w:r>
      <w:r w:rsidR="00551BAB">
        <w:rPr>
          <w:rFonts w:ascii="Arial" w:hAnsi="Arial" w:cs="Arial"/>
          <w:bCs/>
          <w:sz w:val="24"/>
          <w:szCs w:val="24"/>
          <w:lang w:val="es-ES"/>
        </w:rPr>
        <w:lastRenderedPageBreak/>
        <w:t xml:space="preserve">de la Hacienda Municipal, </w:t>
      </w:r>
      <w:r w:rsidR="00762F8F">
        <w:rPr>
          <w:rFonts w:ascii="Arial" w:hAnsi="Arial" w:cs="Arial"/>
          <w:bCs/>
          <w:sz w:val="24"/>
          <w:szCs w:val="24"/>
          <w:lang w:val="es-ES"/>
        </w:rPr>
        <w:t xml:space="preserve"> la suscripción de convenio de prestación de Servicios de recaudación </w:t>
      </w:r>
      <w:r w:rsidR="00551BAB">
        <w:rPr>
          <w:rFonts w:ascii="Arial" w:hAnsi="Arial" w:cs="Arial"/>
          <w:bCs/>
          <w:sz w:val="24"/>
          <w:szCs w:val="24"/>
          <w:lang w:val="es-ES"/>
        </w:rPr>
        <w:t>d</w:t>
      </w:r>
      <w:r w:rsidR="00762F8F">
        <w:rPr>
          <w:rFonts w:ascii="Arial" w:hAnsi="Arial" w:cs="Arial"/>
          <w:bCs/>
          <w:sz w:val="24"/>
          <w:szCs w:val="24"/>
          <w:lang w:val="es-ES"/>
        </w:rPr>
        <w:t xml:space="preserve">e las tiendas de conveniencia a través de su Apoderado Legal C. Héctor Manuel Brambila Cortés, </w:t>
      </w:r>
      <w:r w:rsidR="00551BAB">
        <w:rPr>
          <w:rFonts w:ascii="Arial" w:hAnsi="Arial" w:cs="Arial"/>
          <w:bCs/>
          <w:sz w:val="24"/>
          <w:szCs w:val="24"/>
          <w:lang w:val="es-ES"/>
        </w:rPr>
        <w:t xml:space="preserve">de la Sociedad Mercantil denominada </w:t>
      </w:r>
      <w:proofErr w:type="spellStart"/>
      <w:r w:rsidR="00551BAB">
        <w:rPr>
          <w:rFonts w:ascii="Arial" w:hAnsi="Arial" w:cs="Arial"/>
          <w:bCs/>
          <w:sz w:val="24"/>
          <w:szCs w:val="24"/>
          <w:lang w:val="es-ES"/>
        </w:rPr>
        <w:t>Super</w:t>
      </w:r>
      <w:proofErr w:type="spellEnd"/>
      <w:r w:rsidR="00551BAB">
        <w:rPr>
          <w:rFonts w:ascii="Arial" w:hAnsi="Arial" w:cs="Arial"/>
          <w:bCs/>
          <w:sz w:val="24"/>
          <w:szCs w:val="24"/>
          <w:lang w:val="es-ES"/>
        </w:rPr>
        <w:t xml:space="preserve"> </w:t>
      </w:r>
      <w:proofErr w:type="spellStart"/>
      <w:r w:rsidR="00551BAB">
        <w:rPr>
          <w:rFonts w:ascii="Arial" w:hAnsi="Arial" w:cs="Arial"/>
          <w:bCs/>
          <w:sz w:val="24"/>
          <w:szCs w:val="24"/>
          <w:lang w:val="es-ES"/>
        </w:rPr>
        <w:t>Kiosko</w:t>
      </w:r>
      <w:proofErr w:type="spellEnd"/>
      <w:r w:rsidR="00551BAB">
        <w:rPr>
          <w:rFonts w:ascii="Arial" w:hAnsi="Arial" w:cs="Arial"/>
          <w:bCs/>
          <w:sz w:val="24"/>
          <w:szCs w:val="24"/>
          <w:lang w:val="es-ES"/>
        </w:rPr>
        <w:t xml:space="preserve">,  S.A. de  C.V. </w:t>
      </w:r>
    </w:p>
    <w:p w:rsidR="00251EA1" w:rsidRDefault="00251EA1" w:rsidP="00251EA1">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r>
      <w:r w:rsidRPr="00331A5E">
        <w:rPr>
          <w:rFonts w:ascii="Arial" w:eastAsia="Times New Roman" w:hAnsi="Arial" w:cs="Arial"/>
          <w:b/>
          <w:sz w:val="24"/>
          <w:szCs w:val="24"/>
          <w:lang w:eastAsia="es-MX"/>
        </w:rPr>
        <w:t>SEGUNDO</w:t>
      </w:r>
      <w:r>
        <w:rPr>
          <w:rFonts w:ascii="Arial" w:eastAsia="Times New Roman" w:hAnsi="Arial" w:cs="Arial"/>
          <w:sz w:val="24"/>
          <w:szCs w:val="24"/>
          <w:lang w:eastAsia="es-MX"/>
        </w:rPr>
        <w:t xml:space="preserve">.- Se instruye y faculta a la Síndico Municipal Magali Casillas Contreras, para que en uso de las facultades y atribuciones que le confieren las fracciones I y II del artículo 52 de la Ley de Gobierno y la Administración Pública Municipal del Estado de Jalisco, en coordinación con la Titular de la Unidad Jurídica Municipal, </w:t>
      </w:r>
      <w:r w:rsidR="00551BAB">
        <w:rPr>
          <w:rFonts w:ascii="Arial" w:eastAsia="Times New Roman" w:hAnsi="Arial" w:cs="Arial"/>
          <w:sz w:val="24"/>
          <w:szCs w:val="24"/>
          <w:lang w:eastAsia="es-MX"/>
        </w:rPr>
        <w:t>revisen y</w:t>
      </w:r>
      <w:r>
        <w:rPr>
          <w:rFonts w:ascii="Arial" w:eastAsia="Times New Roman" w:hAnsi="Arial" w:cs="Arial"/>
          <w:sz w:val="24"/>
          <w:szCs w:val="24"/>
          <w:lang w:eastAsia="es-MX"/>
        </w:rPr>
        <w:t xml:space="preserve"> suscriba la primera de las nombradas, el contrato de </w:t>
      </w:r>
      <w:r w:rsidR="00551BAB">
        <w:rPr>
          <w:rFonts w:ascii="Arial" w:eastAsia="Times New Roman" w:hAnsi="Arial" w:cs="Arial"/>
          <w:sz w:val="24"/>
          <w:szCs w:val="24"/>
          <w:lang w:eastAsia="es-MX"/>
        </w:rPr>
        <w:t xml:space="preserve">prestación de servicios </w:t>
      </w:r>
      <w:r>
        <w:rPr>
          <w:rFonts w:ascii="Arial" w:eastAsia="Times New Roman" w:hAnsi="Arial" w:cs="Arial"/>
          <w:sz w:val="24"/>
          <w:szCs w:val="24"/>
          <w:lang w:eastAsia="es-MX"/>
        </w:rPr>
        <w:t xml:space="preserve">que </w:t>
      </w:r>
      <w:r w:rsidR="00551BAB">
        <w:rPr>
          <w:rFonts w:ascii="Arial" w:eastAsia="Times New Roman" w:hAnsi="Arial" w:cs="Arial"/>
          <w:sz w:val="24"/>
          <w:szCs w:val="24"/>
          <w:lang w:eastAsia="es-MX"/>
        </w:rPr>
        <w:t xml:space="preserve">se propone </w:t>
      </w:r>
      <w:r>
        <w:rPr>
          <w:rFonts w:ascii="Arial" w:eastAsia="Times New Roman" w:hAnsi="Arial" w:cs="Arial"/>
          <w:sz w:val="24"/>
          <w:szCs w:val="24"/>
          <w:lang w:eastAsia="es-MX"/>
        </w:rPr>
        <w:t xml:space="preserve">para el debido cumplimiento del presente acuerdo.  </w:t>
      </w:r>
    </w:p>
    <w:p w:rsidR="0031420C" w:rsidRDefault="00251EA1" w:rsidP="00251EA1">
      <w:pPr>
        <w:spacing w:before="100" w:beforeAutospacing="1" w:after="100" w:afterAutospacing="1" w:line="240" w:lineRule="auto"/>
        <w:jc w:val="both"/>
        <w:rPr>
          <w:rFonts w:ascii="Arial" w:eastAsia="Times New Roman" w:hAnsi="Arial" w:cs="Arial"/>
          <w:sz w:val="24"/>
          <w:szCs w:val="24"/>
          <w:lang w:eastAsia="es-MX"/>
        </w:rPr>
      </w:pPr>
      <w:r w:rsidRPr="00331A5E">
        <w:rPr>
          <w:rFonts w:ascii="Arial" w:eastAsia="Times New Roman" w:hAnsi="Arial" w:cs="Arial"/>
          <w:b/>
          <w:sz w:val="24"/>
          <w:szCs w:val="24"/>
          <w:lang w:eastAsia="es-MX"/>
        </w:rPr>
        <w:tab/>
      </w:r>
      <w:r w:rsidR="0031420C">
        <w:rPr>
          <w:rFonts w:ascii="Arial" w:eastAsia="Times New Roman" w:hAnsi="Arial" w:cs="Arial"/>
          <w:b/>
          <w:sz w:val="24"/>
          <w:szCs w:val="24"/>
          <w:lang w:eastAsia="es-MX"/>
        </w:rPr>
        <w:t>TERCERO</w:t>
      </w:r>
      <w:r w:rsidRPr="00331A5E">
        <w:rPr>
          <w:rFonts w:ascii="Arial" w:eastAsia="Times New Roman" w:hAnsi="Arial" w:cs="Arial"/>
          <w:b/>
          <w:sz w:val="24"/>
          <w:szCs w:val="24"/>
          <w:lang w:eastAsia="es-MX"/>
        </w:rPr>
        <w:t>.</w:t>
      </w:r>
      <w:r>
        <w:rPr>
          <w:rFonts w:ascii="Arial" w:eastAsia="Times New Roman" w:hAnsi="Arial" w:cs="Arial"/>
          <w:sz w:val="24"/>
          <w:szCs w:val="24"/>
          <w:lang w:eastAsia="es-MX"/>
        </w:rPr>
        <w:t xml:space="preserve">- Se notifique el contenido de la presente iniciativa al Presidente Municipal, a </w:t>
      </w:r>
      <w:r w:rsidR="0031420C">
        <w:rPr>
          <w:rFonts w:ascii="Arial" w:eastAsia="Times New Roman" w:hAnsi="Arial" w:cs="Arial"/>
          <w:sz w:val="24"/>
          <w:szCs w:val="24"/>
          <w:lang w:eastAsia="es-MX"/>
        </w:rPr>
        <w:t xml:space="preserve">la Síndico, Secretario General, Encargada de la Hacienda Municipal, así como </w:t>
      </w:r>
      <w:r>
        <w:rPr>
          <w:rFonts w:ascii="Arial" w:eastAsia="Times New Roman" w:hAnsi="Arial" w:cs="Arial"/>
          <w:sz w:val="24"/>
          <w:szCs w:val="24"/>
          <w:lang w:eastAsia="es-MX"/>
        </w:rPr>
        <w:t xml:space="preserve"> al Representante Legal de </w:t>
      </w:r>
      <w:proofErr w:type="spellStart"/>
      <w:r w:rsidR="0031420C">
        <w:rPr>
          <w:rFonts w:ascii="Arial" w:eastAsia="Times New Roman" w:hAnsi="Arial" w:cs="Arial"/>
          <w:sz w:val="24"/>
          <w:szCs w:val="24"/>
          <w:lang w:eastAsia="es-MX"/>
        </w:rPr>
        <w:t>Super</w:t>
      </w:r>
      <w:proofErr w:type="spellEnd"/>
      <w:r w:rsidR="0031420C">
        <w:rPr>
          <w:rFonts w:ascii="Arial" w:eastAsia="Times New Roman" w:hAnsi="Arial" w:cs="Arial"/>
          <w:sz w:val="24"/>
          <w:szCs w:val="24"/>
          <w:lang w:eastAsia="es-MX"/>
        </w:rPr>
        <w:t xml:space="preserve"> </w:t>
      </w:r>
      <w:proofErr w:type="spellStart"/>
      <w:r w:rsidR="0031420C">
        <w:rPr>
          <w:rFonts w:ascii="Arial" w:eastAsia="Times New Roman" w:hAnsi="Arial" w:cs="Arial"/>
          <w:sz w:val="24"/>
          <w:szCs w:val="24"/>
          <w:lang w:eastAsia="es-MX"/>
        </w:rPr>
        <w:t>Kiosko</w:t>
      </w:r>
      <w:proofErr w:type="spellEnd"/>
      <w:r w:rsidR="0031420C">
        <w:rPr>
          <w:rFonts w:ascii="Arial" w:eastAsia="Times New Roman" w:hAnsi="Arial" w:cs="Arial"/>
          <w:sz w:val="24"/>
          <w:szCs w:val="24"/>
          <w:lang w:eastAsia="es-MX"/>
        </w:rPr>
        <w:t xml:space="preserve">, S.A. de  C.V. C. Héctor Manuel Brambila Cortés.  </w:t>
      </w:r>
    </w:p>
    <w:p w:rsidR="0031420C" w:rsidRDefault="0031420C" w:rsidP="00251EA1">
      <w:pPr>
        <w:spacing w:before="100" w:beforeAutospacing="1" w:after="100" w:afterAutospacing="1" w:line="240" w:lineRule="auto"/>
        <w:jc w:val="both"/>
        <w:rPr>
          <w:rFonts w:ascii="Arial" w:eastAsia="Times New Roman" w:hAnsi="Arial" w:cs="Arial"/>
          <w:sz w:val="24"/>
          <w:szCs w:val="24"/>
          <w:lang w:eastAsia="es-MX"/>
        </w:rPr>
      </w:pPr>
    </w:p>
    <w:p w:rsidR="00251EA1" w:rsidRPr="00C6500C" w:rsidRDefault="0031420C" w:rsidP="00251EA1">
      <w:pPr>
        <w:pStyle w:val="Sinespaciado"/>
        <w:jc w:val="center"/>
        <w:rPr>
          <w:rFonts w:ascii="Arial" w:hAnsi="Arial" w:cs="Arial"/>
        </w:rPr>
      </w:pPr>
      <w:r>
        <w:rPr>
          <w:rFonts w:ascii="Arial" w:hAnsi="Arial" w:cs="Arial"/>
        </w:rPr>
        <w:t>A</w:t>
      </w:r>
      <w:r w:rsidR="00251EA1" w:rsidRPr="00C6500C">
        <w:rPr>
          <w:rFonts w:ascii="Arial" w:hAnsi="Arial" w:cs="Arial"/>
        </w:rPr>
        <w:t xml:space="preserve"> T E N T A M E N T E</w:t>
      </w:r>
    </w:p>
    <w:p w:rsidR="00251EA1" w:rsidRPr="00C6500C" w:rsidRDefault="00251EA1" w:rsidP="00251EA1">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251EA1" w:rsidRPr="00C6500C" w:rsidRDefault="00251EA1" w:rsidP="00251EA1">
      <w:pPr>
        <w:pStyle w:val="Sinespaciado"/>
        <w:jc w:val="center"/>
        <w:rPr>
          <w:rFonts w:ascii="Arial" w:hAnsi="Arial" w:cs="Arial"/>
        </w:rPr>
      </w:pPr>
      <w:r w:rsidRPr="00C6500C">
        <w:rPr>
          <w:rFonts w:ascii="Arial" w:hAnsi="Arial" w:cs="Arial"/>
        </w:rPr>
        <w:t>“2022 Año del Cincuenta Aniversario del Instituto Tecnológico de Ciudad Guzmán”.</w:t>
      </w:r>
    </w:p>
    <w:p w:rsidR="00251EA1" w:rsidRPr="00C6500C" w:rsidRDefault="00251EA1" w:rsidP="00251EA1">
      <w:pPr>
        <w:pStyle w:val="Sinespaciado"/>
        <w:jc w:val="center"/>
        <w:rPr>
          <w:rFonts w:ascii="Arial" w:hAnsi="Arial" w:cs="Arial"/>
        </w:rPr>
      </w:pPr>
      <w:r w:rsidRPr="00C6500C">
        <w:rPr>
          <w:rFonts w:ascii="Arial" w:hAnsi="Arial" w:cs="Arial"/>
        </w:rPr>
        <w:t>Cd. Guzmán Municipio de Zapotlán el Grande, Jalisco.</w:t>
      </w:r>
    </w:p>
    <w:p w:rsidR="00251EA1" w:rsidRPr="00C6500C" w:rsidRDefault="0031420C" w:rsidP="00251EA1">
      <w:pPr>
        <w:pStyle w:val="Sinespaciado"/>
        <w:jc w:val="center"/>
        <w:rPr>
          <w:rFonts w:ascii="Arial" w:hAnsi="Arial" w:cs="Arial"/>
        </w:rPr>
      </w:pPr>
      <w:r>
        <w:rPr>
          <w:rFonts w:ascii="Arial" w:hAnsi="Arial" w:cs="Arial"/>
        </w:rPr>
        <w:t xml:space="preserve">A </w:t>
      </w:r>
      <w:r w:rsidR="00251EA1">
        <w:rPr>
          <w:rFonts w:ascii="Arial" w:hAnsi="Arial" w:cs="Arial"/>
        </w:rPr>
        <w:t>2</w:t>
      </w:r>
      <w:r>
        <w:rPr>
          <w:rFonts w:ascii="Arial" w:hAnsi="Arial" w:cs="Arial"/>
        </w:rPr>
        <w:t>1</w:t>
      </w:r>
      <w:r w:rsidR="00251EA1" w:rsidRPr="00C6500C">
        <w:rPr>
          <w:rFonts w:ascii="Arial" w:hAnsi="Arial" w:cs="Arial"/>
        </w:rPr>
        <w:t xml:space="preserve"> de </w:t>
      </w:r>
      <w:r w:rsidR="00251EA1">
        <w:rPr>
          <w:rFonts w:ascii="Arial" w:hAnsi="Arial" w:cs="Arial"/>
        </w:rPr>
        <w:t xml:space="preserve">Diciembre </w:t>
      </w:r>
      <w:r w:rsidR="00251EA1" w:rsidRPr="00C6500C">
        <w:rPr>
          <w:rFonts w:ascii="Arial" w:hAnsi="Arial" w:cs="Arial"/>
        </w:rPr>
        <w:t>de 2022.</w:t>
      </w:r>
    </w:p>
    <w:p w:rsidR="00251EA1" w:rsidRDefault="00251EA1" w:rsidP="00251EA1">
      <w:pPr>
        <w:pStyle w:val="Sinespaciado"/>
        <w:jc w:val="center"/>
        <w:rPr>
          <w:rFonts w:ascii="Arial" w:hAnsi="Arial" w:cs="Arial"/>
        </w:rPr>
      </w:pPr>
    </w:p>
    <w:p w:rsidR="00251EA1" w:rsidRDefault="00251EA1" w:rsidP="00251EA1">
      <w:pPr>
        <w:pStyle w:val="Sinespaciado"/>
        <w:jc w:val="center"/>
        <w:rPr>
          <w:rFonts w:ascii="Arial" w:hAnsi="Arial" w:cs="Arial"/>
        </w:rPr>
      </w:pPr>
    </w:p>
    <w:p w:rsidR="0031420C" w:rsidRDefault="0031420C" w:rsidP="00251EA1">
      <w:pPr>
        <w:pStyle w:val="Sinespaciado"/>
        <w:jc w:val="center"/>
        <w:rPr>
          <w:rFonts w:ascii="Arial" w:hAnsi="Arial" w:cs="Arial"/>
        </w:rPr>
      </w:pPr>
    </w:p>
    <w:p w:rsidR="0031420C" w:rsidRDefault="0031420C" w:rsidP="00251EA1">
      <w:pPr>
        <w:pStyle w:val="Sinespaciado"/>
        <w:jc w:val="center"/>
        <w:rPr>
          <w:rFonts w:ascii="Arial" w:hAnsi="Arial" w:cs="Arial"/>
        </w:rPr>
      </w:pPr>
    </w:p>
    <w:p w:rsidR="00251EA1" w:rsidRPr="0093439F" w:rsidRDefault="00251EA1" w:rsidP="00251EA1">
      <w:pPr>
        <w:pStyle w:val="Sinespaciado"/>
        <w:jc w:val="center"/>
        <w:rPr>
          <w:rFonts w:ascii="Arial" w:hAnsi="Arial" w:cs="Arial"/>
          <w:b/>
        </w:rPr>
      </w:pPr>
      <w:r w:rsidRPr="0093439F">
        <w:rPr>
          <w:rFonts w:ascii="Arial" w:hAnsi="Arial" w:cs="Arial"/>
          <w:b/>
        </w:rPr>
        <w:t xml:space="preserve">LIC. JORGE DE JESÚS JUÁREZ PARRA. </w:t>
      </w:r>
    </w:p>
    <w:p w:rsidR="00251EA1" w:rsidRDefault="00251EA1" w:rsidP="00251EA1">
      <w:pPr>
        <w:pStyle w:val="Sinespaciado"/>
        <w:jc w:val="center"/>
        <w:rPr>
          <w:rFonts w:ascii="Arial" w:hAnsi="Arial" w:cs="Arial"/>
        </w:rPr>
      </w:pPr>
      <w:r>
        <w:rPr>
          <w:rFonts w:ascii="Arial" w:hAnsi="Arial" w:cs="Arial"/>
        </w:rPr>
        <w:t>REGIDOR PRESIDENTE DE LA COMISIÓN EDILICIA PERMANENTE</w:t>
      </w:r>
    </w:p>
    <w:p w:rsidR="00251EA1" w:rsidRDefault="00251EA1" w:rsidP="00251EA1">
      <w:pPr>
        <w:pStyle w:val="Sinespaciado"/>
        <w:jc w:val="center"/>
        <w:rPr>
          <w:rFonts w:ascii="Arial" w:hAnsi="Arial" w:cs="Arial"/>
        </w:rPr>
      </w:pPr>
      <w:r>
        <w:rPr>
          <w:rFonts w:ascii="Arial" w:hAnsi="Arial" w:cs="Arial"/>
        </w:rPr>
        <w:t xml:space="preserve">DE </w:t>
      </w:r>
      <w:r w:rsidR="0031420C">
        <w:rPr>
          <w:rFonts w:ascii="Arial" w:hAnsi="Arial" w:cs="Arial"/>
        </w:rPr>
        <w:t>HACIENDA PÚBLICA Y PATRIMONIO MUNICIPAL</w:t>
      </w:r>
      <w:r>
        <w:rPr>
          <w:rFonts w:ascii="Arial" w:hAnsi="Arial" w:cs="Arial"/>
        </w:rPr>
        <w:t xml:space="preserve">. </w:t>
      </w:r>
    </w:p>
    <w:p w:rsidR="00251EA1" w:rsidRDefault="00251EA1" w:rsidP="00251EA1">
      <w:pPr>
        <w:pStyle w:val="Sinespaciado"/>
        <w:jc w:val="center"/>
        <w:rPr>
          <w:rFonts w:ascii="Arial" w:hAnsi="Arial" w:cs="Arial"/>
        </w:rPr>
      </w:pPr>
    </w:p>
    <w:p w:rsidR="00251EA1" w:rsidRDefault="00251EA1" w:rsidP="00251EA1">
      <w:pPr>
        <w:pStyle w:val="Sinespaciado"/>
        <w:jc w:val="center"/>
        <w:rPr>
          <w:rFonts w:ascii="Arial" w:hAnsi="Arial" w:cs="Arial"/>
        </w:rPr>
      </w:pPr>
      <w:r>
        <w:rPr>
          <w:rFonts w:ascii="Arial" w:hAnsi="Arial" w:cs="Arial"/>
        </w:rPr>
        <w:t xml:space="preserve">  </w:t>
      </w:r>
    </w:p>
    <w:p w:rsidR="00251EA1" w:rsidRDefault="00251EA1" w:rsidP="00251EA1">
      <w:pPr>
        <w:pStyle w:val="Sinespaciado"/>
        <w:jc w:val="both"/>
        <w:rPr>
          <w:rFonts w:ascii="Arial" w:hAnsi="Arial" w:cs="Arial"/>
          <w:sz w:val="16"/>
          <w:szCs w:val="16"/>
        </w:rPr>
      </w:pPr>
    </w:p>
    <w:p w:rsidR="00251EA1" w:rsidRDefault="00251EA1" w:rsidP="00251EA1">
      <w:pPr>
        <w:pStyle w:val="Sinespaciado"/>
        <w:jc w:val="both"/>
        <w:rPr>
          <w:rFonts w:ascii="Arial" w:hAnsi="Arial" w:cs="Arial"/>
          <w:sz w:val="16"/>
          <w:szCs w:val="16"/>
        </w:rPr>
      </w:pPr>
    </w:p>
    <w:p w:rsidR="00251EA1" w:rsidRPr="00DA5151" w:rsidRDefault="00251EA1" w:rsidP="00251EA1">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251EA1" w:rsidRDefault="00251EA1" w:rsidP="00251EA1">
      <w:pPr>
        <w:spacing w:before="100" w:beforeAutospacing="1" w:after="100" w:afterAutospacing="1" w:line="240" w:lineRule="auto"/>
        <w:jc w:val="both"/>
        <w:rPr>
          <w:rFonts w:ascii="Arial" w:eastAsia="Times New Roman" w:hAnsi="Arial" w:cs="Arial"/>
          <w:sz w:val="24"/>
          <w:szCs w:val="24"/>
          <w:lang w:eastAsia="es-MX"/>
        </w:rPr>
      </w:pPr>
    </w:p>
    <w:p w:rsidR="009A5B78" w:rsidRDefault="004C61AF"/>
    <w:sectPr w:rsidR="009A5B78" w:rsidSect="00C83185">
      <w:footerReference w:type="default" r:id="rId5"/>
      <w:pgSz w:w="12240" w:h="15840"/>
      <w:pgMar w:top="226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2756"/>
      <w:docPartObj>
        <w:docPartGallery w:val="Page Numbers (Bottom of Page)"/>
        <w:docPartUnique/>
      </w:docPartObj>
    </w:sdtPr>
    <w:sdtEndPr/>
    <w:sdtContent>
      <w:p w:rsidR="00331A5E" w:rsidRDefault="004C61AF">
        <w:pPr>
          <w:pStyle w:val="Piedepgina"/>
          <w:jc w:val="right"/>
        </w:pPr>
        <w:r>
          <w:fldChar w:fldCharType="begin"/>
        </w:r>
        <w:r>
          <w:instrText>PAGE   \* MERGEFORMAT</w:instrText>
        </w:r>
        <w:r>
          <w:fldChar w:fldCharType="separate"/>
        </w:r>
        <w:r w:rsidRPr="004C61AF">
          <w:rPr>
            <w:noProof/>
            <w:lang w:val="es-ES"/>
          </w:rPr>
          <w:t>4</w:t>
        </w:r>
        <w:r>
          <w:fldChar w:fldCharType="end"/>
        </w:r>
      </w:p>
    </w:sdtContent>
  </w:sdt>
  <w:p w:rsidR="00331A5E" w:rsidRDefault="004C61AF">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1389F"/>
    <w:multiLevelType w:val="multilevel"/>
    <w:tmpl w:val="F852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80386"/>
    <w:multiLevelType w:val="multilevel"/>
    <w:tmpl w:val="A1E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02EE5"/>
    <w:multiLevelType w:val="multilevel"/>
    <w:tmpl w:val="62E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A1"/>
    <w:rsid w:val="000B35EB"/>
    <w:rsid w:val="00251EA1"/>
    <w:rsid w:val="0031420C"/>
    <w:rsid w:val="00333560"/>
    <w:rsid w:val="003C2B10"/>
    <w:rsid w:val="004C61AF"/>
    <w:rsid w:val="00551BAB"/>
    <w:rsid w:val="00762F8F"/>
    <w:rsid w:val="00B858C6"/>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FCEAF-EE4C-4501-8B7E-B4D2C96F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1EA1"/>
    <w:pPr>
      <w:spacing w:after="0" w:line="240" w:lineRule="auto"/>
    </w:pPr>
  </w:style>
  <w:style w:type="paragraph" w:styleId="Prrafodelista">
    <w:name w:val="List Paragraph"/>
    <w:basedOn w:val="Normal"/>
    <w:uiPriority w:val="34"/>
    <w:qFormat/>
    <w:rsid w:val="00251EA1"/>
    <w:pPr>
      <w:ind w:left="720"/>
      <w:contextualSpacing/>
    </w:pPr>
  </w:style>
  <w:style w:type="paragraph" w:styleId="Piedepgina">
    <w:name w:val="footer"/>
    <w:basedOn w:val="Normal"/>
    <w:link w:val="PiedepginaCar"/>
    <w:uiPriority w:val="99"/>
    <w:unhideWhenUsed/>
    <w:rsid w:val="00251E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EA1"/>
  </w:style>
  <w:style w:type="table" w:styleId="Tablaconcuadrcula">
    <w:name w:val="Table Grid"/>
    <w:basedOn w:val="Tablanormal"/>
    <w:uiPriority w:val="39"/>
    <w:rsid w:val="00762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58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1378</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2022-12-21T17:40:00Z</cp:lastPrinted>
  <dcterms:created xsi:type="dcterms:W3CDTF">2022-12-21T16:47:00Z</dcterms:created>
  <dcterms:modified xsi:type="dcterms:W3CDTF">2022-12-21T18:45:00Z</dcterms:modified>
</cp:coreProperties>
</file>