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B8156" w14:textId="77777777" w:rsidR="00A8167A" w:rsidRDefault="00A8167A"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14:paraId="079DEFB6" w14:textId="32CB49BE" w:rsidR="004C1CDC" w:rsidRPr="00A24C11" w:rsidRDefault="000876C6"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A24C11">
        <w:rPr>
          <w:rStyle w:val="Ninguno"/>
          <w:rFonts w:ascii="Arial" w:hAnsi="Arial" w:cs="Arial"/>
          <w:b/>
          <w:bCs/>
          <w:sz w:val="24"/>
          <w:szCs w:val="24"/>
          <w:lang w:val="es-MX"/>
        </w:rPr>
        <w:t xml:space="preserve">HONORABLE AYUNTAMIENTO CONSTITUCIONAL </w:t>
      </w:r>
    </w:p>
    <w:p w14:paraId="5101C865" w14:textId="77777777" w:rsidR="004C1CDC" w:rsidRPr="00A24C11" w:rsidRDefault="000876C6"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A24C11">
        <w:rPr>
          <w:rStyle w:val="Ninguno"/>
          <w:rFonts w:ascii="Arial" w:hAnsi="Arial" w:cs="Arial"/>
          <w:b/>
          <w:bCs/>
          <w:sz w:val="24"/>
          <w:szCs w:val="24"/>
          <w:lang w:val="es-MX"/>
        </w:rPr>
        <w:t>DE ZAPOTLÁN EL GRANDE, JALISCO</w:t>
      </w:r>
    </w:p>
    <w:p w14:paraId="4C71BC22" w14:textId="77777777" w:rsidR="004C1CDC" w:rsidRPr="00A24C11" w:rsidRDefault="000876C6"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A24C11">
        <w:rPr>
          <w:rStyle w:val="Ninguno"/>
          <w:rFonts w:ascii="Arial" w:hAnsi="Arial" w:cs="Arial"/>
          <w:b/>
          <w:bCs/>
          <w:sz w:val="24"/>
          <w:szCs w:val="24"/>
          <w:lang w:val="es-MX"/>
        </w:rPr>
        <w:t>PRESENTE</w:t>
      </w:r>
      <w:bookmarkStart w:id="0" w:name="_GoBack"/>
      <w:bookmarkEnd w:id="0"/>
    </w:p>
    <w:p w14:paraId="424B3E57" w14:textId="77777777" w:rsidR="004C1CDC" w:rsidRPr="00A24C11" w:rsidRDefault="004C1CDC"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14:paraId="137B0145" w14:textId="72F6B738" w:rsidR="00AC59B0" w:rsidRPr="00A24C11" w:rsidRDefault="00DB7EF1" w:rsidP="00783A92">
      <w:pPr>
        <w:pStyle w:val="Cuerpo"/>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hAnsi="Arial" w:cs="Arial"/>
          <w:sz w:val="24"/>
          <w:szCs w:val="24"/>
          <w:lang w:val="es-MX"/>
        </w:rPr>
      </w:pPr>
      <w:r>
        <w:rPr>
          <w:rFonts w:ascii="Arial" w:hAnsi="Arial" w:cs="Arial"/>
          <w:sz w:val="24"/>
          <w:szCs w:val="24"/>
          <w:lang w:val="es-MX"/>
        </w:rPr>
        <w:t>Quien motiva</w:t>
      </w:r>
      <w:r w:rsidR="00AC59B0" w:rsidRPr="00A24C11">
        <w:rPr>
          <w:rFonts w:ascii="Arial" w:hAnsi="Arial" w:cs="Arial"/>
          <w:sz w:val="24"/>
          <w:szCs w:val="24"/>
          <w:lang w:val="es-MX"/>
        </w:rPr>
        <w:t xml:space="preserve"> y suscribe </w:t>
      </w:r>
      <w:r w:rsidR="00AC59B0" w:rsidRPr="00E023F8">
        <w:rPr>
          <w:rFonts w:ascii="Arial" w:hAnsi="Arial" w:cs="Arial"/>
          <w:b/>
          <w:bCs/>
          <w:sz w:val="24"/>
          <w:szCs w:val="24"/>
          <w:lang w:val="es-MX"/>
        </w:rPr>
        <w:t xml:space="preserve">C. </w:t>
      </w:r>
      <w:r w:rsidR="00660279" w:rsidRPr="00E023F8">
        <w:rPr>
          <w:rFonts w:ascii="Arial" w:hAnsi="Arial" w:cs="Arial"/>
          <w:b/>
          <w:bCs/>
          <w:sz w:val="24"/>
          <w:szCs w:val="24"/>
          <w:lang w:val="es-MX"/>
        </w:rPr>
        <w:t xml:space="preserve">JORGE DE JESÚS JUÁREZ PARRA, </w:t>
      </w:r>
      <w:r>
        <w:rPr>
          <w:rFonts w:ascii="Arial" w:hAnsi="Arial" w:cs="Arial"/>
          <w:sz w:val="24"/>
          <w:szCs w:val="24"/>
          <w:lang w:val="es-MX"/>
        </w:rPr>
        <w:t>en mi</w:t>
      </w:r>
      <w:r w:rsidR="00AC59B0" w:rsidRPr="00A24C11">
        <w:rPr>
          <w:rFonts w:ascii="Arial" w:hAnsi="Arial" w:cs="Arial"/>
          <w:sz w:val="24"/>
          <w:szCs w:val="24"/>
          <w:lang w:val="es-MX"/>
        </w:rPr>
        <w:t xml:space="preserve"> carácter de</w:t>
      </w:r>
      <w:r w:rsidR="00655D18">
        <w:rPr>
          <w:rFonts w:ascii="Arial" w:hAnsi="Arial" w:cs="Arial"/>
          <w:sz w:val="24"/>
          <w:szCs w:val="24"/>
          <w:lang w:val="es-MX"/>
        </w:rPr>
        <w:t xml:space="preserve"> Regidor del Honorable Ayuntamiento de Zapotlán el Grande, Jalisco, </w:t>
      </w:r>
      <w:r w:rsidR="00AC59B0" w:rsidRPr="00A24C11">
        <w:rPr>
          <w:rFonts w:ascii="Arial" w:hAnsi="Arial" w:cs="Arial"/>
          <w:sz w:val="24"/>
          <w:szCs w:val="24"/>
          <w:lang w:val="es-MX"/>
        </w:rPr>
        <w:t xml:space="preserve">de conformidad a lo dispuesto </w:t>
      </w:r>
      <w:r w:rsidR="0019287A">
        <w:rPr>
          <w:rFonts w:ascii="Arial" w:hAnsi="Arial" w:cs="Arial"/>
          <w:sz w:val="24"/>
          <w:szCs w:val="24"/>
          <w:lang w:val="es-MX"/>
        </w:rPr>
        <w:t>en</w:t>
      </w:r>
      <w:r w:rsidR="00AC59B0" w:rsidRPr="00A24C11">
        <w:rPr>
          <w:rFonts w:ascii="Arial" w:hAnsi="Arial" w:cs="Arial"/>
          <w:sz w:val="24"/>
          <w:szCs w:val="24"/>
          <w:lang w:val="es-MX"/>
        </w:rPr>
        <w:t xml:space="preserve"> los artículos 115 Constitucional; 3, 4, 73, 77, 85, 86</w:t>
      </w:r>
      <w:r w:rsidR="0019287A">
        <w:rPr>
          <w:rFonts w:ascii="Arial" w:hAnsi="Arial" w:cs="Arial"/>
          <w:sz w:val="24"/>
          <w:szCs w:val="24"/>
          <w:lang w:val="es-MX"/>
        </w:rPr>
        <w:t xml:space="preserve"> </w:t>
      </w:r>
      <w:r w:rsidR="00AC59B0" w:rsidRPr="00A24C11">
        <w:rPr>
          <w:rFonts w:ascii="Arial" w:hAnsi="Arial" w:cs="Arial"/>
          <w:sz w:val="24"/>
          <w:szCs w:val="24"/>
          <w:lang w:val="es-MX"/>
        </w:rPr>
        <w:t>y demás relativos de la Constitución Política del Estado de Jalisco; 1, 2, 3, 10, 37, 41, 49, 50</w:t>
      </w:r>
      <w:r w:rsidR="00BB27CE">
        <w:rPr>
          <w:rFonts w:ascii="Arial" w:hAnsi="Arial" w:cs="Arial"/>
          <w:sz w:val="24"/>
          <w:szCs w:val="24"/>
          <w:lang w:val="es-MX"/>
        </w:rPr>
        <w:t xml:space="preserve"> y demás relativos y aplicables </w:t>
      </w:r>
      <w:r w:rsidR="00AC59B0" w:rsidRPr="00A24C11">
        <w:rPr>
          <w:rFonts w:ascii="Arial" w:hAnsi="Arial" w:cs="Arial"/>
          <w:sz w:val="24"/>
          <w:szCs w:val="24"/>
          <w:lang w:val="es-MX"/>
        </w:rPr>
        <w:t>de la Ley de Gobierno y de la Administración Pública Municipal del Estado de Jalisco; 37, 38 fracci</w:t>
      </w:r>
      <w:r w:rsidR="00BB27CE">
        <w:rPr>
          <w:rFonts w:ascii="Arial" w:hAnsi="Arial" w:cs="Arial"/>
          <w:sz w:val="24"/>
          <w:szCs w:val="24"/>
          <w:lang w:val="es-MX"/>
        </w:rPr>
        <w:t>ones X y XXI</w:t>
      </w:r>
      <w:r w:rsidR="00AC59B0" w:rsidRPr="00A24C11">
        <w:rPr>
          <w:rFonts w:ascii="Arial" w:hAnsi="Arial" w:cs="Arial"/>
          <w:sz w:val="24"/>
          <w:szCs w:val="24"/>
          <w:lang w:val="es-MX"/>
        </w:rPr>
        <w:t>, 40, 47, 60,</w:t>
      </w:r>
      <w:r w:rsidR="00BB27CE">
        <w:rPr>
          <w:rFonts w:ascii="Arial" w:hAnsi="Arial" w:cs="Arial"/>
          <w:sz w:val="24"/>
          <w:szCs w:val="24"/>
          <w:lang w:val="es-MX"/>
        </w:rPr>
        <w:t xml:space="preserve"> 70,</w:t>
      </w:r>
      <w:r w:rsidR="00B13DC7">
        <w:rPr>
          <w:rFonts w:ascii="Arial" w:hAnsi="Arial" w:cs="Arial"/>
          <w:sz w:val="24"/>
          <w:szCs w:val="24"/>
          <w:lang w:val="es-MX"/>
        </w:rPr>
        <w:t xml:space="preserve"> 89, 90, 93, </w:t>
      </w:r>
      <w:r w:rsidR="00063668">
        <w:rPr>
          <w:rFonts w:ascii="Arial" w:hAnsi="Arial" w:cs="Arial"/>
          <w:sz w:val="24"/>
          <w:szCs w:val="24"/>
          <w:lang w:val="es-MX"/>
        </w:rPr>
        <w:t xml:space="preserve">99, </w:t>
      </w:r>
      <w:r w:rsidR="00AC59B0" w:rsidRPr="00A24C11">
        <w:rPr>
          <w:rFonts w:ascii="Arial" w:hAnsi="Arial" w:cs="Arial"/>
          <w:sz w:val="24"/>
          <w:szCs w:val="24"/>
          <w:lang w:val="es-MX"/>
        </w:rPr>
        <w:t>104 al 109 y demás relativos y aplicables del Reglamento Interior del Ayuntamiento de Zapotlán el Grande, Jalisco;</w:t>
      </w:r>
      <w:r w:rsidR="00BB27CE">
        <w:rPr>
          <w:rFonts w:ascii="Arial" w:hAnsi="Arial" w:cs="Arial"/>
          <w:sz w:val="24"/>
          <w:szCs w:val="24"/>
          <w:lang w:val="es-MX"/>
        </w:rPr>
        <w:t xml:space="preserve"> </w:t>
      </w:r>
      <w:r>
        <w:rPr>
          <w:rFonts w:ascii="Arial" w:hAnsi="Arial" w:cs="Arial"/>
          <w:sz w:val="24"/>
          <w:szCs w:val="24"/>
          <w:lang w:val="es-MX"/>
        </w:rPr>
        <w:t>presento</w:t>
      </w:r>
      <w:r w:rsidR="00AC59B0" w:rsidRPr="00A24C11">
        <w:rPr>
          <w:rFonts w:ascii="Arial" w:hAnsi="Arial" w:cs="Arial"/>
          <w:sz w:val="24"/>
          <w:szCs w:val="24"/>
          <w:lang w:val="es-MX"/>
        </w:rPr>
        <w:t xml:space="preserve"> a la consideración de este Pleno: </w:t>
      </w:r>
      <w:r w:rsidR="00655D18">
        <w:rPr>
          <w:rFonts w:ascii="Arial" w:hAnsi="Arial" w:cs="Arial"/>
          <w:b/>
          <w:bCs/>
          <w:sz w:val="24"/>
          <w:szCs w:val="24"/>
          <w:lang w:val="es-MX"/>
        </w:rPr>
        <w:t>INICIATIVA DE ORDENAMIENTO</w:t>
      </w:r>
      <w:r>
        <w:rPr>
          <w:rFonts w:ascii="Arial" w:hAnsi="Arial" w:cs="Arial"/>
          <w:b/>
          <w:bCs/>
          <w:sz w:val="24"/>
          <w:szCs w:val="24"/>
          <w:lang w:val="es-MX"/>
        </w:rPr>
        <w:t xml:space="preserve"> </w:t>
      </w:r>
      <w:r w:rsidR="00655D18">
        <w:rPr>
          <w:rFonts w:ascii="Arial" w:hAnsi="Arial" w:cs="Arial"/>
          <w:b/>
          <w:bCs/>
          <w:sz w:val="24"/>
          <w:szCs w:val="24"/>
          <w:lang w:val="es-MX"/>
        </w:rPr>
        <w:t xml:space="preserve">QUE PROPONE LA </w:t>
      </w:r>
      <w:r w:rsidR="00155C6F" w:rsidRPr="00107FE3">
        <w:rPr>
          <w:rFonts w:ascii="Arial" w:hAnsi="Arial" w:cs="Arial"/>
          <w:b/>
          <w:bCs/>
          <w:sz w:val="24"/>
          <w:szCs w:val="24"/>
          <w:lang w:val="es-MX"/>
        </w:rPr>
        <w:t>CREAC</w:t>
      </w:r>
      <w:r w:rsidR="002C576B" w:rsidRPr="00107FE3">
        <w:rPr>
          <w:rFonts w:ascii="Arial" w:hAnsi="Arial" w:cs="Arial"/>
          <w:b/>
          <w:bCs/>
          <w:sz w:val="24"/>
          <w:szCs w:val="24"/>
          <w:lang w:val="es-MX"/>
        </w:rPr>
        <w:t>ION DEL REGLAMENTO</w:t>
      </w:r>
      <w:r w:rsidR="00943541" w:rsidRPr="00943541">
        <w:rPr>
          <w:rFonts w:ascii="Arial" w:hAnsi="Arial" w:cs="Arial"/>
          <w:b/>
          <w:bCs/>
          <w:sz w:val="24"/>
          <w:szCs w:val="24"/>
          <w:lang w:val="es-MX"/>
        </w:rPr>
        <w:t xml:space="preserve"> DE PERCEPCIONES, INCENTIVOS, DEDUCIONES</w:t>
      </w:r>
      <w:r w:rsidR="00234133">
        <w:rPr>
          <w:rFonts w:ascii="Arial" w:hAnsi="Arial" w:cs="Arial"/>
          <w:b/>
          <w:bCs/>
          <w:sz w:val="24"/>
          <w:szCs w:val="24"/>
          <w:lang w:val="es-MX"/>
        </w:rPr>
        <w:t>,</w:t>
      </w:r>
      <w:r w:rsidR="00324B59">
        <w:rPr>
          <w:rFonts w:ascii="Arial" w:hAnsi="Arial" w:cs="Arial"/>
          <w:b/>
          <w:bCs/>
          <w:sz w:val="24"/>
          <w:szCs w:val="24"/>
          <w:lang w:val="es-MX"/>
        </w:rPr>
        <w:t xml:space="preserve"> TABULA</w:t>
      </w:r>
      <w:r w:rsidR="006C7879">
        <w:rPr>
          <w:rFonts w:ascii="Arial" w:hAnsi="Arial" w:cs="Arial"/>
          <w:b/>
          <w:bCs/>
          <w:sz w:val="24"/>
          <w:szCs w:val="24"/>
          <w:lang w:val="es-MX"/>
        </w:rPr>
        <w:t>DO</w:t>
      </w:r>
      <w:r w:rsidR="00324B59">
        <w:rPr>
          <w:rFonts w:ascii="Arial" w:hAnsi="Arial" w:cs="Arial"/>
          <w:b/>
          <w:bCs/>
          <w:sz w:val="24"/>
          <w:szCs w:val="24"/>
          <w:lang w:val="es-MX"/>
        </w:rPr>
        <w:t>RES DE SUELDO</w:t>
      </w:r>
      <w:r w:rsidR="006C7879">
        <w:rPr>
          <w:rFonts w:ascii="Arial" w:hAnsi="Arial" w:cs="Arial"/>
          <w:b/>
          <w:bCs/>
          <w:sz w:val="24"/>
          <w:szCs w:val="24"/>
          <w:lang w:val="es-MX"/>
        </w:rPr>
        <w:t>S</w:t>
      </w:r>
      <w:r w:rsidR="00324B59">
        <w:rPr>
          <w:rFonts w:ascii="Arial" w:hAnsi="Arial" w:cs="Arial"/>
          <w:b/>
          <w:bCs/>
          <w:sz w:val="24"/>
          <w:szCs w:val="24"/>
          <w:lang w:val="es-MX"/>
        </w:rPr>
        <w:t xml:space="preserve"> Y SALARIOS</w:t>
      </w:r>
      <w:r w:rsidR="002C576B" w:rsidRPr="00A75239">
        <w:rPr>
          <w:rFonts w:ascii="Arial" w:hAnsi="Arial" w:cs="Arial"/>
          <w:b/>
          <w:bCs/>
          <w:sz w:val="24"/>
          <w:szCs w:val="24"/>
          <w:lang w:val="es-MX"/>
        </w:rPr>
        <w:t xml:space="preserve"> </w:t>
      </w:r>
      <w:r w:rsidR="00943541" w:rsidRPr="00943541">
        <w:rPr>
          <w:rFonts w:ascii="Arial" w:hAnsi="Arial" w:cs="Arial"/>
          <w:b/>
          <w:bCs/>
          <w:sz w:val="24"/>
          <w:szCs w:val="24"/>
          <w:lang w:val="es-MX"/>
        </w:rPr>
        <w:t>DE LOS SERVIDORES PUBLICOS Q</w:t>
      </w:r>
      <w:r w:rsidR="00943541" w:rsidRPr="00943541">
        <w:rPr>
          <w:rFonts w:ascii="Arial" w:hAnsi="Arial" w:cs="Arial"/>
          <w:b/>
          <w:bCs/>
          <w:sz w:val="24"/>
          <w:szCs w:val="24"/>
          <w:lang w:val="es-ES"/>
        </w:rPr>
        <w:t xml:space="preserve">UE PRESTAN SUS SERVICIOS AL </w:t>
      </w:r>
      <w:r w:rsidR="006C7879">
        <w:rPr>
          <w:rFonts w:ascii="Arial" w:hAnsi="Arial" w:cs="Arial"/>
          <w:b/>
          <w:bCs/>
          <w:sz w:val="24"/>
          <w:szCs w:val="24"/>
          <w:lang w:val="es-ES"/>
        </w:rPr>
        <w:t>MUNICIPIO</w:t>
      </w:r>
      <w:r w:rsidR="00943541" w:rsidRPr="00943541">
        <w:rPr>
          <w:rFonts w:ascii="Arial" w:hAnsi="Arial" w:cs="Arial"/>
          <w:b/>
          <w:bCs/>
          <w:sz w:val="24"/>
          <w:szCs w:val="24"/>
          <w:lang w:val="es-ES"/>
        </w:rPr>
        <w:t xml:space="preserve"> DE ZAPOTLAN EL GRANDE</w:t>
      </w:r>
      <w:r w:rsidR="006C7879">
        <w:rPr>
          <w:rFonts w:ascii="Arial" w:hAnsi="Arial" w:cs="Arial"/>
          <w:b/>
          <w:bCs/>
          <w:sz w:val="24"/>
          <w:szCs w:val="24"/>
          <w:lang w:val="es-ES"/>
        </w:rPr>
        <w:t>, JALISCO</w:t>
      </w:r>
      <w:r w:rsidR="00107FE3">
        <w:rPr>
          <w:rFonts w:ascii="Arial" w:hAnsi="Arial" w:cs="Arial"/>
          <w:b/>
          <w:bCs/>
          <w:sz w:val="24"/>
          <w:szCs w:val="24"/>
          <w:lang w:val="es-MX"/>
        </w:rPr>
        <w:t xml:space="preserve"> </w:t>
      </w:r>
      <w:r w:rsidR="00AC59B0" w:rsidRPr="00A24C11">
        <w:rPr>
          <w:rFonts w:ascii="Arial" w:hAnsi="Arial" w:cs="Arial"/>
          <w:sz w:val="24"/>
          <w:szCs w:val="24"/>
          <w:lang w:val="es-MX"/>
        </w:rPr>
        <w:t>de conformidad con la siguiente</w:t>
      </w:r>
      <w:r w:rsidR="00B64B91">
        <w:rPr>
          <w:rFonts w:ascii="Arial" w:hAnsi="Arial" w:cs="Arial"/>
          <w:sz w:val="24"/>
          <w:szCs w:val="24"/>
          <w:lang w:val="es-MX"/>
        </w:rPr>
        <w:t>:</w:t>
      </w:r>
    </w:p>
    <w:p w14:paraId="22F1B3C8" w14:textId="77777777" w:rsidR="007F55C8" w:rsidRDefault="007F55C8" w:rsidP="007F55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sz w:val="24"/>
          <w:szCs w:val="24"/>
          <w:lang w:val="es-MX"/>
        </w:rPr>
      </w:pPr>
    </w:p>
    <w:p w14:paraId="7F375AF6" w14:textId="4152DCE9" w:rsidR="004C1CDC" w:rsidRPr="00A24C11" w:rsidRDefault="000876C6" w:rsidP="003620E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eastAsia="Cambria" w:hAnsi="Arial" w:cs="Arial"/>
          <w:b/>
          <w:bCs/>
          <w:sz w:val="24"/>
          <w:szCs w:val="24"/>
          <w:lang w:val="es-MX"/>
        </w:rPr>
      </w:pPr>
      <w:r w:rsidRPr="00A24C11">
        <w:rPr>
          <w:rStyle w:val="Ninguno"/>
          <w:rFonts w:ascii="Arial" w:hAnsi="Arial" w:cs="Arial"/>
          <w:b/>
          <w:bCs/>
          <w:sz w:val="24"/>
          <w:szCs w:val="24"/>
          <w:lang w:val="es-MX"/>
        </w:rPr>
        <w:t>EXPOSICIÓN DE MOTIVOS:</w:t>
      </w:r>
    </w:p>
    <w:p w14:paraId="7E5442A9" w14:textId="77777777" w:rsidR="005B5EF5" w:rsidRPr="00A24C11" w:rsidRDefault="000876C6" w:rsidP="005B5EF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MX"/>
        </w:rPr>
      </w:pPr>
      <w:r w:rsidRPr="00A24C11">
        <w:rPr>
          <w:rStyle w:val="Ninguno"/>
          <w:rFonts w:ascii="Arial" w:hAnsi="Arial" w:cs="Arial"/>
          <w:b/>
          <w:bCs/>
          <w:sz w:val="24"/>
          <w:szCs w:val="24"/>
          <w:lang w:val="es-MX"/>
        </w:rPr>
        <w:t>I.-</w:t>
      </w:r>
      <w:r w:rsidRPr="00A24C11">
        <w:rPr>
          <w:rStyle w:val="Ninguno"/>
          <w:rFonts w:ascii="Arial" w:hAnsi="Arial" w:cs="Arial"/>
          <w:sz w:val="24"/>
          <w:szCs w:val="24"/>
          <w:lang w:val="es-MX"/>
        </w:rPr>
        <w:t xml:space="preserve"> </w:t>
      </w:r>
      <w:r w:rsidR="005B5EF5" w:rsidRPr="00A24C11">
        <w:rPr>
          <w:rFonts w:ascii="Arial" w:hAnsi="Arial" w:cs="Arial"/>
          <w:sz w:val="24"/>
          <w:szCs w:val="24"/>
          <w:lang w:val="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734AB7D8" w14:textId="13077568" w:rsidR="00CF1936" w:rsidRDefault="001774FE" w:rsidP="0094354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C0690C">
        <w:rPr>
          <w:rFonts w:ascii="Arial" w:hAnsi="Arial" w:cs="Arial"/>
          <w:b/>
          <w:sz w:val="24"/>
          <w:szCs w:val="24"/>
          <w:lang w:val="es-MX"/>
        </w:rPr>
        <w:t>II.-</w:t>
      </w:r>
      <w:r w:rsidR="00943541" w:rsidRPr="00943541">
        <w:t xml:space="preserve"> </w:t>
      </w:r>
      <w:r w:rsidR="00943541" w:rsidRPr="00943541">
        <w:rPr>
          <w:rFonts w:ascii="Arial" w:hAnsi="Arial" w:cs="Arial"/>
          <w:sz w:val="24"/>
          <w:szCs w:val="24"/>
          <w:lang w:val="es-MX"/>
        </w:rPr>
        <w:t>Que en materia de remuneraciones de los servidores públicos</w:t>
      </w:r>
      <w:r w:rsidR="00CF1936" w:rsidRPr="00943541">
        <w:rPr>
          <w:rFonts w:ascii="Arial" w:hAnsi="Arial" w:cs="Arial"/>
          <w:sz w:val="24"/>
          <w:szCs w:val="24"/>
          <w:lang w:val="es-MX"/>
        </w:rPr>
        <w:t xml:space="preserve"> </w:t>
      </w:r>
      <w:r w:rsidR="00CF1936">
        <w:rPr>
          <w:rFonts w:ascii="Arial" w:hAnsi="Arial" w:cs="Arial"/>
          <w:sz w:val="24"/>
          <w:szCs w:val="24"/>
          <w:lang w:val="es-MX"/>
        </w:rPr>
        <w:t xml:space="preserve">se encuentra regulada, por lo dispuesto en los artículos 75 y 127 así como en lo conducente del 74 fracción IV y 126 de la Constitución Política de los Estados Unidos Mexicanos, el artículo 111 de la propia del Estado de Jalisco, artículo 212 </w:t>
      </w:r>
      <w:r w:rsidR="00655D18">
        <w:rPr>
          <w:rFonts w:ascii="Arial" w:hAnsi="Arial" w:cs="Arial"/>
          <w:sz w:val="24"/>
          <w:szCs w:val="24"/>
          <w:lang w:val="es-MX"/>
        </w:rPr>
        <w:t xml:space="preserve">segundo párrafo fracción I, incisos a) y b) de la Ley de Hacienda Municipal del Estado de Jalisco, </w:t>
      </w:r>
      <w:r w:rsidR="00A058E8">
        <w:rPr>
          <w:rFonts w:ascii="Arial" w:hAnsi="Arial" w:cs="Arial"/>
          <w:sz w:val="24"/>
          <w:szCs w:val="24"/>
          <w:lang w:val="es-MX"/>
        </w:rPr>
        <w:t xml:space="preserve">así como lo relativo al artículo 57 de la Ley para la Servidores Públicos del Estado de Jalisco y sus Municipios. </w:t>
      </w:r>
    </w:p>
    <w:p w14:paraId="1C117AEF" w14:textId="77777777" w:rsidR="00CF1936" w:rsidRDefault="00CF1936" w:rsidP="0094354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p>
    <w:p w14:paraId="282921FB" w14:textId="77777777" w:rsidR="00CF1936" w:rsidRDefault="00CF1936" w:rsidP="0094354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p>
    <w:p w14:paraId="6D280DE6" w14:textId="787D1FB3" w:rsidR="00943541" w:rsidRDefault="00713C51" w:rsidP="00713C5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C0690C">
        <w:rPr>
          <w:rFonts w:ascii="Arial" w:hAnsi="Arial" w:cs="Arial"/>
          <w:b/>
          <w:sz w:val="24"/>
          <w:szCs w:val="24"/>
          <w:lang w:val="es-MX"/>
        </w:rPr>
        <w:lastRenderedPageBreak/>
        <w:t>III.-</w:t>
      </w:r>
      <w:r>
        <w:rPr>
          <w:rFonts w:ascii="Arial" w:hAnsi="Arial" w:cs="Arial"/>
          <w:sz w:val="24"/>
          <w:szCs w:val="24"/>
          <w:lang w:val="es-MX"/>
        </w:rPr>
        <w:t xml:space="preserve"> C</w:t>
      </w:r>
      <w:r w:rsidR="00943541" w:rsidRPr="00943541">
        <w:rPr>
          <w:rFonts w:ascii="Arial" w:hAnsi="Arial" w:cs="Arial"/>
          <w:sz w:val="24"/>
          <w:szCs w:val="24"/>
          <w:lang w:val="es-MX"/>
        </w:rPr>
        <w:t xml:space="preserve">orresponde a la </w:t>
      </w:r>
      <w:r w:rsidR="00943541">
        <w:rPr>
          <w:rFonts w:ascii="Arial" w:hAnsi="Arial" w:cs="Arial"/>
          <w:sz w:val="24"/>
          <w:szCs w:val="24"/>
          <w:lang w:val="es-MX"/>
        </w:rPr>
        <w:t xml:space="preserve">Hacienda </w:t>
      </w:r>
      <w:r w:rsidR="00943541" w:rsidRPr="00943541">
        <w:rPr>
          <w:rFonts w:ascii="Arial" w:hAnsi="Arial" w:cs="Arial"/>
          <w:sz w:val="24"/>
          <w:szCs w:val="24"/>
          <w:lang w:val="es-MX"/>
        </w:rPr>
        <w:t xml:space="preserve"> </w:t>
      </w:r>
      <w:r>
        <w:rPr>
          <w:rFonts w:ascii="Arial" w:hAnsi="Arial" w:cs="Arial"/>
          <w:sz w:val="24"/>
          <w:szCs w:val="24"/>
          <w:lang w:val="es-MX"/>
        </w:rPr>
        <w:t xml:space="preserve">Municipal </w:t>
      </w:r>
      <w:r w:rsidR="00943541" w:rsidRPr="00943541">
        <w:rPr>
          <w:rFonts w:ascii="Arial" w:hAnsi="Arial" w:cs="Arial"/>
          <w:sz w:val="24"/>
          <w:szCs w:val="24"/>
          <w:lang w:val="es-MX"/>
        </w:rPr>
        <w:t>ejercer el control presupuestario</w:t>
      </w:r>
      <w:r w:rsidR="00943541">
        <w:rPr>
          <w:rFonts w:ascii="Arial" w:hAnsi="Arial" w:cs="Arial"/>
          <w:sz w:val="24"/>
          <w:szCs w:val="24"/>
          <w:lang w:val="es-MX"/>
        </w:rPr>
        <w:t xml:space="preserve"> </w:t>
      </w:r>
      <w:r w:rsidR="00943541" w:rsidRPr="00943541">
        <w:rPr>
          <w:rFonts w:ascii="Arial" w:hAnsi="Arial" w:cs="Arial"/>
          <w:sz w:val="24"/>
          <w:szCs w:val="24"/>
          <w:lang w:val="es-MX"/>
        </w:rPr>
        <w:t>de los servicios personales</w:t>
      </w:r>
      <w:r w:rsidR="00324B59">
        <w:rPr>
          <w:rFonts w:ascii="Arial" w:hAnsi="Arial" w:cs="Arial"/>
          <w:sz w:val="24"/>
          <w:szCs w:val="24"/>
          <w:lang w:val="es-MX"/>
        </w:rPr>
        <w:t xml:space="preserve"> conforme a los artículos</w:t>
      </w:r>
      <w:r>
        <w:rPr>
          <w:rFonts w:ascii="Arial" w:hAnsi="Arial" w:cs="Arial"/>
          <w:sz w:val="24"/>
          <w:szCs w:val="24"/>
          <w:lang w:val="es-MX"/>
        </w:rPr>
        <w:t xml:space="preserve"> 212 párrafo segundo fracción I, incisos a) y b) de la Ley de Hacienda Municipal del Estado de Jalisco, y </w:t>
      </w:r>
      <w:r w:rsidR="00324B59">
        <w:rPr>
          <w:rFonts w:ascii="Arial" w:hAnsi="Arial" w:cs="Arial"/>
          <w:sz w:val="24"/>
          <w:szCs w:val="24"/>
          <w:lang w:val="es-MX"/>
        </w:rPr>
        <w:t>87 fracciones VII,</w:t>
      </w:r>
      <w:r>
        <w:rPr>
          <w:rFonts w:ascii="Arial" w:hAnsi="Arial" w:cs="Arial"/>
          <w:sz w:val="24"/>
          <w:szCs w:val="24"/>
          <w:lang w:val="es-MX"/>
        </w:rPr>
        <w:t xml:space="preserve"> </w:t>
      </w:r>
      <w:r w:rsidR="00324B59">
        <w:rPr>
          <w:rFonts w:ascii="Arial" w:hAnsi="Arial" w:cs="Arial"/>
          <w:sz w:val="24"/>
          <w:szCs w:val="24"/>
          <w:lang w:val="es-MX"/>
        </w:rPr>
        <w:t>X, XI,</w:t>
      </w:r>
      <w:r>
        <w:rPr>
          <w:rFonts w:ascii="Arial" w:hAnsi="Arial" w:cs="Arial"/>
          <w:sz w:val="24"/>
          <w:szCs w:val="24"/>
          <w:lang w:val="es-MX"/>
        </w:rPr>
        <w:t xml:space="preserve"> </w:t>
      </w:r>
      <w:r w:rsidR="00324B59">
        <w:rPr>
          <w:rFonts w:ascii="Arial" w:hAnsi="Arial" w:cs="Arial"/>
          <w:sz w:val="24"/>
          <w:szCs w:val="24"/>
          <w:lang w:val="es-MX"/>
        </w:rPr>
        <w:t xml:space="preserve">XII del </w:t>
      </w:r>
      <w:r>
        <w:rPr>
          <w:rFonts w:ascii="Arial" w:hAnsi="Arial" w:cs="Arial"/>
          <w:sz w:val="24"/>
          <w:szCs w:val="24"/>
          <w:lang w:val="es-MX"/>
        </w:rPr>
        <w:t xml:space="preserve">Reglamento Orgánico de la Administración Pública Municipal de Zapotlán el Grande, Jalisco. </w:t>
      </w:r>
    </w:p>
    <w:p w14:paraId="0BD9CA95" w14:textId="21A43F5C" w:rsidR="00324B59" w:rsidRDefault="00C0690C" w:rsidP="0094354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C0690C">
        <w:rPr>
          <w:rFonts w:ascii="Arial" w:hAnsi="Arial" w:cs="Arial"/>
          <w:b/>
          <w:sz w:val="24"/>
          <w:szCs w:val="24"/>
          <w:lang w:val="es-MX"/>
        </w:rPr>
        <w:t>IV</w:t>
      </w:r>
      <w:r w:rsidR="00324B59">
        <w:rPr>
          <w:rFonts w:ascii="Arial" w:hAnsi="Arial" w:cs="Arial"/>
          <w:sz w:val="24"/>
          <w:szCs w:val="24"/>
          <w:lang w:val="es-MX"/>
        </w:rPr>
        <w:t>.- E</w:t>
      </w:r>
      <w:r w:rsidR="00713C51">
        <w:rPr>
          <w:rFonts w:ascii="Arial" w:hAnsi="Arial" w:cs="Arial"/>
          <w:sz w:val="24"/>
          <w:szCs w:val="24"/>
          <w:lang w:val="es-MX"/>
        </w:rPr>
        <w:t>n ese tenor, e</w:t>
      </w:r>
      <w:r w:rsidR="00324B59" w:rsidRPr="00324B59">
        <w:rPr>
          <w:rFonts w:ascii="Arial" w:hAnsi="Arial" w:cs="Arial"/>
          <w:sz w:val="24"/>
          <w:szCs w:val="24"/>
          <w:lang w:val="es-MX"/>
        </w:rPr>
        <w:t>s necesario regular el otorgamiento de las remuneraciones que se deberán cubrir a los servidores públicos</w:t>
      </w:r>
      <w:r w:rsidR="00340304">
        <w:rPr>
          <w:rFonts w:ascii="Arial" w:hAnsi="Arial" w:cs="Arial"/>
          <w:sz w:val="24"/>
          <w:szCs w:val="24"/>
          <w:lang w:val="es-MX"/>
        </w:rPr>
        <w:t xml:space="preserve"> del Municipio de Zapotlán el Grande, Jalisco</w:t>
      </w:r>
      <w:r w:rsidR="00324B59" w:rsidRPr="00324B59">
        <w:rPr>
          <w:rFonts w:ascii="Arial" w:hAnsi="Arial" w:cs="Arial"/>
          <w:sz w:val="24"/>
          <w:szCs w:val="24"/>
          <w:lang w:val="es-MX"/>
        </w:rPr>
        <w:t xml:space="preserve">, en congruencia con lo previsto en los artículos 75 y 127 de la Constitución Política de los Estados Unidos Mexicanos y </w:t>
      </w:r>
      <w:r w:rsidR="00324B59">
        <w:rPr>
          <w:rFonts w:ascii="Arial" w:hAnsi="Arial" w:cs="Arial"/>
          <w:sz w:val="24"/>
          <w:szCs w:val="24"/>
          <w:lang w:val="es-MX"/>
        </w:rPr>
        <w:t xml:space="preserve"> del </w:t>
      </w:r>
      <w:r w:rsidR="00324B59" w:rsidRPr="00324B59">
        <w:rPr>
          <w:rFonts w:ascii="Arial" w:hAnsi="Arial" w:cs="Arial"/>
          <w:sz w:val="24"/>
          <w:szCs w:val="24"/>
          <w:lang w:val="es-MX"/>
        </w:rPr>
        <w:t xml:space="preserve"> Presupuesto de Egresos </w:t>
      </w:r>
      <w:r w:rsidR="00324B59">
        <w:rPr>
          <w:rFonts w:ascii="Arial" w:hAnsi="Arial" w:cs="Arial"/>
          <w:sz w:val="24"/>
          <w:szCs w:val="24"/>
          <w:lang w:val="es-MX"/>
        </w:rPr>
        <w:t xml:space="preserve"> Municipal </w:t>
      </w:r>
      <w:r w:rsidR="00324B59" w:rsidRPr="00324B59">
        <w:rPr>
          <w:rFonts w:ascii="Arial" w:hAnsi="Arial" w:cs="Arial"/>
          <w:sz w:val="24"/>
          <w:szCs w:val="24"/>
          <w:lang w:val="es-MX"/>
        </w:rPr>
        <w:t>del Ejercicio Fiscal</w:t>
      </w:r>
      <w:r w:rsidR="00324B59">
        <w:rPr>
          <w:rFonts w:ascii="Arial" w:hAnsi="Arial" w:cs="Arial"/>
          <w:sz w:val="24"/>
          <w:szCs w:val="24"/>
          <w:lang w:val="es-MX"/>
        </w:rPr>
        <w:t xml:space="preserve"> corr</w:t>
      </w:r>
      <w:r w:rsidR="00324B59" w:rsidRPr="00324B59">
        <w:rPr>
          <w:rFonts w:ascii="Arial" w:hAnsi="Arial" w:cs="Arial"/>
          <w:sz w:val="24"/>
          <w:szCs w:val="24"/>
          <w:lang w:val="es-MX"/>
        </w:rPr>
        <w:t xml:space="preserve">espondiente, y atendiendo a la heterogeneidad de los elementos y conceptos que caracterizan a los distintos grupos de servidores públicos, a fin de que exista un adecuado equilibrio entre el control, los costos de fiscalización y de </w:t>
      </w:r>
      <w:r w:rsidR="009B4182">
        <w:rPr>
          <w:rFonts w:ascii="Arial" w:hAnsi="Arial" w:cs="Arial"/>
          <w:sz w:val="24"/>
          <w:szCs w:val="24"/>
          <w:lang w:val="es-MX"/>
        </w:rPr>
        <w:t xml:space="preserve">implementación </w:t>
      </w:r>
      <w:r w:rsidR="00324B59" w:rsidRPr="00324B59">
        <w:rPr>
          <w:rFonts w:ascii="Arial" w:hAnsi="Arial" w:cs="Arial"/>
          <w:sz w:val="24"/>
          <w:szCs w:val="24"/>
          <w:lang w:val="es-MX"/>
        </w:rPr>
        <w:t xml:space="preserve">y la obtención de resultados en los programas y proyectos de las dependencias y entidades de la Administración Pública </w:t>
      </w:r>
      <w:r w:rsidR="00553B31">
        <w:rPr>
          <w:rFonts w:ascii="Arial" w:hAnsi="Arial" w:cs="Arial"/>
          <w:sz w:val="24"/>
          <w:szCs w:val="24"/>
          <w:lang w:val="es-MX"/>
        </w:rPr>
        <w:t>Municipal</w:t>
      </w:r>
      <w:r w:rsidR="00713C51">
        <w:rPr>
          <w:rFonts w:ascii="Arial" w:hAnsi="Arial" w:cs="Arial"/>
          <w:sz w:val="24"/>
          <w:szCs w:val="24"/>
          <w:lang w:val="es-MX"/>
        </w:rPr>
        <w:t>.</w:t>
      </w:r>
    </w:p>
    <w:p w14:paraId="6661D1F8" w14:textId="351F6DD6" w:rsidR="00324B59" w:rsidRDefault="00324B59" w:rsidP="0094354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C0690C">
        <w:rPr>
          <w:rFonts w:ascii="Arial" w:hAnsi="Arial" w:cs="Arial"/>
          <w:b/>
          <w:sz w:val="24"/>
          <w:szCs w:val="24"/>
          <w:lang w:val="es-MX"/>
        </w:rPr>
        <w:t>V.</w:t>
      </w:r>
      <w:r>
        <w:rPr>
          <w:rFonts w:ascii="Arial" w:hAnsi="Arial" w:cs="Arial"/>
          <w:sz w:val="24"/>
          <w:szCs w:val="24"/>
          <w:lang w:val="es-MX"/>
        </w:rPr>
        <w:t>-</w:t>
      </w:r>
      <w:r w:rsidRPr="00324B59">
        <w:t xml:space="preserve"> </w:t>
      </w:r>
      <w:r w:rsidRPr="00324B59">
        <w:rPr>
          <w:rFonts w:ascii="Arial" w:hAnsi="Arial" w:cs="Arial"/>
          <w:sz w:val="24"/>
          <w:szCs w:val="24"/>
          <w:lang w:val="es-MX"/>
        </w:rPr>
        <w:t>Que los ar</w:t>
      </w:r>
      <w:r w:rsidR="00713C51">
        <w:rPr>
          <w:rFonts w:ascii="Arial" w:hAnsi="Arial" w:cs="Arial"/>
          <w:sz w:val="24"/>
          <w:szCs w:val="24"/>
          <w:lang w:val="es-MX"/>
        </w:rPr>
        <w:t>tículos 127 Constitucional y 65</w:t>
      </w:r>
      <w:r w:rsidRPr="00324B59">
        <w:rPr>
          <w:rFonts w:ascii="Arial" w:hAnsi="Arial" w:cs="Arial"/>
          <w:sz w:val="24"/>
          <w:szCs w:val="24"/>
          <w:lang w:val="es-MX"/>
        </w:rPr>
        <w:t xml:space="preserve"> de la Ley </w:t>
      </w:r>
      <w:r w:rsidR="00504A47">
        <w:rPr>
          <w:rFonts w:ascii="Arial" w:hAnsi="Arial" w:cs="Arial"/>
          <w:sz w:val="24"/>
          <w:szCs w:val="24"/>
          <w:lang w:val="es-MX"/>
        </w:rPr>
        <w:t>Federal</w:t>
      </w:r>
      <w:r w:rsidR="0018432F">
        <w:rPr>
          <w:rFonts w:ascii="Arial" w:hAnsi="Arial" w:cs="Arial"/>
          <w:sz w:val="24"/>
          <w:szCs w:val="24"/>
          <w:lang w:val="es-MX"/>
        </w:rPr>
        <w:t xml:space="preserve"> </w:t>
      </w:r>
      <w:r w:rsidRPr="00324B59">
        <w:rPr>
          <w:rFonts w:ascii="Arial" w:hAnsi="Arial" w:cs="Arial"/>
          <w:sz w:val="24"/>
          <w:szCs w:val="24"/>
          <w:lang w:val="es-MX"/>
        </w:rPr>
        <w:t>de Presupuesto y Responsabilidad Hacendaria</w:t>
      </w:r>
      <w:r w:rsidR="00340304">
        <w:rPr>
          <w:rFonts w:ascii="Arial" w:hAnsi="Arial" w:cs="Arial"/>
          <w:sz w:val="24"/>
          <w:szCs w:val="24"/>
          <w:lang w:val="es-MX"/>
        </w:rPr>
        <w:t xml:space="preserve"> y el artículo 3 de la Ley Federal de Remuneraciones de los Servidores Públicos establecen </w:t>
      </w:r>
      <w:r w:rsidRPr="00324B59">
        <w:rPr>
          <w:rFonts w:ascii="Arial" w:hAnsi="Arial" w:cs="Arial"/>
          <w:sz w:val="24"/>
          <w:szCs w:val="24"/>
          <w:lang w:val="es-MX"/>
        </w:rPr>
        <w:t>que los servidores públicos recibirán una remuneración adecuada e irrenunciable por el desempeño de su función, empleo, cargo o comisión, que deberá ser proporcional a sus responsabilidades</w:t>
      </w:r>
      <w:r w:rsidR="00340304">
        <w:rPr>
          <w:rFonts w:ascii="Arial" w:hAnsi="Arial" w:cs="Arial"/>
          <w:sz w:val="24"/>
          <w:szCs w:val="24"/>
          <w:lang w:val="es-MX"/>
        </w:rPr>
        <w:t xml:space="preserve">. </w:t>
      </w:r>
    </w:p>
    <w:p w14:paraId="3AF16B98" w14:textId="11C5742D" w:rsidR="006C7879" w:rsidRDefault="006C7879" w:rsidP="0094354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C0690C">
        <w:rPr>
          <w:rFonts w:ascii="Arial" w:hAnsi="Arial" w:cs="Arial"/>
          <w:b/>
          <w:sz w:val="24"/>
          <w:szCs w:val="24"/>
          <w:lang w:val="es-MX"/>
        </w:rPr>
        <w:t>V</w:t>
      </w:r>
      <w:r w:rsidR="00C0690C" w:rsidRPr="00C0690C">
        <w:rPr>
          <w:rFonts w:ascii="Arial" w:hAnsi="Arial" w:cs="Arial"/>
          <w:b/>
          <w:sz w:val="24"/>
          <w:szCs w:val="24"/>
          <w:lang w:val="es-MX"/>
        </w:rPr>
        <w:t>I</w:t>
      </w:r>
      <w:r w:rsidRPr="00C0690C">
        <w:rPr>
          <w:rFonts w:ascii="Arial" w:hAnsi="Arial" w:cs="Arial"/>
          <w:b/>
          <w:sz w:val="24"/>
          <w:szCs w:val="24"/>
          <w:lang w:val="es-MX"/>
        </w:rPr>
        <w:t>.-</w:t>
      </w:r>
      <w:r>
        <w:rPr>
          <w:rFonts w:ascii="Arial" w:hAnsi="Arial" w:cs="Arial"/>
          <w:sz w:val="24"/>
          <w:szCs w:val="24"/>
          <w:lang w:val="es-MX"/>
        </w:rPr>
        <w:t xml:space="preserve"> Los capítulos IV y V, artículos 45 al 54 Bis, nos dice que el sueldo es la remuneración o retribución que debe pagarse al servidor público por los servicios prestados. Dicha remuneración debe ser adecuada, irrenunciable y proporcional a sus responsabilidades por el desempeño de su función, empleo, cargo o comisión. Los sueldos de los servidores públicos deberán determinarse respetando el principio de trabajo igual salario igual, eliminando las diferencias salariales entre hombres y mujeres, de igual manera, que éste debe estar determinado anual y equitativamente en los presupuesto de egresos aprobado para el ejercicio fiscal correspondiente y las bases para su determinación, el lugar del pago, el plazo, los supuestos en que pueden hacerse descuentos o deducciones, entre otros, establece además las disposiciones comunes para el pago del sueldo y demás prestaciones de los servidores públicos las cuales se encuentran comprendidas del artículo 54 Bis-1 al 54 ter</w:t>
      </w:r>
      <w:r w:rsidR="00B26087">
        <w:rPr>
          <w:rFonts w:ascii="Arial" w:hAnsi="Arial" w:cs="Arial"/>
          <w:sz w:val="24"/>
          <w:szCs w:val="24"/>
          <w:lang w:val="es-MX"/>
        </w:rPr>
        <w:t xml:space="preserve"> </w:t>
      </w:r>
      <w:r>
        <w:rPr>
          <w:rFonts w:ascii="Arial" w:hAnsi="Arial" w:cs="Arial"/>
          <w:sz w:val="24"/>
          <w:szCs w:val="24"/>
          <w:lang w:val="es-MX"/>
        </w:rPr>
        <w:t xml:space="preserve">de la Ley para los Servidores Públicos del Estado de Jalisco y sus Municipios. </w:t>
      </w:r>
    </w:p>
    <w:p w14:paraId="5F4085DB" w14:textId="77777777" w:rsidR="00663A86" w:rsidRDefault="00663A86" w:rsidP="0094354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p>
    <w:p w14:paraId="40A8D80A" w14:textId="740E2F7B" w:rsidR="0049753C" w:rsidRDefault="0049753C" w:rsidP="0094354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 xml:space="preserve">En base en lo anterior, </w:t>
      </w:r>
      <w:r w:rsidR="00663A86">
        <w:rPr>
          <w:rFonts w:ascii="Arial" w:hAnsi="Arial" w:cs="Arial"/>
          <w:sz w:val="24"/>
          <w:szCs w:val="24"/>
          <w:lang w:val="es-MX"/>
        </w:rPr>
        <w:t xml:space="preserve">planteo el siguiente: </w:t>
      </w:r>
    </w:p>
    <w:p w14:paraId="7F18D0D0" w14:textId="77777777" w:rsidR="000908E6" w:rsidRDefault="000908E6" w:rsidP="0094354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p>
    <w:p w14:paraId="5FC5CB53" w14:textId="0F82471D" w:rsidR="00640E6E" w:rsidRDefault="00663A86" w:rsidP="00640E6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center"/>
        <w:rPr>
          <w:rFonts w:ascii="Arial" w:hAnsi="Arial" w:cs="Arial"/>
          <w:b/>
          <w:bCs/>
          <w:sz w:val="24"/>
          <w:szCs w:val="24"/>
          <w:lang w:val="es-MX"/>
        </w:rPr>
      </w:pPr>
      <w:r>
        <w:rPr>
          <w:rFonts w:ascii="Arial" w:hAnsi="Arial" w:cs="Arial"/>
          <w:b/>
          <w:bCs/>
          <w:sz w:val="24"/>
          <w:szCs w:val="24"/>
          <w:lang w:val="es-MX"/>
        </w:rPr>
        <w:lastRenderedPageBreak/>
        <w:t xml:space="preserve">C O N S I D E R A N D O : </w:t>
      </w:r>
    </w:p>
    <w:p w14:paraId="760FC953" w14:textId="77777777" w:rsidR="000908E6" w:rsidRDefault="000908E6" w:rsidP="00640E6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center"/>
        <w:rPr>
          <w:rFonts w:ascii="Arial" w:hAnsi="Arial" w:cs="Arial"/>
          <w:b/>
          <w:bCs/>
          <w:sz w:val="24"/>
          <w:szCs w:val="24"/>
          <w:lang w:val="es-MX"/>
        </w:rPr>
      </w:pPr>
    </w:p>
    <w:p w14:paraId="620A376E" w14:textId="6C8FA4C7" w:rsidR="00324B59" w:rsidRDefault="00324B59" w:rsidP="007E15ED">
      <w:pPr>
        <w:pStyle w:val="Cuerp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hAnsi="Arial" w:cs="Arial"/>
          <w:sz w:val="24"/>
          <w:szCs w:val="24"/>
          <w:lang w:val="es-MX"/>
        </w:rPr>
      </w:pPr>
      <w:r>
        <w:rPr>
          <w:rFonts w:ascii="Arial" w:hAnsi="Arial" w:cs="Arial"/>
          <w:sz w:val="24"/>
          <w:szCs w:val="24"/>
          <w:lang w:val="es-MX"/>
        </w:rPr>
        <w:t>El pasado 28 de diciembre de 2021,</w:t>
      </w:r>
      <w:r w:rsidR="00837222">
        <w:rPr>
          <w:rFonts w:ascii="Arial" w:hAnsi="Arial" w:cs="Arial"/>
          <w:sz w:val="24"/>
          <w:szCs w:val="24"/>
          <w:lang w:val="es-MX"/>
        </w:rPr>
        <w:t xml:space="preserve"> este Ayuntamiento aprobó </w:t>
      </w:r>
      <w:r>
        <w:rPr>
          <w:rFonts w:ascii="Arial" w:hAnsi="Arial" w:cs="Arial"/>
          <w:sz w:val="24"/>
          <w:szCs w:val="24"/>
          <w:lang w:val="es-MX"/>
        </w:rPr>
        <w:t xml:space="preserve">el presupuesto </w:t>
      </w:r>
      <w:r w:rsidR="00B86B39">
        <w:rPr>
          <w:rFonts w:ascii="Arial" w:hAnsi="Arial" w:cs="Arial"/>
          <w:sz w:val="24"/>
          <w:szCs w:val="24"/>
          <w:lang w:val="es-MX"/>
        </w:rPr>
        <w:t xml:space="preserve">general </w:t>
      </w:r>
      <w:r>
        <w:rPr>
          <w:rFonts w:ascii="Arial" w:hAnsi="Arial" w:cs="Arial"/>
          <w:sz w:val="24"/>
          <w:szCs w:val="24"/>
          <w:lang w:val="es-MX"/>
        </w:rPr>
        <w:t xml:space="preserve">de egresos para el ejercicio fiscal 2022, </w:t>
      </w:r>
      <w:r w:rsidR="00837222">
        <w:rPr>
          <w:rFonts w:ascii="Arial" w:hAnsi="Arial" w:cs="Arial"/>
          <w:sz w:val="24"/>
          <w:szCs w:val="24"/>
          <w:lang w:val="es-MX"/>
        </w:rPr>
        <w:t>por un importe $507,478,561.00</w:t>
      </w:r>
      <w:r w:rsidR="005878FB">
        <w:rPr>
          <w:rFonts w:ascii="Arial" w:hAnsi="Arial" w:cs="Arial"/>
          <w:sz w:val="24"/>
          <w:szCs w:val="24"/>
          <w:lang w:val="es-MX"/>
        </w:rPr>
        <w:t>, (</w:t>
      </w:r>
      <w:r w:rsidR="00837222">
        <w:rPr>
          <w:rFonts w:ascii="Arial" w:hAnsi="Arial" w:cs="Arial"/>
          <w:sz w:val="24"/>
          <w:szCs w:val="24"/>
          <w:lang w:val="es-MX"/>
        </w:rPr>
        <w:t>quinientos siete millones cuatrocientos setenta y ocho mil, quinientos sesenta y uno pesos 00/100 m.n.)  y respecto el rubro servicios personales</w:t>
      </w:r>
      <w:r w:rsidR="00663A86">
        <w:rPr>
          <w:rFonts w:ascii="Arial" w:hAnsi="Arial" w:cs="Arial"/>
          <w:sz w:val="24"/>
          <w:szCs w:val="24"/>
          <w:lang w:val="es-MX"/>
        </w:rPr>
        <w:t xml:space="preserve"> </w:t>
      </w:r>
      <w:r w:rsidR="005878FB">
        <w:rPr>
          <w:rFonts w:ascii="Arial" w:hAnsi="Arial" w:cs="Arial"/>
          <w:sz w:val="24"/>
          <w:szCs w:val="24"/>
          <w:lang w:val="es-MX"/>
        </w:rPr>
        <w:t>(nomina)</w:t>
      </w:r>
      <w:r w:rsidR="00837222">
        <w:rPr>
          <w:rFonts w:ascii="Arial" w:hAnsi="Arial" w:cs="Arial"/>
          <w:sz w:val="24"/>
          <w:szCs w:val="24"/>
          <w:lang w:val="es-MX"/>
        </w:rPr>
        <w:t xml:space="preserve"> se aprobó la cantidad de $264,172,326.64 (doscientos sesenta y cuatro millones, ciento</w:t>
      </w:r>
      <w:r w:rsidR="00663A86">
        <w:rPr>
          <w:rFonts w:ascii="Arial" w:hAnsi="Arial" w:cs="Arial"/>
          <w:sz w:val="24"/>
          <w:szCs w:val="24"/>
          <w:lang w:val="es-MX"/>
        </w:rPr>
        <w:t xml:space="preserve"> setenta y dos mil</w:t>
      </w:r>
      <w:r w:rsidR="00837222">
        <w:rPr>
          <w:rFonts w:ascii="Arial" w:hAnsi="Arial" w:cs="Arial"/>
          <w:sz w:val="24"/>
          <w:szCs w:val="24"/>
          <w:lang w:val="es-MX"/>
        </w:rPr>
        <w:t xml:space="preserve"> trescientos veintiséis pesos 64/100 m.n). El rubro de servicios </w:t>
      </w:r>
      <w:r w:rsidR="005878FB">
        <w:rPr>
          <w:rFonts w:ascii="Arial" w:hAnsi="Arial" w:cs="Arial"/>
          <w:sz w:val="24"/>
          <w:szCs w:val="24"/>
          <w:lang w:val="es-MX"/>
        </w:rPr>
        <w:t>personales</w:t>
      </w:r>
      <w:r w:rsidR="00663A86">
        <w:rPr>
          <w:rFonts w:ascii="Arial" w:hAnsi="Arial" w:cs="Arial"/>
          <w:sz w:val="24"/>
          <w:szCs w:val="24"/>
          <w:lang w:val="es-MX"/>
        </w:rPr>
        <w:t xml:space="preserve"> </w:t>
      </w:r>
      <w:r w:rsidR="005878FB">
        <w:rPr>
          <w:rFonts w:ascii="Arial" w:hAnsi="Arial" w:cs="Arial"/>
          <w:sz w:val="24"/>
          <w:szCs w:val="24"/>
          <w:lang w:val="es-MX"/>
        </w:rPr>
        <w:t xml:space="preserve">(nomina) corresponde a un 52% del presupuesto </w:t>
      </w:r>
      <w:r w:rsidR="00663A86">
        <w:rPr>
          <w:rFonts w:ascii="Arial" w:hAnsi="Arial" w:cs="Arial"/>
          <w:sz w:val="24"/>
          <w:szCs w:val="24"/>
          <w:lang w:val="es-MX"/>
        </w:rPr>
        <w:t xml:space="preserve">de egresos </w:t>
      </w:r>
      <w:r w:rsidR="005878FB">
        <w:rPr>
          <w:rFonts w:ascii="Arial" w:hAnsi="Arial" w:cs="Arial"/>
          <w:sz w:val="24"/>
          <w:szCs w:val="24"/>
          <w:lang w:val="es-MX"/>
        </w:rPr>
        <w:t xml:space="preserve">total. </w:t>
      </w:r>
      <w:r w:rsidR="00507A63">
        <w:rPr>
          <w:rFonts w:ascii="Arial" w:hAnsi="Arial" w:cs="Arial"/>
          <w:sz w:val="24"/>
          <w:szCs w:val="24"/>
          <w:lang w:val="es-MX"/>
        </w:rPr>
        <w:t>19</w:t>
      </w:r>
    </w:p>
    <w:p w14:paraId="2FCF43B3" w14:textId="38E547B0" w:rsidR="005878FB" w:rsidRDefault="00663A86" w:rsidP="00663A8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B</w:t>
      </w:r>
      <w:r w:rsidR="00640E6E">
        <w:rPr>
          <w:rFonts w:ascii="Arial" w:hAnsi="Arial" w:cs="Arial"/>
          <w:sz w:val="24"/>
          <w:szCs w:val="24"/>
          <w:lang w:val="es-MX"/>
        </w:rPr>
        <w:t>)</w:t>
      </w:r>
      <w:r w:rsidR="005878FB">
        <w:rPr>
          <w:rFonts w:ascii="Arial" w:hAnsi="Arial" w:cs="Arial"/>
          <w:sz w:val="24"/>
          <w:szCs w:val="24"/>
          <w:lang w:val="es-MX"/>
        </w:rPr>
        <w:t xml:space="preserve"> Durante las sesiones la comisión de </w:t>
      </w:r>
      <w:r w:rsidR="005878FB" w:rsidRPr="00A24C11">
        <w:rPr>
          <w:rFonts w:ascii="Arial" w:hAnsi="Arial" w:cs="Arial"/>
          <w:sz w:val="24"/>
          <w:szCs w:val="24"/>
          <w:lang w:val="es-MX"/>
        </w:rPr>
        <w:t>H</w:t>
      </w:r>
      <w:r w:rsidR="005878FB">
        <w:rPr>
          <w:rFonts w:ascii="Arial" w:hAnsi="Arial" w:cs="Arial"/>
          <w:sz w:val="24"/>
          <w:szCs w:val="24"/>
          <w:lang w:val="es-MX"/>
        </w:rPr>
        <w:t>a</w:t>
      </w:r>
      <w:r w:rsidR="005878FB" w:rsidRPr="00A24C11">
        <w:rPr>
          <w:rFonts w:ascii="Arial" w:hAnsi="Arial" w:cs="Arial"/>
          <w:sz w:val="24"/>
          <w:szCs w:val="24"/>
          <w:lang w:val="es-MX"/>
        </w:rPr>
        <w:t xml:space="preserve">cienda Pública y Patrimonio </w:t>
      </w:r>
      <w:r w:rsidR="006936F1" w:rsidRPr="00A24C11">
        <w:rPr>
          <w:rFonts w:ascii="Arial" w:hAnsi="Arial" w:cs="Arial"/>
          <w:sz w:val="24"/>
          <w:szCs w:val="24"/>
          <w:lang w:val="es-MX"/>
        </w:rPr>
        <w:t>Municipal</w:t>
      </w:r>
      <w:r w:rsidR="006936F1">
        <w:rPr>
          <w:rFonts w:ascii="Arial" w:hAnsi="Arial" w:cs="Arial"/>
          <w:sz w:val="24"/>
          <w:szCs w:val="24"/>
          <w:lang w:val="es-MX"/>
        </w:rPr>
        <w:t xml:space="preserve"> del</w:t>
      </w:r>
      <w:r w:rsidR="00C24786">
        <w:rPr>
          <w:rFonts w:ascii="Arial" w:hAnsi="Arial" w:cs="Arial"/>
          <w:sz w:val="24"/>
          <w:szCs w:val="24"/>
          <w:lang w:val="es-MX"/>
        </w:rPr>
        <w:t xml:space="preserve"> mes de diciembre, </w:t>
      </w:r>
      <w:r w:rsidR="005878FB">
        <w:rPr>
          <w:rFonts w:ascii="Arial" w:hAnsi="Arial" w:cs="Arial"/>
          <w:sz w:val="24"/>
          <w:szCs w:val="24"/>
          <w:lang w:val="es-MX"/>
        </w:rPr>
        <w:t xml:space="preserve">previas a la aprobación del presupuesto, se tocó el tema y la exposición de los salarios de los servidores públicos del </w:t>
      </w:r>
      <w:r>
        <w:rPr>
          <w:rFonts w:ascii="Arial" w:hAnsi="Arial" w:cs="Arial"/>
          <w:sz w:val="24"/>
          <w:szCs w:val="24"/>
          <w:lang w:val="es-MX"/>
        </w:rPr>
        <w:t>A</w:t>
      </w:r>
      <w:r w:rsidR="005878FB">
        <w:rPr>
          <w:rFonts w:ascii="Arial" w:hAnsi="Arial" w:cs="Arial"/>
          <w:sz w:val="24"/>
          <w:szCs w:val="24"/>
          <w:lang w:val="es-MX"/>
        </w:rPr>
        <w:t>yuntamiento. Se hicieron los siguientes comentarios;</w:t>
      </w:r>
    </w:p>
    <w:p w14:paraId="225202DE" w14:textId="7762CEFE" w:rsidR="005878FB" w:rsidRDefault="00C456DC" w:rsidP="0094354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1</w:t>
      </w:r>
      <w:r w:rsidR="005878FB">
        <w:rPr>
          <w:rFonts w:ascii="Arial" w:hAnsi="Arial" w:cs="Arial"/>
          <w:sz w:val="24"/>
          <w:szCs w:val="24"/>
          <w:lang w:val="es-MX"/>
        </w:rPr>
        <w:t>) Existe una discrecionalidad en el aumento de salarios.</w:t>
      </w:r>
    </w:p>
    <w:p w14:paraId="13C3E9BF" w14:textId="75F6242E" w:rsidR="005878FB" w:rsidRDefault="00C456DC" w:rsidP="0094354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2</w:t>
      </w:r>
      <w:r w:rsidR="005878FB">
        <w:rPr>
          <w:rFonts w:ascii="Arial" w:hAnsi="Arial" w:cs="Arial"/>
          <w:sz w:val="24"/>
          <w:szCs w:val="24"/>
          <w:lang w:val="es-MX"/>
        </w:rPr>
        <w:t xml:space="preserve">) Existen </w:t>
      </w:r>
      <w:r w:rsidR="00663A86">
        <w:rPr>
          <w:rFonts w:ascii="Arial" w:hAnsi="Arial" w:cs="Arial"/>
          <w:sz w:val="24"/>
          <w:szCs w:val="24"/>
          <w:lang w:val="es-MX"/>
        </w:rPr>
        <w:t>más</w:t>
      </w:r>
      <w:r w:rsidR="005878FB">
        <w:rPr>
          <w:rFonts w:ascii="Arial" w:hAnsi="Arial" w:cs="Arial"/>
          <w:sz w:val="24"/>
          <w:szCs w:val="24"/>
          <w:lang w:val="es-MX"/>
        </w:rPr>
        <w:t xml:space="preserve"> categorías de servidores públicos que empleados del ayuntamiento.</w:t>
      </w:r>
    </w:p>
    <w:p w14:paraId="5729D59C" w14:textId="72AB266C" w:rsidR="005878FB" w:rsidRDefault="00C456DC" w:rsidP="0094354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3</w:t>
      </w:r>
      <w:r w:rsidR="005878FB">
        <w:rPr>
          <w:rFonts w:ascii="Arial" w:hAnsi="Arial" w:cs="Arial"/>
          <w:sz w:val="24"/>
          <w:szCs w:val="24"/>
          <w:lang w:val="es-MX"/>
        </w:rPr>
        <w:t>) Algunos</w:t>
      </w:r>
      <w:r w:rsidR="00A01E15">
        <w:rPr>
          <w:rFonts w:ascii="Arial" w:hAnsi="Arial" w:cs="Arial"/>
          <w:sz w:val="24"/>
          <w:szCs w:val="24"/>
          <w:lang w:val="es-MX"/>
        </w:rPr>
        <w:t xml:space="preserve"> servidores públicos</w:t>
      </w:r>
      <w:r w:rsidR="005878FB">
        <w:rPr>
          <w:rFonts w:ascii="Arial" w:hAnsi="Arial" w:cs="Arial"/>
          <w:sz w:val="24"/>
          <w:szCs w:val="24"/>
          <w:lang w:val="es-MX"/>
        </w:rPr>
        <w:t xml:space="preserve"> reciben </w:t>
      </w:r>
      <w:r w:rsidR="00A01E15">
        <w:rPr>
          <w:rFonts w:ascii="Arial" w:hAnsi="Arial" w:cs="Arial"/>
          <w:sz w:val="24"/>
          <w:szCs w:val="24"/>
          <w:lang w:val="es-MX"/>
        </w:rPr>
        <w:t>más</w:t>
      </w:r>
      <w:r w:rsidR="005878FB">
        <w:rPr>
          <w:rFonts w:ascii="Arial" w:hAnsi="Arial" w:cs="Arial"/>
          <w:sz w:val="24"/>
          <w:szCs w:val="24"/>
          <w:lang w:val="es-MX"/>
        </w:rPr>
        <w:t xml:space="preserve"> prestaciones que otros. </w:t>
      </w:r>
    </w:p>
    <w:p w14:paraId="6302C18A" w14:textId="07D59B5E" w:rsidR="005878FB" w:rsidRDefault="00C456DC" w:rsidP="0094354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4</w:t>
      </w:r>
      <w:r w:rsidR="005878FB">
        <w:rPr>
          <w:rFonts w:ascii="Arial" w:hAnsi="Arial" w:cs="Arial"/>
          <w:sz w:val="24"/>
          <w:szCs w:val="24"/>
          <w:lang w:val="es-MX"/>
        </w:rPr>
        <w:t xml:space="preserve">) Algunos servidores públicos tienen el incentivo de la devolución del Impuesto Sobre la Renta. </w:t>
      </w:r>
    </w:p>
    <w:p w14:paraId="72C628B7" w14:textId="6A773F57" w:rsidR="00A01E15" w:rsidRDefault="00C456DC" w:rsidP="0094354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5</w:t>
      </w:r>
      <w:r w:rsidR="00A01E15">
        <w:rPr>
          <w:rFonts w:ascii="Arial" w:hAnsi="Arial" w:cs="Arial"/>
          <w:sz w:val="24"/>
          <w:szCs w:val="24"/>
          <w:lang w:val="es-MX"/>
        </w:rPr>
        <w:t xml:space="preserve">) Existen puestos de la misma categoría y misma función con sueldos diferentes. </w:t>
      </w:r>
    </w:p>
    <w:p w14:paraId="0A00854E" w14:textId="77777777" w:rsidR="00F778C0" w:rsidRDefault="00F778C0" w:rsidP="00F778C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hAnsi="Arial" w:cs="Arial"/>
          <w:b/>
          <w:bCs/>
          <w:sz w:val="24"/>
          <w:szCs w:val="24"/>
          <w:lang w:val="es-MX"/>
        </w:rPr>
      </w:pPr>
    </w:p>
    <w:p w14:paraId="01FF9287" w14:textId="187714E2" w:rsidR="00C24786" w:rsidRPr="005276B0" w:rsidRDefault="000E0BFE" w:rsidP="005276B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C</w:t>
      </w:r>
      <w:r w:rsidR="005276B0">
        <w:rPr>
          <w:rFonts w:ascii="Arial" w:hAnsi="Arial" w:cs="Arial"/>
          <w:sz w:val="24"/>
          <w:szCs w:val="24"/>
          <w:lang w:val="es-MX"/>
        </w:rPr>
        <w:t>)</w:t>
      </w:r>
      <w:r w:rsidR="00C24786" w:rsidRPr="005276B0">
        <w:rPr>
          <w:rFonts w:ascii="Arial" w:hAnsi="Arial" w:cs="Arial"/>
          <w:sz w:val="24"/>
          <w:szCs w:val="24"/>
          <w:lang w:val="es-MX"/>
        </w:rPr>
        <w:t>El salario constituye uno de los derechos de toda persona que trabaja para un tercero, a través del cual puede disfrutar de una vida digna. Los ingresos de una persona le deben permitir que cubra sus necesidades básicas de alimentación, vivienda, salud, educación, entre otras, no solo para sí misma, sino también para su familia, por lo que, en ese sentido, tal derecho está relacionado directamente con el goce y la satisfacción de diversos derechos</w:t>
      </w:r>
      <w:r w:rsidR="00B86B39">
        <w:rPr>
          <w:rFonts w:ascii="Arial" w:hAnsi="Arial" w:cs="Arial"/>
          <w:sz w:val="24"/>
          <w:szCs w:val="24"/>
          <w:lang w:val="es-MX"/>
        </w:rPr>
        <w:t xml:space="preserve"> </w:t>
      </w:r>
      <w:r w:rsidR="00C24786" w:rsidRPr="005276B0">
        <w:rPr>
          <w:rFonts w:ascii="Arial" w:hAnsi="Arial" w:cs="Arial"/>
          <w:sz w:val="24"/>
          <w:szCs w:val="24"/>
          <w:lang w:val="es-MX"/>
        </w:rPr>
        <w:t>humanos.</w:t>
      </w:r>
    </w:p>
    <w:p w14:paraId="30E60B54" w14:textId="290EF825" w:rsidR="00296343" w:rsidRPr="005276B0" w:rsidRDefault="000E0BFE" w:rsidP="005276B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D</w:t>
      </w:r>
      <w:r w:rsidR="008E790E">
        <w:rPr>
          <w:rFonts w:ascii="Arial" w:hAnsi="Arial" w:cs="Arial"/>
          <w:sz w:val="24"/>
          <w:szCs w:val="24"/>
          <w:lang w:val="es-MX"/>
        </w:rPr>
        <w:t>)</w:t>
      </w:r>
      <w:r w:rsidR="00262277">
        <w:rPr>
          <w:rFonts w:ascii="Arial" w:hAnsi="Arial" w:cs="Arial"/>
          <w:sz w:val="24"/>
          <w:szCs w:val="24"/>
          <w:lang w:val="es-MX"/>
        </w:rPr>
        <w:t xml:space="preserve"> </w:t>
      </w:r>
      <w:r w:rsidR="00296343" w:rsidRPr="005276B0">
        <w:rPr>
          <w:rFonts w:ascii="Arial" w:hAnsi="Arial" w:cs="Arial"/>
          <w:sz w:val="24"/>
          <w:szCs w:val="24"/>
          <w:lang w:val="es-MX"/>
        </w:rPr>
        <w:t>El 18 de diciembre del 2021</w:t>
      </w:r>
      <w:r w:rsidR="005276B0">
        <w:rPr>
          <w:rFonts w:ascii="Arial" w:hAnsi="Arial" w:cs="Arial"/>
          <w:sz w:val="24"/>
          <w:szCs w:val="24"/>
          <w:lang w:val="es-MX"/>
        </w:rPr>
        <w:t xml:space="preserve">, </w:t>
      </w:r>
      <w:r w:rsidR="00296343" w:rsidRPr="005276B0">
        <w:rPr>
          <w:rFonts w:ascii="Arial" w:hAnsi="Arial" w:cs="Arial"/>
          <w:sz w:val="24"/>
          <w:szCs w:val="24"/>
          <w:lang w:val="es-MX"/>
        </w:rPr>
        <w:t xml:space="preserve">el </w:t>
      </w:r>
      <w:r w:rsidR="00632EA7">
        <w:rPr>
          <w:rFonts w:ascii="Arial" w:hAnsi="Arial" w:cs="Arial"/>
          <w:sz w:val="24"/>
          <w:szCs w:val="24"/>
          <w:lang w:val="es-MX"/>
        </w:rPr>
        <w:t>P</w:t>
      </w:r>
      <w:r w:rsidR="00632EA7" w:rsidRPr="005276B0">
        <w:rPr>
          <w:rFonts w:ascii="Arial" w:hAnsi="Arial" w:cs="Arial"/>
          <w:sz w:val="24"/>
          <w:szCs w:val="24"/>
          <w:lang w:val="es-MX"/>
        </w:rPr>
        <w:t>residente</w:t>
      </w:r>
      <w:r w:rsidR="00296343" w:rsidRPr="005276B0">
        <w:rPr>
          <w:rFonts w:ascii="Arial" w:hAnsi="Arial" w:cs="Arial"/>
          <w:sz w:val="24"/>
          <w:szCs w:val="24"/>
          <w:lang w:val="es-MX"/>
        </w:rPr>
        <w:t xml:space="preserve"> Alejandro Barragan </w:t>
      </w:r>
      <w:r w:rsidR="005276B0" w:rsidRPr="005276B0">
        <w:rPr>
          <w:rFonts w:ascii="Arial" w:hAnsi="Arial" w:cs="Arial"/>
          <w:sz w:val="24"/>
          <w:szCs w:val="24"/>
          <w:lang w:val="es-MX"/>
        </w:rPr>
        <w:t>Sánchez</w:t>
      </w:r>
      <w:r w:rsidR="00296343" w:rsidRPr="005276B0">
        <w:rPr>
          <w:rFonts w:ascii="Arial" w:hAnsi="Arial" w:cs="Arial"/>
          <w:sz w:val="24"/>
          <w:szCs w:val="24"/>
          <w:lang w:val="es-MX"/>
        </w:rPr>
        <w:t xml:space="preserve"> tuvo una </w:t>
      </w:r>
      <w:r w:rsidR="005276B0" w:rsidRPr="005276B0">
        <w:rPr>
          <w:rFonts w:ascii="Arial" w:hAnsi="Arial" w:cs="Arial"/>
          <w:sz w:val="24"/>
          <w:szCs w:val="24"/>
          <w:lang w:val="es-MX"/>
        </w:rPr>
        <w:t>reunión</w:t>
      </w:r>
      <w:r w:rsidR="00296343" w:rsidRPr="005276B0">
        <w:rPr>
          <w:rFonts w:ascii="Arial" w:hAnsi="Arial" w:cs="Arial"/>
          <w:sz w:val="24"/>
          <w:szCs w:val="24"/>
          <w:lang w:val="es-MX"/>
        </w:rPr>
        <w:t xml:space="preserve"> con representantes de los 2 sindicatos de trabajadores del gobierno municipal, en el </w:t>
      </w:r>
      <w:r w:rsidR="005276B0">
        <w:rPr>
          <w:rFonts w:ascii="Arial" w:hAnsi="Arial" w:cs="Arial"/>
          <w:sz w:val="24"/>
          <w:szCs w:val="24"/>
          <w:lang w:val="es-MX"/>
        </w:rPr>
        <w:t>C</w:t>
      </w:r>
      <w:r w:rsidR="00296343" w:rsidRPr="005276B0">
        <w:rPr>
          <w:rFonts w:ascii="Arial" w:hAnsi="Arial" w:cs="Arial"/>
          <w:sz w:val="24"/>
          <w:szCs w:val="24"/>
          <w:lang w:val="es-MX"/>
        </w:rPr>
        <w:t xml:space="preserve">entro </w:t>
      </w:r>
      <w:r w:rsidR="005276B0">
        <w:rPr>
          <w:rFonts w:ascii="Arial" w:hAnsi="Arial" w:cs="Arial"/>
          <w:sz w:val="24"/>
          <w:szCs w:val="24"/>
          <w:lang w:val="es-MX"/>
        </w:rPr>
        <w:t>C</w:t>
      </w:r>
      <w:r w:rsidR="00296343" w:rsidRPr="005276B0">
        <w:rPr>
          <w:rFonts w:ascii="Arial" w:hAnsi="Arial" w:cs="Arial"/>
          <w:sz w:val="24"/>
          <w:szCs w:val="24"/>
          <w:lang w:val="es-MX"/>
        </w:rPr>
        <w:t>ultural</w:t>
      </w:r>
      <w:r w:rsidR="005276B0">
        <w:rPr>
          <w:rFonts w:ascii="Arial" w:hAnsi="Arial" w:cs="Arial"/>
          <w:sz w:val="24"/>
          <w:szCs w:val="24"/>
          <w:lang w:val="es-MX"/>
        </w:rPr>
        <w:t xml:space="preserve"> José</w:t>
      </w:r>
      <w:r w:rsidR="00296343" w:rsidRPr="005276B0">
        <w:rPr>
          <w:rFonts w:ascii="Arial" w:hAnsi="Arial" w:cs="Arial"/>
          <w:sz w:val="24"/>
          <w:szCs w:val="24"/>
          <w:lang w:val="es-MX"/>
        </w:rPr>
        <w:t xml:space="preserve"> </w:t>
      </w:r>
      <w:r w:rsidR="005276B0" w:rsidRPr="005276B0">
        <w:rPr>
          <w:rFonts w:ascii="Arial" w:hAnsi="Arial" w:cs="Arial"/>
          <w:sz w:val="24"/>
          <w:szCs w:val="24"/>
          <w:lang w:val="es-MX"/>
        </w:rPr>
        <w:t>Clemente</w:t>
      </w:r>
      <w:r w:rsidR="00296343" w:rsidRPr="005276B0">
        <w:rPr>
          <w:rFonts w:ascii="Arial" w:hAnsi="Arial" w:cs="Arial"/>
          <w:sz w:val="24"/>
          <w:szCs w:val="24"/>
          <w:lang w:val="es-MX"/>
        </w:rPr>
        <w:t xml:space="preserve"> Orozco</w:t>
      </w:r>
      <w:r w:rsidR="00DE0852">
        <w:rPr>
          <w:rFonts w:ascii="Arial" w:hAnsi="Arial" w:cs="Arial"/>
          <w:sz w:val="24"/>
          <w:szCs w:val="24"/>
          <w:lang w:val="es-MX"/>
        </w:rPr>
        <w:t xml:space="preserve">, </w:t>
      </w:r>
      <w:r w:rsidR="00DE0852" w:rsidRPr="005276B0">
        <w:rPr>
          <w:rFonts w:ascii="Arial" w:hAnsi="Arial" w:cs="Arial"/>
          <w:sz w:val="24"/>
          <w:szCs w:val="24"/>
          <w:lang w:val="es-MX"/>
        </w:rPr>
        <w:t>donde</w:t>
      </w:r>
      <w:r w:rsidR="00296343" w:rsidRPr="005276B0">
        <w:rPr>
          <w:rFonts w:ascii="Arial" w:hAnsi="Arial" w:cs="Arial"/>
          <w:sz w:val="24"/>
          <w:szCs w:val="24"/>
          <w:lang w:val="es-MX"/>
        </w:rPr>
        <w:t xml:space="preserve"> </w:t>
      </w:r>
      <w:r w:rsidR="005276B0">
        <w:rPr>
          <w:rFonts w:ascii="Arial" w:hAnsi="Arial" w:cs="Arial"/>
          <w:sz w:val="24"/>
          <w:szCs w:val="24"/>
          <w:lang w:val="es-MX"/>
        </w:rPr>
        <w:t xml:space="preserve">se expusieron </w:t>
      </w:r>
      <w:r w:rsidR="00296343" w:rsidRPr="005276B0">
        <w:rPr>
          <w:rFonts w:ascii="Arial" w:hAnsi="Arial" w:cs="Arial"/>
          <w:sz w:val="24"/>
          <w:szCs w:val="24"/>
          <w:lang w:val="es-MX"/>
        </w:rPr>
        <w:t>puntos de vista respecto al aumento de salarios propuesto para</w:t>
      </w:r>
      <w:r w:rsidR="005276B0">
        <w:rPr>
          <w:rFonts w:ascii="Arial" w:hAnsi="Arial" w:cs="Arial"/>
          <w:sz w:val="24"/>
          <w:szCs w:val="24"/>
          <w:lang w:val="es-MX"/>
        </w:rPr>
        <w:t xml:space="preserve"> este año</w:t>
      </w:r>
      <w:r w:rsidR="00296343" w:rsidRPr="005276B0">
        <w:rPr>
          <w:rFonts w:ascii="Arial" w:hAnsi="Arial" w:cs="Arial"/>
          <w:sz w:val="24"/>
          <w:szCs w:val="24"/>
          <w:lang w:val="es-MX"/>
        </w:rPr>
        <w:t>.</w:t>
      </w:r>
    </w:p>
    <w:p w14:paraId="707936AA" w14:textId="1B01A476" w:rsidR="00F90A7F" w:rsidRDefault="005276B0" w:rsidP="00663A8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lastRenderedPageBreak/>
        <w:t>También se explicó</w:t>
      </w:r>
      <w:r w:rsidR="00296343" w:rsidRPr="005276B0">
        <w:rPr>
          <w:rFonts w:ascii="Arial" w:hAnsi="Arial" w:cs="Arial"/>
          <w:sz w:val="24"/>
          <w:szCs w:val="24"/>
          <w:lang w:val="es-MX"/>
        </w:rPr>
        <w:t xml:space="preserve"> que de los</w:t>
      </w:r>
      <w:r>
        <w:rPr>
          <w:rFonts w:ascii="Arial" w:hAnsi="Arial" w:cs="Arial"/>
          <w:sz w:val="24"/>
          <w:szCs w:val="24"/>
          <w:lang w:val="es-MX"/>
        </w:rPr>
        <w:t xml:space="preserve"> aproximadamente</w:t>
      </w:r>
      <w:r w:rsidR="00296343" w:rsidRPr="005276B0">
        <w:rPr>
          <w:rFonts w:ascii="Arial" w:hAnsi="Arial" w:cs="Arial"/>
          <w:sz w:val="24"/>
          <w:szCs w:val="24"/>
          <w:lang w:val="es-MX"/>
        </w:rPr>
        <w:t xml:space="preserve"> </w:t>
      </w:r>
      <w:r w:rsidR="00B879BA">
        <w:rPr>
          <w:rFonts w:ascii="Arial" w:hAnsi="Arial" w:cs="Arial"/>
          <w:sz w:val="24"/>
          <w:szCs w:val="24"/>
          <w:lang w:val="es-MX"/>
        </w:rPr>
        <w:t>$</w:t>
      </w:r>
      <w:r w:rsidR="00296343" w:rsidRPr="005276B0">
        <w:rPr>
          <w:rFonts w:ascii="Arial" w:hAnsi="Arial" w:cs="Arial"/>
          <w:sz w:val="24"/>
          <w:szCs w:val="24"/>
          <w:lang w:val="es-MX"/>
        </w:rPr>
        <w:t>14</w:t>
      </w:r>
      <w:r w:rsidR="005D0079">
        <w:rPr>
          <w:rFonts w:ascii="Arial" w:hAnsi="Arial" w:cs="Arial"/>
          <w:sz w:val="24"/>
          <w:szCs w:val="24"/>
          <w:lang w:val="es-MX"/>
        </w:rPr>
        <w:t>,</w:t>
      </w:r>
      <w:r w:rsidR="00DE0852">
        <w:rPr>
          <w:rFonts w:ascii="Arial" w:hAnsi="Arial" w:cs="Arial"/>
          <w:sz w:val="24"/>
          <w:szCs w:val="24"/>
          <w:lang w:val="es-MX"/>
        </w:rPr>
        <w:t>906</w:t>
      </w:r>
      <w:r w:rsidR="005D0079">
        <w:rPr>
          <w:rFonts w:ascii="Arial" w:hAnsi="Arial" w:cs="Arial"/>
          <w:sz w:val="24"/>
          <w:szCs w:val="24"/>
          <w:lang w:val="es-MX"/>
        </w:rPr>
        <w:t>,</w:t>
      </w:r>
      <w:r w:rsidR="00DE0852">
        <w:rPr>
          <w:rFonts w:ascii="Arial" w:hAnsi="Arial" w:cs="Arial"/>
          <w:sz w:val="24"/>
          <w:szCs w:val="24"/>
          <w:lang w:val="es-MX"/>
        </w:rPr>
        <w:t xml:space="preserve">859.68 </w:t>
      </w:r>
      <w:r w:rsidR="00262277">
        <w:rPr>
          <w:rFonts w:ascii="Arial" w:hAnsi="Arial" w:cs="Arial"/>
          <w:sz w:val="24"/>
          <w:szCs w:val="24"/>
          <w:lang w:val="es-MX"/>
        </w:rPr>
        <w:t xml:space="preserve">(catorce millones novecientos seis mil ochocientos cincuenta y nueve pesos 68/100 M. N.), </w:t>
      </w:r>
      <w:r w:rsidR="00296343" w:rsidRPr="005276B0">
        <w:rPr>
          <w:rFonts w:ascii="Arial" w:hAnsi="Arial" w:cs="Arial"/>
          <w:sz w:val="24"/>
          <w:szCs w:val="24"/>
          <w:lang w:val="es-MX"/>
        </w:rPr>
        <w:t xml:space="preserve">que se </w:t>
      </w:r>
      <w:r w:rsidRPr="005276B0">
        <w:rPr>
          <w:rFonts w:ascii="Arial" w:hAnsi="Arial" w:cs="Arial"/>
          <w:sz w:val="24"/>
          <w:szCs w:val="24"/>
          <w:lang w:val="es-MX"/>
        </w:rPr>
        <w:t>ahorrar</w:t>
      </w:r>
      <w:r>
        <w:rPr>
          <w:rFonts w:ascii="Arial" w:hAnsi="Arial" w:cs="Arial"/>
          <w:sz w:val="24"/>
          <w:szCs w:val="24"/>
          <w:lang w:val="es-MX"/>
        </w:rPr>
        <w:t>í</w:t>
      </w:r>
      <w:r w:rsidRPr="005276B0">
        <w:rPr>
          <w:rFonts w:ascii="Arial" w:hAnsi="Arial" w:cs="Arial"/>
          <w:sz w:val="24"/>
          <w:szCs w:val="24"/>
          <w:lang w:val="es-MX"/>
        </w:rPr>
        <w:t>an</w:t>
      </w:r>
      <w:r w:rsidR="00296343" w:rsidRPr="005276B0">
        <w:rPr>
          <w:rFonts w:ascii="Arial" w:hAnsi="Arial" w:cs="Arial"/>
          <w:sz w:val="24"/>
          <w:szCs w:val="24"/>
          <w:lang w:val="es-MX"/>
        </w:rPr>
        <w:t xml:space="preserve"> en la nómina para el próximo año, más de </w:t>
      </w:r>
      <w:r w:rsidR="00B879BA">
        <w:rPr>
          <w:rFonts w:ascii="Arial" w:hAnsi="Arial" w:cs="Arial"/>
          <w:sz w:val="24"/>
          <w:szCs w:val="24"/>
          <w:lang w:val="es-MX"/>
        </w:rPr>
        <w:t>$</w:t>
      </w:r>
      <w:r w:rsidR="00296343" w:rsidRPr="005276B0">
        <w:rPr>
          <w:rFonts w:ascii="Arial" w:hAnsi="Arial" w:cs="Arial"/>
          <w:sz w:val="24"/>
          <w:szCs w:val="24"/>
          <w:lang w:val="es-MX"/>
        </w:rPr>
        <w:t>10</w:t>
      </w:r>
      <w:r w:rsidR="00DE0852">
        <w:rPr>
          <w:rFonts w:ascii="Arial" w:hAnsi="Arial" w:cs="Arial"/>
          <w:sz w:val="24"/>
          <w:szCs w:val="24"/>
          <w:lang w:val="es-MX"/>
        </w:rPr>
        <w:t>,121</w:t>
      </w:r>
      <w:r w:rsidR="00262277">
        <w:rPr>
          <w:rFonts w:ascii="Arial" w:hAnsi="Arial" w:cs="Arial"/>
          <w:sz w:val="24"/>
          <w:szCs w:val="24"/>
          <w:lang w:val="es-MX"/>
        </w:rPr>
        <w:t>,</w:t>
      </w:r>
      <w:r w:rsidR="00DE0852">
        <w:rPr>
          <w:rFonts w:ascii="Arial" w:hAnsi="Arial" w:cs="Arial"/>
          <w:sz w:val="24"/>
          <w:szCs w:val="24"/>
          <w:lang w:val="es-MX"/>
        </w:rPr>
        <w:t>438.68</w:t>
      </w:r>
      <w:r w:rsidR="000E0BFE">
        <w:rPr>
          <w:rFonts w:ascii="Arial" w:hAnsi="Arial" w:cs="Arial"/>
          <w:sz w:val="24"/>
          <w:szCs w:val="24"/>
          <w:lang w:val="es-MX"/>
        </w:rPr>
        <w:t xml:space="preserve"> </w:t>
      </w:r>
      <w:r w:rsidR="00262277">
        <w:rPr>
          <w:rFonts w:ascii="Arial" w:hAnsi="Arial" w:cs="Arial"/>
          <w:sz w:val="24"/>
          <w:szCs w:val="24"/>
          <w:lang w:val="es-MX"/>
        </w:rPr>
        <w:t xml:space="preserve">(diez millones ciento veintiún mil cuatroscientos treinta y ocho pesos 68/100 M. N.), </w:t>
      </w:r>
      <w:r w:rsidR="00296343" w:rsidRPr="005276B0">
        <w:rPr>
          <w:rFonts w:ascii="Arial" w:hAnsi="Arial" w:cs="Arial"/>
          <w:sz w:val="24"/>
          <w:szCs w:val="24"/>
          <w:lang w:val="es-MX"/>
        </w:rPr>
        <w:t xml:space="preserve">se destinarán a pagar los derechos de seguridad social para trabajadores eventuales que nunca habían recibido ese derecho, </w:t>
      </w:r>
      <w:r w:rsidR="008E790E" w:rsidRPr="005276B0">
        <w:rPr>
          <w:rFonts w:ascii="Arial" w:hAnsi="Arial" w:cs="Arial"/>
          <w:sz w:val="24"/>
          <w:szCs w:val="24"/>
          <w:lang w:val="es-MX"/>
        </w:rPr>
        <w:t xml:space="preserve">y </w:t>
      </w:r>
      <w:r w:rsidR="008E790E">
        <w:rPr>
          <w:rFonts w:ascii="Arial" w:hAnsi="Arial" w:cs="Arial"/>
          <w:sz w:val="24"/>
          <w:szCs w:val="24"/>
          <w:lang w:val="es-MX"/>
        </w:rPr>
        <w:t>el</w:t>
      </w:r>
      <w:r>
        <w:rPr>
          <w:rFonts w:ascii="Arial" w:hAnsi="Arial" w:cs="Arial"/>
          <w:sz w:val="24"/>
          <w:szCs w:val="24"/>
          <w:lang w:val="es-MX"/>
        </w:rPr>
        <w:t xml:space="preserve"> resto sería </w:t>
      </w:r>
      <w:r w:rsidR="00296343" w:rsidRPr="005276B0">
        <w:rPr>
          <w:rFonts w:ascii="Arial" w:hAnsi="Arial" w:cs="Arial"/>
          <w:sz w:val="24"/>
          <w:szCs w:val="24"/>
          <w:lang w:val="es-MX"/>
        </w:rPr>
        <w:t>una bolsa</w:t>
      </w:r>
      <w:r w:rsidR="000E0BFE">
        <w:rPr>
          <w:rFonts w:ascii="Arial" w:hAnsi="Arial" w:cs="Arial"/>
          <w:sz w:val="24"/>
          <w:szCs w:val="24"/>
          <w:lang w:val="es-MX"/>
        </w:rPr>
        <w:t xml:space="preserve"> de dinero</w:t>
      </w:r>
      <w:r w:rsidR="00262277">
        <w:rPr>
          <w:rFonts w:ascii="Arial" w:hAnsi="Arial" w:cs="Arial"/>
          <w:sz w:val="24"/>
          <w:szCs w:val="24"/>
          <w:lang w:val="es-MX"/>
        </w:rPr>
        <w:t xml:space="preserve"> </w:t>
      </w:r>
      <w:r w:rsidR="000E0BFE">
        <w:rPr>
          <w:rFonts w:ascii="Arial" w:hAnsi="Arial" w:cs="Arial"/>
          <w:sz w:val="24"/>
          <w:szCs w:val="24"/>
          <w:lang w:val="es-MX"/>
        </w:rPr>
        <w:t>(ahorro)</w:t>
      </w:r>
      <w:r w:rsidR="00296343" w:rsidRPr="005276B0">
        <w:rPr>
          <w:rFonts w:ascii="Arial" w:hAnsi="Arial" w:cs="Arial"/>
          <w:sz w:val="24"/>
          <w:szCs w:val="24"/>
          <w:lang w:val="es-MX"/>
        </w:rPr>
        <w:t xml:space="preserve"> para homologar los salarios de compañeros sindicalizados que se han venido rezagando en los últimos años.</w:t>
      </w:r>
    </w:p>
    <w:p w14:paraId="0F1687A0" w14:textId="03461859" w:rsidR="00640E6E" w:rsidRDefault="005276B0" w:rsidP="008E790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En conclusión de la dicha reunión, se comentaron que</w:t>
      </w:r>
      <w:r w:rsidR="00F778C0" w:rsidRPr="00C456DC">
        <w:rPr>
          <w:rFonts w:ascii="Arial" w:hAnsi="Arial" w:cs="Arial"/>
          <w:sz w:val="24"/>
          <w:szCs w:val="24"/>
          <w:lang w:val="es-MX"/>
        </w:rPr>
        <w:t xml:space="preserve"> requiere una homologación de puestos</w:t>
      </w:r>
      <w:r w:rsidR="00B86B39">
        <w:rPr>
          <w:rFonts w:ascii="Arial" w:hAnsi="Arial" w:cs="Arial"/>
          <w:sz w:val="24"/>
          <w:szCs w:val="24"/>
          <w:lang w:val="es-MX"/>
        </w:rPr>
        <w:t xml:space="preserve"> y salarios</w:t>
      </w:r>
      <w:r w:rsidR="00F778C0" w:rsidRPr="00C456DC">
        <w:rPr>
          <w:rFonts w:ascii="Arial" w:hAnsi="Arial" w:cs="Arial"/>
          <w:sz w:val="24"/>
          <w:szCs w:val="24"/>
          <w:lang w:val="es-MX"/>
        </w:rPr>
        <w:t xml:space="preserve">, un tabulador de sueldos, un control de percepciones, un listado de los </w:t>
      </w:r>
      <w:r w:rsidR="00F90A7F" w:rsidRPr="00C456DC">
        <w:rPr>
          <w:rFonts w:ascii="Arial" w:hAnsi="Arial" w:cs="Arial"/>
          <w:sz w:val="24"/>
          <w:szCs w:val="24"/>
          <w:lang w:val="es-MX"/>
        </w:rPr>
        <w:t>incentivos, y</w:t>
      </w:r>
      <w:r w:rsidR="00F778C0" w:rsidRPr="00C456DC">
        <w:rPr>
          <w:rFonts w:ascii="Arial" w:hAnsi="Arial" w:cs="Arial"/>
          <w:sz w:val="24"/>
          <w:szCs w:val="24"/>
          <w:lang w:val="es-MX"/>
        </w:rPr>
        <w:t xml:space="preserve"> señalar claramente las deducciones al </w:t>
      </w:r>
      <w:r w:rsidR="00F90A7F" w:rsidRPr="00C456DC">
        <w:rPr>
          <w:rFonts w:ascii="Arial" w:hAnsi="Arial" w:cs="Arial"/>
          <w:sz w:val="24"/>
          <w:szCs w:val="24"/>
          <w:lang w:val="es-MX"/>
        </w:rPr>
        <w:t>salario,</w:t>
      </w:r>
      <w:r w:rsidR="008E790E">
        <w:rPr>
          <w:rFonts w:ascii="Arial" w:hAnsi="Arial" w:cs="Arial"/>
          <w:sz w:val="24"/>
          <w:szCs w:val="24"/>
          <w:lang w:val="es-MX"/>
        </w:rPr>
        <w:t xml:space="preserve">  tener una</w:t>
      </w:r>
      <w:r w:rsidR="008E790E" w:rsidRPr="005276B0">
        <w:rPr>
          <w:rFonts w:ascii="Arial" w:hAnsi="Arial" w:cs="Arial"/>
          <w:sz w:val="24"/>
          <w:szCs w:val="24"/>
          <w:lang w:val="es-MX"/>
        </w:rPr>
        <w:t xml:space="preserve"> estrategia de destinar un recurso</w:t>
      </w:r>
      <w:r w:rsidR="00B86B39">
        <w:rPr>
          <w:rFonts w:ascii="Arial" w:hAnsi="Arial" w:cs="Arial"/>
          <w:sz w:val="24"/>
          <w:szCs w:val="24"/>
          <w:lang w:val="es-MX"/>
        </w:rPr>
        <w:t xml:space="preserve"> </w:t>
      </w:r>
      <w:r w:rsidR="00DE0852">
        <w:rPr>
          <w:rFonts w:ascii="Arial" w:hAnsi="Arial" w:cs="Arial"/>
          <w:sz w:val="24"/>
          <w:szCs w:val="24"/>
          <w:lang w:val="es-MX"/>
        </w:rPr>
        <w:t>económico</w:t>
      </w:r>
      <w:r w:rsidR="008E790E" w:rsidRPr="005276B0">
        <w:rPr>
          <w:rFonts w:ascii="Arial" w:hAnsi="Arial" w:cs="Arial"/>
          <w:sz w:val="24"/>
          <w:szCs w:val="24"/>
          <w:lang w:val="es-MX"/>
        </w:rPr>
        <w:t xml:space="preserve"> para combatir la desigualdad entre trabajadores que hacen la misma función y ganan sueldos muy diferentes</w:t>
      </w:r>
      <w:r w:rsidR="008E790E">
        <w:rPr>
          <w:rFonts w:ascii="Arial" w:hAnsi="Arial" w:cs="Arial"/>
          <w:sz w:val="24"/>
          <w:szCs w:val="24"/>
          <w:lang w:val="es-MX"/>
        </w:rPr>
        <w:t xml:space="preserve"> </w:t>
      </w:r>
      <w:r w:rsidR="00F778C0" w:rsidRPr="00C456DC">
        <w:rPr>
          <w:rFonts w:ascii="Arial" w:hAnsi="Arial" w:cs="Arial"/>
          <w:sz w:val="24"/>
          <w:szCs w:val="24"/>
          <w:lang w:val="es-MX"/>
        </w:rPr>
        <w:t xml:space="preserve">a </w:t>
      </w:r>
      <w:r w:rsidR="00663A86" w:rsidRPr="00C456DC">
        <w:rPr>
          <w:rFonts w:ascii="Arial" w:hAnsi="Arial" w:cs="Arial"/>
          <w:sz w:val="24"/>
          <w:szCs w:val="24"/>
          <w:lang w:val="es-MX"/>
        </w:rPr>
        <w:t>través</w:t>
      </w:r>
      <w:r w:rsidR="00F778C0" w:rsidRPr="00C456DC">
        <w:rPr>
          <w:rFonts w:ascii="Arial" w:hAnsi="Arial" w:cs="Arial"/>
          <w:sz w:val="24"/>
          <w:szCs w:val="24"/>
          <w:lang w:val="es-MX"/>
        </w:rPr>
        <w:t xml:space="preserve"> de un reglamento equitativo,  buscando la igualdad de oportunidades  y condiciones para tod</w:t>
      </w:r>
      <w:r w:rsidR="00C456DC" w:rsidRPr="00C456DC">
        <w:rPr>
          <w:rFonts w:ascii="Arial" w:hAnsi="Arial" w:cs="Arial"/>
          <w:sz w:val="24"/>
          <w:szCs w:val="24"/>
          <w:lang w:val="es-MX"/>
        </w:rPr>
        <w:t xml:space="preserve">os los servidores </w:t>
      </w:r>
      <w:r w:rsidR="00663A86" w:rsidRPr="00C456DC">
        <w:rPr>
          <w:rFonts w:ascii="Arial" w:hAnsi="Arial" w:cs="Arial"/>
          <w:sz w:val="24"/>
          <w:szCs w:val="24"/>
          <w:lang w:val="es-MX"/>
        </w:rPr>
        <w:t>públicos</w:t>
      </w:r>
      <w:r w:rsidR="00663A86">
        <w:rPr>
          <w:rFonts w:ascii="Arial" w:hAnsi="Arial" w:cs="Arial"/>
          <w:sz w:val="24"/>
          <w:szCs w:val="24"/>
          <w:lang w:val="es-MX"/>
        </w:rPr>
        <w:t xml:space="preserve"> del Honorable Ayuntamiento de Z</w:t>
      </w:r>
      <w:r w:rsidR="00663A86" w:rsidRPr="00C456DC">
        <w:rPr>
          <w:rFonts w:ascii="Arial" w:hAnsi="Arial" w:cs="Arial"/>
          <w:sz w:val="24"/>
          <w:szCs w:val="24"/>
          <w:lang w:val="es-MX"/>
        </w:rPr>
        <w:t>apotlán</w:t>
      </w:r>
      <w:r w:rsidR="00C456DC" w:rsidRPr="00C456DC">
        <w:rPr>
          <w:rFonts w:ascii="Arial" w:hAnsi="Arial" w:cs="Arial"/>
          <w:sz w:val="24"/>
          <w:szCs w:val="24"/>
          <w:lang w:val="es-MX"/>
        </w:rPr>
        <w:t xml:space="preserve"> El Grande</w:t>
      </w:r>
      <w:r w:rsidR="00663A86">
        <w:rPr>
          <w:rFonts w:ascii="Arial" w:hAnsi="Arial" w:cs="Arial"/>
          <w:sz w:val="24"/>
          <w:szCs w:val="24"/>
          <w:lang w:val="es-MX"/>
        </w:rPr>
        <w:t xml:space="preserve">, Jalisco. </w:t>
      </w:r>
    </w:p>
    <w:p w14:paraId="02206D87" w14:textId="3C696BD0" w:rsidR="00F90A7F" w:rsidRDefault="000E0BFE" w:rsidP="002622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E</w:t>
      </w:r>
      <w:r w:rsidR="008E790E">
        <w:rPr>
          <w:rFonts w:ascii="Arial" w:hAnsi="Arial" w:cs="Arial"/>
          <w:sz w:val="24"/>
          <w:szCs w:val="24"/>
          <w:lang w:val="es-MX"/>
        </w:rPr>
        <w:t>)</w:t>
      </w:r>
      <w:r w:rsidR="00510E89">
        <w:rPr>
          <w:rFonts w:ascii="Arial" w:hAnsi="Arial" w:cs="Arial"/>
          <w:sz w:val="24"/>
          <w:szCs w:val="24"/>
          <w:lang w:val="es-MX"/>
        </w:rPr>
        <w:t xml:space="preserve"> </w:t>
      </w:r>
      <w:r w:rsidR="00122A34">
        <w:rPr>
          <w:rFonts w:ascii="Arial" w:hAnsi="Arial" w:cs="Arial"/>
          <w:sz w:val="24"/>
          <w:szCs w:val="24"/>
          <w:lang w:val="es-MX"/>
        </w:rPr>
        <w:t>En esa tesitura,</w:t>
      </w:r>
      <w:r w:rsidR="008E790E">
        <w:rPr>
          <w:rFonts w:ascii="Arial" w:hAnsi="Arial" w:cs="Arial"/>
          <w:sz w:val="24"/>
          <w:szCs w:val="24"/>
          <w:lang w:val="es-MX"/>
        </w:rPr>
        <w:t xml:space="preserve"> tenemos vigente </w:t>
      </w:r>
      <w:r w:rsidR="00122A34">
        <w:rPr>
          <w:rFonts w:ascii="Arial" w:hAnsi="Arial" w:cs="Arial"/>
          <w:sz w:val="24"/>
          <w:szCs w:val="24"/>
          <w:lang w:val="es-MX"/>
        </w:rPr>
        <w:t>el Reglamento de la Comisión Mixta de Capacitación y Escalafón del Municipio de Zapotlán el Grande, Jalisco, el cual fue expedido en Febrero de</w:t>
      </w:r>
      <w:r w:rsidR="00DE0852">
        <w:rPr>
          <w:rFonts w:ascii="Arial" w:hAnsi="Arial" w:cs="Arial"/>
          <w:sz w:val="24"/>
          <w:szCs w:val="24"/>
          <w:lang w:val="es-MX"/>
        </w:rPr>
        <w:t>l año</w:t>
      </w:r>
      <w:r w:rsidR="00122A34">
        <w:rPr>
          <w:rFonts w:ascii="Arial" w:hAnsi="Arial" w:cs="Arial"/>
          <w:sz w:val="24"/>
          <w:szCs w:val="24"/>
          <w:lang w:val="es-MX"/>
        </w:rPr>
        <w:t xml:space="preserve"> 2005, el cual</w:t>
      </w:r>
      <w:r w:rsidR="00510E89">
        <w:rPr>
          <w:rFonts w:ascii="Arial" w:hAnsi="Arial" w:cs="Arial"/>
          <w:sz w:val="24"/>
          <w:szCs w:val="24"/>
          <w:lang w:val="es-MX"/>
        </w:rPr>
        <w:t xml:space="preserve"> hoy</w:t>
      </w:r>
      <w:r w:rsidR="00122A34">
        <w:rPr>
          <w:rFonts w:ascii="Arial" w:hAnsi="Arial" w:cs="Arial"/>
          <w:sz w:val="24"/>
          <w:szCs w:val="24"/>
          <w:lang w:val="es-MX"/>
        </w:rPr>
        <w:t xml:space="preserve"> es totalmente inaplicable de conformidad a lo que establecen los numerales 57 al 62</w:t>
      </w:r>
      <w:r>
        <w:rPr>
          <w:rFonts w:ascii="Arial" w:hAnsi="Arial" w:cs="Arial"/>
          <w:sz w:val="24"/>
          <w:szCs w:val="24"/>
          <w:lang w:val="es-MX"/>
        </w:rPr>
        <w:t xml:space="preserve"> capitulo que se refieren al escalafón</w:t>
      </w:r>
      <w:r w:rsidR="00122A34">
        <w:rPr>
          <w:rFonts w:ascii="Arial" w:hAnsi="Arial" w:cs="Arial"/>
          <w:sz w:val="24"/>
          <w:szCs w:val="24"/>
          <w:lang w:val="es-MX"/>
        </w:rPr>
        <w:t xml:space="preserve"> de la Ley para los Servidores Públicos del Estado de Jalisco y sus Municipios, mismo que deberá actualizarse, para que con el Reglamento</w:t>
      </w:r>
      <w:r w:rsidR="00F90A7F">
        <w:rPr>
          <w:rFonts w:ascii="Arial" w:hAnsi="Arial" w:cs="Arial"/>
          <w:sz w:val="24"/>
          <w:szCs w:val="24"/>
          <w:lang w:val="es-MX"/>
        </w:rPr>
        <w:t xml:space="preserve"> </w:t>
      </w:r>
      <w:r w:rsidR="00122A34">
        <w:rPr>
          <w:rFonts w:ascii="Arial" w:hAnsi="Arial" w:cs="Arial"/>
          <w:sz w:val="24"/>
          <w:szCs w:val="24"/>
          <w:lang w:val="es-MX"/>
        </w:rPr>
        <w:t>que</w:t>
      </w:r>
      <w:r w:rsidR="00DE0852">
        <w:rPr>
          <w:rFonts w:ascii="Arial" w:hAnsi="Arial" w:cs="Arial"/>
          <w:sz w:val="24"/>
          <w:szCs w:val="24"/>
          <w:lang w:val="es-MX"/>
        </w:rPr>
        <w:t xml:space="preserve"> hoy</w:t>
      </w:r>
      <w:r w:rsidR="00122A34">
        <w:rPr>
          <w:rFonts w:ascii="Arial" w:hAnsi="Arial" w:cs="Arial"/>
          <w:sz w:val="24"/>
          <w:szCs w:val="24"/>
          <w:lang w:val="es-MX"/>
        </w:rPr>
        <w:t xml:space="preserve"> se</w:t>
      </w:r>
      <w:r w:rsidR="00F90A7F">
        <w:rPr>
          <w:rFonts w:ascii="Arial" w:hAnsi="Arial" w:cs="Arial"/>
          <w:sz w:val="24"/>
          <w:szCs w:val="24"/>
          <w:lang w:val="es-MX"/>
        </w:rPr>
        <w:t xml:space="preserve"> </w:t>
      </w:r>
      <w:r w:rsidR="008E790E">
        <w:rPr>
          <w:rFonts w:ascii="Arial" w:hAnsi="Arial" w:cs="Arial"/>
          <w:sz w:val="24"/>
          <w:szCs w:val="24"/>
          <w:lang w:val="es-MX"/>
        </w:rPr>
        <w:t>está</w:t>
      </w:r>
      <w:r w:rsidR="00F90A7F">
        <w:rPr>
          <w:rFonts w:ascii="Arial" w:hAnsi="Arial" w:cs="Arial"/>
          <w:sz w:val="24"/>
          <w:szCs w:val="24"/>
          <w:lang w:val="es-MX"/>
        </w:rPr>
        <w:t xml:space="preserve"> </w:t>
      </w:r>
      <w:r w:rsidR="00122A34">
        <w:rPr>
          <w:rFonts w:ascii="Arial" w:hAnsi="Arial" w:cs="Arial"/>
          <w:sz w:val="24"/>
          <w:szCs w:val="24"/>
          <w:lang w:val="es-MX"/>
        </w:rPr>
        <w:t xml:space="preserve"> propo</w:t>
      </w:r>
      <w:r w:rsidR="00F90A7F">
        <w:rPr>
          <w:rFonts w:ascii="Arial" w:hAnsi="Arial" w:cs="Arial"/>
          <w:sz w:val="24"/>
          <w:szCs w:val="24"/>
          <w:lang w:val="es-MX"/>
        </w:rPr>
        <w:t>niendo</w:t>
      </w:r>
      <w:r w:rsidR="00122A34">
        <w:rPr>
          <w:rFonts w:ascii="Arial" w:hAnsi="Arial" w:cs="Arial"/>
          <w:sz w:val="24"/>
          <w:szCs w:val="24"/>
          <w:lang w:val="es-MX"/>
        </w:rPr>
        <w:t xml:space="preserve"> sean armonizados en su conjunto. </w:t>
      </w:r>
    </w:p>
    <w:p w14:paraId="063D3669" w14:textId="77777777" w:rsidR="00DE0852" w:rsidRDefault="00122A34" w:rsidP="00DE08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 xml:space="preserve">  </w:t>
      </w:r>
    </w:p>
    <w:p w14:paraId="7D02C727" w14:textId="06353AC2" w:rsidR="00C456DC" w:rsidRPr="00C456DC" w:rsidRDefault="00663A86" w:rsidP="00DE08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S</w:t>
      </w:r>
      <w:r w:rsidR="00C456DC" w:rsidRPr="00C456DC">
        <w:rPr>
          <w:rFonts w:ascii="Arial" w:hAnsi="Arial" w:cs="Arial"/>
          <w:sz w:val="24"/>
          <w:szCs w:val="24"/>
          <w:lang w:val="es-MX"/>
        </w:rPr>
        <w:t xml:space="preserve">e propone </w:t>
      </w:r>
      <w:r w:rsidR="008E790E">
        <w:rPr>
          <w:rFonts w:ascii="Arial" w:hAnsi="Arial" w:cs="Arial"/>
          <w:sz w:val="24"/>
          <w:szCs w:val="24"/>
          <w:lang w:val="es-MX"/>
        </w:rPr>
        <w:t xml:space="preserve">para </w:t>
      </w:r>
      <w:r w:rsidR="00C456DC" w:rsidRPr="00C456DC">
        <w:rPr>
          <w:rFonts w:ascii="Arial" w:hAnsi="Arial" w:cs="Arial"/>
          <w:sz w:val="24"/>
          <w:szCs w:val="24"/>
          <w:lang w:val="es-MX"/>
        </w:rPr>
        <w:t xml:space="preserve">el próximo </w:t>
      </w:r>
      <w:r w:rsidR="008E790E" w:rsidRPr="008E790E">
        <w:rPr>
          <w:rFonts w:ascii="Arial" w:hAnsi="Arial" w:cs="Arial"/>
          <w:b/>
          <w:bCs/>
          <w:sz w:val="24"/>
          <w:szCs w:val="24"/>
          <w:lang w:val="es-MX"/>
        </w:rPr>
        <w:t>REGLAMENTO</w:t>
      </w:r>
      <w:r w:rsidR="008E790E">
        <w:rPr>
          <w:rFonts w:ascii="Arial" w:hAnsi="Arial" w:cs="Arial"/>
          <w:sz w:val="24"/>
          <w:szCs w:val="24"/>
          <w:lang w:val="es-MX"/>
        </w:rPr>
        <w:t xml:space="preserve"> </w:t>
      </w:r>
      <w:r w:rsidR="008E790E" w:rsidRPr="00943541">
        <w:rPr>
          <w:rFonts w:ascii="Arial" w:hAnsi="Arial" w:cs="Arial"/>
          <w:b/>
          <w:bCs/>
          <w:sz w:val="24"/>
          <w:szCs w:val="24"/>
          <w:lang w:val="es-MX"/>
        </w:rPr>
        <w:t>DE PERCEPCIONES, INCENTIVOS, DEDUCIONES</w:t>
      </w:r>
      <w:r w:rsidR="008E790E">
        <w:rPr>
          <w:rFonts w:ascii="Arial" w:hAnsi="Arial" w:cs="Arial"/>
          <w:b/>
          <w:bCs/>
          <w:sz w:val="24"/>
          <w:szCs w:val="24"/>
          <w:lang w:val="es-MX"/>
        </w:rPr>
        <w:t>, TABULADORES DE SUELDOS Y SALARIOS</w:t>
      </w:r>
      <w:r w:rsidR="008E790E" w:rsidRPr="00A75239">
        <w:rPr>
          <w:rFonts w:ascii="Arial" w:hAnsi="Arial" w:cs="Arial"/>
          <w:b/>
          <w:bCs/>
          <w:sz w:val="24"/>
          <w:szCs w:val="24"/>
          <w:lang w:val="es-MX"/>
        </w:rPr>
        <w:t xml:space="preserve"> </w:t>
      </w:r>
      <w:r w:rsidR="008E790E" w:rsidRPr="00943541">
        <w:rPr>
          <w:rFonts w:ascii="Arial" w:hAnsi="Arial" w:cs="Arial"/>
          <w:b/>
          <w:bCs/>
          <w:sz w:val="24"/>
          <w:szCs w:val="24"/>
          <w:lang w:val="es-MX"/>
        </w:rPr>
        <w:t>DE LOS SERVIDORES PUBLICOS Q</w:t>
      </w:r>
      <w:r w:rsidR="008E790E" w:rsidRPr="00943541">
        <w:rPr>
          <w:rFonts w:ascii="Arial" w:hAnsi="Arial" w:cs="Arial"/>
          <w:b/>
          <w:bCs/>
          <w:sz w:val="24"/>
          <w:szCs w:val="24"/>
          <w:lang w:val="es-ES"/>
        </w:rPr>
        <w:t xml:space="preserve">UE PRESTAN SUS </w:t>
      </w:r>
      <w:r w:rsidR="000E0BFE" w:rsidRPr="00943541">
        <w:rPr>
          <w:rFonts w:ascii="Arial" w:hAnsi="Arial" w:cs="Arial"/>
          <w:b/>
          <w:bCs/>
          <w:sz w:val="24"/>
          <w:szCs w:val="24"/>
          <w:lang w:val="es-ES"/>
        </w:rPr>
        <w:t xml:space="preserve">SERVICIOS </w:t>
      </w:r>
      <w:r w:rsidR="000E0BFE">
        <w:rPr>
          <w:rFonts w:ascii="Arial" w:hAnsi="Arial" w:cs="Arial"/>
          <w:b/>
          <w:bCs/>
          <w:sz w:val="24"/>
          <w:szCs w:val="24"/>
          <w:lang w:val="es-ES"/>
        </w:rPr>
        <w:t>AL</w:t>
      </w:r>
      <w:r w:rsidR="008E790E" w:rsidRPr="00943541">
        <w:rPr>
          <w:rFonts w:ascii="Arial" w:hAnsi="Arial" w:cs="Arial"/>
          <w:b/>
          <w:bCs/>
          <w:sz w:val="24"/>
          <w:szCs w:val="24"/>
          <w:lang w:val="es-ES"/>
        </w:rPr>
        <w:t xml:space="preserve"> </w:t>
      </w:r>
      <w:r w:rsidR="008E790E">
        <w:rPr>
          <w:rFonts w:ascii="Arial" w:hAnsi="Arial" w:cs="Arial"/>
          <w:b/>
          <w:bCs/>
          <w:sz w:val="24"/>
          <w:szCs w:val="24"/>
          <w:lang w:val="es-ES"/>
        </w:rPr>
        <w:t>MUNICIPIO</w:t>
      </w:r>
      <w:r w:rsidR="008E790E" w:rsidRPr="00943541">
        <w:rPr>
          <w:rFonts w:ascii="Arial" w:hAnsi="Arial" w:cs="Arial"/>
          <w:b/>
          <w:bCs/>
          <w:sz w:val="24"/>
          <w:szCs w:val="24"/>
          <w:lang w:val="es-ES"/>
        </w:rPr>
        <w:t xml:space="preserve"> DE ZAPOTLAN EL GRANDE</w:t>
      </w:r>
      <w:r w:rsidR="008E790E">
        <w:rPr>
          <w:rFonts w:ascii="Arial" w:hAnsi="Arial" w:cs="Arial"/>
          <w:b/>
          <w:bCs/>
          <w:sz w:val="24"/>
          <w:szCs w:val="24"/>
          <w:lang w:val="es-ES"/>
        </w:rPr>
        <w:t xml:space="preserve">, JALISCO, </w:t>
      </w:r>
      <w:r w:rsidR="008E790E" w:rsidRPr="00510E89">
        <w:rPr>
          <w:rFonts w:ascii="Arial" w:hAnsi="Arial" w:cs="Arial"/>
          <w:sz w:val="24"/>
          <w:szCs w:val="24"/>
          <w:lang w:val="es-ES"/>
        </w:rPr>
        <w:t xml:space="preserve">la </w:t>
      </w:r>
      <w:r w:rsidR="00510E89" w:rsidRPr="00510E89">
        <w:rPr>
          <w:rFonts w:ascii="Arial" w:hAnsi="Arial" w:cs="Arial"/>
          <w:sz w:val="24"/>
          <w:szCs w:val="24"/>
          <w:lang w:val="es-ES"/>
        </w:rPr>
        <w:t>siguiente estructura jurídica,</w:t>
      </w:r>
      <w:r w:rsidR="00510E89">
        <w:rPr>
          <w:rFonts w:ascii="Arial" w:hAnsi="Arial" w:cs="Arial"/>
          <w:b/>
          <w:bCs/>
          <w:sz w:val="24"/>
          <w:szCs w:val="24"/>
          <w:lang w:val="es-ES"/>
        </w:rPr>
        <w:t xml:space="preserve"> </w:t>
      </w:r>
      <w:r w:rsidR="00510E89" w:rsidRPr="00C456DC">
        <w:rPr>
          <w:rFonts w:ascii="Arial" w:hAnsi="Arial" w:cs="Arial"/>
          <w:sz w:val="24"/>
          <w:szCs w:val="24"/>
          <w:lang w:val="es-MX"/>
        </w:rPr>
        <w:t>deberá</w:t>
      </w:r>
      <w:r w:rsidR="00C456DC" w:rsidRPr="00C456DC">
        <w:rPr>
          <w:rFonts w:ascii="Arial" w:hAnsi="Arial" w:cs="Arial"/>
          <w:sz w:val="24"/>
          <w:szCs w:val="24"/>
          <w:lang w:val="es-MX"/>
        </w:rPr>
        <w:t xml:space="preserve"> contener como </w:t>
      </w:r>
      <w:r w:rsidR="00510E89" w:rsidRPr="00C456DC">
        <w:rPr>
          <w:rFonts w:ascii="Arial" w:hAnsi="Arial" w:cs="Arial"/>
          <w:sz w:val="24"/>
          <w:szCs w:val="24"/>
          <w:lang w:val="es-MX"/>
        </w:rPr>
        <w:t xml:space="preserve">mínimo </w:t>
      </w:r>
      <w:r w:rsidR="00510E89">
        <w:rPr>
          <w:rFonts w:ascii="Arial" w:hAnsi="Arial" w:cs="Arial"/>
          <w:sz w:val="24"/>
          <w:szCs w:val="24"/>
          <w:lang w:val="es-MX"/>
        </w:rPr>
        <w:t>a</w:t>
      </w:r>
      <w:r w:rsidR="008E790E">
        <w:rPr>
          <w:rFonts w:ascii="Arial" w:hAnsi="Arial" w:cs="Arial"/>
          <w:sz w:val="24"/>
          <w:szCs w:val="24"/>
          <w:lang w:val="es-MX"/>
        </w:rPr>
        <w:t xml:space="preserve"> </w:t>
      </w:r>
      <w:r w:rsidR="00510E89">
        <w:rPr>
          <w:rFonts w:ascii="Arial" w:hAnsi="Arial" w:cs="Arial"/>
          <w:sz w:val="24"/>
          <w:szCs w:val="24"/>
          <w:lang w:val="es-MX"/>
        </w:rPr>
        <w:t xml:space="preserve">tratar </w:t>
      </w:r>
      <w:r w:rsidR="00510E89" w:rsidRPr="00C456DC">
        <w:rPr>
          <w:rFonts w:ascii="Arial" w:hAnsi="Arial" w:cs="Arial"/>
          <w:sz w:val="24"/>
          <w:szCs w:val="24"/>
          <w:lang w:val="es-MX"/>
        </w:rPr>
        <w:t>13</w:t>
      </w:r>
      <w:r w:rsidR="00C456DC" w:rsidRPr="00C456DC">
        <w:rPr>
          <w:rFonts w:ascii="Arial" w:hAnsi="Arial" w:cs="Arial"/>
          <w:sz w:val="24"/>
          <w:szCs w:val="24"/>
          <w:lang w:val="es-MX"/>
        </w:rPr>
        <w:t xml:space="preserve"> </w:t>
      </w:r>
      <w:r w:rsidR="008E790E">
        <w:rPr>
          <w:rFonts w:ascii="Arial" w:hAnsi="Arial" w:cs="Arial"/>
          <w:sz w:val="24"/>
          <w:szCs w:val="24"/>
          <w:lang w:val="es-MX"/>
        </w:rPr>
        <w:t>capítulos</w:t>
      </w:r>
      <w:r w:rsidR="006936F1">
        <w:rPr>
          <w:rFonts w:ascii="Arial" w:hAnsi="Arial" w:cs="Arial"/>
          <w:sz w:val="24"/>
          <w:szCs w:val="24"/>
          <w:lang w:val="es-MX"/>
        </w:rPr>
        <w:t xml:space="preserve"> (anexo 1</w:t>
      </w:r>
      <w:r w:rsidR="000E0BFE">
        <w:rPr>
          <w:rFonts w:ascii="Arial" w:hAnsi="Arial" w:cs="Arial"/>
          <w:sz w:val="24"/>
          <w:szCs w:val="24"/>
          <w:lang w:val="es-MX"/>
        </w:rPr>
        <w:t xml:space="preserve">) </w:t>
      </w:r>
      <w:r w:rsidR="000E0BFE" w:rsidRPr="00C456DC">
        <w:rPr>
          <w:rFonts w:ascii="Arial" w:hAnsi="Arial" w:cs="Arial"/>
          <w:sz w:val="24"/>
          <w:szCs w:val="24"/>
          <w:lang w:val="es-MX"/>
        </w:rPr>
        <w:t>que</w:t>
      </w:r>
      <w:r>
        <w:rPr>
          <w:rFonts w:ascii="Arial" w:hAnsi="Arial" w:cs="Arial"/>
          <w:sz w:val="24"/>
          <w:szCs w:val="24"/>
          <w:lang w:val="es-MX"/>
        </w:rPr>
        <w:t xml:space="preserve"> a continuación se describen: </w:t>
      </w:r>
      <w:r w:rsidR="00C456DC" w:rsidRPr="00C456DC">
        <w:rPr>
          <w:rFonts w:ascii="Arial" w:hAnsi="Arial" w:cs="Arial"/>
          <w:sz w:val="24"/>
          <w:szCs w:val="24"/>
          <w:lang w:val="es-MX"/>
        </w:rPr>
        <w:t xml:space="preserve"> </w:t>
      </w:r>
    </w:p>
    <w:p w14:paraId="21579876" w14:textId="2A376BDC" w:rsidR="00C456DC" w:rsidRPr="00C456DC" w:rsidRDefault="00C456DC" w:rsidP="00C456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p>
    <w:p w14:paraId="3880A6DB" w14:textId="3EA7E360" w:rsidR="00C456DC" w:rsidRPr="00C456DC" w:rsidRDefault="00C456DC" w:rsidP="00C456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hAnsi="Arial" w:cs="Arial"/>
          <w:color w:val="000000"/>
          <w:u w:color="000000"/>
          <w:lang w:val="es-MX" w:eastAsia="es-MX"/>
          <w14:textOutline w14:w="0" w14:cap="flat" w14:cmpd="sng" w14:algn="ctr">
            <w14:noFill/>
            <w14:prstDash w14:val="solid"/>
            <w14:bevel/>
          </w14:textOutline>
        </w:rPr>
      </w:pPr>
      <w:r w:rsidRPr="00510E89">
        <w:rPr>
          <w:rFonts w:ascii="Arial" w:eastAsia="Times New Roman" w:hAnsi="Arial" w:cs="Arial"/>
          <w:color w:val="2F2F2F"/>
          <w:bdr w:val="none" w:sz="0" w:space="0" w:color="auto"/>
          <w:lang w:val="es-MX" w:eastAsia="es-MX"/>
        </w:rPr>
        <w:t>I</w:t>
      </w:r>
      <w:r w:rsidRPr="00510E89">
        <w:rPr>
          <w:rFonts w:ascii="Arial" w:hAnsi="Arial" w:cs="Arial"/>
          <w:color w:val="000000"/>
          <w:u w:color="000000"/>
          <w:lang w:val="es-MX" w:eastAsia="es-MX"/>
          <w14:textOutline w14:w="0" w14:cap="flat" w14:cmpd="sng" w14:algn="ctr">
            <w14:noFill/>
            <w14:prstDash w14:val="solid"/>
            <w14:bevel/>
          </w14:textOutline>
        </w:rPr>
        <w:t>.</w:t>
      </w:r>
      <w:r w:rsidRPr="00C456DC">
        <w:rPr>
          <w:rFonts w:ascii="Arial" w:hAnsi="Arial" w:cs="Arial"/>
          <w:color w:val="000000"/>
          <w:u w:color="000000"/>
          <w:lang w:val="es-MX" w:eastAsia="es-MX"/>
          <w14:textOutline w14:w="0" w14:cap="flat" w14:cmpd="sng" w14:algn="ctr">
            <w14:noFill/>
            <w14:prstDash w14:val="solid"/>
            <w14:bevel/>
          </w14:textOutline>
        </w:rPr>
        <w:t>     Objetivo.</w:t>
      </w:r>
      <w:r w:rsidR="007E15ED">
        <w:rPr>
          <w:rFonts w:ascii="Arial" w:hAnsi="Arial" w:cs="Arial"/>
          <w:color w:val="000000"/>
          <w:u w:color="000000"/>
          <w:lang w:val="es-MX" w:eastAsia="es-MX"/>
          <w14:textOutline w14:w="0" w14:cap="flat" w14:cmpd="sng" w14:algn="ctr">
            <w14:noFill/>
            <w14:prstDash w14:val="solid"/>
            <w14:bevel/>
          </w14:textOutline>
        </w:rPr>
        <w:t xml:space="preserve"> </w:t>
      </w:r>
    </w:p>
    <w:p w14:paraId="3A8DFE0B" w14:textId="77777777" w:rsidR="00C456DC" w:rsidRPr="00C456DC" w:rsidRDefault="00C456DC" w:rsidP="00C456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hAnsi="Arial" w:cs="Arial"/>
          <w:color w:val="000000"/>
          <w:u w:color="000000"/>
          <w:lang w:val="es-MX" w:eastAsia="es-MX"/>
          <w14:textOutline w14:w="0" w14:cap="flat" w14:cmpd="sng" w14:algn="ctr">
            <w14:noFill/>
            <w14:prstDash w14:val="solid"/>
            <w14:bevel/>
          </w14:textOutline>
        </w:rPr>
      </w:pPr>
      <w:r w:rsidRPr="00C456DC">
        <w:rPr>
          <w:rFonts w:ascii="Arial" w:hAnsi="Arial" w:cs="Arial"/>
          <w:color w:val="000000"/>
          <w:u w:color="000000"/>
          <w:lang w:val="es-MX" w:eastAsia="es-MX"/>
          <w14:textOutline w14:w="0" w14:cap="flat" w14:cmpd="sng" w14:algn="ctr">
            <w14:noFill/>
            <w14:prstDash w14:val="solid"/>
            <w14:bevel/>
          </w14:textOutline>
        </w:rPr>
        <w:t>II.    Base Legal.</w:t>
      </w:r>
    </w:p>
    <w:p w14:paraId="7457C7B5" w14:textId="77777777" w:rsidR="00C456DC" w:rsidRPr="00C456DC" w:rsidRDefault="00C456DC" w:rsidP="00C456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hAnsi="Arial" w:cs="Arial"/>
          <w:color w:val="000000"/>
          <w:u w:color="000000"/>
          <w:lang w:val="es-MX" w:eastAsia="es-MX"/>
          <w14:textOutline w14:w="0" w14:cap="flat" w14:cmpd="sng" w14:algn="ctr">
            <w14:noFill/>
            <w14:prstDash w14:val="solid"/>
            <w14:bevel/>
          </w14:textOutline>
        </w:rPr>
      </w:pPr>
      <w:r w:rsidRPr="00C456DC">
        <w:rPr>
          <w:rFonts w:ascii="Arial" w:hAnsi="Arial" w:cs="Arial"/>
          <w:color w:val="000000"/>
          <w:u w:color="000000"/>
          <w:lang w:val="es-MX" w:eastAsia="es-MX"/>
          <w14:textOutline w14:w="0" w14:cap="flat" w14:cmpd="sng" w14:algn="ctr">
            <w14:noFill/>
            <w14:prstDash w14:val="solid"/>
            <w14:bevel/>
          </w14:textOutline>
        </w:rPr>
        <w:t>III.    Ámbito de aplicación.</w:t>
      </w:r>
    </w:p>
    <w:p w14:paraId="6695512E" w14:textId="256256D4" w:rsidR="00C456DC" w:rsidRPr="00C456DC" w:rsidRDefault="00C456DC" w:rsidP="00C456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hAnsi="Arial" w:cs="Arial"/>
          <w:color w:val="000000"/>
          <w:u w:color="000000"/>
          <w:lang w:val="es-MX" w:eastAsia="es-MX"/>
          <w14:textOutline w14:w="0" w14:cap="flat" w14:cmpd="sng" w14:algn="ctr">
            <w14:noFill/>
            <w14:prstDash w14:val="solid"/>
            <w14:bevel/>
          </w14:textOutline>
        </w:rPr>
      </w:pPr>
      <w:r w:rsidRPr="00C456DC">
        <w:rPr>
          <w:rFonts w:ascii="Arial" w:hAnsi="Arial" w:cs="Arial"/>
          <w:color w:val="000000"/>
          <w:u w:color="000000"/>
          <w:lang w:val="es-MX" w:eastAsia="es-MX"/>
          <w14:textOutline w14:w="0" w14:cap="flat" w14:cmpd="sng" w14:algn="ctr">
            <w14:noFill/>
            <w14:prstDash w14:val="solid"/>
            <w14:bevel/>
          </w14:textOutline>
        </w:rPr>
        <w:t xml:space="preserve">IV.   Sujetos del </w:t>
      </w:r>
      <w:r w:rsidR="00553B31">
        <w:rPr>
          <w:rFonts w:ascii="Arial" w:hAnsi="Arial" w:cs="Arial"/>
          <w:color w:val="000000"/>
          <w:u w:color="000000"/>
          <w:lang w:val="es-MX" w:eastAsia="es-MX"/>
          <w14:textOutline w14:w="0" w14:cap="flat" w14:cmpd="sng" w14:algn="ctr">
            <w14:noFill/>
            <w14:prstDash w14:val="solid"/>
            <w14:bevel/>
          </w14:textOutline>
        </w:rPr>
        <w:t>Reglamento</w:t>
      </w:r>
      <w:r w:rsidRPr="00C456DC">
        <w:rPr>
          <w:rFonts w:ascii="Arial" w:hAnsi="Arial" w:cs="Arial"/>
          <w:color w:val="000000"/>
          <w:u w:color="000000"/>
          <w:lang w:val="es-MX" w:eastAsia="es-MX"/>
          <w14:textOutline w14:w="0" w14:cap="flat" w14:cmpd="sng" w14:algn="ctr">
            <w14:noFill/>
            <w14:prstDash w14:val="solid"/>
            <w14:bevel/>
          </w14:textOutline>
        </w:rPr>
        <w:t>.</w:t>
      </w:r>
    </w:p>
    <w:p w14:paraId="0958373E" w14:textId="351DAB2A" w:rsidR="00C456DC" w:rsidRPr="00C456DC" w:rsidRDefault="00C456DC" w:rsidP="00C456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hAnsi="Arial" w:cs="Arial"/>
          <w:color w:val="000000"/>
          <w:u w:color="000000"/>
          <w:lang w:val="es-MX" w:eastAsia="es-MX"/>
          <w14:textOutline w14:w="0" w14:cap="flat" w14:cmpd="sng" w14:algn="ctr">
            <w14:noFill/>
            <w14:prstDash w14:val="solid"/>
            <w14:bevel/>
          </w14:textOutline>
        </w:rPr>
      </w:pPr>
      <w:r w:rsidRPr="00C456DC">
        <w:rPr>
          <w:rFonts w:ascii="Arial" w:hAnsi="Arial" w:cs="Arial"/>
          <w:color w:val="000000"/>
          <w:u w:color="000000"/>
          <w:lang w:val="es-MX" w:eastAsia="es-MX"/>
          <w14:textOutline w14:w="0" w14:cap="flat" w14:cmpd="sng" w14:algn="ctr">
            <w14:noFill/>
            <w14:prstDash w14:val="solid"/>
            <w14:bevel/>
          </w14:textOutline>
        </w:rPr>
        <w:t xml:space="preserve">V.    Responsables de la Aplicación del </w:t>
      </w:r>
      <w:r w:rsidR="00553B31">
        <w:rPr>
          <w:rFonts w:ascii="Arial" w:hAnsi="Arial" w:cs="Arial"/>
          <w:color w:val="000000"/>
          <w:u w:color="000000"/>
          <w:lang w:val="es-MX" w:eastAsia="es-MX"/>
          <w14:textOutline w14:w="0" w14:cap="flat" w14:cmpd="sng" w14:algn="ctr">
            <w14:noFill/>
            <w14:prstDash w14:val="solid"/>
            <w14:bevel/>
          </w14:textOutline>
        </w:rPr>
        <w:t>Reglamento</w:t>
      </w:r>
      <w:r w:rsidRPr="00C456DC">
        <w:rPr>
          <w:rFonts w:ascii="Arial" w:hAnsi="Arial" w:cs="Arial"/>
          <w:color w:val="000000"/>
          <w:u w:color="000000"/>
          <w:lang w:val="es-MX" w:eastAsia="es-MX"/>
          <w14:textOutline w14:w="0" w14:cap="flat" w14:cmpd="sng" w14:algn="ctr">
            <w14:noFill/>
            <w14:prstDash w14:val="solid"/>
            <w14:bevel/>
          </w14:textOutline>
        </w:rPr>
        <w:t>.</w:t>
      </w:r>
    </w:p>
    <w:p w14:paraId="184BFDB9" w14:textId="77777777" w:rsidR="00C456DC" w:rsidRPr="00C456DC" w:rsidRDefault="00C456DC" w:rsidP="00C456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hAnsi="Arial" w:cs="Arial"/>
          <w:color w:val="000000"/>
          <w:u w:color="000000"/>
          <w:lang w:val="es-MX" w:eastAsia="es-MX"/>
          <w14:textOutline w14:w="0" w14:cap="flat" w14:cmpd="sng" w14:algn="ctr">
            <w14:noFill/>
            <w14:prstDash w14:val="solid"/>
            <w14:bevel/>
          </w14:textOutline>
        </w:rPr>
      </w:pPr>
      <w:r w:rsidRPr="00C456DC">
        <w:rPr>
          <w:rFonts w:ascii="Arial" w:hAnsi="Arial" w:cs="Arial"/>
          <w:color w:val="000000"/>
          <w:u w:color="000000"/>
          <w:lang w:val="es-MX" w:eastAsia="es-MX"/>
          <w14:textOutline w14:w="0" w14:cap="flat" w14:cmpd="sng" w14:algn="ctr">
            <w14:noFill/>
            <w14:prstDash w14:val="solid"/>
            <w14:bevel/>
          </w14:textOutline>
        </w:rPr>
        <w:t>VI.   Definición de conceptos.</w:t>
      </w:r>
    </w:p>
    <w:p w14:paraId="36515E86" w14:textId="34C1531F" w:rsidR="00C456DC" w:rsidRPr="00C456DC" w:rsidRDefault="00C456DC" w:rsidP="00C456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hAnsi="Arial" w:cs="Arial"/>
          <w:color w:val="000000"/>
          <w:u w:color="000000"/>
          <w:lang w:val="es-MX" w:eastAsia="es-MX"/>
          <w14:textOutline w14:w="0" w14:cap="flat" w14:cmpd="sng" w14:algn="ctr">
            <w14:noFill/>
            <w14:prstDash w14:val="solid"/>
            <w14:bevel/>
          </w14:textOutline>
        </w:rPr>
      </w:pPr>
      <w:r w:rsidRPr="00C456DC">
        <w:rPr>
          <w:rFonts w:ascii="Arial" w:hAnsi="Arial" w:cs="Arial"/>
          <w:color w:val="000000"/>
          <w:u w:color="000000"/>
          <w:lang w:val="es-MX" w:eastAsia="es-MX"/>
          <w14:textOutline w14:w="0" w14:cap="flat" w14:cmpd="sng" w14:algn="ctr">
            <w14:noFill/>
            <w14:prstDash w14:val="solid"/>
            <w14:bevel/>
          </w14:textOutline>
        </w:rPr>
        <w:t>VII.  Sistema de Percepciones.</w:t>
      </w:r>
    </w:p>
    <w:p w14:paraId="779E9670" w14:textId="2563F77F" w:rsidR="00C456DC" w:rsidRPr="00C456DC" w:rsidRDefault="00C456DC" w:rsidP="00C456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hAnsi="Arial" w:cs="Arial"/>
          <w:color w:val="000000"/>
          <w:u w:color="000000"/>
          <w:lang w:val="es-MX" w:eastAsia="es-MX"/>
          <w14:textOutline w14:w="0" w14:cap="flat" w14:cmpd="sng" w14:algn="ctr">
            <w14:noFill/>
            <w14:prstDash w14:val="solid"/>
            <w14:bevel/>
          </w14:textOutline>
        </w:rPr>
      </w:pPr>
      <w:r w:rsidRPr="00C456DC">
        <w:rPr>
          <w:rFonts w:ascii="Arial" w:hAnsi="Arial" w:cs="Arial"/>
          <w:color w:val="000000"/>
          <w:u w:color="000000"/>
          <w:lang w:val="es-MX" w:eastAsia="es-MX"/>
          <w14:textOutline w14:w="0" w14:cap="flat" w14:cmpd="sng" w14:algn="ctr">
            <w14:noFill/>
            <w14:prstDash w14:val="solid"/>
            <w14:bevel/>
          </w14:textOutline>
        </w:rPr>
        <w:t>VIII.  Listado de incentivos</w:t>
      </w:r>
    </w:p>
    <w:p w14:paraId="071A914A" w14:textId="2E2EC19C" w:rsidR="00C456DC" w:rsidRPr="00C456DC" w:rsidRDefault="00C456DC" w:rsidP="00C456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hAnsi="Arial" w:cs="Arial"/>
          <w:color w:val="000000"/>
          <w:u w:color="000000"/>
          <w:lang w:val="es-MX" w:eastAsia="es-MX"/>
          <w14:textOutline w14:w="0" w14:cap="flat" w14:cmpd="sng" w14:algn="ctr">
            <w14:noFill/>
            <w14:prstDash w14:val="solid"/>
            <w14:bevel/>
          </w14:textOutline>
        </w:rPr>
      </w:pPr>
      <w:r w:rsidRPr="00C456DC">
        <w:rPr>
          <w:rFonts w:ascii="Arial" w:hAnsi="Arial" w:cs="Arial"/>
          <w:color w:val="000000"/>
          <w:u w:color="000000"/>
          <w:lang w:val="es-MX" w:eastAsia="es-MX"/>
          <w14:textOutline w14:w="0" w14:cap="flat" w14:cmpd="sng" w14:algn="ctr">
            <w14:noFill/>
            <w14:prstDash w14:val="solid"/>
            <w14:bevel/>
          </w14:textOutline>
        </w:rPr>
        <w:t>IX.    Deducciones</w:t>
      </w:r>
    </w:p>
    <w:p w14:paraId="1A511C8F" w14:textId="048EA79A" w:rsidR="00C456DC" w:rsidRPr="00C456DC" w:rsidRDefault="00C456DC" w:rsidP="00C456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hAnsi="Arial" w:cs="Arial"/>
          <w:color w:val="000000"/>
          <w:u w:color="000000"/>
          <w:lang w:val="es-MX" w:eastAsia="es-MX"/>
          <w14:textOutline w14:w="0" w14:cap="flat" w14:cmpd="sng" w14:algn="ctr">
            <w14:noFill/>
            <w14:prstDash w14:val="solid"/>
            <w14:bevel/>
          </w14:textOutline>
        </w:rPr>
      </w:pPr>
      <w:r w:rsidRPr="00C456DC">
        <w:rPr>
          <w:rFonts w:ascii="Arial" w:hAnsi="Arial" w:cs="Arial"/>
          <w:color w:val="000000"/>
          <w:u w:color="000000"/>
          <w:lang w:val="es-MX" w:eastAsia="es-MX"/>
          <w14:textOutline w14:w="0" w14:cap="flat" w14:cmpd="sng" w14:algn="ctr">
            <w14:noFill/>
            <w14:prstDash w14:val="solid"/>
            <w14:bevel/>
          </w14:textOutline>
        </w:rPr>
        <w:lastRenderedPageBreak/>
        <w:t>X.   Tabuladores.</w:t>
      </w:r>
    </w:p>
    <w:p w14:paraId="6AA41CFC" w14:textId="1F92A23D" w:rsidR="00C456DC" w:rsidRPr="00C456DC" w:rsidRDefault="00C456DC" w:rsidP="00C456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hAnsi="Arial" w:cs="Arial"/>
          <w:color w:val="000000"/>
          <w:u w:color="000000"/>
          <w:lang w:val="es-MX" w:eastAsia="es-MX"/>
          <w14:textOutline w14:w="0" w14:cap="flat" w14:cmpd="sng" w14:algn="ctr">
            <w14:noFill/>
            <w14:prstDash w14:val="solid"/>
            <w14:bevel/>
          </w14:textOutline>
        </w:rPr>
      </w:pPr>
      <w:r w:rsidRPr="00C456DC">
        <w:rPr>
          <w:rFonts w:ascii="Arial" w:hAnsi="Arial" w:cs="Arial"/>
          <w:color w:val="000000"/>
          <w:u w:color="000000"/>
          <w:lang w:val="es-MX" w:eastAsia="es-MX"/>
          <w14:textOutline w14:w="0" w14:cap="flat" w14:cmpd="sng" w14:algn="ctr">
            <w14:noFill/>
            <w14:prstDash w14:val="solid"/>
            <w14:bevel/>
          </w14:textOutline>
        </w:rPr>
        <w:t>XI.  Lineamientos de operación.</w:t>
      </w:r>
    </w:p>
    <w:p w14:paraId="34F8D560" w14:textId="6CB67535" w:rsidR="00C456DC" w:rsidRDefault="00C456DC" w:rsidP="00C456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hAnsi="Arial" w:cs="Arial"/>
          <w:color w:val="000000"/>
          <w:u w:color="000000"/>
          <w:lang w:val="es-MX" w:eastAsia="es-MX"/>
          <w14:textOutline w14:w="0" w14:cap="flat" w14:cmpd="sng" w14:algn="ctr">
            <w14:noFill/>
            <w14:prstDash w14:val="solid"/>
            <w14:bevel/>
          </w14:textOutline>
        </w:rPr>
      </w:pPr>
      <w:r w:rsidRPr="00C456DC">
        <w:rPr>
          <w:rFonts w:ascii="Arial" w:hAnsi="Arial" w:cs="Arial"/>
          <w:color w:val="000000"/>
          <w:u w:color="000000"/>
          <w:lang w:val="es-MX" w:eastAsia="es-MX"/>
          <w14:textOutline w14:w="0" w14:cap="flat" w14:cmpd="sng" w14:algn="ctr">
            <w14:noFill/>
            <w14:prstDash w14:val="solid"/>
            <w14:bevel/>
          </w14:textOutline>
        </w:rPr>
        <w:t>XII.   Interpretación.</w:t>
      </w:r>
    </w:p>
    <w:p w14:paraId="2EBB6006" w14:textId="036F7FBB" w:rsidR="00F90A7F" w:rsidRPr="00C456DC" w:rsidRDefault="00F90A7F" w:rsidP="00C456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hAnsi="Arial" w:cs="Arial"/>
          <w:color w:val="000000"/>
          <w:u w:color="000000"/>
          <w:lang w:val="es-MX" w:eastAsia="es-MX"/>
          <w14:textOutline w14:w="0" w14:cap="flat" w14:cmpd="sng" w14:algn="ctr">
            <w14:noFill/>
            <w14:prstDash w14:val="solid"/>
            <w14:bevel/>
          </w14:textOutline>
        </w:rPr>
      </w:pPr>
      <w:r>
        <w:rPr>
          <w:rFonts w:ascii="Arial" w:hAnsi="Arial" w:cs="Arial"/>
          <w:color w:val="000000"/>
          <w:u w:color="000000"/>
          <w:lang w:val="es-MX" w:eastAsia="es-MX"/>
          <w14:textOutline w14:w="0" w14:cap="flat" w14:cmpd="sng" w14:algn="ctr">
            <w14:noFill/>
            <w14:prstDash w14:val="solid"/>
            <w14:bevel/>
          </w14:textOutline>
        </w:rPr>
        <w:t>XIII.- Sanciones</w:t>
      </w:r>
    </w:p>
    <w:p w14:paraId="61AA5A0E" w14:textId="77777777" w:rsidR="000E0BFE" w:rsidRDefault="000E0BFE" w:rsidP="00663A8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p>
    <w:p w14:paraId="1A420B14" w14:textId="1DDDD112" w:rsidR="00B66322" w:rsidRDefault="00663A86" w:rsidP="00663A8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hAnsi="Arial" w:cs="Arial"/>
          <w:sz w:val="24"/>
          <w:szCs w:val="24"/>
          <w:lang w:val="es-MX"/>
        </w:rPr>
      </w:pPr>
      <w:r>
        <w:t xml:space="preserve"> </w:t>
      </w:r>
      <w:r>
        <w:tab/>
      </w:r>
      <w:r w:rsidR="00D32ABE">
        <w:rPr>
          <w:rFonts w:ascii="Arial" w:hAnsi="Arial" w:cs="Arial"/>
          <w:sz w:val="24"/>
          <w:szCs w:val="24"/>
          <w:lang w:val="es-MX"/>
        </w:rPr>
        <w:t>Por los motivos antes expuesto</w:t>
      </w:r>
      <w:r>
        <w:rPr>
          <w:rFonts w:ascii="Arial" w:hAnsi="Arial" w:cs="Arial"/>
          <w:sz w:val="24"/>
          <w:szCs w:val="24"/>
          <w:lang w:val="es-MX"/>
        </w:rPr>
        <w:t>s</w:t>
      </w:r>
      <w:r w:rsidR="00D32ABE">
        <w:rPr>
          <w:rFonts w:ascii="Arial" w:hAnsi="Arial" w:cs="Arial"/>
          <w:sz w:val="24"/>
          <w:szCs w:val="24"/>
          <w:lang w:val="es-MX"/>
        </w:rPr>
        <w:t xml:space="preserve">, </w:t>
      </w:r>
      <w:r w:rsidR="00D553D5">
        <w:rPr>
          <w:rFonts w:ascii="Arial" w:hAnsi="Arial" w:cs="Arial"/>
          <w:sz w:val="24"/>
          <w:szCs w:val="24"/>
          <w:lang w:val="es-MX"/>
        </w:rPr>
        <w:t xml:space="preserve">propongo y someto a su consideración </w:t>
      </w:r>
      <w:r w:rsidR="003B43AC">
        <w:rPr>
          <w:rFonts w:ascii="Arial" w:hAnsi="Arial" w:cs="Arial"/>
          <w:sz w:val="24"/>
          <w:szCs w:val="24"/>
          <w:lang w:val="es-MX"/>
        </w:rPr>
        <w:t>el</w:t>
      </w:r>
      <w:r w:rsidR="00D553D5">
        <w:rPr>
          <w:rFonts w:ascii="Arial" w:hAnsi="Arial" w:cs="Arial"/>
          <w:sz w:val="24"/>
          <w:szCs w:val="24"/>
          <w:lang w:val="es-MX"/>
        </w:rPr>
        <w:t xml:space="preserve"> siguiente</w:t>
      </w:r>
      <w:r w:rsidR="00A86F15">
        <w:rPr>
          <w:rFonts w:ascii="Arial" w:hAnsi="Arial" w:cs="Arial"/>
          <w:sz w:val="24"/>
          <w:szCs w:val="24"/>
          <w:lang w:val="es-MX"/>
        </w:rPr>
        <w:t>:</w:t>
      </w:r>
    </w:p>
    <w:p w14:paraId="5F9ABCA3" w14:textId="21AD6DBE" w:rsidR="00A86F15" w:rsidRPr="004A3298" w:rsidRDefault="00663A86" w:rsidP="00891FA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8"/>
        <w:jc w:val="center"/>
        <w:rPr>
          <w:rFonts w:ascii="Arial" w:hAnsi="Arial" w:cs="Arial"/>
          <w:b/>
          <w:bCs/>
          <w:lang w:val="es-MX"/>
        </w:rPr>
      </w:pPr>
      <w:r>
        <w:rPr>
          <w:rFonts w:ascii="Arial" w:hAnsi="Arial" w:cs="Arial"/>
          <w:b/>
          <w:bCs/>
          <w:lang w:val="es-MX"/>
        </w:rPr>
        <w:t xml:space="preserve">R E S O L U T I V O </w:t>
      </w:r>
      <w:r w:rsidR="000E0BFE">
        <w:rPr>
          <w:rFonts w:ascii="Arial" w:hAnsi="Arial" w:cs="Arial"/>
          <w:b/>
          <w:bCs/>
          <w:lang w:val="es-MX"/>
        </w:rPr>
        <w:t>S</w:t>
      </w:r>
      <w:r w:rsidR="00DB7EF1">
        <w:rPr>
          <w:rFonts w:ascii="Arial" w:hAnsi="Arial" w:cs="Arial"/>
          <w:b/>
          <w:bCs/>
          <w:lang w:val="es-MX"/>
        </w:rPr>
        <w:t>:</w:t>
      </w:r>
      <w:r>
        <w:rPr>
          <w:rFonts w:ascii="Arial" w:hAnsi="Arial" w:cs="Arial"/>
          <w:b/>
          <w:bCs/>
          <w:lang w:val="es-MX"/>
        </w:rPr>
        <w:t xml:space="preserve"> </w:t>
      </w:r>
    </w:p>
    <w:p w14:paraId="47087942" w14:textId="77777777" w:rsidR="00122A34" w:rsidRDefault="00122A34" w:rsidP="00DF38DF">
      <w:pPr>
        <w:jc w:val="both"/>
        <w:rPr>
          <w:rFonts w:ascii="Arial" w:eastAsia="Arial" w:hAnsi="Arial" w:cs="Arial"/>
        </w:rPr>
      </w:pPr>
      <w:r>
        <w:rPr>
          <w:rFonts w:ascii="Arial" w:hAnsi="Arial" w:cs="Arial"/>
          <w:b/>
          <w:bCs/>
          <w:lang w:val="es-MX"/>
        </w:rPr>
        <w:t>PRIMERO</w:t>
      </w:r>
      <w:r w:rsidR="00A86F15" w:rsidRPr="00A86F15">
        <w:rPr>
          <w:rFonts w:ascii="Arial" w:hAnsi="Arial" w:cs="Arial"/>
          <w:b/>
          <w:bCs/>
          <w:lang w:val="es-MX"/>
        </w:rPr>
        <w:t xml:space="preserve">.- </w:t>
      </w:r>
      <w:r w:rsidR="00A86F15" w:rsidRPr="00A86F15">
        <w:rPr>
          <w:rFonts w:ascii="Arial" w:hAnsi="Arial" w:cs="Arial"/>
          <w:lang w:val="es-MX"/>
        </w:rPr>
        <w:t xml:space="preserve">Se </w:t>
      </w:r>
      <w:r w:rsidR="00DB7EF1">
        <w:rPr>
          <w:rFonts w:ascii="Arial" w:hAnsi="Arial" w:cs="Arial"/>
          <w:lang w:val="es-MX"/>
        </w:rPr>
        <w:t xml:space="preserve">turne </w:t>
      </w:r>
      <w:r w:rsidR="006E3A41">
        <w:rPr>
          <w:rFonts w:ascii="Arial" w:hAnsi="Arial" w:cs="Arial"/>
          <w:lang w:val="es-MX"/>
        </w:rPr>
        <w:t>a las Comisiones Edilicias</w:t>
      </w:r>
      <w:r w:rsidR="00663A86">
        <w:rPr>
          <w:rFonts w:ascii="Arial" w:hAnsi="Arial" w:cs="Arial"/>
          <w:lang w:val="es-MX"/>
        </w:rPr>
        <w:t xml:space="preserve"> de Hacienda Pública y Patrimonio Municipal</w:t>
      </w:r>
      <w:r w:rsidR="00C456DC">
        <w:rPr>
          <w:rFonts w:ascii="Arial" w:hAnsi="Arial" w:cs="Arial"/>
          <w:lang w:val="es-MX"/>
        </w:rPr>
        <w:t>,</w:t>
      </w:r>
      <w:r w:rsidR="006E3A41">
        <w:rPr>
          <w:rFonts w:ascii="Arial" w:hAnsi="Arial" w:cs="Arial"/>
          <w:lang w:val="es-MX"/>
        </w:rPr>
        <w:t xml:space="preserve"> como convocante, a la</w:t>
      </w:r>
      <w:r w:rsidR="00663A86">
        <w:rPr>
          <w:rFonts w:ascii="Arial" w:hAnsi="Arial" w:cs="Arial"/>
          <w:lang w:val="es-MX"/>
        </w:rPr>
        <w:t xml:space="preserve"> de Reglamentos y Gobernación, </w:t>
      </w:r>
      <w:r w:rsidR="006E3A41">
        <w:rPr>
          <w:rFonts w:ascii="Arial" w:hAnsi="Arial" w:cs="Arial"/>
          <w:lang w:val="es-MX"/>
        </w:rPr>
        <w:t>a la de</w:t>
      </w:r>
      <w:r w:rsidR="00663A86">
        <w:rPr>
          <w:rFonts w:ascii="Arial" w:hAnsi="Arial" w:cs="Arial"/>
          <w:lang w:val="es-MX"/>
        </w:rPr>
        <w:t xml:space="preserve"> Administración Pública y  </w:t>
      </w:r>
      <w:r w:rsidR="006E3A41">
        <w:rPr>
          <w:rFonts w:ascii="Arial" w:hAnsi="Arial" w:cs="Arial"/>
          <w:lang w:val="es-MX"/>
        </w:rPr>
        <w:t xml:space="preserve"> Derechos Humano</w:t>
      </w:r>
      <w:r w:rsidR="00D553D5">
        <w:rPr>
          <w:rFonts w:ascii="Arial" w:hAnsi="Arial" w:cs="Arial"/>
          <w:lang w:val="es-MX"/>
        </w:rPr>
        <w:t>s</w:t>
      </w:r>
      <w:r w:rsidR="006E3A41">
        <w:rPr>
          <w:rFonts w:ascii="Arial" w:hAnsi="Arial" w:cs="Arial"/>
          <w:lang w:val="es-MX"/>
        </w:rPr>
        <w:t>, de Equidad de Género y Asuntos Indígenas como coadyuvantes, para que se avoquen al estudio</w:t>
      </w:r>
      <w:r w:rsidR="00663A86">
        <w:rPr>
          <w:rFonts w:ascii="Arial" w:hAnsi="Arial" w:cs="Arial"/>
          <w:lang w:val="es-MX"/>
        </w:rPr>
        <w:t xml:space="preserve"> y análisis</w:t>
      </w:r>
      <w:r w:rsidR="006E3A41">
        <w:rPr>
          <w:rFonts w:ascii="Arial" w:hAnsi="Arial" w:cs="Arial"/>
          <w:lang w:val="es-MX"/>
        </w:rPr>
        <w:t xml:space="preserve"> de la presente iniciativa </w:t>
      </w:r>
      <w:r w:rsidR="003B43AC">
        <w:rPr>
          <w:rFonts w:ascii="Arial" w:hAnsi="Arial" w:cs="Arial"/>
          <w:lang w:val="es-MX"/>
        </w:rPr>
        <w:t xml:space="preserve">de ordenamiento </w:t>
      </w:r>
      <w:r w:rsidR="006E3A41">
        <w:rPr>
          <w:rFonts w:ascii="Arial" w:hAnsi="Arial" w:cs="Arial"/>
          <w:lang w:val="es-MX"/>
        </w:rPr>
        <w:t>y previo dictamen, presenten a discusión en Sesión Plenaria</w:t>
      </w:r>
      <w:r w:rsidR="00D553D5">
        <w:rPr>
          <w:rFonts w:ascii="Arial" w:hAnsi="Arial" w:cs="Arial"/>
          <w:lang w:val="es-MX"/>
        </w:rPr>
        <w:t xml:space="preserve"> lo</w:t>
      </w:r>
      <w:r w:rsidR="006E3A41">
        <w:rPr>
          <w:rFonts w:ascii="Arial" w:hAnsi="Arial" w:cs="Arial"/>
          <w:lang w:val="es-MX"/>
        </w:rPr>
        <w:t xml:space="preserve"> correspondiente</w:t>
      </w:r>
      <w:r w:rsidR="001851D2">
        <w:rPr>
          <w:rFonts w:ascii="Arial" w:hAnsi="Arial" w:cs="Arial"/>
          <w:lang w:val="es-MX"/>
        </w:rPr>
        <w:t>,</w:t>
      </w:r>
      <w:r w:rsidR="00DF38DF">
        <w:rPr>
          <w:rFonts w:ascii="Arial" w:hAnsi="Arial" w:cs="Arial"/>
          <w:lang w:val="es-MX"/>
        </w:rPr>
        <w:t xml:space="preserve"> </w:t>
      </w:r>
      <w:r w:rsidR="003B43AC">
        <w:rPr>
          <w:rFonts w:ascii="Arial" w:hAnsi="Arial" w:cs="Arial"/>
          <w:lang w:val="es-MX"/>
        </w:rPr>
        <w:t>e</w:t>
      </w:r>
      <w:r w:rsidR="00DF38DF">
        <w:rPr>
          <w:rFonts w:ascii="Arial" w:eastAsia="Arial" w:hAnsi="Arial" w:cs="Arial"/>
        </w:rPr>
        <w:t xml:space="preserve">n apoyo al </w:t>
      </w:r>
      <w:r w:rsidR="00663A86">
        <w:rPr>
          <w:rFonts w:ascii="Arial" w:eastAsia="Arial" w:hAnsi="Arial" w:cs="Arial"/>
        </w:rPr>
        <w:t>documento</w:t>
      </w:r>
      <w:r w:rsidR="001851D2">
        <w:rPr>
          <w:rFonts w:ascii="Arial" w:eastAsia="Arial" w:hAnsi="Arial" w:cs="Arial"/>
        </w:rPr>
        <w:t xml:space="preserve"> descrito en el anexo 1, de conformidad con los artículos 88, 89, 93, 99, 100, 104 al 109 del Reglamento Interior del Municipio de Zapotlán el Grande.</w:t>
      </w:r>
    </w:p>
    <w:p w14:paraId="2283F610" w14:textId="77777777" w:rsidR="00122A34" w:rsidRDefault="00122A34" w:rsidP="00DF38DF">
      <w:pPr>
        <w:jc w:val="both"/>
        <w:rPr>
          <w:rFonts w:ascii="Arial" w:eastAsia="Arial" w:hAnsi="Arial" w:cs="Arial"/>
        </w:rPr>
      </w:pPr>
    </w:p>
    <w:p w14:paraId="7955FC59" w14:textId="1A90959C" w:rsidR="00DF38DF" w:rsidRPr="00C0690C" w:rsidRDefault="00122A34" w:rsidP="00DF38DF">
      <w:pPr>
        <w:jc w:val="both"/>
        <w:rPr>
          <w:rFonts w:ascii="Arial" w:hAnsi="Arial" w:cs="Arial"/>
          <w:bCs/>
          <w:lang w:val="es-MX"/>
        </w:rPr>
      </w:pPr>
      <w:r w:rsidRPr="00C0690C">
        <w:rPr>
          <w:rFonts w:ascii="Arial" w:hAnsi="Arial" w:cs="Arial"/>
          <w:b/>
          <w:bCs/>
          <w:lang w:val="es-MX"/>
        </w:rPr>
        <w:t>SEGUNDO</w:t>
      </w:r>
      <w:r w:rsidRPr="00C0690C">
        <w:rPr>
          <w:rFonts w:ascii="Arial" w:hAnsi="Arial" w:cs="Arial"/>
          <w:bCs/>
          <w:lang w:val="es-MX"/>
        </w:rPr>
        <w:t xml:space="preserve">.-  </w:t>
      </w:r>
      <w:r w:rsidR="001851D2" w:rsidRPr="00C0690C">
        <w:rPr>
          <w:rFonts w:ascii="Arial" w:hAnsi="Arial" w:cs="Arial"/>
          <w:bCs/>
          <w:lang w:val="es-MX"/>
        </w:rPr>
        <w:t xml:space="preserve"> </w:t>
      </w:r>
      <w:r w:rsidRPr="00C0690C">
        <w:rPr>
          <w:rFonts w:ascii="Arial" w:hAnsi="Arial" w:cs="Arial"/>
          <w:bCs/>
          <w:lang w:val="es-MX"/>
        </w:rPr>
        <w:t xml:space="preserve">En relación con el Considerando </w:t>
      </w:r>
      <w:r w:rsidR="000E0BFE">
        <w:rPr>
          <w:rFonts w:ascii="Arial" w:hAnsi="Arial" w:cs="Arial"/>
          <w:bCs/>
          <w:lang w:val="es-MX"/>
        </w:rPr>
        <w:t>E</w:t>
      </w:r>
      <w:r w:rsidRPr="00C0690C">
        <w:rPr>
          <w:rFonts w:ascii="Arial" w:hAnsi="Arial" w:cs="Arial"/>
          <w:bCs/>
          <w:lang w:val="es-MX"/>
        </w:rPr>
        <w:t xml:space="preserve">) de la presente iniciativa de ordenamiento, </w:t>
      </w:r>
      <w:r w:rsidR="00C0690C" w:rsidRPr="00C0690C">
        <w:rPr>
          <w:rFonts w:ascii="Arial" w:hAnsi="Arial" w:cs="Arial"/>
          <w:bCs/>
          <w:lang w:val="es-MX"/>
        </w:rPr>
        <w:t>se turne a la Comisión Edilicia Permanente de Reglamentos y Gobernación</w:t>
      </w:r>
      <w:r w:rsidR="006936F1">
        <w:rPr>
          <w:rFonts w:ascii="Arial" w:hAnsi="Arial" w:cs="Arial"/>
          <w:bCs/>
          <w:lang w:val="es-MX"/>
        </w:rPr>
        <w:t xml:space="preserve"> como convocante y a la comisión Edilicia de</w:t>
      </w:r>
      <w:r w:rsidR="006936F1" w:rsidRPr="006936F1">
        <w:rPr>
          <w:rFonts w:ascii="Arial" w:hAnsi="Arial" w:cs="Arial"/>
          <w:lang w:val="es-MX"/>
        </w:rPr>
        <w:t xml:space="preserve"> </w:t>
      </w:r>
      <w:r w:rsidR="006936F1">
        <w:rPr>
          <w:rFonts w:ascii="Arial" w:hAnsi="Arial" w:cs="Arial"/>
          <w:lang w:val="es-MX"/>
        </w:rPr>
        <w:t>Derechos Humanos, de Equidad de Género y Asuntos Indígenas como coadyuvantes</w:t>
      </w:r>
      <w:r w:rsidR="00C0690C" w:rsidRPr="00C0690C">
        <w:rPr>
          <w:rFonts w:ascii="Arial" w:hAnsi="Arial" w:cs="Arial"/>
          <w:bCs/>
          <w:lang w:val="es-MX"/>
        </w:rPr>
        <w:t xml:space="preserve"> a efecto de que se avoque </w:t>
      </w:r>
      <w:r w:rsidR="006936F1">
        <w:rPr>
          <w:rFonts w:ascii="Arial" w:hAnsi="Arial" w:cs="Arial"/>
          <w:bCs/>
          <w:lang w:val="es-MX"/>
        </w:rPr>
        <w:t xml:space="preserve">al </w:t>
      </w:r>
      <w:r w:rsidR="000908E6">
        <w:rPr>
          <w:rFonts w:ascii="Arial" w:hAnsi="Arial" w:cs="Arial"/>
          <w:bCs/>
          <w:lang w:val="es-MX"/>
        </w:rPr>
        <w:t>e</w:t>
      </w:r>
      <w:r w:rsidR="00C0690C" w:rsidRPr="00C0690C">
        <w:rPr>
          <w:rFonts w:ascii="Arial" w:hAnsi="Arial" w:cs="Arial"/>
          <w:bCs/>
          <w:lang w:val="es-MX"/>
        </w:rPr>
        <w:t>studio, análisis, y dic</w:t>
      </w:r>
      <w:r w:rsidR="006936F1">
        <w:rPr>
          <w:rFonts w:ascii="Arial" w:hAnsi="Arial" w:cs="Arial"/>
          <w:bCs/>
          <w:lang w:val="es-MX"/>
        </w:rPr>
        <w:t>ta</w:t>
      </w:r>
      <w:r w:rsidR="00C0690C" w:rsidRPr="00C0690C">
        <w:rPr>
          <w:rFonts w:ascii="Arial" w:hAnsi="Arial" w:cs="Arial"/>
          <w:bCs/>
          <w:lang w:val="es-MX"/>
        </w:rPr>
        <w:t xml:space="preserve">minación </w:t>
      </w:r>
      <w:r w:rsidR="000908E6">
        <w:rPr>
          <w:rFonts w:ascii="Arial" w:hAnsi="Arial" w:cs="Arial"/>
          <w:bCs/>
          <w:lang w:val="es-MX"/>
        </w:rPr>
        <w:t xml:space="preserve">de viabilidad y adecuación o en su caso abrogación, </w:t>
      </w:r>
      <w:r w:rsidR="00C0690C" w:rsidRPr="00C0690C">
        <w:rPr>
          <w:rFonts w:ascii="Arial" w:hAnsi="Arial" w:cs="Arial"/>
          <w:bCs/>
          <w:lang w:val="es-MX"/>
        </w:rPr>
        <w:t xml:space="preserve">respecto del Reglamento de </w:t>
      </w:r>
      <w:r w:rsidR="00C0690C">
        <w:rPr>
          <w:rFonts w:ascii="Arial" w:hAnsi="Arial" w:cs="Arial"/>
          <w:lang w:val="es-MX"/>
        </w:rPr>
        <w:t>la Comisión Mixta de Capacitación y Escalafón del Municipio de Zapotlán el Grande, Jalisco.</w:t>
      </w:r>
    </w:p>
    <w:p w14:paraId="56AB6877" w14:textId="77777777" w:rsidR="000908E6" w:rsidRDefault="000908E6" w:rsidP="00DB7EF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708"/>
        <w:jc w:val="both"/>
        <w:rPr>
          <w:rFonts w:ascii="Arial" w:hAnsi="Arial" w:cs="Arial"/>
          <w:sz w:val="24"/>
          <w:szCs w:val="24"/>
          <w:lang w:val="es-MX"/>
        </w:rPr>
      </w:pPr>
    </w:p>
    <w:p w14:paraId="7E11D757" w14:textId="2B2BFF2B" w:rsidR="006E3A41" w:rsidRPr="000908E6" w:rsidRDefault="003B43AC" w:rsidP="003B43AC">
      <w:pPr>
        <w:jc w:val="center"/>
        <w:rPr>
          <w:rFonts w:ascii="Arial" w:eastAsia="Cambria" w:hAnsi="Arial" w:cs="Arial"/>
          <w:color w:val="000000"/>
        </w:rPr>
      </w:pPr>
      <w:r w:rsidRPr="000908E6">
        <w:rPr>
          <w:rFonts w:ascii="Arial" w:eastAsia="Cambria" w:hAnsi="Arial" w:cs="Arial"/>
          <w:color w:val="000000"/>
        </w:rPr>
        <w:t>A T E N T A M E N T E</w:t>
      </w:r>
    </w:p>
    <w:p w14:paraId="04D89B40" w14:textId="442DC6AF" w:rsidR="003B43AC" w:rsidRPr="000908E6" w:rsidRDefault="003B43AC" w:rsidP="003B43AC">
      <w:pPr>
        <w:jc w:val="center"/>
        <w:rPr>
          <w:rFonts w:ascii="Arial" w:eastAsia="Cambria" w:hAnsi="Arial" w:cs="Arial"/>
          <w:color w:val="000000"/>
        </w:rPr>
      </w:pPr>
      <w:r w:rsidRPr="000908E6">
        <w:rPr>
          <w:rFonts w:ascii="Arial" w:eastAsia="Cambria" w:hAnsi="Arial" w:cs="Arial"/>
          <w:color w:val="000000"/>
        </w:rPr>
        <w:t>“2022, Año del Cincuenta Aniversario del Instituto Tecnológico de Ciudad Guzmán”</w:t>
      </w:r>
    </w:p>
    <w:p w14:paraId="5BEBCA4E" w14:textId="11BC9E82" w:rsidR="000908E6" w:rsidRPr="000908E6" w:rsidRDefault="000908E6" w:rsidP="003B43AC">
      <w:pPr>
        <w:jc w:val="center"/>
        <w:rPr>
          <w:rFonts w:ascii="Arial" w:eastAsia="Cambria" w:hAnsi="Arial" w:cs="Arial"/>
          <w:color w:val="000000"/>
        </w:rPr>
      </w:pPr>
      <w:r w:rsidRPr="000908E6">
        <w:rPr>
          <w:rFonts w:ascii="Arial" w:eastAsia="Cambria" w:hAnsi="Arial" w:cs="Arial"/>
          <w:color w:val="000000"/>
        </w:rPr>
        <w:t xml:space="preserve">Cd. Guzmán Municipio de Zapotlán el Grande, Jalisco. </w:t>
      </w:r>
    </w:p>
    <w:p w14:paraId="26002401" w14:textId="53D6363E" w:rsidR="000908E6" w:rsidRPr="000908E6" w:rsidRDefault="000908E6" w:rsidP="003B43AC">
      <w:pPr>
        <w:jc w:val="center"/>
        <w:rPr>
          <w:rFonts w:ascii="Arial" w:eastAsia="Cambria" w:hAnsi="Arial" w:cs="Arial"/>
          <w:color w:val="000000"/>
        </w:rPr>
      </w:pPr>
      <w:r w:rsidRPr="000908E6">
        <w:rPr>
          <w:rFonts w:ascii="Arial" w:eastAsia="Cambria" w:hAnsi="Arial" w:cs="Arial"/>
          <w:color w:val="000000"/>
        </w:rPr>
        <w:t xml:space="preserve">A 15 de Febrero de 2022. </w:t>
      </w:r>
    </w:p>
    <w:p w14:paraId="0D7F1BBF" w14:textId="77777777" w:rsidR="006E3A41" w:rsidRPr="000908E6" w:rsidRDefault="006E3A41" w:rsidP="006E3A41">
      <w:pPr>
        <w:rPr>
          <w:rFonts w:ascii="Arial" w:eastAsia="Cambria" w:hAnsi="Arial" w:cs="Arial"/>
          <w:color w:val="000000"/>
          <w:sz w:val="22"/>
          <w:szCs w:val="22"/>
        </w:rPr>
      </w:pPr>
    </w:p>
    <w:p w14:paraId="60581AAB" w14:textId="77777777" w:rsidR="006E3A41" w:rsidRDefault="006E3A41" w:rsidP="006E3A41">
      <w:pPr>
        <w:spacing w:line="276" w:lineRule="auto"/>
        <w:jc w:val="center"/>
        <w:rPr>
          <w:rFonts w:ascii="Arial" w:eastAsia="Cambria" w:hAnsi="Arial" w:cs="Arial"/>
          <w:b/>
          <w:sz w:val="22"/>
          <w:szCs w:val="22"/>
        </w:rPr>
      </w:pPr>
    </w:p>
    <w:p w14:paraId="56195C8B" w14:textId="77777777" w:rsidR="000908E6" w:rsidRDefault="000908E6" w:rsidP="006E3A41">
      <w:pPr>
        <w:spacing w:line="276" w:lineRule="auto"/>
        <w:jc w:val="center"/>
        <w:rPr>
          <w:rFonts w:ascii="Arial" w:eastAsia="Cambria" w:hAnsi="Arial" w:cs="Arial"/>
          <w:b/>
          <w:sz w:val="22"/>
          <w:szCs w:val="22"/>
        </w:rPr>
      </w:pPr>
    </w:p>
    <w:p w14:paraId="2F03F960" w14:textId="77777777" w:rsidR="006E3A41" w:rsidRPr="00624C0A" w:rsidRDefault="006E3A41" w:rsidP="006E3A41">
      <w:pPr>
        <w:spacing w:line="276" w:lineRule="auto"/>
        <w:jc w:val="center"/>
        <w:rPr>
          <w:rFonts w:ascii="Arial" w:eastAsia="Cambria" w:hAnsi="Arial" w:cs="Arial"/>
          <w:b/>
          <w:sz w:val="22"/>
          <w:szCs w:val="22"/>
        </w:rPr>
      </w:pPr>
      <w:r w:rsidRPr="00624C0A">
        <w:rPr>
          <w:rFonts w:ascii="Arial" w:eastAsia="Cambria" w:hAnsi="Arial" w:cs="Arial"/>
          <w:b/>
          <w:sz w:val="22"/>
          <w:szCs w:val="22"/>
        </w:rPr>
        <w:t>LIC. JORGE DE JESÚS JUÁREZ PARRA</w:t>
      </w:r>
    </w:p>
    <w:p w14:paraId="6C428261" w14:textId="42E7655A" w:rsidR="003B43AC" w:rsidRPr="000908E6" w:rsidRDefault="003B43AC" w:rsidP="006E3A41">
      <w:pPr>
        <w:spacing w:line="276" w:lineRule="auto"/>
        <w:jc w:val="center"/>
        <w:rPr>
          <w:rFonts w:ascii="Arial" w:eastAsia="Cambria" w:hAnsi="Arial" w:cs="Arial"/>
          <w:sz w:val="22"/>
          <w:szCs w:val="22"/>
        </w:rPr>
      </w:pPr>
      <w:r w:rsidRPr="000908E6">
        <w:rPr>
          <w:rFonts w:ascii="Arial" w:eastAsia="Cambria" w:hAnsi="Arial" w:cs="Arial"/>
          <w:sz w:val="22"/>
          <w:szCs w:val="22"/>
        </w:rPr>
        <w:t xml:space="preserve">REGIDOR </w:t>
      </w:r>
      <w:r w:rsidR="006E3A41" w:rsidRPr="000908E6">
        <w:rPr>
          <w:rFonts w:ascii="Arial" w:eastAsia="Cambria" w:hAnsi="Arial" w:cs="Arial"/>
          <w:sz w:val="22"/>
          <w:szCs w:val="22"/>
        </w:rPr>
        <w:t>PRESIDENTE DE LA</w:t>
      </w:r>
      <w:r w:rsidR="00D553D5" w:rsidRPr="000908E6">
        <w:rPr>
          <w:rFonts w:ascii="Arial" w:eastAsia="Cambria" w:hAnsi="Arial" w:cs="Arial"/>
          <w:sz w:val="22"/>
          <w:szCs w:val="22"/>
        </w:rPr>
        <w:t>S COMISIO</w:t>
      </w:r>
      <w:r w:rsidR="006E3A41" w:rsidRPr="000908E6">
        <w:rPr>
          <w:rFonts w:ascii="Arial" w:eastAsia="Cambria" w:hAnsi="Arial" w:cs="Arial"/>
          <w:sz w:val="22"/>
          <w:szCs w:val="22"/>
        </w:rPr>
        <w:t>N</w:t>
      </w:r>
      <w:r w:rsidR="00262277">
        <w:rPr>
          <w:rFonts w:ascii="Arial" w:eastAsia="Cambria" w:hAnsi="Arial" w:cs="Arial"/>
          <w:sz w:val="22"/>
          <w:szCs w:val="22"/>
        </w:rPr>
        <w:t>ES</w:t>
      </w:r>
      <w:r w:rsidR="006E3A41" w:rsidRPr="000908E6">
        <w:rPr>
          <w:rFonts w:ascii="Arial" w:eastAsia="Cambria" w:hAnsi="Arial" w:cs="Arial"/>
          <w:sz w:val="22"/>
          <w:szCs w:val="22"/>
        </w:rPr>
        <w:t xml:space="preserve"> EDILICIA</w:t>
      </w:r>
      <w:r w:rsidR="00262277">
        <w:rPr>
          <w:rFonts w:ascii="Arial" w:eastAsia="Cambria" w:hAnsi="Arial" w:cs="Arial"/>
          <w:sz w:val="22"/>
          <w:szCs w:val="22"/>
        </w:rPr>
        <w:t>S PERMANENTES</w:t>
      </w:r>
      <w:r w:rsidR="006E3A41" w:rsidRPr="000908E6">
        <w:rPr>
          <w:rFonts w:ascii="Arial" w:eastAsia="Cambria" w:hAnsi="Arial" w:cs="Arial"/>
          <w:sz w:val="22"/>
          <w:szCs w:val="22"/>
        </w:rPr>
        <w:t xml:space="preserve"> </w:t>
      </w:r>
    </w:p>
    <w:p w14:paraId="1C7996D2" w14:textId="77777777" w:rsidR="00262277" w:rsidRDefault="003B43AC" w:rsidP="006E3A41">
      <w:pPr>
        <w:spacing w:line="276" w:lineRule="auto"/>
        <w:jc w:val="center"/>
        <w:rPr>
          <w:rFonts w:ascii="Arial" w:eastAsia="Cambria" w:hAnsi="Arial" w:cs="Arial"/>
          <w:sz w:val="22"/>
          <w:szCs w:val="22"/>
        </w:rPr>
      </w:pPr>
      <w:r w:rsidRPr="000908E6">
        <w:rPr>
          <w:rFonts w:ascii="Arial" w:eastAsia="Cambria" w:hAnsi="Arial" w:cs="Arial"/>
          <w:sz w:val="22"/>
          <w:szCs w:val="22"/>
        </w:rPr>
        <w:t xml:space="preserve">DE </w:t>
      </w:r>
      <w:r w:rsidR="00D553D5" w:rsidRPr="000908E6">
        <w:rPr>
          <w:rFonts w:ascii="Arial" w:eastAsia="Cambria" w:hAnsi="Arial" w:cs="Arial"/>
          <w:sz w:val="22"/>
          <w:szCs w:val="22"/>
        </w:rPr>
        <w:t>HACIENDA PÚBLICA Y PATRIMONIO MUNICIPAL</w:t>
      </w:r>
      <w:r w:rsidR="00262277">
        <w:rPr>
          <w:rFonts w:ascii="Arial" w:eastAsia="Cambria" w:hAnsi="Arial" w:cs="Arial"/>
          <w:sz w:val="22"/>
          <w:szCs w:val="22"/>
        </w:rPr>
        <w:t xml:space="preserve"> </w:t>
      </w:r>
    </w:p>
    <w:p w14:paraId="6C594E8A" w14:textId="16923EEA" w:rsidR="00262277" w:rsidRDefault="00262277" w:rsidP="006E3A41">
      <w:pPr>
        <w:spacing w:line="276" w:lineRule="auto"/>
        <w:jc w:val="center"/>
        <w:rPr>
          <w:rFonts w:ascii="Arial" w:eastAsia="Cambria" w:hAnsi="Arial" w:cs="Arial"/>
          <w:sz w:val="22"/>
          <w:szCs w:val="22"/>
        </w:rPr>
      </w:pPr>
      <w:r>
        <w:rPr>
          <w:rFonts w:ascii="Arial" w:eastAsia="Cambria" w:hAnsi="Arial" w:cs="Arial"/>
          <w:sz w:val="22"/>
          <w:szCs w:val="22"/>
        </w:rPr>
        <w:t xml:space="preserve">Y DE ADMINISTRACIÓN PÚBLICA </w:t>
      </w:r>
    </w:p>
    <w:p w14:paraId="010C122D" w14:textId="03845760" w:rsidR="00D553D5" w:rsidRPr="000908E6" w:rsidRDefault="00D553D5" w:rsidP="006E3A41">
      <w:pPr>
        <w:spacing w:line="276" w:lineRule="auto"/>
        <w:jc w:val="center"/>
        <w:rPr>
          <w:rFonts w:ascii="Arial" w:eastAsia="Cambria" w:hAnsi="Arial" w:cs="Arial"/>
          <w:sz w:val="22"/>
          <w:szCs w:val="22"/>
        </w:rPr>
      </w:pPr>
      <w:r w:rsidRPr="000908E6">
        <w:rPr>
          <w:rFonts w:ascii="Arial" w:eastAsia="Cambria" w:hAnsi="Arial" w:cs="Arial"/>
          <w:sz w:val="22"/>
          <w:szCs w:val="22"/>
        </w:rPr>
        <w:t xml:space="preserve"> </w:t>
      </w:r>
      <w:r w:rsidR="006E3A41" w:rsidRPr="000908E6">
        <w:rPr>
          <w:rFonts w:ascii="Arial" w:eastAsia="Cambria" w:hAnsi="Arial" w:cs="Arial"/>
          <w:sz w:val="22"/>
          <w:szCs w:val="22"/>
        </w:rPr>
        <w:t>DEL</w:t>
      </w:r>
      <w:r w:rsidR="00262277">
        <w:rPr>
          <w:rFonts w:ascii="Arial" w:eastAsia="Cambria" w:hAnsi="Arial" w:cs="Arial"/>
          <w:sz w:val="22"/>
          <w:szCs w:val="22"/>
        </w:rPr>
        <w:t xml:space="preserve"> HONORABLE </w:t>
      </w:r>
      <w:r w:rsidR="006E3A41" w:rsidRPr="000908E6">
        <w:rPr>
          <w:rFonts w:ascii="Arial" w:eastAsia="Cambria" w:hAnsi="Arial" w:cs="Arial"/>
          <w:sz w:val="22"/>
          <w:szCs w:val="22"/>
        </w:rPr>
        <w:t xml:space="preserve">AYUNTAMIENTO </w:t>
      </w:r>
    </w:p>
    <w:p w14:paraId="540CFF29" w14:textId="77777777" w:rsidR="000E0BFE" w:rsidRDefault="006E3A41" w:rsidP="000E0BFE">
      <w:pPr>
        <w:spacing w:line="276" w:lineRule="auto"/>
        <w:jc w:val="center"/>
        <w:rPr>
          <w:rFonts w:ascii="Arial" w:eastAsia="Cambria" w:hAnsi="Arial" w:cs="Arial"/>
          <w:sz w:val="22"/>
          <w:szCs w:val="22"/>
        </w:rPr>
      </w:pPr>
      <w:r w:rsidRPr="000908E6">
        <w:rPr>
          <w:rFonts w:ascii="Arial" w:eastAsia="Cambria" w:hAnsi="Arial" w:cs="Arial"/>
          <w:sz w:val="22"/>
          <w:szCs w:val="22"/>
        </w:rPr>
        <w:t>DE ZAPOTLÁN EL GRAND</w:t>
      </w:r>
      <w:r w:rsidR="000E0BFE">
        <w:rPr>
          <w:rFonts w:ascii="Arial" w:eastAsia="Cambria" w:hAnsi="Arial" w:cs="Arial"/>
          <w:sz w:val="22"/>
          <w:szCs w:val="22"/>
        </w:rPr>
        <w:t>E</w:t>
      </w:r>
    </w:p>
    <w:p w14:paraId="545C5315" w14:textId="77777777" w:rsidR="000908E6" w:rsidRDefault="000908E6" w:rsidP="003D1FF5">
      <w:pPr>
        <w:pStyle w:val="Cuerpo"/>
        <w:spacing w:line="240" w:lineRule="auto"/>
        <w:jc w:val="both"/>
        <w:rPr>
          <w:rFonts w:ascii="Arial" w:hAnsi="Arial" w:cs="Arial"/>
          <w:sz w:val="16"/>
          <w:szCs w:val="16"/>
        </w:rPr>
      </w:pPr>
    </w:p>
    <w:p w14:paraId="77CDE4C2" w14:textId="77777777" w:rsidR="00262277" w:rsidRDefault="00262277" w:rsidP="003D1FF5">
      <w:pPr>
        <w:pStyle w:val="Cuerpo"/>
        <w:spacing w:line="240" w:lineRule="auto"/>
        <w:jc w:val="both"/>
        <w:rPr>
          <w:rFonts w:ascii="Arial" w:hAnsi="Arial" w:cs="Arial"/>
          <w:sz w:val="16"/>
          <w:szCs w:val="16"/>
        </w:rPr>
      </w:pPr>
    </w:p>
    <w:p w14:paraId="30CDCEC7" w14:textId="77777777" w:rsidR="00262277" w:rsidRDefault="00262277" w:rsidP="003D1FF5">
      <w:pPr>
        <w:pStyle w:val="Cuerpo"/>
        <w:spacing w:line="240" w:lineRule="auto"/>
        <w:jc w:val="both"/>
        <w:rPr>
          <w:rFonts w:ascii="Arial" w:hAnsi="Arial" w:cs="Arial"/>
          <w:sz w:val="16"/>
          <w:szCs w:val="16"/>
        </w:rPr>
      </w:pPr>
    </w:p>
    <w:p w14:paraId="62827C23" w14:textId="77777777" w:rsidR="00262277" w:rsidRPr="000908E6" w:rsidRDefault="00262277" w:rsidP="003D1FF5">
      <w:pPr>
        <w:pStyle w:val="Cuerpo"/>
        <w:spacing w:line="240" w:lineRule="auto"/>
        <w:jc w:val="both"/>
        <w:rPr>
          <w:rFonts w:ascii="Arial" w:hAnsi="Arial" w:cs="Arial"/>
          <w:sz w:val="16"/>
          <w:szCs w:val="16"/>
        </w:rPr>
      </w:pPr>
    </w:p>
    <w:p w14:paraId="25B7EC41" w14:textId="5D810DCF" w:rsidR="00A241DB" w:rsidRPr="0032272A" w:rsidRDefault="0032272A" w:rsidP="003D1FF5">
      <w:pPr>
        <w:pStyle w:val="Cuerpo"/>
        <w:spacing w:line="240" w:lineRule="auto"/>
        <w:jc w:val="both"/>
        <w:rPr>
          <w:rFonts w:ascii="Arial" w:hAnsi="Arial" w:cs="Arial"/>
          <w:szCs w:val="24"/>
        </w:rPr>
      </w:pPr>
      <w:r w:rsidRPr="000E0BFE">
        <w:rPr>
          <w:rFonts w:ascii="Arial" w:hAnsi="Arial" w:cs="Arial"/>
          <w:b/>
          <w:bCs/>
          <w:szCs w:val="24"/>
        </w:rPr>
        <w:t>PROPUESTA</w:t>
      </w:r>
      <w:r w:rsidRPr="0032272A">
        <w:rPr>
          <w:rFonts w:ascii="Arial" w:hAnsi="Arial" w:cs="Arial"/>
          <w:szCs w:val="24"/>
        </w:rPr>
        <w:t xml:space="preserve">: </w:t>
      </w:r>
    </w:p>
    <w:p w14:paraId="4250F523" w14:textId="36D92A44" w:rsidR="00A241DB" w:rsidRDefault="00A241DB" w:rsidP="003D1FF5">
      <w:pPr>
        <w:pStyle w:val="Cuerpo"/>
        <w:spacing w:line="240" w:lineRule="auto"/>
        <w:jc w:val="both"/>
        <w:rPr>
          <w:rFonts w:ascii="Arial" w:hAnsi="Arial" w:cs="Arial"/>
          <w:sz w:val="18"/>
        </w:rPr>
      </w:pPr>
    </w:p>
    <w:p w14:paraId="1B789700" w14:textId="5370AF27" w:rsidR="00BE7B1E" w:rsidRDefault="003B43AC" w:rsidP="00BE7B1E">
      <w:pPr>
        <w:jc w:val="center"/>
        <w:rPr>
          <w:rFonts w:ascii="Arial" w:eastAsia="Arial" w:hAnsi="Arial" w:cs="Arial"/>
        </w:rPr>
      </w:pPr>
      <w:r>
        <w:rPr>
          <w:rFonts w:ascii="Arial" w:eastAsia="Arial" w:hAnsi="Arial" w:cs="Arial"/>
        </w:rPr>
        <w:t>a</w:t>
      </w:r>
      <w:r w:rsidR="00BE7B1E">
        <w:rPr>
          <w:rFonts w:ascii="Arial" w:eastAsia="Arial" w:hAnsi="Arial" w:cs="Arial"/>
        </w:rPr>
        <w:t>nexo 1.</w:t>
      </w:r>
    </w:p>
    <w:p w14:paraId="2CB79813" w14:textId="77777777" w:rsidR="003B43AC" w:rsidRDefault="003B43AC" w:rsidP="00BE7B1E">
      <w:pPr>
        <w:jc w:val="center"/>
        <w:rPr>
          <w:rFonts w:ascii="Arial" w:eastAsia="Arial" w:hAnsi="Arial" w:cs="Arial"/>
        </w:rPr>
      </w:pPr>
    </w:p>
    <w:p w14:paraId="10B52D9B" w14:textId="11A3498F" w:rsidR="00A241DB" w:rsidRDefault="00A241DB" w:rsidP="003D1FF5">
      <w:pPr>
        <w:pStyle w:val="Cuerpo"/>
        <w:spacing w:line="240" w:lineRule="auto"/>
        <w:jc w:val="both"/>
        <w:rPr>
          <w:rFonts w:ascii="Arial" w:hAnsi="Arial" w:cs="Arial"/>
          <w:sz w:val="18"/>
        </w:rPr>
      </w:pPr>
    </w:p>
    <w:p w14:paraId="7B735C7E"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Objeto</w:t>
      </w:r>
    </w:p>
    <w:p w14:paraId="13B0504D" w14:textId="34F23A10"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1.-</w:t>
      </w:r>
      <w:r w:rsidRPr="00553B31">
        <w:rPr>
          <w:rFonts w:ascii="Arial" w:eastAsia="Times New Roman" w:hAnsi="Arial" w:cs="Arial"/>
          <w:color w:val="000000"/>
          <w:sz w:val="18"/>
          <w:szCs w:val="18"/>
          <w:bdr w:val="none" w:sz="0" w:space="0" w:color="auto"/>
          <w:lang w:val="es-MX" w:eastAsia="es-MX"/>
        </w:rPr>
        <w:t xml:space="preserve"> El presente ordenamiento tiene por objeto establecer las disposiciones generales para regular el otorgamiento de las remuneraciones de los servidores públicos de las dependencias y entidades de la Administración Pública </w:t>
      </w:r>
      <w:r>
        <w:rPr>
          <w:rFonts w:ascii="Arial" w:eastAsia="Times New Roman" w:hAnsi="Arial" w:cs="Arial"/>
          <w:color w:val="000000"/>
          <w:sz w:val="18"/>
          <w:szCs w:val="18"/>
          <w:bdr w:val="none" w:sz="0" w:space="0" w:color="auto"/>
          <w:lang w:val="es-MX" w:eastAsia="es-MX"/>
        </w:rPr>
        <w:t>Municipal</w:t>
      </w:r>
      <w:r w:rsidRPr="00553B31">
        <w:rPr>
          <w:rFonts w:ascii="Arial" w:eastAsia="Times New Roman" w:hAnsi="Arial" w:cs="Arial"/>
          <w:color w:val="000000"/>
          <w:sz w:val="18"/>
          <w:szCs w:val="18"/>
          <w:bdr w:val="none" w:sz="0" w:space="0" w:color="auto"/>
          <w:lang w:val="es-MX" w:eastAsia="es-MX"/>
        </w:rPr>
        <w:t>.</w:t>
      </w:r>
    </w:p>
    <w:p w14:paraId="6E055DA1"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Definiciones</w:t>
      </w:r>
    </w:p>
    <w:p w14:paraId="5EE5EA83"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2F2F2F"/>
          <w:sz w:val="18"/>
          <w:szCs w:val="18"/>
          <w:bdr w:val="none" w:sz="0" w:space="0" w:color="auto"/>
          <w:lang w:val="es-MX" w:eastAsia="es-MX"/>
        </w:rPr>
        <w:t> </w:t>
      </w:r>
    </w:p>
    <w:p w14:paraId="35629BB3" w14:textId="7A26F814"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2.-</w:t>
      </w:r>
      <w:r w:rsidRPr="00553B31">
        <w:rPr>
          <w:rFonts w:ascii="Arial" w:eastAsia="Times New Roman" w:hAnsi="Arial" w:cs="Arial"/>
          <w:color w:val="000000"/>
          <w:sz w:val="18"/>
          <w:szCs w:val="18"/>
          <w:bdr w:val="none" w:sz="0" w:space="0" w:color="auto"/>
          <w:lang w:val="es-MX" w:eastAsia="es-MX"/>
        </w:rPr>
        <w:t xml:space="preserve"> Las definiciones previstas, serán aplicables para el </w:t>
      </w:r>
      <w:r>
        <w:rPr>
          <w:rFonts w:ascii="Arial" w:eastAsia="Times New Roman" w:hAnsi="Arial" w:cs="Arial"/>
          <w:color w:val="000000"/>
          <w:sz w:val="18"/>
          <w:szCs w:val="18"/>
          <w:bdr w:val="none" w:sz="0" w:space="0" w:color="auto"/>
          <w:lang w:val="es-MX" w:eastAsia="es-MX"/>
        </w:rPr>
        <w:t>Reglamento</w:t>
      </w:r>
      <w:r w:rsidRPr="00553B31">
        <w:rPr>
          <w:rFonts w:ascii="Arial" w:eastAsia="Times New Roman" w:hAnsi="Arial" w:cs="Arial"/>
          <w:color w:val="000000"/>
          <w:sz w:val="18"/>
          <w:szCs w:val="18"/>
          <w:bdr w:val="none" w:sz="0" w:space="0" w:color="auto"/>
          <w:lang w:val="es-MX" w:eastAsia="es-MX"/>
        </w:rPr>
        <w:t xml:space="preserve"> de Percepciones de los Servidores Públicos de las Dependencias y Entidades de la Administración Pública </w:t>
      </w:r>
      <w:r>
        <w:rPr>
          <w:rFonts w:ascii="Arial" w:eastAsia="Times New Roman" w:hAnsi="Arial" w:cs="Arial"/>
          <w:color w:val="000000"/>
          <w:sz w:val="18"/>
          <w:szCs w:val="18"/>
          <w:bdr w:val="none" w:sz="0" w:space="0" w:color="auto"/>
          <w:lang w:val="es-MX" w:eastAsia="es-MX"/>
        </w:rPr>
        <w:t>Municipal</w:t>
      </w:r>
      <w:r w:rsidRPr="00553B31">
        <w:rPr>
          <w:rFonts w:ascii="Arial" w:eastAsia="Times New Roman" w:hAnsi="Arial" w:cs="Arial"/>
          <w:color w:val="000000"/>
          <w:sz w:val="18"/>
          <w:szCs w:val="18"/>
          <w:bdr w:val="none" w:sz="0" w:space="0" w:color="auto"/>
          <w:lang w:val="es-MX" w:eastAsia="es-MX"/>
        </w:rPr>
        <w:t>. Adicionalmente, para efectos de este ordenamiento, se entenderá por:</w:t>
      </w:r>
    </w:p>
    <w:p w14:paraId="22FC0263"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 Categoría:</w:t>
      </w:r>
      <w:r w:rsidRPr="00553B31">
        <w:rPr>
          <w:rFonts w:ascii="Arial" w:eastAsia="Times New Roman" w:hAnsi="Arial" w:cs="Arial"/>
          <w:color w:val="000000"/>
          <w:sz w:val="18"/>
          <w:szCs w:val="18"/>
          <w:bdr w:val="none" w:sz="0" w:space="0" w:color="auto"/>
          <w:lang w:val="es-MX" w:eastAsia="es-MX"/>
        </w:rPr>
        <w:t> Grupo de personal que ocupa plazas autorizadas a las dependencias y entidades que, por su rama de especialidad técnica o profesional, requieren de un esquema de remuneraciones particular y que se crean conforme a las disposiciones aplicables;</w:t>
      </w:r>
    </w:p>
    <w:p w14:paraId="38F45A12"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II. Compensaciones:</w:t>
      </w:r>
      <w:r w:rsidRPr="00553B31">
        <w:rPr>
          <w:rFonts w:ascii="Arial" w:eastAsia="Times New Roman" w:hAnsi="Arial" w:cs="Arial"/>
          <w:color w:val="000000"/>
          <w:sz w:val="18"/>
          <w:szCs w:val="18"/>
          <w:bdr w:val="none" w:sz="0" w:space="0" w:color="auto"/>
          <w:lang w:val="es-MX" w:eastAsia="es-MX"/>
        </w:rPr>
        <w:t> Las percepciones ordinarias complementarias al sueldo base tabular, que se cubren a los servidores públicos que corresponda y que se integran a los sueldos y salarios. Estas percepciones no forman parte de la base de cálculo para determinar las prestaciones básicas, así como las cuotas y aportaciones de seguridad social, salvo aquéllas que en forma expresa determinen las disposiciones aplicables. Dichos conceptos de pago no podrán formar parte de la base de cálculo para efectos de indemnización o liquidación, con excepción de los supuestos específicos que establezca el Presupuesto de Egresos;</w:t>
      </w:r>
    </w:p>
    <w:p w14:paraId="113030AB"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III. Código:</w:t>
      </w:r>
      <w:r w:rsidRPr="00553B31">
        <w:rPr>
          <w:rFonts w:ascii="Arial" w:eastAsia="Times New Roman" w:hAnsi="Arial" w:cs="Arial"/>
          <w:color w:val="000000"/>
          <w:sz w:val="18"/>
          <w:szCs w:val="18"/>
          <w:bdr w:val="none" w:sz="0" w:space="0" w:color="auto"/>
          <w:lang w:val="es-MX" w:eastAsia="es-MX"/>
        </w:rPr>
        <w:t> La nomenclatura que permite identificar si un puesto es de base o de confianza, a qué rama pertenece, qué actividades comprende: técnicas, administrativas, profesionales u otras, así como otros atributos inherentes al puesto de que se trate;</w:t>
      </w:r>
    </w:p>
    <w:p w14:paraId="00C7D895"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IV. Grado:</w:t>
      </w:r>
      <w:r w:rsidRPr="00553B31">
        <w:rPr>
          <w:rFonts w:ascii="Arial" w:eastAsia="Times New Roman" w:hAnsi="Arial" w:cs="Arial"/>
          <w:color w:val="000000"/>
          <w:sz w:val="18"/>
          <w:szCs w:val="18"/>
          <w:bdr w:val="none" w:sz="0" w:space="0" w:color="auto"/>
          <w:lang w:val="es-MX" w:eastAsia="es-MX"/>
        </w:rPr>
        <w:t> El valor que se le da a un puesto del Tabulador de sueldos y salarios de acuerdo con el Sistema de Valuación de Puestos;</w:t>
      </w:r>
    </w:p>
    <w:p w14:paraId="0DCC720C"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V. Grupo:</w:t>
      </w:r>
      <w:r w:rsidRPr="00553B31">
        <w:rPr>
          <w:rFonts w:ascii="Arial" w:eastAsia="Times New Roman" w:hAnsi="Arial" w:cs="Arial"/>
          <w:color w:val="000000"/>
          <w:sz w:val="18"/>
          <w:szCs w:val="18"/>
          <w:bdr w:val="none" w:sz="0" w:space="0" w:color="auto"/>
          <w:lang w:val="es-MX" w:eastAsia="es-MX"/>
        </w:rPr>
        <w:t> El conjunto de puestos del Tabulador de sueldos y salarios con la misma jerarquía o rango, independientemente de su denominación, resultante del valor en puntos obtenidos en el Sistema de Valuación de Puestos;</w:t>
      </w:r>
    </w:p>
    <w:p w14:paraId="773FE663"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VI. Ley del Instituto:</w:t>
      </w:r>
      <w:r w:rsidRPr="00553B31">
        <w:rPr>
          <w:rFonts w:ascii="Arial" w:eastAsia="Times New Roman" w:hAnsi="Arial" w:cs="Arial"/>
          <w:color w:val="000000"/>
          <w:sz w:val="18"/>
          <w:szCs w:val="18"/>
          <w:bdr w:val="none" w:sz="0" w:space="0" w:color="auto"/>
          <w:lang w:val="es-MX" w:eastAsia="es-MX"/>
        </w:rPr>
        <w:t> La Ley del Instituto de Seguridad y Servicios Sociales de los Trabajadores del Estado;</w:t>
      </w:r>
    </w:p>
    <w:p w14:paraId="697659DD" w14:textId="549362DF"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VII.</w:t>
      </w:r>
      <w:r w:rsidRPr="00553B31">
        <w:rPr>
          <w:rFonts w:ascii="Arial" w:eastAsia="Times New Roman" w:hAnsi="Arial" w:cs="Arial"/>
          <w:color w:val="000000"/>
          <w:sz w:val="18"/>
          <w:szCs w:val="18"/>
          <w:bdr w:val="none" w:sz="0" w:space="0" w:color="auto"/>
          <w:lang w:val="es-MX" w:eastAsia="es-MX"/>
        </w:rPr>
        <w:t> </w:t>
      </w:r>
      <w:r>
        <w:rPr>
          <w:rFonts w:ascii="Arial" w:eastAsia="Times New Roman" w:hAnsi="Arial" w:cs="Arial"/>
          <w:b/>
          <w:bCs/>
          <w:color w:val="000000"/>
          <w:sz w:val="18"/>
          <w:szCs w:val="18"/>
          <w:bdr w:val="none" w:sz="0" w:space="0" w:color="auto"/>
          <w:lang w:val="es-MX" w:eastAsia="es-MX"/>
        </w:rPr>
        <w:t>Reglamento</w:t>
      </w:r>
      <w:r w:rsidRPr="00553B31">
        <w:rPr>
          <w:rFonts w:ascii="Arial" w:eastAsia="Times New Roman" w:hAnsi="Arial" w:cs="Arial"/>
          <w:b/>
          <w:bCs/>
          <w:color w:val="000000"/>
          <w:sz w:val="18"/>
          <w:szCs w:val="18"/>
          <w:bdr w:val="none" w:sz="0" w:space="0" w:color="auto"/>
          <w:lang w:val="es-MX" w:eastAsia="es-MX"/>
        </w:rPr>
        <w:t>:</w:t>
      </w:r>
      <w:r w:rsidRPr="00553B31">
        <w:rPr>
          <w:rFonts w:ascii="Arial" w:eastAsia="Times New Roman" w:hAnsi="Arial" w:cs="Arial"/>
          <w:color w:val="000000"/>
          <w:sz w:val="18"/>
          <w:szCs w:val="18"/>
          <w:bdr w:val="none" w:sz="0" w:space="0" w:color="auto"/>
          <w:lang w:val="es-MX" w:eastAsia="es-MX"/>
        </w:rPr>
        <w:t xml:space="preserve"> El </w:t>
      </w:r>
      <w:r>
        <w:rPr>
          <w:rFonts w:ascii="Arial" w:eastAsia="Times New Roman" w:hAnsi="Arial" w:cs="Arial"/>
          <w:color w:val="000000"/>
          <w:sz w:val="18"/>
          <w:szCs w:val="18"/>
          <w:bdr w:val="none" w:sz="0" w:space="0" w:color="auto"/>
          <w:lang w:val="es-MX" w:eastAsia="es-MX"/>
        </w:rPr>
        <w:t>Reglamento</w:t>
      </w:r>
      <w:r w:rsidRPr="00553B31">
        <w:rPr>
          <w:rFonts w:ascii="Arial" w:eastAsia="Times New Roman" w:hAnsi="Arial" w:cs="Arial"/>
          <w:color w:val="000000"/>
          <w:sz w:val="18"/>
          <w:szCs w:val="18"/>
          <w:bdr w:val="none" w:sz="0" w:space="0" w:color="auto"/>
          <w:lang w:val="es-MX" w:eastAsia="es-MX"/>
        </w:rPr>
        <w:t xml:space="preserve"> de Percepciones de los Servidores Públicos de las Dependencias y Entidades de la Administración Pública </w:t>
      </w:r>
      <w:r>
        <w:rPr>
          <w:rFonts w:ascii="Arial" w:eastAsia="Times New Roman" w:hAnsi="Arial" w:cs="Arial"/>
          <w:color w:val="000000"/>
          <w:sz w:val="18"/>
          <w:szCs w:val="18"/>
          <w:bdr w:val="none" w:sz="0" w:space="0" w:color="auto"/>
          <w:lang w:val="es-MX" w:eastAsia="es-MX"/>
        </w:rPr>
        <w:t>Municipal</w:t>
      </w:r>
      <w:r w:rsidRPr="00553B31">
        <w:rPr>
          <w:rFonts w:ascii="Arial" w:eastAsia="Times New Roman" w:hAnsi="Arial" w:cs="Arial"/>
          <w:color w:val="000000"/>
          <w:sz w:val="18"/>
          <w:szCs w:val="18"/>
          <w:bdr w:val="none" w:sz="0" w:space="0" w:color="auto"/>
          <w:lang w:val="es-MX" w:eastAsia="es-MX"/>
        </w:rPr>
        <w:t>;</w:t>
      </w:r>
    </w:p>
    <w:p w14:paraId="7C62591C"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VIII. Nivel: </w:t>
      </w:r>
      <w:r w:rsidRPr="00553B31">
        <w:rPr>
          <w:rFonts w:ascii="Arial" w:eastAsia="Times New Roman" w:hAnsi="Arial" w:cs="Arial"/>
          <w:color w:val="000000"/>
          <w:sz w:val="18"/>
          <w:szCs w:val="18"/>
          <w:bdr w:val="none" w:sz="0" w:space="0" w:color="auto"/>
          <w:lang w:val="es-MX" w:eastAsia="es-MX"/>
        </w:rPr>
        <w:t>La escala de percepciones ordinarias que corresponden conforme a un puesto del Tabulador de sueldos y salarios. Para el personal de mando y de enlace, en su caso, consiste en su identificación de menor a mayor por medio de los dígitos 1, 2 y 3 del Tabulador de sueldos y salarios con curva salarial de sector central. Tratándose del personal operativo que se ajusta al citado Tabulador, los niveles se identifican por los dígitos </w:t>
      </w:r>
      <w:r w:rsidRPr="00553B31">
        <w:rPr>
          <w:rFonts w:ascii="Arial" w:eastAsia="Times New Roman" w:hAnsi="Arial" w:cs="Arial"/>
          <w:color w:val="2F2F2F"/>
          <w:sz w:val="18"/>
          <w:szCs w:val="18"/>
          <w:bdr w:val="none" w:sz="0" w:space="0" w:color="auto"/>
          <w:lang w:val="es-MX" w:eastAsia="es-MX"/>
        </w:rPr>
        <w:t>del</w:t>
      </w:r>
      <w:r w:rsidRPr="00553B31">
        <w:rPr>
          <w:rFonts w:ascii="Arial" w:eastAsia="Times New Roman" w:hAnsi="Arial" w:cs="Arial"/>
          <w:b/>
          <w:bCs/>
          <w:color w:val="2F2F2F"/>
          <w:sz w:val="18"/>
          <w:szCs w:val="18"/>
          <w:bdr w:val="none" w:sz="0" w:space="0" w:color="auto"/>
          <w:lang w:val="es-MX" w:eastAsia="es-MX"/>
        </w:rPr>
        <w:t> </w:t>
      </w:r>
      <w:r w:rsidRPr="00553B31">
        <w:rPr>
          <w:rFonts w:ascii="Arial" w:eastAsia="Times New Roman" w:hAnsi="Arial" w:cs="Arial"/>
          <w:color w:val="000000"/>
          <w:sz w:val="18"/>
          <w:szCs w:val="18"/>
          <w:bdr w:val="none" w:sz="0" w:space="0" w:color="auto"/>
          <w:lang w:val="es-MX" w:eastAsia="es-MX"/>
        </w:rPr>
        <w:t>1 al 11. Los grupos de personal que se ajustan al Tabulador de sueldos y salarios con curva salarial específica, pueden contar con niveles distintos a </w:t>
      </w:r>
      <w:r w:rsidRPr="00553B31">
        <w:rPr>
          <w:rFonts w:ascii="Arial" w:eastAsia="Times New Roman" w:hAnsi="Arial" w:cs="Arial"/>
          <w:color w:val="2F2F2F"/>
          <w:sz w:val="18"/>
          <w:szCs w:val="18"/>
          <w:bdr w:val="none" w:sz="0" w:space="0" w:color="auto"/>
          <w:lang w:val="es-MX" w:eastAsia="es-MX"/>
        </w:rPr>
        <w:t>e</w:t>
      </w:r>
      <w:r w:rsidRPr="00553B31">
        <w:rPr>
          <w:rFonts w:ascii="Arial" w:eastAsia="Times New Roman" w:hAnsi="Arial" w:cs="Arial"/>
          <w:color w:val="000000"/>
          <w:sz w:val="18"/>
          <w:szCs w:val="18"/>
          <w:bdr w:val="none" w:sz="0" w:space="0" w:color="auto"/>
          <w:lang w:val="es-MX" w:eastAsia="es-MX"/>
        </w:rPr>
        <w:t>stos;</w:t>
      </w:r>
    </w:p>
    <w:p w14:paraId="6401819A" w14:textId="68B0836A"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IX.- Oficial Mayor:</w:t>
      </w:r>
      <w:r w:rsidRPr="00553B31">
        <w:rPr>
          <w:rFonts w:ascii="Arial" w:eastAsia="Times New Roman" w:hAnsi="Arial" w:cs="Arial"/>
          <w:color w:val="000000"/>
          <w:sz w:val="18"/>
          <w:szCs w:val="18"/>
          <w:bdr w:val="none" w:sz="0" w:space="0" w:color="auto"/>
          <w:lang w:val="es-MX" w:eastAsia="es-MX"/>
        </w:rPr>
        <w:t> </w:t>
      </w:r>
      <w:r>
        <w:rPr>
          <w:rFonts w:ascii="Arial" w:eastAsia="Times New Roman" w:hAnsi="Arial" w:cs="Arial"/>
          <w:color w:val="000000"/>
          <w:sz w:val="18"/>
          <w:szCs w:val="18"/>
          <w:bdr w:val="none" w:sz="0" w:space="0" w:color="auto"/>
          <w:lang w:val="es-MX" w:eastAsia="es-MX"/>
        </w:rPr>
        <w:t>Coordinador General .</w:t>
      </w:r>
    </w:p>
    <w:p w14:paraId="28D5E9A8"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X. Sistema de Valuación de Puestos:</w:t>
      </w:r>
      <w:r w:rsidRPr="00553B31">
        <w:rPr>
          <w:rFonts w:ascii="Arial" w:eastAsia="Times New Roman" w:hAnsi="Arial" w:cs="Arial"/>
          <w:color w:val="000000"/>
          <w:sz w:val="18"/>
          <w:szCs w:val="18"/>
          <w:bdr w:val="none" w:sz="0" w:space="0" w:color="auto"/>
          <w:lang w:val="es-MX" w:eastAsia="es-MX"/>
        </w:rPr>
        <w:t> La metodología para determinar el valor de los puestos por grupo y grado, en donde el valor se obtiene de la información y características de </w:t>
      </w:r>
      <w:r w:rsidRPr="00553B31">
        <w:rPr>
          <w:rFonts w:ascii="Arial" w:eastAsia="Times New Roman" w:hAnsi="Arial" w:cs="Arial"/>
          <w:color w:val="2F2F2F"/>
          <w:sz w:val="18"/>
          <w:szCs w:val="18"/>
          <w:bdr w:val="none" w:sz="0" w:space="0" w:color="auto"/>
          <w:lang w:val="es-MX" w:eastAsia="es-MX"/>
        </w:rPr>
        <w:t>e</w:t>
      </w:r>
      <w:r w:rsidRPr="00553B31">
        <w:rPr>
          <w:rFonts w:ascii="Arial" w:eastAsia="Times New Roman" w:hAnsi="Arial" w:cs="Arial"/>
          <w:color w:val="000000"/>
          <w:sz w:val="18"/>
          <w:szCs w:val="18"/>
          <w:bdr w:val="none" w:sz="0" w:space="0" w:color="auto"/>
          <w:lang w:val="es-MX" w:eastAsia="es-MX"/>
        </w:rPr>
        <w:t>stos;</w:t>
      </w:r>
    </w:p>
    <w:p w14:paraId="31719D69"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XI. Sueldo base tabular:</w:t>
      </w:r>
      <w:r w:rsidRPr="00553B31">
        <w:rPr>
          <w:rFonts w:ascii="Arial" w:eastAsia="Times New Roman" w:hAnsi="Arial" w:cs="Arial"/>
          <w:color w:val="000000"/>
          <w:sz w:val="18"/>
          <w:szCs w:val="18"/>
          <w:bdr w:val="none" w:sz="0" w:space="0" w:color="auto"/>
          <w:lang w:val="es-MX" w:eastAsia="es-MX"/>
        </w:rPr>
        <w:t> Los importes que se consignan en los Tabuladores de sueldos y salarios, que constituyen la base de cálculo aplicable para computar las prestaciones básicas en favor de los servidores públicos, así como las cuotas y aportaciones por concepto de seguridad social;</w:t>
      </w:r>
    </w:p>
    <w:p w14:paraId="6EB094A4"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XII. Sueldos y salarios:</w:t>
      </w:r>
      <w:r w:rsidRPr="00553B31">
        <w:rPr>
          <w:rFonts w:ascii="Arial" w:eastAsia="Times New Roman" w:hAnsi="Arial" w:cs="Arial"/>
          <w:color w:val="000000"/>
          <w:sz w:val="18"/>
          <w:szCs w:val="18"/>
          <w:bdr w:val="none" w:sz="0" w:space="0" w:color="auto"/>
          <w:lang w:val="es-MX" w:eastAsia="es-MX"/>
        </w:rPr>
        <w:t> Los importes que se deban cubrir a los servidores públicos por concepto de sueldo base tabular y, en su caso, compensaciones por los servicios prestados a la dependencia o entidad de que se trate, conforme al contrato o nombramiento respectivo. Los sueldos y salarios se establecen mediante importes en términos mensuales, a partir de una base anual expresada en 360 días;</w:t>
      </w:r>
    </w:p>
    <w:p w14:paraId="07434D12"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lastRenderedPageBreak/>
        <w:t>XIII. Tabulador de sueldos y salarios:</w:t>
      </w:r>
      <w:r w:rsidRPr="00553B31">
        <w:rPr>
          <w:rFonts w:ascii="Arial" w:eastAsia="Times New Roman" w:hAnsi="Arial" w:cs="Arial"/>
          <w:color w:val="000000"/>
          <w:sz w:val="18"/>
          <w:szCs w:val="18"/>
          <w:bdr w:val="none" w:sz="0" w:space="0" w:color="auto"/>
          <w:lang w:val="es-MX" w:eastAsia="es-MX"/>
        </w:rPr>
        <w:t> El instrumento que permite representar los valores monetarios con los que se identifican los importes por concepto de sueldos y salarios en términos mensuales o anuales, que aplican a un puesto o categoría determinados, en función del grupo, grado, nivel o código autorizados, según corresponda, de acuerdo con los distintos tipos de personal;</w:t>
      </w:r>
    </w:p>
    <w:p w14:paraId="0FC82337"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2F2F2F"/>
          <w:sz w:val="18"/>
          <w:szCs w:val="18"/>
          <w:bdr w:val="none" w:sz="0" w:space="0" w:color="auto"/>
          <w:lang w:val="es-MX" w:eastAsia="es-MX"/>
        </w:rPr>
        <w:t> </w:t>
      </w:r>
    </w:p>
    <w:p w14:paraId="7D7055E2" w14:textId="77777777" w:rsidR="00A53969" w:rsidRDefault="00A53969"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b/>
          <w:bCs/>
          <w:color w:val="000000"/>
          <w:sz w:val="18"/>
          <w:szCs w:val="18"/>
          <w:bdr w:val="none" w:sz="0" w:space="0" w:color="auto"/>
          <w:lang w:val="es-MX" w:eastAsia="es-MX"/>
        </w:rPr>
      </w:pPr>
    </w:p>
    <w:p w14:paraId="0BFBB98B" w14:textId="22F3C8F0"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Ámbito de aplicación</w:t>
      </w:r>
    </w:p>
    <w:p w14:paraId="5309C4B0" w14:textId="35A54863"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3.-</w:t>
      </w:r>
      <w:r w:rsidRPr="00553B31">
        <w:rPr>
          <w:rFonts w:ascii="Arial" w:eastAsia="Times New Roman" w:hAnsi="Arial" w:cs="Arial"/>
          <w:color w:val="000000"/>
          <w:sz w:val="18"/>
          <w:szCs w:val="18"/>
          <w:bdr w:val="none" w:sz="0" w:space="0" w:color="auto"/>
          <w:lang w:val="es-MX" w:eastAsia="es-MX"/>
        </w:rPr>
        <w:t> El presente ordenamiento es de observancia general y obligatoria para l</w:t>
      </w:r>
      <w:r>
        <w:rPr>
          <w:rFonts w:ascii="Arial" w:eastAsia="Times New Roman" w:hAnsi="Arial" w:cs="Arial"/>
          <w:color w:val="000000"/>
          <w:sz w:val="18"/>
          <w:szCs w:val="18"/>
          <w:bdr w:val="none" w:sz="0" w:space="0" w:color="auto"/>
          <w:lang w:val="es-MX" w:eastAsia="es-MX"/>
        </w:rPr>
        <w:t>os</w:t>
      </w:r>
      <w:r w:rsidRPr="00553B31">
        <w:rPr>
          <w:rFonts w:ascii="Arial" w:eastAsia="Times New Roman" w:hAnsi="Arial" w:cs="Arial"/>
          <w:color w:val="000000"/>
          <w:sz w:val="18"/>
          <w:szCs w:val="18"/>
          <w:bdr w:val="none" w:sz="0" w:space="0" w:color="auto"/>
          <w:lang w:val="es-MX" w:eastAsia="es-MX"/>
        </w:rPr>
        <w:t xml:space="preserve"> </w:t>
      </w:r>
      <w:r>
        <w:rPr>
          <w:rFonts w:ascii="Arial" w:eastAsia="Times New Roman" w:hAnsi="Arial" w:cs="Arial"/>
          <w:color w:val="000000"/>
          <w:sz w:val="18"/>
          <w:szCs w:val="18"/>
          <w:bdr w:val="none" w:sz="0" w:space="0" w:color="auto"/>
          <w:lang w:val="es-MX" w:eastAsia="es-MX"/>
        </w:rPr>
        <w:t xml:space="preserve">cordinaciones generales  </w:t>
      </w:r>
      <w:r w:rsidRPr="00553B31">
        <w:rPr>
          <w:rFonts w:ascii="Arial" w:eastAsia="Times New Roman" w:hAnsi="Arial" w:cs="Arial"/>
          <w:color w:val="000000"/>
          <w:sz w:val="18"/>
          <w:szCs w:val="18"/>
          <w:bdr w:val="none" w:sz="0" w:space="0" w:color="auto"/>
          <w:lang w:val="es-MX" w:eastAsia="es-MX"/>
        </w:rPr>
        <w:t xml:space="preserve"> de la Administración Pública </w:t>
      </w:r>
      <w:r>
        <w:rPr>
          <w:rFonts w:ascii="Arial" w:eastAsia="Times New Roman" w:hAnsi="Arial" w:cs="Arial"/>
          <w:color w:val="000000"/>
          <w:sz w:val="18"/>
          <w:szCs w:val="18"/>
          <w:bdr w:val="none" w:sz="0" w:space="0" w:color="auto"/>
          <w:lang w:val="es-MX" w:eastAsia="es-MX"/>
        </w:rPr>
        <w:t>Municipal</w:t>
      </w:r>
      <w:r w:rsidRPr="00553B31">
        <w:rPr>
          <w:rFonts w:ascii="Arial" w:eastAsia="Times New Roman" w:hAnsi="Arial" w:cs="Arial"/>
          <w:color w:val="000000"/>
          <w:sz w:val="18"/>
          <w:szCs w:val="18"/>
          <w:bdr w:val="none" w:sz="0" w:space="0" w:color="auto"/>
          <w:lang w:val="es-MX" w:eastAsia="es-MX"/>
        </w:rPr>
        <w:t>.</w:t>
      </w:r>
    </w:p>
    <w:p w14:paraId="38CB80CF" w14:textId="648AA1E0"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4.-</w:t>
      </w:r>
      <w:r w:rsidRPr="00553B31">
        <w:rPr>
          <w:rFonts w:ascii="Arial" w:eastAsia="Times New Roman" w:hAnsi="Arial" w:cs="Arial"/>
          <w:color w:val="000000"/>
          <w:sz w:val="18"/>
          <w:szCs w:val="18"/>
          <w:bdr w:val="none" w:sz="0" w:space="0" w:color="auto"/>
          <w:lang w:val="es-MX" w:eastAsia="es-MX"/>
        </w:rPr>
        <w:t xml:space="preserve"> Quedan sujetas a la aplicación del </w:t>
      </w:r>
      <w:r>
        <w:rPr>
          <w:rFonts w:ascii="Arial" w:eastAsia="Times New Roman" w:hAnsi="Arial" w:cs="Arial"/>
          <w:color w:val="000000"/>
          <w:sz w:val="18"/>
          <w:szCs w:val="18"/>
          <w:bdr w:val="none" w:sz="0" w:space="0" w:color="auto"/>
          <w:lang w:val="es-MX" w:eastAsia="es-MX"/>
        </w:rPr>
        <w:t>Reglamento</w:t>
      </w:r>
      <w:r w:rsidRPr="00553B31">
        <w:rPr>
          <w:rFonts w:ascii="Arial" w:eastAsia="Times New Roman" w:hAnsi="Arial" w:cs="Arial"/>
          <w:color w:val="000000"/>
          <w:sz w:val="18"/>
          <w:szCs w:val="18"/>
          <w:bdr w:val="none" w:sz="0" w:space="0" w:color="auto"/>
          <w:lang w:val="es-MX" w:eastAsia="es-MX"/>
        </w:rPr>
        <w:t xml:space="preserve"> las remuneraciones de los tipos de personal a que se refiere el artículo 31 del Reglamento, y que se incluyen en el anexo 1 del presente </w:t>
      </w:r>
      <w:r>
        <w:rPr>
          <w:rFonts w:ascii="Arial" w:eastAsia="Times New Roman" w:hAnsi="Arial" w:cs="Arial"/>
          <w:color w:val="000000"/>
          <w:sz w:val="18"/>
          <w:szCs w:val="18"/>
          <w:bdr w:val="none" w:sz="0" w:space="0" w:color="auto"/>
          <w:lang w:val="es-MX" w:eastAsia="es-MX"/>
        </w:rPr>
        <w:t>Reglamento</w:t>
      </w:r>
      <w:r w:rsidRPr="00553B31">
        <w:rPr>
          <w:rFonts w:ascii="Arial" w:eastAsia="Times New Roman" w:hAnsi="Arial" w:cs="Arial"/>
          <w:color w:val="000000"/>
          <w:sz w:val="18"/>
          <w:szCs w:val="18"/>
          <w:bdr w:val="none" w:sz="0" w:space="0" w:color="auto"/>
          <w:lang w:val="es-MX" w:eastAsia="es-MX"/>
        </w:rPr>
        <w:t>.</w:t>
      </w:r>
    </w:p>
    <w:p w14:paraId="72195C1D" w14:textId="4A2FB922"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5.-</w:t>
      </w:r>
      <w:r w:rsidRPr="00553B31">
        <w:rPr>
          <w:rFonts w:ascii="Arial" w:eastAsia="Times New Roman" w:hAnsi="Arial" w:cs="Arial"/>
          <w:color w:val="000000"/>
          <w:sz w:val="18"/>
          <w:szCs w:val="18"/>
          <w:bdr w:val="none" w:sz="0" w:space="0" w:color="auto"/>
          <w:lang w:val="es-MX" w:eastAsia="es-MX"/>
        </w:rPr>
        <w:t> </w:t>
      </w:r>
      <w:r>
        <w:rPr>
          <w:rFonts w:ascii="Arial" w:eastAsia="Times New Roman" w:hAnsi="Arial" w:cs="Arial"/>
          <w:color w:val="000000"/>
          <w:sz w:val="18"/>
          <w:szCs w:val="18"/>
          <w:bdr w:val="none" w:sz="0" w:space="0" w:color="auto"/>
          <w:lang w:val="es-MX" w:eastAsia="es-MX"/>
        </w:rPr>
        <w:t>La Tesoreria</w:t>
      </w:r>
      <w:r w:rsidRPr="00553B31">
        <w:rPr>
          <w:rFonts w:ascii="Arial" w:eastAsia="Times New Roman" w:hAnsi="Arial" w:cs="Arial"/>
          <w:color w:val="000000"/>
          <w:sz w:val="18"/>
          <w:szCs w:val="18"/>
          <w:bdr w:val="none" w:sz="0" w:space="0" w:color="auto"/>
          <w:lang w:val="es-MX" w:eastAsia="es-MX"/>
        </w:rPr>
        <w:t xml:space="preserve"> podrán emitir disposiciones que regulen, en forma complementaria, el otorgamiento de las percepciones ordinarias y, en su caso, extraordinarias de los tipos de personal a los que aplica el </w:t>
      </w:r>
      <w:r>
        <w:rPr>
          <w:rFonts w:ascii="Arial" w:eastAsia="Times New Roman" w:hAnsi="Arial" w:cs="Arial"/>
          <w:color w:val="000000"/>
          <w:sz w:val="18"/>
          <w:szCs w:val="18"/>
          <w:bdr w:val="none" w:sz="0" w:space="0" w:color="auto"/>
          <w:lang w:val="es-MX" w:eastAsia="es-MX"/>
        </w:rPr>
        <w:t>Reglamento</w:t>
      </w:r>
      <w:r w:rsidRPr="00553B31">
        <w:rPr>
          <w:rFonts w:ascii="Arial" w:eastAsia="Times New Roman" w:hAnsi="Arial" w:cs="Arial"/>
          <w:color w:val="000000"/>
          <w:sz w:val="18"/>
          <w:szCs w:val="18"/>
          <w:bdr w:val="none" w:sz="0" w:space="0" w:color="auto"/>
          <w:lang w:val="es-MX" w:eastAsia="es-MX"/>
        </w:rPr>
        <w:t>.</w:t>
      </w:r>
    </w:p>
    <w:p w14:paraId="51EFB959" w14:textId="1A7BAC88"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6.-</w:t>
      </w:r>
      <w:r w:rsidRPr="00553B31">
        <w:rPr>
          <w:rFonts w:ascii="Arial" w:eastAsia="Times New Roman" w:hAnsi="Arial" w:cs="Arial"/>
          <w:color w:val="000000"/>
          <w:sz w:val="18"/>
          <w:szCs w:val="18"/>
          <w:bdr w:val="none" w:sz="0" w:space="0" w:color="auto"/>
          <w:lang w:val="es-MX" w:eastAsia="es-MX"/>
        </w:rPr>
        <w:t xml:space="preserve"> Se excluye de la aplicación del presente </w:t>
      </w:r>
      <w:r>
        <w:rPr>
          <w:rFonts w:ascii="Arial" w:eastAsia="Times New Roman" w:hAnsi="Arial" w:cs="Arial"/>
          <w:color w:val="000000"/>
          <w:sz w:val="18"/>
          <w:szCs w:val="18"/>
          <w:bdr w:val="none" w:sz="0" w:space="0" w:color="auto"/>
          <w:lang w:val="es-MX" w:eastAsia="es-MX"/>
        </w:rPr>
        <w:t>Reglamento</w:t>
      </w:r>
      <w:r w:rsidRPr="00553B31">
        <w:rPr>
          <w:rFonts w:ascii="Arial" w:eastAsia="Times New Roman" w:hAnsi="Arial" w:cs="Arial"/>
          <w:color w:val="000000"/>
          <w:sz w:val="18"/>
          <w:szCs w:val="18"/>
          <w:bdr w:val="none" w:sz="0" w:space="0" w:color="auto"/>
          <w:lang w:val="es-MX" w:eastAsia="es-MX"/>
        </w:rPr>
        <w:t xml:space="preserve"> a las personas físicas contratadas para prestar servicios profesionales bajo el régimen de honorarios.</w:t>
      </w:r>
    </w:p>
    <w:p w14:paraId="74A66C10" w14:textId="4C1301D8"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7.-</w:t>
      </w:r>
      <w:r w:rsidRPr="00553B31">
        <w:rPr>
          <w:rFonts w:ascii="Arial" w:eastAsia="Times New Roman" w:hAnsi="Arial" w:cs="Arial"/>
          <w:color w:val="000000"/>
          <w:sz w:val="18"/>
          <w:szCs w:val="18"/>
          <w:bdr w:val="none" w:sz="0" w:space="0" w:color="auto"/>
          <w:lang w:val="es-MX" w:eastAsia="es-MX"/>
        </w:rPr>
        <w:t> </w:t>
      </w:r>
      <w:r w:rsidRPr="00553B31">
        <w:rPr>
          <w:rFonts w:ascii="Arial" w:eastAsia="Times New Roman" w:hAnsi="Arial" w:cs="Arial"/>
          <w:color w:val="2F2F2F"/>
          <w:sz w:val="18"/>
          <w:szCs w:val="18"/>
          <w:bdr w:val="none" w:sz="0" w:space="0" w:color="auto"/>
          <w:lang w:val="es-MX" w:eastAsia="es-MX"/>
        </w:rPr>
        <w:t>El Oficial Mayor</w:t>
      </w:r>
      <w:r w:rsidRPr="00553B31">
        <w:rPr>
          <w:rFonts w:ascii="Arial" w:eastAsia="Times New Roman" w:hAnsi="Arial" w:cs="Arial"/>
          <w:color w:val="000000"/>
          <w:sz w:val="18"/>
          <w:szCs w:val="18"/>
          <w:bdr w:val="none" w:sz="0" w:space="0" w:color="auto"/>
          <w:lang w:val="es-MX" w:eastAsia="es-MX"/>
        </w:rPr>
        <w:t xml:space="preserve">, y los directores generales de recursos humanos y financieros o equivalentes serán responsables de la aplicación del </w:t>
      </w:r>
      <w:r>
        <w:rPr>
          <w:rFonts w:ascii="Arial" w:eastAsia="Times New Roman" w:hAnsi="Arial" w:cs="Arial"/>
          <w:color w:val="000000"/>
          <w:sz w:val="18"/>
          <w:szCs w:val="18"/>
          <w:bdr w:val="none" w:sz="0" w:space="0" w:color="auto"/>
          <w:lang w:val="es-MX" w:eastAsia="es-MX"/>
        </w:rPr>
        <w:t>Reglamento</w:t>
      </w:r>
      <w:r w:rsidRPr="00553B31">
        <w:rPr>
          <w:rFonts w:ascii="Arial" w:eastAsia="Times New Roman" w:hAnsi="Arial" w:cs="Arial"/>
          <w:color w:val="000000"/>
          <w:sz w:val="18"/>
          <w:szCs w:val="18"/>
          <w:bdr w:val="none" w:sz="0" w:space="0" w:color="auto"/>
          <w:lang w:val="es-MX" w:eastAsia="es-MX"/>
        </w:rPr>
        <w:t>.</w:t>
      </w:r>
    </w:p>
    <w:p w14:paraId="2F8C8EC2"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Disposiciones generales</w:t>
      </w:r>
    </w:p>
    <w:p w14:paraId="3E4D8683" w14:textId="016908D3"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8.-</w:t>
      </w:r>
      <w:r w:rsidRPr="00553B31">
        <w:rPr>
          <w:rFonts w:ascii="Arial" w:eastAsia="Times New Roman" w:hAnsi="Arial" w:cs="Arial"/>
          <w:color w:val="000000"/>
          <w:sz w:val="18"/>
          <w:szCs w:val="18"/>
          <w:bdr w:val="none" w:sz="0" w:space="0" w:color="auto"/>
          <w:lang w:val="es-MX" w:eastAsia="es-MX"/>
        </w:rPr>
        <w:t xml:space="preserve"> Ningún servidor público podrá recibir una remuneración, en términos del artículo 14 del presente </w:t>
      </w:r>
      <w:r>
        <w:rPr>
          <w:rFonts w:ascii="Arial" w:eastAsia="Times New Roman" w:hAnsi="Arial" w:cs="Arial"/>
          <w:color w:val="000000"/>
          <w:sz w:val="18"/>
          <w:szCs w:val="18"/>
          <w:bdr w:val="none" w:sz="0" w:space="0" w:color="auto"/>
          <w:lang w:val="es-MX" w:eastAsia="es-MX"/>
        </w:rPr>
        <w:t>reglamento</w:t>
      </w:r>
      <w:r w:rsidRPr="00553B31">
        <w:rPr>
          <w:rFonts w:ascii="Arial" w:eastAsia="Times New Roman" w:hAnsi="Arial" w:cs="Arial"/>
          <w:color w:val="000000"/>
          <w:sz w:val="18"/>
          <w:szCs w:val="18"/>
          <w:bdr w:val="none" w:sz="0" w:space="0" w:color="auto"/>
          <w:lang w:val="es-MX" w:eastAsia="es-MX"/>
        </w:rPr>
        <w:t>, por el desempeño de su función, empleo, cargo o comisión, mayor a la establecida para el Presidente de la República en el Presupuesto de Egresos, en caso contrario, se realizarán los ajustes correspondientes, así como las recuperaciones y enteros que procedan, en términos de las disposiciones aplicables.</w:t>
      </w:r>
    </w:p>
    <w:p w14:paraId="3F2E27DB" w14:textId="3584364F"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9.-</w:t>
      </w:r>
      <w:r w:rsidRPr="00553B31">
        <w:rPr>
          <w:rFonts w:ascii="Arial" w:eastAsia="Times New Roman" w:hAnsi="Arial" w:cs="Arial"/>
          <w:color w:val="000000"/>
          <w:sz w:val="18"/>
          <w:szCs w:val="18"/>
          <w:bdr w:val="none" w:sz="0" w:space="0" w:color="auto"/>
          <w:lang w:val="es-MX" w:eastAsia="es-MX"/>
        </w:rPr>
        <w:t> Ningún servidor público podrá recibir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w:t>
      </w:r>
    </w:p>
    <w:p w14:paraId="68BBD559" w14:textId="30CF9CC5"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10.-</w:t>
      </w:r>
      <w:r w:rsidRPr="00553B31">
        <w:rPr>
          <w:rFonts w:ascii="Arial" w:eastAsia="Times New Roman" w:hAnsi="Arial" w:cs="Arial"/>
          <w:color w:val="000000"/>
          <w:sz w:val="18"/>
          <w:szCs w:val="18"/>
          <w:bdr w:val="none" w:sz="0" w:space="0" w:color="auto"/>
          <w:lang w:val="es-MX" w:eastAsia="es-MX"/>
        </w:rPr>
        <w:t xml:space="preserve"> El </w:t>
      </w:r>
      <w:r>
        <w:rPr>
          <w:rFonts w:ascii="Arial" w:eastAsia="Times New Roman" w:hAnsi="Arial" w:cs="Arial"/>
          <w:color w:val="000000"/>
          <w:sz w:val="18"/>
          <w:szCs w:val="18"/>
          <w:bdr w:val="none" w:sz="0" w:space="0" w:color="auto"/>
          <w:lang w:val="es-MX" w:eastAsia="es-MX"/>
        </w:rPr>
        <w:t>Reglamento</w:t>
      </w:r>
      <w:r w:rsidRPr="00553B31">
        <w:rPr>
          <w:rFonts w:ascii="Arial" w:eastAsia="Times New Roman" w:hAnsi="Arial" w:cs="Arial"/>
          <w:color w:val="000000"/>
          <w:sz w:val="18"/>
          <w:szCs w:val="18"/>
          <w:bdr w:val="none" w:sz="0" w:space="0" w:color="auto"/>
          <w:lang w:val="es-MX" w:eastAsia="es-MX"/>
        </w:rPr>
        <w:t xml:space="preserve"> considera las remuneraciones de los servidores públicos para:</w:t>
      </w:r>
    </w:p>
    <w:p w14:paraId="08F49A8A"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w:t>
      </w:r>
      <w:r w:rsidRPr="00553B31">
        <w:rPr>
          <w:rFonts w:ascii="Arial" w:eastAsia="Times New Roman" w:hAnsi="Arial" w:cs="Arial"/>
          <w:color w:val="000000"/>
          <w:sz w:val="18"/>
          <w:szCs w:val="18"/>
          <w:bdr w:val="none" w:sz="0" w:space="0" w:color="auto"/>
          <w:lang w:val="es-MX" w:eastAsia="es-MX"/>
        </w:rPr>
        <w:t> Personal civil, en los términos siguientes:</w:t>
      </w:r>
    </w:p>
    <w:p w14:paraId="713DB8C0" w14:textId="2C243C42"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 Operativo</w:t>
      </w:r>
    </w:p>
    <w:p w14:paraId="67E59ACE" w14:textId="052880D4"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b) Categorías</w:t>
      </w:r>
    </w:p>
    <w:p w14:paraId="6E70B0D1" w14:textId="73209C6C"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000000"/>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c) Mando y de enlace:</w:t>
      </w:r>
      <w:r w:rsidRPr="00553B31">
        <w:rPr>
          <w:rFonts w:ascii="Arial" w:eastAsia="Times New Roman" w:hAnsi="Arial" w:cs="Arial"/>
          <w:color w:val="000000"/>
          <w:sz w:val="18"/>
          <w:szCs w:val="18"/>
          <w:bdr w:val="none" w:sz="0" w:space="0" w:color="auto"/>
          <w:lang w:val="es-MX" w:eastAsia="es-MX"/>
        </w:rPr>
        <w:t> </w:t>
      </w:r>
    </w:p>
    <w:p w14:paraId="44ED32BE" w14:textId="7DE2F81D"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000000"/>
          <w:sz w:val="18"/>
          <w:szCs w:val="18"/>
          <w:bdr w:val="none" w:sz="0" w:space="0" w:color="auto"/>
          <w:lang w:val="es-MX" w:eastAsia="es-MX"/>
        </w:rPr>
        <w:t>, y</w:t>
      </w:r>
    </w:p>
    <w:p w14:paraId="5AC069AE"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2F2F2F"/>
          <w:sz w:val="18"/>
          <w:szCs w:val="18"/>
          <w:bdr w:val="none" w:sz="0" w:space="0" w:color="auto"/>
          <w:lang w:val="es-MX" w:eastAsia="es-MX"/>
        </w:rPr>
        <w:t> </w:t>
      </w:r>
    </w:p>
    <w:p w14:paraId="669EDB62" w14:textId="78CFA6D4" w:rsid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000000"/>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II.</w:t>
      </w:r>
      <w:r w:rsidRPr="00553B31">
        <w:rPr>
          <w:rFonts w:ascii="Arial" w:eastAsia="Times New Roman" w:hAnsi="Arial" w:cs="Arial"/>
          <w:color w:val="000000"/>
          <w:sz w:val="18"/>
          <w:szCs w:val="18"/>
          <w:bdr w:val="none" w:sz="0" w:space="0" w:color="auto"/>
          <w:lang w:val="es-MX" w:eastAsia="es-MX"/>
        </w:rPr>
        <w:t xml:space="preserve"> Personal </w:t>
      </w:r>
      <w:r>
        <w:rPr>
          <w:rFonts w:ascii="Arial" w:eastAsia="Times New Roman" w:hAnsi="Arial" w:cs="Arial"/>
          <w:color w:val="000000"/>
          <w:sz w:val="18"/>
          <w:szCs w:val="18"/>
          <w:bdr w:val="none" w:sz="0" w:space="0" w:color="auto"/>
          <w:lang w:val="es-MX" w:eastAsia="es-MX"/>
        </w:rPr>
        <w:t xml:space="preserve">de seguridad </w:t>
      </w:r>
      <w:r w:rsidRPr="00553B31">
        <w:rPr>
          <w:rFonts w:ascii="Arial" w:eastAsia="Times New Roman" w:hAnsi="Arial" w:cs="Arial"/>
          <w:color w:val="000000"/>
          <w:sz w:val="18"/>
          <w:szCs w:val="18"/>
          <w:bdr w:val="none" w:sz="0" w:space="0" w:color="auto"/>
          <w:lang w:val="es-MX" w:eastAsia="es-MX"/>
        </w:rPr>
        <w:t xml:space="preserve">, </w:t>
      </w:r>
    </w:p>
    <w:p w14:paraId="514017DD"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p>
    <w:p w14:paraId="77532001"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11.-</w:t>
      </w:r>
      <w:r w:rsidRPr="00553B31">
        <w:rPr>
          <w:rFonts w:ascii="Arial" w:eastAsia="Times New Roman" w:hAnsi="Arial" w:cs="Arial"/>
          <w:color w:val="000000"/>
          <w:sz w:val="18"/>
          <w:szCs w:val="18"/>
          <w:bdr w:val="none" w:sz="0" w:space="0" w:color="auto"/>
          <w:lang w:val="es-MX" w:eastAsia="es-MX"/>
        </w:rPr>
        <w:t> Las adecuaciones a las estructuras orgánicas, ocupacionales y salariales, así como a las plantillas de plazas que se deriven de la conversión u otras modificaciones de puestos, incluyendo categorías, se deberán realizar mediante movimientos compensados y no deberán incrementar el presupuesto regularizable de servicios personales.</w:t>
      </w:r>
    </w:p>
    <w:p w14:paraId="4AFFCBA9" w14:textId="415DDFBA"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12.- </w:t>
      </w:r>
      <w:r w:rsidRPr="00553B31">
        <w:rPr>
          <w:rFonts w:ascii="Arial" w:eastAsia="Times New Roman" w:hAnsi="Arial" w:cs="Arial"/>
          <w:color w:val="000000"/>
          <w:sz w:val="18"/>
          <w:szCs w:val="18"/>
          <w:bdr w:val="none" w:sz="0" w:space="0" w:color="auto"/>
          <w:lang w:val="es-MX" w:eastAsia="es-MX"/>
        </w:rPr>
        <w:t xml:space="preserve">Las remuneraciones del personal de mando y de enlace, así como su otorgamiento se regularán por las disposiciones aplicables, el </w:t>
      </w:r>
      <w:r>
        <w:rPr>
          <w:rFonts w:ascii="Arial" w:eastAsia="Times New Roman" w:hAnsi="Arial" w:cs="Arial"/>
          <w:color w:val="000000"/>
          <w:sz w:val="18"/>
          <w:szCs w:val="18"/>
          <w:bdr w:val="none" w:sz="0" w:space="0" w:color="auto"/>
          <w:lang w:val="es-MX" w:eastAsia="es-MX"/>
        </w:rPr>
        <w:t>Reglamento</w:t>
      </w:r>
      <w:r w:rsidRPr="00553B31">
        <w:rPr>
          <w:rFonts w:ascii="Arial" w:eastAsia="Times New Roman" w:hAnsi="Arial" w:cs="Arial"/>
          <w:color w:val="000000"/>
          <w:sz w:val="18"/>
          <w:szCs w:val="18"/>
          <w:bdr w:val="none" w:sz="0" w:space="0" w:color="auto"/>
          <w:lang w:val="es-MX" w:eastAsia="es-MX"/>
        </w:rPr>
        <w:t>, y aquéllas específicas que, para tales efectos, emitan la Secretaría y la Función Pública, en el ámbito de sus respectivas competencias.</w:t>
      </w:r>
    </w:p>
    <w:p w14:paraId="5234F1A1"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13.-</w:t>
      </w:r>
      <w:r w:rsidRPr="00553B31">
        <w:rPr>
          <w:rFonts w:ascii="Arial" w:eastAsia="Times New Roman" w:hAnsi="Arial" w:cs="Arial"/>
          <w:color w:val="000000"/>
          <w:sz w:val="18"/>
          <w:szCs w:val="18"/>
          <w:bdr w:val="none" w:sz="0" w:space="0" w:color="auto"/>
          <w:lang w:val="es-MX" w:eastAsia="es-MX"/>
        </w:rPr>
        <w:t> En ningún caso se podrán autorizar ni otorgar prestaciones por el mismo concepto, independientemente de su denominación, que impliquen un doble beneficio.</w:t>
      </w:r>
    </w:p>
    <w:p w14:paraId="54268228"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Sistema de remuneraciones</w:t>
      </w:r>
    </w:p>
    <w:p w14:paraId="645C1C1C"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14.-</w:t>
      </w:r>
      <w:r w:rsidRPr="00553B31">
        <w:rPr>
          <w:rFonts w:ascii="Arial" w:eastAsia="Times New Roman" w:hAnsi="Arial" w:cs="Arial"/>
          <w:color w:val="000000"/>
          <w:sz w:val="18"/>
          <w:szCs w:val="18"/>
          <w:bdr w:val="none" w:sz="0" w:space="0" w:color="auto"/>
          <w:lang w:val="es-MX" w:eastAsia="es-MX"/>
        </w:rPr>
        <w:t> Se considera remuneración o retribución toda percepción en efectivo o en especie, incluyendo aguinaldos, gratificaciones, premios, recompensas, bonos, estímulos, comisiones, compensaciones y cualquier otra, con excepción de los apoyos y los gastos sujetos a comprobación que sean propios del desarrollo del trabajo y los gastos de viaje en actividades oficiales. Asimismo, quedan excluidos los servicios de seguridad que requieran los servidores públicos por razón del cargo desempeñado.</w:t>
      </w:r>
    </w:p>
    <w:p w14:paraId="3CAF475F"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000000"/>
          <w:sz w:val="18"/>
          <w:szCs w:val="18"/>
          <w:bdr w:val="none" w:sz="0" w:space="0" w:color="auto"/>
          <w:lang w:val="es-MX" w:eastAsia="es-MX"/>
        </w:rPr>
        <w:t>Las jubilaciones, pensiones o haberes de retiro, liquidaciones por servicios prestados y los préstamos o créditos no formarán parte de la remuneración, cuando se encuentren asignadas por la ley, decreto legislativo, contrato colectivo o condiciones generales de trabajo.</w:t>
      </w:r>
    </w:p>
    <w:p w14:paraId="2B51E240"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15.-</w:t>
      </w:r>
      <w:r w:rsidRPr="00553B31">
        <w:rPr>
          <w:rFonts w:ascii="Arial" w:eastAsia="Times New Roman" w:hAnsi="Arial" w:cs="Arial"/>
          <w:color w:val="000000"/>
          <w:sz w:val="18"/>
          <w:szCs w:val="18"/>
          <w:bdr w:val="none" w:sz="0" w:space="0" w:color="auto"/>
          <w:lang w:val="es-MX" w:eastAsia="es-MX"/>
        </w:rPr>
        <w:t> Las remuneraciones a que se refiere el artículo anterior se integran por las percepciones ordinarias y extraordinarias, agrupadas en los conceptos </w:t>
      </w:r>
      <w:r w:rsidRPr="00553B31">
        <w:rPr>
          <w:rFonts w:ascii="Arial" w:eastAsia="Times New Roman" w:hAnsi="Arial" w:cs="Arial"/>
          <w:color w:val="2F2F2F"/>
          <w:sz w:val="18"/>
          <w:szCs w:val="18"/>
          <w:bdr w:val="none" w:sz="0" w:space="0" w:color="auto"/>
          <w:lang w:val="es-MX" w:eastAsia="es-MX"/>
        </w:rPr>
        <w:t>siguientes:</w:t>
      </w:r>
    </w:p>
    <w:p w14:paraId="7F6189D0"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w:t>
      </w:r>
      <w:r w:rsidRPr="00553B31">
        <w:rPr>
          <w:rFonts w:ascii="Arial" w:eastAsia="Times New Roman" w:hAnsi="Arial" w:cs="Arial"/>
          <w:color w:val="000000"/>
          <w:sz w:val="18"/>
          <w:szCs w:val="18"/>
          <w:bdr w:val="none" w:sz="0" w:space="0" w:color="auto"/>
          <w:lang w:val="es-MX" w:eastAsia="es-MX"/>
        </w:rPr>
        <w:t> </w:t>
      </w:r>
      <w:r w:rsidRPr="00553B31">
        <w:rPr>
          <w:rFonts w:ascii="Arial" w:eastAsia="Times New Roman" w:hAnsi="Arial" w:cs="Arial"/>
          <w:color w:val="2F2F2F"/>
          <w:sz w:val="20"/>
          <w:szCs w:val="20"/>
          <w:bdr w:val="none" w:sz="0" w:space="0" w:color="auto"/>
          <w:lang w:val="es-MX" w:eastAsia="es-MX"/>
        </w:rPr>
        <w:t>   </w:t>
      </w:r>
      <w:r w:rsidRPr="00553B31">
        <w:rPr>
          <w:rFonts w:ascii="Arial" w:eastAsia="Times New Roman" w:hAnsi="Arial" w:cs="Arial"/>
          <w:color w:val="000000"/>
          <w:sz w:val="18"/>
          <w:szCs w:val="18"/>
          <w:bdr w:val="none" w:sz="0" w:space="0" w:color="auto"/>
          <w:lang w:val="es-MX" w:eastAsia="es-MX"/>
        </w:rPr>
        <w:t>Percepciones ordinarias:</w:t>
      </w:r>
    </w:p>
    <w:p w14:paraId="5BF0E539"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 </w:t>
      </w:r>
      <w:r w:rsidRPr="00553B31">
        <w:rPr>
          <w:rFonts w:ascii="Arial" w:eastAsia="Times New Roman" w:hAnsi="Arial" w:cs="Arial"/>
          <w:color w:val="2F2F2F"/>
          <w:sz w:val="20"/>
          <w:szCs w:val="20"/>
          <w:bdr w:val="none" w:sz="0" w:space="0" w:color="auto"/>
          <w:lang w:val="es-MX" w:eastAsia="es-MX"/>
        </w:rPr>
        <w:t>    </w:t>
      </w:r>
      <w:r w:rsidRPr="00553B31">
        <w:rPr>
          <w:rFonts w:ascii="Arial" w:eastAsia="Times New Roman" w:hAnsi="Arial" w:cs="Arial"/>
          <w:color w:val="000000"/>
          <w:sz w:val="18"/>
          <w:szCs w:val="18"/>
          <w:bdr w:val="none" w:sz="0" w:space="0" w:color="auto"/>
          <w:lang w:val="es-MX" w:eastAsia="es-MX"/>
        </w:rPr>
        <w:t>En numerario, que comprende:</w:t>
      </w:r>
    </w:p>
    <w:p w14:paraId="4396B4DE"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 </w:t>
      </w:r>
      <w:r w:rsidRPr="00553B31">
        <w:rPr>
          <w:rFonts w:ascii="Arial" w:eastAsia="Times New Roman" w:hAnsi="Arial" w:cs="Arial"/>
          <w:color w:val="2F2F2F"/>
          <w:sz w:val="20"/>
          <w:szCs w:val="20"/>
          <w:bdr w:val="none" w:sz="0" w:space="0" w:color="auto"/>
          <w:lang w:val="es-MX" w:eastAsia="es-MX"/>
        </w:rPr>
        <w:t>   </w:t>
      </w:r>
      <w:r w:rsidRPr="00553B31">
        <w:rPr>
          <w:rFonts w:ascii="Arial" w:eastAsia="Times New Roman" w:hAnsi="Arial" w:cs="Arial"/>
          <w:color w:val="000000"/>
          <w:sz w:val="18"/>
          <w:szCs w:val="18"/>
          <w:bdr w:val="none" w:sz="0" w:space="0" w:color="auto"/>
          <w:lang w:val="es-MX" w:eastAsia="es-MX"/>
        </w:rPr>
        <w:t>Sueldos y salarios:</w:t>
      </w:r>
    </w:p>
    <w:p w14:paraId="07A5777A"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lastRenderedPageBreak/>
        <w:t>i) </w:t>
      </w:r>
      <w:r w:rsidRPr="00553B31">
        <w:rPr>
          <w:rFonts w:ascii="Arial" w:eastAsia="Times New Roman" w:hAnsi="Arial" w:cs="Arial"/>
          <w:color w:val="2F2F2F"/>
          <w:sz w:val="20"/>
          <w:szCs w:val="20"/>
          <w:bdr w:val="none" w:sz="0" w:space="0" w:color="auto"/>
          <w:lang w:val="es-MX" w:eastAsia="es-MX"/>
        </w:rPr>
        <w:t>    </w:t>
      </w:r>
      <w:r w:rsidRPr="00553B31">
        <w:rPr>
          <w:rFonts w:ascii="Arial" w:eastAsia="Times New Roman" w:hAnsi="Arial" w:cs="Arial"/>
          <w:color w:val="000000"/>
          <w:sz w:val="18"/>
          <w:szCs w:val="18"/>
          <w:bdr w:val="none" w:sz="0" w:space="0" w:color="auto"/>
          <w:lang w:val="es-MX" w:eastAsia="es-MX"/>
        </w:rPr>
        <w:t>Sueldo base tabular, y</w:t>
      </w:r>
    </w:p>
    <w:p w14:paraId="71E53A17"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ii) </w:t>
      </w:r>
      <w:r w:rsidRPr="00553B31">
        <w:rPr>
          <w:rFonts w:ascii="Arial" w:eastAsia="Times New Roman" w:hAnsi="Arial" w:cs="Arial"/>
          <w:color w:val="2F2F2F"/>
          <w:sz w:val="20"/>
          <w:szCs w:val="20"/>
          <w:bdr w:val="none" w:sz="0" w:space="0" w:color="auto"/>
          <w:lang w:val="es-MX" w:eastAsia="es-MX"/>
        </w:rPr>
        <w:t>   </w:t>
      </w:r>
      <w:r w:rsidRPr="00553B31">
        <w:rPr>
          <w:rFonts w:ascii="Arial" w:eastAsia="Times New Roman" w:hAnsi="Arial" w:cs="Arial"/>
          <w:color w:val="000000"/>
          <w:sz w:val="18"/>
          <w:szCs w:val="18"/>
          <w:bdr w:val="none" w:sz="0" w:space="0" w:color="auto"/>
          <w:lang w:val="es-MX" w:eastAsia="es-MX"/>
        </w:rPr>
        <w:t>En su caso, esquema de Compensaciones que determinen las disposiciones aplicables;</w:t>
      </w:r>
    </w:p>
    <w:p w14:paraId="01F27C18"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b)</w:t>
      </w:r>
      <w:r w:rsidRPr="00553B31">
        <w:rPr>
          <w:rFonts w:ascii="Arial" w:eastAsia="Times New Roman" w:hAnsi="Arial" w:cs="Arial"/>
          <w:color w:val="2F2F2F"/>
          <w:sz w:val="20"/>
          <w:szCs w:val="20"/>
          <w:bdr w:val="none" w:sz="0" w:space="0" w:color="auto"/>
          <w:lang w:val="es-MX" w:eastAsia="es-MX"/>
        </w:rPr>
        <w:t>    </w:t>
      </w:r>
      <w:r w:rsidRPr="00553B31">
        <w:rPr>
          <w:rFonts w:ascii="Arial" w:eastAsia="Times New Roman" w:hAnsi="Arial" w:cs="Arial"/>
          <w:color w:val="000000"/>
          <w:sz w:val="18"/>
          <w:szCs w:val="18"/>
          <w:bdr w:val="none" w:sz="0" w:space="0" w:color="auto"/>
          <w:lang w:val="es-MX" w:eastAsia="es-MX"/>
        </w:rPr>
        <w:t>Prestaciones con base en el régimen laboral aplicable, mismas que son susceptibles de otorgarse a los servidores públicos conforme al tipo de personal que corresponda;</w:t>
      </w:r>
    </w:p>
    <w:p w14:paraId="4E8F6262"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2F2F2F"/>
          <w:sz w:val="20"/>
          <w:szCs w:val="20"/>
          <w:bdr w:val="none" w:sz="0" w:space="0" w:color="auto"/>
          <w:lang w:val="es-MX" w:eastAsia="es-MX"/>
        </w:rPr>
        <w:t>       </w:t>
      </w:r>
      <w:r w:rsidRPr="00553B31">
        <w:rPr>
          <w:rFonts w:ascii="Arial" w:eastAsia="Times New Roman" w:hAnsi="Arial" w:cs="Arial"/>
          <w:color w:val="000000"/>
          <w:sz w:val="18"/>
          <w:szCs w:val="18"/>
          <w:bdr w:val="none" w:sz="0" w:space="0" w:color="auto"/>
          <w:lang w:val="es-MX" w:eastAsia="es-MX"/>
        </w:rPr>
        <w:t>Las prestaciones se clasifican en:</w:t>
      </w:r>
    </w:p>
    <w:p w14:paraId="6DBE363F"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 </w:t>
      </w:r>
      <w:r w:rsidRPr="00553B31">
        <w:rPr>
          <w:rFonts w:ascii="Arial" w:eastAsia="Times New Roman" w:hAnsi="Arial" w:cs="Arial"/>
          <w:color w:val="2F2F2F"/>
          <w:sz w:val="20"/>
          <w:szCs w:val="20"/>
          <w:bdr w:val="none" w:sz="0" w:space="0" w:color="auto"/>
          <w:lang w:val="es-MX" w:eastAsia="es-MX"/>
        </w:rPr>
        <w:t>    </w:t>
      </w:r>
      <w:r w:rsidRPr="00553B31">
        <w:rPr>
          <w:rFonts w:ascii="Arial" w:eastAsia="Times New Roman" w:hAnsi="Arial" w:cs="Arial"/>
          <w:color w:val="000000"/>
          <w:sz w:val="18"/>
          <w:szCs w:val="18"/>
          <w:bdr w:val="none" w:sz="0" w:space="0" w:color="auto"/>
          <w:lang w:val="es-MX" w:eastAsia="es-MX"/>
        </w:rPr>
        <w:t>Por mandato de ley, y</w:t>
      </w:r>
    </w:p>
    <w:p w14:paraId="35340E44" w14:textId="7F9F3D04"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ii) </w:t>
      </w:r>
      <w:r w:rsidRPr="00553B31">
        <w:rPr>
          <w:rFonts w:ascii="Arial" w:eastAsia="Times New Roman" w:hAnsi="Arial" w:cs="Arial"/>
          <w:color w:val="2F2F2F"/>
          <w:sz w:val="20"/>
          <w:szCs w:val="20"/>
          <w:bdr w:val="none" w:sz="0" w:space="0" w:color="auto"/>
          <w:lang w:val="es-MX" w:eastAsia="es-MX"/>
        </w:rPr>
        <w:t>   </w:t>
      </w:r>
      <w:r w:rsidRPr="00553B31">
        <w:rPr>
          <w:rFonts w:ascii="Arial" w:eastAsia="Times New Roman" w:hAnsi="Arial" w:cs="Arial"/>
          <w:color w:val="000000"/>
          <w:sz w:val="18"/>
          <w:szCs w:val="18"/>
          <w:bdr w:val="none" w:sz="0" w:space="0" w:color="auto"/>
          <w:lang w:val="es-MX" w:eastAsia="es-MX"/>
        </w:rPr>
        <w:t xml:space="preserve">Por disposición del Ejecutivo </w:t>
      </w:r>
      <w:r>
        <w:rPr>
          <w:rFonts w:ascii="Arial" w:eastAsia="Times New Roman" w:hAnsi="Arial" w:cs="Arial"/>
          <w:color w:val="000000"/>
          <w:sz w:val="18"/>
          <w:szCs w:val="18"/>
          <w:bdr w:val="none" w:sz="0" w:space="0" w:color="auto"/>
          <w:lang w:val="es-MX" w:eastAsia="es-MX"/>
        </w:rPr>
        <w:t>Municipal</w:t>
      </w:r>
      <w:r w:rsidRPr="00553B31">
        <w:rPr>
          <w:rFonts w:ascii="Arial" w:eastAsia="Times New Roman" w:hAnsi="Arial" w:cs="Arial"/>
          <w:color w:val="000000"/>
          <w:sz w:val="18"/>
          <w:szCs w:val="18"/>
          <w:bdr w:val="none" w:sz="0" w:space="0" w:color="auto"/>
          <w:lang w:val="es-MX" w:eastAsia="es-MX"/>
        </w:rPr>
        <w:t>;</w:t>
      </w:r>
    </w:p>
    <w:p w14:paraId="29141874"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II. </w:t>
      </w:r>
      <w:r w:rsidRPr="00553B31">
        <w:rPr>
          <w:rFonts w:ascii="Arial" w:eastAsia="Times New Roman" w:hAnsi="Arial" w:cs="Arial"/>
          <w:color w:val="2F2F2F"/>
          <w:sz w:val="20"/>
          <w:szCs w:val="20"/>
          <w:bdr w:val="none" w:sz="0" w:space="0" w:color="auto"/>
          <w:lang w:val="es-MX" w:eastAsia="es-MX"/>
        </w:rPr>
        <w:t>    </w:t>
      </w:r>
      <w:r w:rsidRPr="00553B31">
        <w:rPr>
          <w:rFonts w:ascii="Arial" w:eastAsia="Times New Roman" w:hAnsi="Arial" w:cs="Arial"/>
          <w:color w:val="000000"/>
          <w:sz w:val="18"/>
          <w:szCs w:val="18"/>
          <w:bdr w:val="none" w:sz="0" w:space="0" w:color="auto"/>
          <w:lang w:val="es-MX" w:eastAsia="es-MX"/>
        </w:rPr>
        <w:t>En especie, y</w:t>
      </w:r>
    </w:p>
    <w:p w14:paraId="02FAD424"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B. </w:t>
      </w:r>
      <w:r w:rsidRPr="00553B31">
        <w:rPr>
          <w:rFonts w:ascii="Arial" w:eastAsia="Times New Roman" w:hAnsi="Arial" w:cs="Arial"/>
          <w:color w:val="2F2F2F"/>
          <w:sz w:val="20"/>
          <w:szCs w:val="20"/>
          <w:bdr w:val="none" w:sz="0" w:space="0" w:color="auto"/>
          <w:lang w:val="es-MX" w:eastAsia="es-MX"/>
        </w:rPr>
        <w:t>   </w:t>
      </w:r>
      <w:r w:rsidRPr="00553B31">
        <w:rPr>
          <w:rFonts w:ascii="Arial" w:eastAsia="Times New Roman" w:hAnsi="Arial" w:cs="Arial"/>
          <w:color w:val="000000"/>
          <w:sz w:val="18"/>
          <w:szCs w:val="18"/>
          <w:bdr w:val="none" w:sz="0" w:space="0" w:color="auto"/>
          <w:lang w:val="es-MX" w:eastAsia="es-MX"/>
        </w:rPr>
        <w:t>Percepciones extraordinarias, que consisten en:</w:t>
      </w:r>
    </w:p>
    <w:p w14:paraId="6BA90CD1"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 </w:t>
      </w:r>
      <w:r w:rsidRPr="00553B31">
        <w:rPr>
          <w:rFonts w:ascii="Arial" w:eastAsia="Times New Roman" w:hAnsi="Arial" w:cs="Arial"/>
          <w:color w:val="2F2F2F"/>
          <w:sz w:val="20"/>
          <w:szCs w:val="20"/>
          <w:bdr w:val="none" w:sz="0" w:space="0" w:color="auto"/>
          <w:lang w:val="es-MX" w:eastAsia="es-MX"/>
        </w:rPr>
        <w:t>    </w:t>
      </w:r>
      <w:r w:rsidRPr="00553B31">
        <w:rPr>
          <w:rFonts w:ascii="Arial" w:eastAsia="Times New Roman" w:hAnsi="Arial" w:cs="Arial"/>
          <w:color w:val="000000"/>
          <w:sz w:val="18"/>
          <w:szCs w:val="18"/>
          <w:bdr w:val="none" w:sz="0" w:space="0" w:color="auto"/>
          <w:lang w:val="es-MX" w:eastAsia="es-MX"/>
        </w:rPr>
        <w:t>Estímulos, reconocimientos, recompensas, incentivos y pagos equivalentes a los mismos, que se otorgan de manera excepcional a los servidores públicos, condicionados al cumplimiento de compromisos de resultados sujetos a evaluación, en los términos de las disposiciones aplicables;</w:t>
      </w:r>
    </w:p>
    <w:p w14:paraId="4F5DA06B"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II.</w:t>
      </w:r>
      <w:r w:rsidRPr="00553B31">
        <w:rPr>
          <w:rFonts w:ascii="Arial" w:eastAsia="Times New Roman" w:hAnsi="Arial" w:cs="Arial"/>
          <w:color w:val="000000"/>
          <w:sz w:val="18"/>
          <w:szCs w:val="18"/>
          <w:bdr w:val="none" w:sz="0" w:space="0" w:color="auto"/>
          <w:lang w:val="es-MX" w:eastAsia="es-MX"/>
        </w:rPr>
        <w:t> </w:t>
      </w:r>
      <w:r w:rsidRPr="00553B31">
        <w:rPr>
          <w:rFonts w:ascii="Arial" w:eastAsia="Times New Roman" w:hAnsi="Arial" w:cs="Arial"/>
          <w:color w:val="2F2F2F"/>
          <w:sz w:val="20"/>
          <w:szCs w:val="20"/>
          <w:bdr w:val="none" w:sz="0" w:space="0" w:color="auto"/>
          <w:lang w:val="es-MX" w:eastAsia="es-MX"/>
        </w:rPr>
        <w:t>    </w:t>
      </w:r>
      <w:r w:rsidRPr="00553B31">
        <w:rPr>
          <w:rFonts w:ascii="Arial" w:eastAsia="Times New Roman" w:hAnsi="Arial" w:cs="Arial"/>
          <w:color w:val="000000"/>
          <w:sz w:val="18"/>
          <w:szCs w:val="18"/>
          <w:bdr w:val="none" w:sz="0" w:space="0" w:color="auto"/>
          <w:lang w:val="es-MX" w:eastAsia="es-MX"/>
        </w:rPr>
        <w:t>En su caso, pago de horas de trabajo extraordinarias, y</w:t>
      </w:r>
    </w:p>
    <w:p w14:paraId="55E00867"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III.</w:t>
      </w:r>
      <w:r w:rsidRPr="00553B31">
        <w:rPr>
          <w:rFonts w:ascii="Arial" w:eastAsia="Times New Roman" w:hAnsi="Arial" w:cs="Arial"/>
          <w:color w:val="2F2F2F"/>
          <w:sz w:val="20"/>
          <w:szCs w:val="20"/>
          <w:bdr w:val="none" w:sz="0" w:space="0" w:color="auto"/>
          <w:lang w:val="es-MX" w:eastAsia="es-MX"/>
        </w:rPr>
        <w:t>    </w:t>
      </w:r>
      <w:r w:rsidRPr="00553B31">
        <w:rPr>
          <w:rFonts w:ascii="Arial" w:eastAsia="Times New Roman" w:hAnsi="Arial" w:cs="Arial"/>
          <w:color w:val="000000"/>
          <w:sz w:val="18"/>
          <w:szCs w:val="18"/>
          <w:bdr w:val="none" w:sz="0" w:space="0" w:color="auto"/>
          <w:lang w:val="es-MX" w:eastAsia="es-MX"/>
        </w:rPr>
        <w:t>Otras percepciones de carácter excepcional autorizadas por la Secretaría y la Función Pública, en el ámbito de sus respectivas competencias, con sujeción a las disposiciones aplicables.</w:t>
      </w:r>
    </w:p>
    <w:p w14:paraId="0EAF47F7"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2F2F2F"/>
          <w:sz w:val="18"/>
          <w:szCs w:val="18"/>
          <w:bdr w:val="none" w:sz="0" w:space="0" w:color="auto"/>
          <w:lang w:val="es-MX" w:eastAsia="es-MX"/>
        </w:rPr>
        <w:t> </w:t>
      </w:r>
    </w:p>
    <w:p w14:paraId="75687B76"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Percepciones Ordinarias</w:t>
      </w:r>
    </w:p>
    <w:p w14:paraId="44554891"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Sueldos y Salarios</w:t>
      </w:r>
    </w:p>
    <w:p w14:paraId="16CDAF55"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16.-</w:t>
      </w:r>
      <w:r w:rsidRPr="00553B31">
        <w:rPr>
          <w:rFonts w:ascii="Arial" w:eastAsia="Times New Roman" w:hAnsi="Arial" w:cs="Arial"/>
          <w:color w:val="000000"/>
          <w:sz w:val="18"/>
          <w:szCs w:val="18"/>
          <w:bdr w:val="none" w:sz="0" w:space="0" w:color="auto"/>
          <w:lang w:val="es-MX" w:eastAsia="es-MX"/>
        </w:rPr>
        <w:t> El Tabulador de sueldos y salarios se clasifica, con base en las particularidades de las dependencias y entidades, en:</w:t>
      </w:r>
    </w:p>
    <w:p w14:paraId="6BCBFC62"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w:t>
      </w:r>
      <w:r w:rsidRPr="00553B31">
        <w:rPr>
          <w:rFonts w:ascii="Arial" w:eastAsia="Times New Roman" w:hAnsi="Arial" w:cs="Arial"/>
          <w:color w:val="000000"/>
          <w:sz w:val="18"/>
          <w:szCs w:val="18"/>
          <w:bdr w:val="none" w:sz="0" w:space="0" w:color="auto"/>
          <w:lang w:val="es-MX" w:eastAsia="es-MX"/>
        </w:rPr>
        <w:t> Tabulador de sueldos y salarios con curva salarial de sector central, y</w:t>
      </w:r>
    </w:p>
    <w:p w14:paraId="0B9E37C3"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II. </w:t>
      </w:r>
      <w:r w:rsidRPr="00553B31">
        <w:rPr>
          <w:rFonts w:ascii="Arial" w:eastAsia="Times New Roman" w:hAnsi="Arial" w:cs="Arial"/>
          <w:color w:val="000000"/>
          <w:sz w:val="18"/>
          <w:szCs w:val="18"/>
          <w:bdr w:val="none" w:sz="0" w:space="0" w:color="auto"/>
          <w:lang w:val="es-MX" w:eastAsia="es-MX"/>
        </w:rPr>
        <w:t>Tabulador de sueldos y salarios con curva salarial específica.</w:t>
      </w:r>
    </w:p>
    <w:p w14:paraId="4FCDE691" w14:textId="75D9A51A"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17.-</w:t>
      </w:r>
      <w:r w:rsidRPr="00553B31">
        <w:rPr>
          <w:rFonts w:ascii="Arial" w:eastAsia="Times New Roman" w:hAnsi="Arial" w:cs="Arial"/>
          <w:color w:val="000000"/>
          <w:sz w:val="18"/>
          <w:szCs w:val="18"/>
          <w:bdr w:val="none" w:sz="0" w:space="0" w:color="auto"/>
          <w:lang w:val="es-MX" w:eastAsia="es-MX"/>
        </w:rPr>
        <w:t xml:space="preserve"> Corresponde a la </w:t>
      </w:r>
      <w:r>
        <w:rPr>
          <w:rFonts w:ascii="Arial" w:eastAsia="Times New Roman" w:hAnsi="Arial" w:cs="Arial"/>
          <w:color w:val="000000"/>
          <w:sz w:val="18"/>
          <w:szCs w:val="18"/>
          <w:bdr w:val="none" w:sz="0" w:space="0" w:color="auto"/>
          <w:lang w:val="es-MX" w:eastAsia="es-MX"/>
        </w:rPr>
        <w:t>oficialia mayor</w:t>
      </w:r>
      <w:r w:rsidRPr="00553B31">
        <w:rPr>
          <w:rFonts w:ascii="Arial" w:eastAsia="Times New Roman" w:hAnsi="Arial" w:cs="Arial"/>
          <w:color w:val="000000"/>
          <w:sz w:val="18"/>
          <w:szCs w:val="18"/>
          <w:bdr w:val="none" w:sz="0" w:space="0" w:color="auto"/>
          <w:lang w:val="es-MX" w:eastAsia="es-MX"/>
        </w:rPr>
        <w:t xml:space="preserve"> , dictaminar y, en su caso, emitir los Tabuladores de sueldos y salarios aplicables a los servidores públicos de mando, </w:t>
      </w:r>
      <w:r w:rsidRPr="00553B31">
        <w:rPr>
          <w:rFonts w:ascii="Arial" w:eastAsia="Times New Roman" w:hAnsi="Arial" w:cs="Arial"/>
          <w:color w:val="2F2F2F"/>
          <w:sz w:val="18"/>
          <w:szCs w:val="18"/>
          <w:bdr w:val="none" w:sz="0" w:space="0" w:color="auto"/>
          <w:lang w:val="es-MX" w:eastAsia="es-MX"/>
        </w:rPr>
        <w:t>de </w:t>
      </w:r>
      <w:r w:rsidRPr="00553B31">
        <w:rPr>
          <w:rFonts w:ascii="Arial" w:eastAsia="Times New Roman" w:hAnsi="Arial" w:cs="Arial"/>
          <w:color w:val="000000"/>
          <w:sz w:val="18"/>
          <w:szCs w:val="18"/>
          <w:bdr w:val="none" w:sz="0" w:space="0" w:color="auto"/>
          <w:lang w:val="es-MX" w:eastAsia="es-MX"/>
        </w:rPr>
        <w:t>enlace, operativos, de categorías, y militares.</w:t>
      </w:r>
    </w:p>
    <w:p w14:paraId="14B1E628"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000000"/>
          <w:sz w:val="18"/>
          <w:szCs w:val="18"/>
          <w:bdr w:val="none" w:sz="0" w:space="0" w:color="auto"/>
          <w:lang w:val="es-MX" w:eastAsia="es-MX"/>
        </w:rPr>
        <w:t>Las dependencias y entidades son responsables de solicitar la actualización de sus Tabuladores de sueldos y salarios, derivada de las modificaciones autorizadas a las estructuras ocupacional y salarial, conforme a las disposiciones jurídicas aplicables.</w:t>
      </w:r>
    </w:p>
    <w:p w14:paraId="6AE9F9ED" w14:textId="6229C351"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18.-</w:t>
      </w:r>
      <w:r w:rsidRPr="00553B31">
        <w:rPr>
          <w:rFonts w:ascii="Arial" w:eastAsia="Times New Roman" w:hAnsi="Arial" w:cs="Arial"/>
          <w:color w:val="000000"/>
          <w:sz w:val="18"/>
          <w:szCs w:val="18"/>
          <w:bdr w:val="none" w:sz="0" w:space="0" w:color="auto"/>
          <w:lang w:val="es-MX" w:eastAsia="es-MX"/>
        </w:rPr>
        <w:t xml:space="preserve"> Los Tabuladores de sueldos y salarios a que se refiere el artículo 16 de este ordenamiento, que emitan la, en el ámbito de </w:t>
      </w:r>
      <w:r>
        <w:rPr>
          <w:rFonts w:ascii="Arial" w:eastAsia="Times New Roman" w:hAnsi="Arial" w:cs="Arial"/>
          <w:color w:val="000000"/>
          <w:sz w:val="18"/>
          <w:szCs w:val="18"/>
          <w:bdr w:val="none" w:sz="0" w:space="0" w:color="auto"/>
          <w:lang w:val="es-MX" w:eastAsia="es-MX"/>
        </w:rPr>
        <w:t xml:space="preserve"> Tesoreria </w:t>
      </w:r>
      <w:r w:rsidRPr="00553B31">
        <w:rPr>
          <w:rFonts w:ascii="Arial" w:eastAsia="Times New Roman" w:hAnsi="Arial" w:cs="Arial"/>
          <w:color w:val="000000"/>
          <w:sz w:val="18"/>
          <w:szCs w:val="18"/>
          <w:bdr w:val="none" w:sz="0" w:space="0" w:color="auto"/>
          <w:lang w:val="es-MX" w:eastAsia="es-MX"/>
        </w:rPr>
        <w:t xml:space="preserve">sus respectivas competencias, tomarán como referencia aquéllos que se presentan en los anexos del presente </w:t>
      </w:r>
      <w:r>
        <w:rPr>
          <w:rFonts w:ascii="Arial" w:eastAsia="Times New Roman" w:hAnsi="Arial" w:cs="Arial"/>
          <w:color w:val="000000"/>
          <w:sz w:val="18"/>
          <w:szCs w:val="18"/>
          <w:bdr w:val="none" w:sz="0" w:space="0" w:color="auto"/>
          <w:lang w:val="es-MX" w:eastAsia="es-MX"/>
        </w:rPr>
        <w:t>reglamento</w:t>
      </w:r>
      <w:r w:rsidRPr="00553B31">
        <w:rPr>
          <w:rFonts w:ascii="Arial" w:eastAsia="Times New Roman" w:hAnsi="Arial" w:cs="Arial"/>
          <w:color w:val="000000"/>
          <w:sz w:val="18"/>
          <w:szCs w:val="18"/>
          <w:bdr w:val="none" w:sz="0" w:space="0" w:color="auto"/>
          <w:lang w:val="es-MX" w:eastAsia="es-MX"/>
        </w:rPr>
        <w:t xml:space="preserve">, </w:t>
      </w:r>
      <w:r w:rsidRPr="00553B31">
        <w:rPr>
          <w:rFonts w:ascii="Arial" w:eastAsia="Times New Roman" w:hAnsi="Arial" w:cs="Arial"/>
          <w:color w:val="2F2F2F"/>
          <w:sz w:val="18"/>
          <w:szCs w:val="18"/>
          <w:bdr w:val="none" w:sz="0" w:space="0" w:color="auto"/>
          <w:lang w:val="es-MX" w:eastAsia="es-MX"/>
        </w:rPr>
        <w:t xml:space="preserve"> y contendrán sus respectivas reglas de aplicación considerando, entre otros, los criterios siguientes:</w:t>
      </w:r>
    </w:p>
    <w:p w14:paraId="2D25ED9D" w14:textId="0804FF2E"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w:t>
      </w:r>
      <w:r w:rsidRPr="00553B31">
        <w:rPr>
          <w:rFonts w:ascii="Arial" w:eastAsia="Times New Roman" w:hAnsi="Arial" w:cs="Arial"/>
          <w:color w:val="000000"/>
          <w:sz w:val="18"/>
          <w:szCs w:val="18"/>
          <w:bdr w:val="none" w:sz="0" w:space="0" w:color="auto"/>
          <w:lang w:val="es-MX" w:eastAsia="es-MX"/>
        </w:rPr>
        <w:t xml:space="preserve"> El importe mensual bruto que se otorgue a los servidores públicos por concepto de sueldos y salarios, estará integrado por el sueldo base tabular y, en su caso, las compensaciones a que se refiere el artículo 2, fracción II, del presente </w:t>
      </w:r>
      <w:r>
        <w:rPr>
          <w:rFonts w:ascii="Arial" w:eastAsia="Times New Roman" w:hAnsi="Arial" w:cs="Arial"/>
          <w:color w:val="000000"/>
          <w:sz w:val="18"/>
          <w:szCs w:val="18"/>
          <w:bdr w:val="none" w:sz="0" w:space="0" w:color="auto"/>
          <w:lang w:val="es-MX" w:eastAsia="es-MX"/>
        </w:rPr>
        <w:t>Reglamento</w:t>
      </w:r>
      <w:r w:rsidRPr="00553B31">
        <w:rPr>
          <w:rFonts w:ascii="Arial" w:eastAsia="Times New Roman" w:hAnsi="Arial" w:cs="Arial"/>
          <w:color w:val="000000"/>
          <w:sz w:val="18"/>
          <w:szCs w:val="18"/>
          <w:bdr w:val="none" w:sz="0" w:space="0" w:color="auto"/>
          <w:lang w:val="es-MX" w:eastAsia="es-MX"/>
        </w:rPr>
        <w:t>;</w:t>
      </w:r>
    </w:p>
    <w:p w14:paraId="231964E5"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II. </w:t>
      </w:r>
      <w:r w:rsidRPr="00553B31">
        <w:rPr>
          <w:rFonts w:ascii="Arial" w:eastAsia="Times New Roman" w:hAnsi="Arial" w:cs="Arial"/>
          <w:color w:val="000000"/>
          <w:sz w:val="18"/>
          <w:szCs w:val="18"/>
          <w:bdr w:val="none" w:sz="0" w:space="0" w:color="auto"/>
          <w:lang w:val="es-MX" w:eastAsia="es-MX"/>
        </w:rPr>
        <w:t>En el caso de las entidades, para la aplicación del importe mensual bruto por concepto de sueldos y salarios, se deberá contar con la autorización de su órgano de gobierno;</w:t>
      </w:r>
    </w:p>
    <w:p w14:paraId="20407C43"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III. </w:t>
      </w:r>
      <w:r w:rsidRPr="00553B31">
        <w:rPr>
          <w:rFonts w:ascii="Arial" w:eastAsia="Times New Roman" w:hAnsi="Arial" w:cs="Arial"/>
          <w:color w:val="000000"/>
          <w:sz w:val="18"/>
          <w:szCs w:val="18"/>
          <w:bdr w:val="none" w:sz="0" w:space="0" w:color="auto"/>
          <w:lang w:val="es-MX" w:eastAsia="es-MX"/>
        </w:rPr>
        <w:t>En ningún caso el importe mensual bruto deberá rebasar los montos que se consignen en los Tabuladores de sueldos y salarios autorizados, ni modificar la composición establecida en los mismos para el sueldo base tabular y la compensación;</w:t>
      </w:r>
    </w:p>
    <w:p w14:paraId="64EBCC5C"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IV. </w:t>
      </w:r>
      <w:r w:rsidRPr="00553B31">
        <w:rPr>
          <w:rFonts w:ascii="Arial" w:eastAsia="Times New Roman" w:hAnsi="Arial" w:cs="Arial"/>
          <w:color w:val="000000"/>
          <w:sz w:val="18"/>
          <w:szCs w:val="18"/>
          <w:bdr w:val="none" w:sz="0" w:space="0" w:color="auto"/>
          <w:lang w:val="es-MX" w:eastAsia="es-MX"/>
        </w:rPr>
        <w:t>En los importes del sueldo base tabular y compensaciones no se incluirán las prestaciones;</w:t>
      </w:r>
    </w:p>
    <w:p w14:paraId="450BE433" w14:textId="3C85FC91"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V. </w:t>
      </w:r>
      <w:r w:rsidRPr="00553B31">
        <w:rPr>
          <w:rFonts w:ascii="Arial" w:eastAsia="Times New Roman" w:hAnsi="Arial" w:cs="Arial"/>
          <w:color w:val="000000"/>
          <w:sz w:val="18"/>
          <w:szCs w:val="18"/>
          <w:bdr w:val="none" w:sz="0" w:space="0" w:color="auto"/>
          <w:lang w:val="es-MX" w:eastAsia="es-MX"/>
        </w:rPr>
        <w:t xml:space="preserve">El otorgamiento del aguinaldo o gratificación de fin de año que corresponda a los servidores públicos, se sujetará a los términos del decreto que emita para tales efectos el Ejecutivo </w:t>
      </w:r>
      <w:r>
        <w:rPr>
          <w:rFonts w:ascii="Arial" w:eastAsia="Times New Roman" w:hAnsi="Arial" w:cs="Arial"/>
          <w:color w:val="000000"/>
          <w:sz w:val="18"/>
          <w:szCs w:val="18"/>
          <w:bdr w:val="none" w:sz="0" w:space="0" w:color="auto"/>
          <w:lang w:val="es-MX" w:eastAsia="es-MX"/>
        </w:rPr>
        <w:t>Municipal</w:t>
      </w:r>
      <w:r w:rsidRPr="00553B31">
        <w:rPr>
          <w:rFonts w:ascii="Arial" w:eastAsia="Times New Roman" w:hAnsi="Arial" w:cs="Arial"/>
          <w:color w:val="000000"/>
          <w:sz w:val="18"/>
          <w:szCs w:val="18"/>
          <w:bdr w:val="none" w:sz="0" w:space="0" w:color="auto"/>
          <w:lang w:val="es-MX" w:eastAsia="es-MX"/>
        </w:rPr>
        <w:t>;</w:t>
      </w:r>
    </w:p>
    <w:p w14:paraId="743E5F40"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VI. </w:t>
      </w:r>
      <w:r w:rsidRPr="00553B31">
        <w:rPr>
          <w:rFonts w:ascii="Arial" w:eastAsia="Times New Roman" w:hAnsi="Arial" w:cs="Arial"/>
          <w:color w:val="000000"/>
          <w:sz w:val="18"/>
          <w:szCs w:val="18"/>
          <w:bdr w:val="none" w:sz="0" w:space="0" w:color="auto"/>
          <w:lang w:val="es-MX" w:eastAsia="es-MX"/>
        </w:rPr>
        <w:t>Los Tabuladores de sueldos y salarios para el personal civil considerarán únicamente los importes mensuales brutos por concepto de sueldo base tabular y, en su caso, compensaciones; para el personal militar se deberá considerar solo los importes mensuales brutos por concepto de haberes. Las dependencias y entidades no deberán rebasar los límites máximos de percepciones netas por concepto de sueldos y salarios conforme al Presupuesto de Egresos;</w:t>
      </w:r>
    </w:p>
    <w:p w14:paraId="17D91B94"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VII. </w:t>
      </w:r>
      <w:r w:rsidRPr="00553B31">
        <w:rPr>
          <w:rFonts w:ascii="Arial" w:eastAsia="Times New Roman" w:hAnsi="Arial" w:cs="Arial"/>
          <w:color w:val="000000"/>
          <w:sz w:val="18"/>
          <w:szCs w:val="18"/>
          <w:bdr w:val="none" w:sz="0" w:space="0" w:color="auto"/>
          <w:lang w:val="es-MX" w:eastAsia="es-MX"/>
        </w:rPr>
        <w:t>Los montos incluidos en los Tabuladores de sueldos y salarios autorizados por ningún motivo deberán modificarse por las dependencias y entidades;</w:t>
      </w:r>
    </w:p>
    <w:p w14:paraId="7F03C405"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VIII.</w:t>
      </w:r>
      <w:r w:rsidRPr="00553B31">
        <w:rPr>
          <w:rFonts w:ascii="Arial" w:eastAsia="Times New Roman" w:hAnsi="Arial" w:cs="Arial"/>
          <w:color w:val="000000"/>
          <w:sz w:val="18"/>
          <w:szCs w:val="18"/>
          <w:bdr w:val="none" w:sz="0" w:space="0" w:color="auto"/>
          <w:lang w:val="es-MX" w:eastAsia="es-MX"/>
        </w:rPr>
        <w:t> Las modificaciones a los grupos, grados y niveles, así como a la denominación de los puestos o cualquier otro concepto correspondiente a los Tabuladores de sueldos y salarios autorizados que pretendan realizar las dependencias y entidades, requerirán de la autorización expresa de la Secretaría y de la Función Pública, en el ámbito de sus respectivas competencias;</w:t>
      </w:r>
    </w:p>
    <w:p w14:paraId="4E83EA0D"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2F2F2F"/>
          <w:sz w:val="18"/>
          <w:szCs w:val="18"/>
          <w:bdr w:val="none" w:sz="0" w:space="0" w:color="auto"/>
          <w:lang w:val="es-MX" w:eastAsia="es-MX"/>
        </w:rPr>
        <w:t> </w:t>
      </w:r>
    </w:p>
    <w:p w14:paraId="35B6E6D7"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IX.</w:t>
      </w:r>
      <w:r w:rsidRPr="00553B31">
        <w:rPr>
          <w:rFonts w:ascii="Arial" w:eastAsia="Times New Roman" w:hAnsi="Arial" w:cs="Arial"/>
          <w:color w:val="000000"/>
          <w:sz w:val="18"/>
          <w:szCs w:val="18"/>
          <w:bdr w:val="none" w:sz="0" w:space="0" w:color="auto"/>
          <w:lang w:val="es-MX" w:eastAsia="es-MX"/>
        </w:rPr>
        <w:t> Para determinar el grupo y grado de un puesto de mando o de enlace en las dependencias y entidades con curva salarial de sector central se deberá utilizar el Sistema de Valuación de Puestos aplicable.</w:t>
      </w:r>
    </w:p>
    <w:p w14:paraId="776B1082" w14:textId="13E79DA5"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lastRenderedPageBreak/>
        <w:t>X. </w:t>
      </w:r>
      <w:r w:rsidRPr="00553B31">
        <w:rPr>
          <w:rFonts w:ascii="Arial" w:eastAsia="Times New Roman" w:hAnsi="Arial" w:cs="Arial"/>
          <w:color w:val="000000"/>
          <w:sz w:val="18"/>
          <w:szCs w:val="18"/>
          <w:bdr w:val="none" w:sz="0" w:space="0" w:color="auto"/>
          <w:lang w:val="es-MX" w:eastAsia="es-MX"/>
        </w:rPr>
        <w:t>Al realizar pagos por concepto de servicios personales, las dependencias y entidades deberán sujetarse, en lo concerniente al grupo y grado, a las estructuras orgánicas, ocupacionales y salariales dictaminadas, aprobadas y/o registradas</w:t>
      </w:r>
    </w:p>
    <w:p w14:paraId="6165461B" w14:textId="379771EC"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000000"/>
          <w:sz w:val="18"/>
          <w:szCs w:val="18"/>
          <w:bdr w:val="none" w:sz="0" w:space="0" w:color="auto"/>
          <w:lang w:val="es-MX" w:eastAsia="es-MX"/>
        </w:rPr>
        <w:t>Para los trámites de autorización para la contratación de personal en plazas de carácter permanente y eventual con cargo al presupuesto de servicios personales autorizado de las dependencias y entidades, esta contará con un plazo de 10 días hábiles, a partir del día hábil siguiente a la presentación de la solicitud por parte del ejecutor de gasto, para emitir la autorización respectiva conforme al ámbito de sus atribuciones.</w:t>
      </w:r>
    </w:p>
    <w:p w14:paraId="053F75D2"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000000"/>
          <w:sz w:val="18"/>
          <w:szCs w:val="18"/>
          <w:bdr w:val="none" w:sz="0" w:space="0" w:color="auto"/>
          <w:lang w:val="es-MX" w:eastAsia="es-MX"/>
        </w:rPr>
        <w:t>Es responsabilidad de las dependencias y entidades cumplir con los supuestos que establecen las disposiciones jurídicas aplicables, previamente a la solicitud de autorización referida en el párrafo anterior, y</w:t>
      </w:r>
    </w:p>
    <w:p w14:paraId="6E979E00"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XI. </w:t>
      </w:r>
      <w:r w:rsidRPr="00553B31">
        <w:rPr>
          <w:rFonts w:ascii="Arial" w:eastAsia="Times New Roman" w:hAnsi="Arial" w:cs="Arial"/>
          <w:color w:val="000000"/>
          <w:sz w:val="18"/>
          <w:szCs w:val="18"/>
          <w:bdr w:val="none" w:sz="0" w:space="0" w:color="auto"/>
          <w:lang w:val="es-MX" w:eastAsia="es-MX"/>
        </w:rPr>
        <w:t>El costo de la aplicación de los Tabuladores de sueldos y salarios autorizados deberá ser cubierto con cargo a los recursos del presupuesto autorizado a las dependencias o entidades.</w:t>
      </w:r>
    </w:p>
    <w:p w14:paraId="4995665A" w14:textId="5ADBCFD2"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19.-</w:t>
      </w:r>
      <w:r w:rsidRPr="00553B31">
        <w:rPr>
          <w:rFonts w:ascii="Arial" w:eastAsia="Times New Roman" w:hAnsi="Arial" w:cs="Arial"/>
          <w:color w:val="000000"/>
          <w:sz w:val="18"/>
          <w:szCs w:val="18"/>
          <w:bdr w:val="none" w:sz="0" w:space="0" w:color="auto"/>
          <w:lang w:val="es-MX" w:eastAsia="es-MX"/>
        </w:rPr>
        <w:t> </w:t>
      </w:r>
      <w:r w:rsidR="00514D98">
        <w:rPr>
          <w:rFonts w:ascii="Arial" w:eastAsia="Times New Roman" w:hAnsi="Arial" w:cs="Arial"/>
          <w:color w:val="000000"/>
          <w:sz w:val="18"/>
          <w:szCs w:val="18"/>
          <w:bdr w:val="none" w:sz="0" w:space="0" w:color="auto"/>
          <w:lang w:val="es-MX" w:eastAsia="es-MX"/>
        </w:rPr>
        <w:t>La administración</w:t>
      </w:r>
      <w:r w:rsidRPr="00553B31">
        <w:rPr>
          <w:rFonts w:ascii="Arial" w:eastAsia="Times New Roman" w:hAnsi="Arial" w:cs="Arial"/>
          <w:color w:val="000000"/>
          <w:sz w:val="18"/>
          <w:szCs w:val="18"/>
          <w:bdr w:val="none" w:sz="0" w:space="0" w:color="auto"/>
          <w:lang w:val="es-MX" w:eastAsia="es-MX"/>
        </w:rPr>
        <w:t xml:space="preserve"> deberán observar los Tabuladores de sueldos y salarios que se emitan en los términos del artículo 17 del presente </w:t>
      </w:r>
      <w:r>
        <w:rPr>
          <w:rFonts w:ascii="Arial" w:eastAsia="Times New Roman" w:hAnsi="Arial" w:cs="Arial"/>
          <w:color w:val="000000"/>
          <w:sz w:val="18"/>
          <w:szCs w:val="18"/>
          <w:bdr w:val="none" w:sz="0" w:space="0" w:color="auto"/>
          <w:lang w:val="es-MX" w:eastAsia="es-MX"/>
        </w:rPr>
        <w:t>Reglamento</w:t>
      </w:r>
      <w:r w:rsidRPr="00553B31">
        <w:rPr>
          <w:rFonts w:ascii="Arial" w:eastAsia="Times New Roman" w:hAnsi="Arial" w:cs="Arial"/>
          <w:color w:val="000000"/>
          <w:sz w:val="18"/>
          <w:szCs w:val="18"/>
          <w:bdr w:val="none" w:sz="0" w:space="0" w:color="auto"/>
          <w:lang w:val="es-MX" w:eastAsia="es-MX"/>
        </w:rPr>
        <w:t xml:space="preserve"> y ajustarse a los importes mensuales brutos de sueldo base tabular y, en su caso, compensaciones que se establezcan en los mismos.</w:t>
      </w:r>
    </w:p>
    <w:p w14:paraId="03846A62"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20.-</w:t>
      </w:r>
      <w:r w:rsidRPr="00553B31">
        <w:rPr>
          <w:rFonts w:ascii="Arial" w:eastAsia="Times New Roman" w:hAnsi="Arial" w:cs="Arial"/>
          <w:color w:val="000000"/>
          <w:sz w:val="18"/>
          <w:szCs w:val="18"/>
          <w:bdr w:val="none" w:sz="0" w:space="0" w:color="auto"/>
          <w:lang w:val="es-MX" w:eastAsia="es-MX"/>
        </w:rPr>
        <w:t> Las dependencias y entidades que cuenten con estructura ocupacional ajustada a la curva salarial de sector central deberán observar la composición de sueldo base tabular y compensación establecida para los niveles salariales correspondientes en los Tabuladores de sueldos y salarios con curva salarial de sector central.</w:t>
      </w:r>
    </w:p>
    <w:p w14:paraId="09F1E35C"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000000"/>
          <w:sz w:val="18"/>
          <w:szCs w:val="18"/>
          <w:bdr w:val="none" w:sz="0" w:space="0" w:color="auto"/>
          <w:lang w:val="es-MX" w:eastAsia="es-MX"/>
        </w:rPr>
        <w:t>En el caso de las dependencias y entidades que cuenten con estructura ocupacional con curva salarial específica autorizada por la Secretaría y la Función Pública, en el ámbito de sus respectivas competencias, podrán mantener la composición de sueldo base tabular y compensación que tengan autorizada, siempre y cuando no rebasen el importe total mensual bruto, por concepto de sueldos y salarios de acuerdo al nivel equivalente para los niveles salariales correspondientes en los Tabuladores de sueldos y salarios con curva salarial de sector central.</w:t>
      </w:r>
    </w:p>
    <w:p w14:paraId="1FABE4EA" w14:textId="10E64443"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21.-</w:t>
      </w:r>
      <w:r w:rsidRPr="00553B31">
        <w:rPr>
          <w:rFonts w:ascii="Arial" w:eastAsia="Times New Roman" w:hAnsi="Arial" w:cs="Arial"/>
          <w:color w:val="000000"/>
          <w:sz w:val="18"/>
          <w:szCs w:val="18"/>
          <w:bdr w:val="none" w:sz="0" w:space="0" w:color="auto"/>
          <w:lang w:val="es-MX" w:eastAsia="es-MX"/>
        </w:rPr>
        <w:t> La</w:t>
      </w:r>
      <w:r w:rsidR="00514D98">
        <w:rPr>
          <w:rFonts w:ascii="Arial" w:eastAsia="Times New Roman" w:hAnsi="Arial" w:cs="Arial"/>
          <w:color w:val="000000"/>
          <w:sz w:val="18"/>
          <w:szCs w:val="18"/>
          <w:bdr w:val="none" w:sz="0" w:space="0" w:color="auto"/>
          <w:lang w:val="es-MX" w:eastAsia="es-MX"/>
        </w:rPr>
        <w:t xml:space="preserve"> oficialia mayor</w:t>
      </w:r>
      <w:r w:rsidRPr="00553B31">
        <w:rPr>
          <w:rFonts w:ascii="Arial" w:eastAsia="Times New Roman" w:hAnsi="Arial" w:cs="Arial"/>
          <w:color w:val="000000"/>
          <w:sz w:val="18"/>
          <w:szCs w:val="18"/>
          <w:bdr w:val="none" w:sz="0" w:space="0" w:color="auto"/>
          <w:lang w:val="es-MX" w:eastAsia="es-MX"/>
        </w:rPr>
        <w:t>, en el ámbito de sus respectivas competencias, determinarán los casos en los que por la naturaleza de las funciones resulte necesario crear otras categorías distintas, en términos del artículo 31 del Reglamento, previa justificación de la dependencia o entidad correspondiente y, en su caso, emitirán los Tabuladores de sueldos y salarios con curva salarial específica y sus respectivas reglas de aplicación para dichas categorías.</w:t>
      </w:r>
    </w:p>
    <w:p w14:paraId="2079AA18"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Prestaciones</w:t>
      </w:r>
    </w:p>
    <w:p w14:paraId="767F2053"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22.-</w:t>
      </w:r>
      <w:r w:rsidRPr="00553B31">
        <w:rPr>
          <w:rFonts w:ascii="Arial" w:eastAsia="Times New Roman" w:hAnsi="Arial" w:cs="Arial"/>
          <w:color w:val="000000"/>
          <w:sz w:val="18"/>
          <w:szCs w:val="18"/>
          <w:bdr w:val="none" w:sz="0" w:space="0" w:color="auto"/>
          <w:lang w:val="es-MX" w:eastAsia="es-MX"/>
        </w:rPr>
        <w:t> Las dependencias y entidades solo otorgarán las prestaciones que correspondan al personal de mando, de enlace, operativo, de categorías y militar, en función del régimen laboral que les resulte aplicable.</w:t>
      </w:r>
    </w:p>
    <w:p w14:paraId="0608068B"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Por mandato de Ley</w:t>
      </w:r>
    </w:p>
    <w:p w14:paraId="7CEFB5AB"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23.-</w:t>
      </w:r>
      <w:r w:rsidRPr="00553B31">
        <w:rPr>
          <w:rFonts w:ascii="Arial" w:eastAsia="Times New Roman" w:hAnsi="Arial" w:cs="Arial"/>
          <w:color w:val="000000"/>
          <w:sz w:val="18"/>
          <w:szCs w:val="18"/>
          <w:bdr w:val="none" w:sz="0" w:space="0" w:color="auto"/>
          <w:lang w:val="es-MX" w:eastAsia="es-MX"/>
        </w:rPr>
        <w:t> La remuneración incluye dentro del esquema de prestaciones, las aportaciones por concepto de seguridad social y de ahorro para el retiro que las dependencias y entidades realizan a favor de los servidores públicos, en términos de las disposiciones aplicables.</w:t>
      </w:r>
    </w:p>
    <w:p w14:paraId="111BA98A" w14:textId="5619F277" w:rsidR="00553B31" w:rsidRPr="00553B31" w:rsidRDefault="00553B31" w:rsidP="00514D9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24</w:t>
      </w:r>
      <w:r w:rsidRPr="00553B31">
        <w:rPr>
          <w:rFonts w:ascii="Arial" w:eastAsia="Times New Roman" w:hAnsi="Arial" w:cs="Arial"/>
          <w:color w:val="2F2F2F"/>
          <w:sz w:val="18"/>
          <w:szCs w:val="18"/>
          <w:bdr w:val="none" w:sz="0" w:space="0" w:color="auto"/>
          <w:lang w:val="es-MX" w:eastAsia="es-MX"/>
        </w:rPr>
        <w:t> </w:t>
      </w:r>
    </w:p>
    <w:p w14:paraId="6D43CF86"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II.</w:t>
      </w:r>
      <w:r w:rsidRPr="00553B31">
        <w:rPr>
          <w:rFonts w:ascii="Arial" w:eastAsia="Times New Roman" w:hAnsi="Arial" w:cs="Arial"/>
          <w:color w:val="000000"/>
          <w:sz w:val="18"/>
          <w:szCs w:val="18"/>
          <w:bdr w:val="none" w:sz="0" w:space="0" w:color="auto"/>
          <w:lang w:val="es-MX" w:eastAsia="es-MX"/>
        </w:rPr>
        <w:t> La prima vacacional, que equivale al 50 por ciento de 10 días de sueldo base tabular, se otorgará a los servidores públicos por cada uno de los 2 periodos vacacionales a que tengan derecho.</w:t>
      </w:r>
    </w:p>
    <w:p w14:paraId="5D7D30F4"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000000"/>
          <w:sz w:val="18"/>
          <w:szCs w:val="18"/>
          <w:bdr w:val="none" w:sz="0" w:space="0" w:color="auto"/>
          <w:lang w:val="es-MX" w:eastAsia="es-MX"/>
        </w:rPr>
        <w:t>Los servidores públicos con más de seis meses consecutivos de servicio tendrán derecho a disfrutar de dos periodos de diez días hábiles de vacaciones por año, con base en la propuesta de cada servidor público a su superior jerárquico. El primer periodo se otorgará preferentemente durante los periodos vacacionales del calendario escolar establecido por la Secretaría de Educación Pública, y el segundo periodo se otorgará preferentemente en el mes de diciembre; sin afectar el cumplimiento de los objetivos y metas institucionales.</w:t>
      </w:r>
    </w:p>
    <w:p w14:paraId="26CBE26D"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000000"/>
          <w:sz w:val="18"/>
          <w:szCs w:val="18"/>
          <w:bdr w:val="none" w:sz="0" w:space="0" w:color="auto"/>
          <w:lang w:val="es-MX" w:eastAsia="es-MX"/>
        </w:rPr>
        <w:t>Los servidores públicos de nuevo ingreso que cumplan con seis meses consecutivos de servicio, podrán disfrutar de esta prestación en el período vacacional inmediato siguiente, según corresponda.</w:t>
      </w:r>
    </w:p>
    <w:p w14:paraId="76BA24A5"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000000"/>
          <w:sz w:val="18"/>
          <w:szCs w:val="18"/>
          <w:bdr w:val="none" w:sz="0" w:space="0" w:color="auto"/>
          <w:lang w:val="es-MX" w:eastAsia="es-MX"/>
        </w:rPr>
        <w:t>Si por las necesidades del servicio los servidores públicos no disfrutaren de los días de vacaciones en el ejercicio de que se trate, podrán disfrutarlos con posterioridad, una vez que cesen las causas que lo impidieron, sujetándose en su caso a la autorización del jefe inmediato.</w:t>
      </w:r>
    </w:p>
    <w:p w14:paraId="5E1CBEDB"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000000"/>
          <w:sz w:val="18"/>
          <w:szCs w:val="18"/>
          <w:bdr w:val="none" w:sz="0" w:space="0" w:color="auto"/>
          <w:lang w:val="es-MX" w:eastAsia="es-MX"/>
        </w:rPr>
        <w:t>Los días de vacaciones no disfrutados no deberán compensarse con percepción económica alguna, y</w:t>
      </w:r>
    </w:p>
    <w:p w14:paraId="0FD2CD93"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III. </w:t>
      </w:r>
      <w:r w:rsidRPr="00553B31">
        <w:rPr>
          <w:rFonts w:ascii="Arial" w:eastAsia="Times New Roman" w:hAnsi="Arial" w:cs="Arial"/>
          <w:color w:val="000000"/>
          <w:sz w:val="18"/>
          <w:szCs w:val="18"/>
          <w:bdr w:val="none" w:sz="0" w:space="0" w:color="auto"/>
          <w:lang w:val="es-MX" w:eastAsia="es-MX"/>
        </w:rPr>
        <w:t>Un aguinaldo anual, que recibirán los servidores públicos por un monto equivalente a 40 días de salario cuando menos, que deberá cubrirse en un 50 por ciento antes del 15 de diciembre y el 50 por ciento restante a más tardar el 15 de enero, en los términos de las disposiciones que correspondan.</w:t>
      </w:r>
    </w:p>
    <w:p w14:paraId="2525371A" w14:textId="38F61892"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25.-</w:t>
      </w:r>
      <w:r w:rsidRPr="00553B31">
        <w:rPr>
          <w:rFonts w:ascii="Arial" w:eastAsia="Times New Roman" w:hAnsi="Arial" w:cs="Arial"/>
          <w:color w:val="000000"/>
          <w:sz w:val="18"/>
          <w:szCs w:val="18"/>
          <w:bdr w:val="none" w:sz="0" w:space="0" w:color="auto"/>
          <w:lang w:val="es-MX" w:eastAsia="es-MX"/>
        </w:rPr>
        <w:t xml:space="preserve"> Las prestaciones previstas para los servidores públicos sujetos a la Ley </w:t>
      </w:r>
      <w:r w:rsidR="00514D98">
        <w:rPr>
          <w:rFonts w:ascii="Arial" w:eastAsia="Times New Roman" w:hAnsi="Arial" w:cs="Arial"/>
          <w:color w:val="000000"/>
          <w:sz w:val="18"/>
          <w:szCs w:val="18"/>
          <w:bdr w:val="none" w:sz="0" w:space="0" w:color="auto"/>
          <w:lang w:val="es-MX" w:eastAsia="es-MX"/>
        </w:rPr>
        <w:t xml:space="preserve">Federal </w:t>
      </w:r>
      <w:r w:rsidRPr="00553B31">
        <w:rPr>
          <w:rFonts w:ascii="Arial" w:eastAsia="Times New Roman" w:hAnsi="Arial" w:cs="Arial"/>
          <w:color w:val="000000"/>
          <w:sz w:val="18"/>
          <w:szCs w:val="18"/>
          <w:bdr w:val="none" w:sz="0" w:space="0" w:color="auto"/>
          <w:lang w:val="es-MX" w:eastAsia="es-MX"/>
        </w:rPr>
        <w:t>del Trabajo, son las siguientes:</w:t>
      </w:r>
    </w:p>
    <w:p w14:paraId="1FBFAADA"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 </w:t>
      </w:r>
      <w:r w:rsidRPr="00553B31">
        <w:rPr>
          <w:rFonts w:ascii="Arial" w:eastAsia="Times New Roman" w:hAnsi="Arial" w:cs="Arial"/>
          <w:color w:val="000000"/>
          <w:sz w:val="18"/>
          <w:szCs w:val="18"/>
          <w:bdr w:val="none" w:sz="0" w:space="0" w:color="auto"/>
          <w:lang w:val="es-MX" w:eastAsia="es-MX"/>
        </w:rPr>
        <w:t>La prima de antigüedad, que consiste en el importe de 12 días de salario por cada año de servicios, se cubrirá a los servidores públicos que se separen voluntariamente de su empleo, siempre que hayan cumplido 15 años de servicios. Asimismo se pagará a los que se separen por causa justificada y a los que sean separados de su empleo, independientemente de la justificación o injustificación del despido;</w:t>
      </w:r>
    </w:p>
    <w:p w14:paraId="170A2ED6"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lastRenderedPageBreak/>
        <w:t>II. </w:t>
      </w:r>
      <w:r w:rsidRPr="00553B31">
        <w:rPr>
          <w:rFonts w:ascii="Arial" w:eastAsia="Times New Roman" w:hAnsi="Arial" w:cs="Arial"/>
          <w:color w:val="000000"/>
          <w:sz w:val="18"/>
          <w:szCs w:val="18"/>
          <w:bdr w:val="none" w:sz="0" w:space="0" w:color="auto"/>
          <w:lang w:val="es-MX" w:eastAsia="es-MX"/>
        </w:rPr>
        <w:t>La prima vacacional que no deberá ser menor del 25 por ciento sobre los salarios que les correspondan durante el período de vacaciones.</w:t>
      </w:r>
    </w:p>
    <w:p w14:paraId="7CB37FB6"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000000"/>
          <w:sz w:val="18"/>
          <w:szCs w:val="18"/>
          <w:bdr w:val="none" w:sz="0" w:space="0" w:color="auto"/>
          <w:lang w:val="es-MX" w:eastAsia="es-MX"/>
        </w:rPr>
        <w:t>Los servidores públicos que tengan más de 1 año de servicios disfrutarán de un período anual de vacaciones pagadas, que en ningún caso podrá ser inferior a 6 días laborables, y que aumentará en 2 días laborables, hasta llegar a 12, por cada año subsecuente de servicios; después del cuarto año, aumentará en 2 días por cada 5 de servicios.</w:t>
      </w:r>
    </w:p>
    <w:p w14:paraId="0D375D42"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000000"/>
          <w:sz w:val="18"/>
          <w:szCs w:val="18"/>
          <w:bdr w:val="none" w:sz="0" w:space="0" w:color="auto"/>
          <w:lang w:val="es-MX" w:eastAsia="es-MX"/>
        </w:rPr>
        <w:t>Las vacaciones se concederán a los servidores públicos dentro de los 6 meses siguientes al cumplimiento del año de servicios, y</w:t>
      </w:r>
    </w:p>
    <w:p w14:paraId="2001756F"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III. </w:t>
      </w:r>
      <w:r w:rsidRPr="00553B31">
        <w:rPr>
          <w:rFonts w:ascii="Arial" w:eastAsia="Times New Roman" w:hAnsi="Arial" w:cs="Arial"/>
          <w:color w:val="000000"/>
          <w:sz w:val="18"/>
          <w:szCs w:val="18"/>
          <w:bdr w:val="none" w:sz="0" w:space="0" w:color="auto"/>
          <w:lang w:val="es-MX" w:eastAsia="es-MX"/>
        </w:rPr>
        <w:t>Un aguinaldo por un monto equivalente a 15 días de salario cuando menos, que deberá cubrirse antes del día 20 de diciembre.</w:t>
      </w:r>
    </w:p>
    <w:p w14:paraId="7302EF99"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2F2F2F"/>
          <w:sz w:val="18"/>
          <w:szCs w:val="18"/>
          <w:bdr w:val="none" w:sz="0" w:space="0" w:color="auto"/>
          <w:lang w:val="es-MX" w:eastAsia="es-MX"/>
        </w:rPr>
        <w:t> </w:t>
      </w:r>
    </w:p>
    <w:p w14:paraId="52AEBD56" w14:textId="1040066F"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26.-</w:t>
      </w:r>
      <w:r w:rsidRPr="00553B31">
        <w:rPr>
          <w:rFonts w:ascii="Arial" w:eastAsia="Times New Roman" w:hAnsi="Arial" w:cs="Arial"/>
          <w:color w:val="000000"/>
          <w:sz w:val="18"/>
          <w:szCs w:val="18"/>
          <w:bdr w:val="none" w:sz="0" w:space="0" w:color="auto"/>
          <w:lang w:val="es-MX" w:eastAsia="es-MX"/>
        </w:rPr>
        <w:t xml:space="preserve"> Los diferentes tipos de personal contarán con las prestaciones específicas previstas en otros ordenamientos legales, distintos a los señalados en los artículos 24 y 25 del presente </w:t>
      </w:r>
      <w:r>
        <w:rPr>
          <w:rFonts w:ascii="Arial" w:eastAsia="Times New Roman" w:hAnsi="Arial" w:cs="Arial"/>
          <w:color w:val="000000"/>
          <w:sz w:val="18"/>
          <w:szCs w:val="18"/>
          <w:bdr w:val="none" w:sz="0" w:space="0" w:color="auto"/>
          <w:lang w:val="es-MX" w:eastAsia="es-MX"/>
        </w:rPr>
        <w:t>Reglamento</w:t>
      </w:r>
      <w:r w:rsidRPr="00553B31">
        <w:rPr>
          <w:rFonts w:ascii="Arial" w:eastAsia="Times New Roman" w:hAnsi="Arial" w:cs="Arial"/>
          <w:color w:val="000000"/>
          <w:sz w:val="18"/>
          <w:szCs w:val="18"/>
          <w:bdr w:val="none" w:sz="0" w:space="0" w:color="auto"/>
          <w:lang w:val="es-MX" w:eastAsia="es-MX"/>
        </w:rPr>
        <w:t>, con sujeción a los límites de las remuneraciones establecidos conforme al artículo 127 de la Constitución Política de los Estados Unidos Mexicanos, a los Tabuladores de sueldos y salarios autorizados y a las demás disposiciones aplicables.</w:t>
      </w:r>
    </w:p>
    <w:p w14:paraId="14A276B8"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27.-</w:t>
      </w:r>
      <w:r w:rsidRPr="00553B31">
        <w:rPr>
          <w:rFonts w:ascii="Arial" w:eastAsia="Times New Roman" w:hAnsi="Arial" w:cs="Arial"/>
          <w:color w:val="000000"/>
          <w:sz w:val="18"/>
          <w:szCs w:val="18"/>
          <w:bdr w:val="none" w:sz="0" w:space="0" w:color="auto"/>
          <w:lang w:val="es-MX" w:eastAsia="es-MX"/>
        </w:rPr>
        <w:t> Cuando algún servidor público fallezca y tuviere cuando menos una antigüedad en el servicio de 6 meses, los familiares o quienes hayan vivido con él en la fecha del fallecimiento y que se hagan cargo de los gastos de inhumación, recibirán hasta el importe de 4 meses de las percepciones ordinarias por concepto de sueldos y salarios que estuviere percibiendo en esa fecha.</w:t>
      </w:r>
    </w:p>
    <w:p w14:paraId="37B12897"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000000"/>
          <w:sz w:val="18"/>
          <w:szCs w:val="18"/>
          <w:bdr w:val="none" w:sz="0" w:space="0" w:color="auto"/>
          <w:lang w:val="es-MX" w:eastAsia="es-MX"/>
        </w:rPr>
        <w:t>Las dependencias y entidades establecerán los requisitos y procedimientos para cubrir los conceptos a que se refiere el párrafo anterior.</w:t>
      </w:r>
    </w:p>
    <w:p w14:paraId="226F0817"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000000"/>
          <w:sz w:val="18"/>
          <w:szCs w:val="18"/>
          <w:bdr w:val="none" w:sz="0" w:space="0" w:color="auto"/>
          <w:lang w:val="es-MX" w:eastAsia="es-MX"/>
        </w:rPr>
        <w:t>Cuando la persona fallecida contase con dictamen de compatibilidad para desempeñarse en más de una plaza presupuestaria, el interesado podrá optar por dirigir su petición a aquella dependencia o entidad en la que tenía asignada una mayor remuneración, pero no procederá en ningún caso su doble pago, ni su fraccionamiento.</w:t>
      </w:r>
    </w:p>
    <w:p w14:paraId="18962F07"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28.-</w:t>
      </w:r>
      <w:r w:rsidRPr="00553B31">
        <w:rPr>
          <w:rFonts w:ascii="Arial" w:eastAsia="Times New Roman" w:hAnsi="Arial" w:cs="Arial"/>
          <w:color w:val="000000"/>
          <w:sz w:val="18"/>
          <w:szCs w:val="18"/>
          <w:bdr w:val="none" w:sz="0" w:space="0" w:color="auto"/>
          <w:lang w:val="es-MX" w:eastAsia="es-MX"/>
        </w:rPr>
        <w:t> El personal operativo contará con las prestaciones que deriven de la aplicación de las leyes que regulan su régimen laboral, autorizadas en términos de las disposiciones aplicables contenidas en sus condiciones generales de trabajo, contrato colectivo de trabajo o revisiones de salario anuales, según corresponda.</w:t>
      </w:r>
    </w:p>
    <w:p w14:paraId="5496DCC2" w14:textId="3B4D2908"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29.-</w:t>
      </w:r>
      <w:r w:rsidRPr="00553B31">
        <w:rPr>
          <w:rFonts w:ascii="Arial" w:eastAsia="Times New Roman" w:hAnsi="Arial" w:cs="Arial"/>
          <w:color w:val="000000"/>
          <w:sz w:val="18"/>
          <w:szCs w:val="18"/>
          <w:bdr w:val="none" w:sz="0" w:space="0" w:color="auto"/>
          <w:lang w:val="es-MX" w:eastAsia="es-MX"/>
        </w:rPr>
        <w:t xml:space="preserve"> Las dependencias y entidades otorgarán permiso de paternidad a los servidores públicos, consistente en cinco días laborales con goce de sueldo, por el nacimiento de sus hijos o en el caso de adopción de un infante, en términos de la Ley </w:t>
      </w:r>
      <w:r>
        <w:rPr>
          <w:rFonts w:ascii="Arial" w:eastAsia="Times New Roman" w:hAnsi="Arial" w:cs="Arial"/>
          <w:color w:val="000000"/>
          <w:sz w:val="18"/>
          <w:szCs w:val="18"/>
          <w:bdr w:val="none" w:sz="0" w:space="0" w:color="auto"/>
          <w:lang w:val="es-MX" w:eastAsia="es-MX"/>
        </w:rPr>
        <w:t>Municipal</w:t>
      </w:r>
      <w:r w:rsidRPr="00553B31">
        <w:rPr>
          <w:rFonts w:ascii="Arial" w:eastAsia="Times New Roman" w:hAnsi="Arial" w:cs="Arial"/>
          <w:color w:val="000000"/>
          <w:sz w:val="18"/>
          <w:szCs w:val="18"/>
          <w:bdr w:val="none" w:sz="0" w:space="0" w:color="auto"/>
          <w:lang w:val="es-MX" w:eastAsia="es-MX"/>
        </w:rPr>
        <w:t>del Trabajo, de la Ley General para la Igualdad entre Mujeres y Hombres y de las demás disposiciones aplicables.</w:t>
      </w:r>
    </w:p>
    <w:p w14:paraId="3A9FE7AD" w14:textId="0C0FA354"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 xml:space="preserve">Por disposición del Ejecutivo </w:t>
      </w:r>
      <w:r>
        <w:rPr>
          <w:rFonts w:ascii="Arial" w:eastAsia="Times New Roman" w:hAnsi="Arial" w:cs="Arial"/>
          <w:b/>
          <w:bCs/>
          <w:color w:val="000000"/>
          <w:sz w:val="18"/>
          <w:szCs w:val="18"/>
          <w:bdr w:val="none" w:sz="0" w:space="0" w:color="auto"/>
          <w:lang w:val="es-MX" w:eastAsia="es-MX"/>
        </w:rPr>
        <w:t>Municipal</w:t>
      </w:r>
    </w:p>
    <w:p w14:paraId="2387B296"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30.-</w:t>
      </w:r>
      <w:r w:rsidRPr="00553B31">
        <w:rPr>
          <w:rFonts w:ascii="Arial" w:eastAsia="Times New Roman" w:hAnsi="Arial" w:cs="Arial"/>
          <w:color w:val="000000"/>
          <w:sz w:val="18"/>
          <w:szCs w:val="18"/>
          <w:bdr w:val="none" w:sz="0" w:space="0" w:color="auto"/>
          <w:lang w:val="es-MX" w:eastAsia="es-MX"/>
        </w:rPr>
        <w:t> Los seguros se otorgan con el fin de coadyuvar a la estabilidad económica, seguridad y bienestar de los servidores públicos.</w:t>
      </w:r>
    </w:p>
    <w:p w14:paraId="2BC52A54" w14:textId="77777777" w:rsidR="00514D98"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000000"/>
          <w:sz w:val="18"/>
          <w:szCs w:val="18"/>
          <w:bdr w:val="none" w:sz="0" w:space="0" w:color="auto"/>
          <w:lang w:val="es-MX" w:eastAsia="es-MX"/>
        </w:rPr>
      </w:pPr>
      <w:r w:rsidRPr="00553B31">
        <w:rPr>
          <w:rFonts w:ascii="Arial" w:eastAsia="Times New Roman" w:hAnsi="Arial" w:cs="Arial"/>
          <w:color w:val="000000"/>
          <w:sz w:val="18"/>
          <w:szCs w:val="18"/>
          <w:bdr w:val="none" w:sz="0" w:space="0" w:color="auto"/>
          <w:lang w:val="es-MX" w:eastAsia="es-MX"/>
        </w:rPr>
        <w:t>Las condiciones que de manera general se encuentran establecidas en los seguros de personas que otorgan como una prestación las dependencias y entidades a los servidores públicos, aplican a la totalidad de los integrantes de la colectividad</w:t>
      </w:r>
    </w:p>
    <w:p w14:paraId="27DAFD0F" w14:textId="7C3C2E32"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000000"/>
          <w:sz w:val="18"/>
          <w:szCs w:val="18"/>
          <w:bdr w:val="none" w:sz="0" w:space="0" w:color="auto"/>
          <w:lang w:val="es-MX" w:eastAsia="es-MX"/>
        </w:rPr>
        <w:t>. Estos seguros son los siguientes:</w:t>
      </w:r>
    </w:p>
    <w:p w14:paraId="172AF6C1"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w:t>
      </w:r>
      <w:r w:rsidRPr="00553B31">
        <w:rPr>
          <w:rFonts w:ascii="Arial" w:eastAsia="Times New Roman" w:hAnsi="Arial" w:cs="Arial"/>
          <w:color w:val="000000"/>
          <w:sz w:val="18"/>
          <w:szCs w:val="18"/>
          <w:bdr w:val="none" w:sz="0" w:space="0" w:color="auto"/>
          <w:lang w:val="es-MX" w:eastAsia="es-MX"/>
        </w:rPr>
        <w:t> El seguro de vida institucional tiene por objeto cubrir únicamente los siniestros por fallecimiento o por incapacidad total, invalidez o incapacidad permanente total, de conformidad con las disposiciones aplicables.</w:t>
      </w:r>
    </w:p>
    <w:p w14:paraId="6648F678" w14:textId="174C5EEE"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000000"/>
          <w:sz w:val="18"/>
          <w:szCs w:val="18"/>
          <w:bdr w:val="none" w:sz="0" w:space="0" w:color="auto"/>
          <w:lang w:val="es-MX" w:eastAsia="es-MX"/>
        </w:rPr>
        <w:t xml:space="preserve">La suma asegurada básica será el equivalente a </w:t>
      </w:r>
      <w:r w:rsidR="00514D98">
        <w:rPr>
          <w:rFonts w:ascii="Arial" w:eastAsia="Times New Roman" w:hAnsi="Arial" w:cs="Arial"/>
          <w:color w:val="000000"/>
          <w:sz w:val="18"/>
          <w:szCs w:val="18"/>
          <w:bdr w:val="none" w:sz="0" w:space="0" w:color="auto"/>
          <w:lang w:val="es-MX" w:eastAsia="es-MX"/>
        </w:rPr>
        <w:t xml:space="preserve">3 </w:t>
      </w:r>
      <w:r w:rsidRPr="00553B31">
        <w:rPr>
          <w:rFonts w:ascii="Arial" w:eastAsia="Times New Roman" w:hAnsi="Arial" w:cs="Arial"/>
          <w:color w:val="000000"/>
          <w:sz w:val="18"/>
          <w:szCs w:val="18"/>
          <w:bdr w:val="none" w:sz="0" w:space="0" w:color="auto"/>
          <w:lang w:val="es-MX" w:eastAsia="es-MX"/>
        </w:rPr>
        <w:t>meses de percepción ordinaria bruta mensual y la prima correspondiente será cubierta por las dependencias y entidades.</w:t>
      </w:r>
    </w:p>
    <w:p w14:paraId="167C3B98" w14:textId="4A417646"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31.-</w:t>
      </w:r>
      <w:r w:rsidRPr="00553B31">
        <w:rPr>
          <w:rFonts w:ascii="Arial" w:eastAsia="Times New Roman" w:hAnsi="Arial" w:cs="Arial"/>
          <w:color w:val="000000"/>
          <w:sz w:val="18"/>
          <w:szCs w:val="18"/>
          <w:bdr w:val="none" w:sz="0" w:space="0" w:color="auto"/>
          <w:lang w:val="es-MX" w:eastAsia="es-MX"/>
        </w:rPr>
        <w:t> La ayuda para despensa consiste en el otorgamiento de $</w:t>
      </w:r>
      <w:r w:rsidR="00514D98">
        <w:rPr>
          <w:rFonts w:ascii="Arial" w:eastAsia="Times New Roman" w:hAnsi="Arial" w:cs="Arial"/>
          <w:color w:val="000000"/>
          <w:sz w:val="18"/>
          <w:szCs w:val="18"/>
          <w:bdr w:val="none" w:sz="0" w:space="0" w:color="auto"/>
          <w:lang w:val="es-MX" w:eastAsia="es-MX"/>
        </w:rPr>
        <w:t>120</w:t>
      </w:r>
      <w:r w:rsidRPr="00553B31">
        <w:rPr>
          <w:rFonts w:ascii="Arial" w:eastAsia="Times New Roman" w:hAnsi="Arial" w:cs="Arial"/>
          <w:color w:val="000000"/>
          <w:sz w:val="18"/>
          <w:szCs w:val="18"/>
          <w:bdr w:val="none" w:sz="0" w:space="0" w:color="auto"/>
          <w:lang w:val="es-MX" w:eastAsia="es-MX"/>
        </w:rPr>
        <w:t>.00 mensuales al personal operativo, de mando y de enlace, que se ajusten a los Tabuladores de sueldos y salarios con curva salarial de sector central.</w:t>
      </w:r>
    </w:p>
    <w:p w14:paraId="370700C6" w14:textId="5654B56D"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32.-</w:t>
      </w:r>
      <w:r w:rsidRPr="00553B31">
        <w:rPr>
          <w:rFonts w:ascii="Arial" w:eastAsia="Times New Roman" w:hAnsi="Arial" w:cs="Arial"/>
          <w:color w:val="000000"/>
          <w:sz w:val="18"/>
          <w:szCs w:val="18"/>
          <w:bdr w:val="none" w:sz="0" w:space="0" w:color="auto"/>
          <w:lang w:val="es-MX" w:eastAsia="es-MX"/>
        </w:rPr>
        <w:t xml:space="preserve"> La gratificación de fin de año se otorgará a los servidores públicos en los términos del decreto que para tal efecto emita el Ejecutivo </w:t>
      </w:r>
      <w:r>
        <w:rPr>
          <w:rFonts w:ascii="Arial" w:eastAsia="Times New Roman" w:hAnsi="Arial" w:cs="Arial"/>
          <w:color w:val="000000"/>
          <w:sz w:val="18"/>
          <w:szCs w:val="18"/>
          <w:bdr w:val="none" w:sz="0" w:space="0" w:color="auto"/>
          <w:lang w:val="es-MX" w:eastAsia="es-MX"/>
        </w:rPr>
        <w:t>Municipal</w:t>
      </w:r>
      <w:r w:rsidRPr="00553B31">
        <w:rPr>
          <w:rFonts w:ascii="Arial" w:eastAsia="Times New Roman" w:hAnsi="Arial" w:cs="Arial"/>
          <w:color w:val="000000"/>
          <w:sz w:val="18"/>
          <w:szCs w:val="18"/>
          <w:bdr w:val="none" w:sz="0" w:space="0" w:color="auto"/>
          <w:lang w:val="es-MX" w:eastAsia="es-MX"/>
        </w:rPr>
        <w:t>.</w:t>
      </w:r>
    </w:p>
    <w:p w14:paraId="22B57B81"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33.-</w:t>
      </w:r>
      <w:r w:rsidRPr="00553B31">
        <w:rPr>
          <w:rFonts w:ascii="Arial" w:eastAsia="Times New Roman" w:hAnsi="Arial" w:cs="Arial"/>
          <w:color w:val="000000"/>
          <w:sz w:val="18"/>
          <w:szCs w:val="18"/>
          <w:bdr w:val="none" w:sz="0" w:space="0" w:color="auto"/>
          <w:lang w:val="es-MX" w:eastAsia="es-MX"/>
        </w:rPr>
        <w:t> En términos de las disposiciones aplicables, para el caso de las prestaciones al personal que se ajuste a los Tabuladores de sueldos y salarios con curva salarial de sector central, se podrán incluir los conceptos </w:t>
      </w:r>
      <w:r w:rsidRPr="00553B31">
        <w:rPr>
          <w:rFonts w:ascii="Arial" w:eastAsia="Times New Roman" w:hAnsi="Arial" w:cs="Arial"/>
          <w:color w:val="2F2F2F"/>
          <w:sz w:val="18"/>
          <w:szCs w:val="18"/>
          <w:bdr w:val="none" w:sz="0" w:space="0" w:color="auto"/>
          <w:lang w:val="es-MX" w:eastAsia="es-MX"/>
        </w:rPr>
        <w:t>siguientes</w:t>
      </w:r>
      <w:r w:rsidRPr="00553B31">
        <w:rPr>
          <w:rFonts w:ascii="Arial" w:eastAsia="Times New Roman" w:hAnsi="Arial" w:cs="Arial"/>
          <w:color w:val="000000"/>
          <w:sz w:val="18"/>
          <w:szCs w:val="18"/>
          <w:bdr w:val="none" w:sz="0" w:space="0" w:color="auto"/>
          <w:lang w:val="es-MX" w:eastAsia="es-MX"/>
        </w:rPr>
        <w:t>:</w:t>
      </w:r>
    </w:p>
    <w:p w14:paraId="274FD9F5"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w:t>
      </w:r>
      <w:r w:rsidRPr="00553B31">
        <w:rPr>
          <w:rFonts w:ascii="Arial" w:eastAsia="Times New Roman" w:hAnsi="Arial" w:cs="Arial"/>
          <w:color w:val="000000"/>
          <w:sz w:val="18"/>
          <w:szCs w:val="18"/>
          <w:bdr w:val="none" w:sz="0" w:space="0" w:color="auto"/>
          <w:lang w:val="es-MX" w:eastAsia="es-MX"/>
        </w:rPr>
        <w:t> Previsión Social Múltiple;</w:t>
      </w:r>
    </w:p>
    <w:p w14:paraId="3D695A87"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II. </w:t>
      </w:r>
      <w:r w:rsidRPr="00553B31">
        <w:rPr>
          <w:rFonts w:ascii="Arial" w:eastAsia="Times New Roman" w:hAnsi="Arial" w:cs="Arial"/>
          <w:color w:val="000000"/>
          <w:sz w:val="18"/>
          <w:szCs w:val="18"/>
          <w:bdr w:val="none" w:sz="0" w:space="0" w:color="auto"/>
          <w:lang w:val="es-MX" w:eastAsia="es-MX"/>
        </w:rPr>
        <w:t>Ayuda de Servicios;</w:t>
      </w:r>
    </w:p>
    <w:p w14:paraId="0DC2D4AC"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III. </w:t>
      </w:r>
      <w:r w:rsidRPr="00553B31">
        <w:rPr>
          <w:rFonts w:ascii="Arial" w:eastAsia="Times New Roman" w:hAnsi="Arial" w:cs="Arial"/>
          <w:color w:val="000000"/>
          <w:sz w:val="18"/>
          <w:szCs w:val="18"/>
          <w:bdr w:val="none" w:sz="0" w:space="0" w:color="auto"/>
          <w:lang w:val="es-MX" w:eastAsia="es-MX"/>
        </w:rPr>
        <w:t>Compensación por Desarrollo y Capacitación, y</w:t>
      </w:r>
    </w:p>
    <w:p w14:paraId="066585FB"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IV. </w:t>
      </w:r>
      <w:r w:rsidRPr="00553B31">
        <w:rPr>
          <w:rFonts w:ascii="Arial" w:eastAsia="Times New Roman" w:hAnsi="Arial" w:cs="Arial"/>
          <w:color w:val="000000"/>
          <w:sz w:val="18"/>
          <w:szCs w:val="18"/>
          <w:bdr w:val="none" w:sz="0" w:space="0" w:color="auto"/>
          <w:lang w:val="es-MX" w:eastAsia="es-MX"/>
        </w:rPr>
        <w:t>Ayuda de Transporte.</w:t>
      </w:r>
    </w:p>
    <w:p w14:paraId="7FD1AA33" w14:textId="294D2DE9"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34.-</w:t>
      </w:r>
      <w:r w:rsidRPr="00553B31">
        <w:rPr>
          <w:rFonts w:ascii="Arial" w:eastAsia="Times New Roman" w:hAnsi="Arial" w:cs="Arial"/>
          <w:color w:val="000000"/>
          <w:sz w:val="18"/>
          <w:szCs w:val="18"/>
          <w:bdr w:val="none" w:sz="0" w:space="0" w:color="auto"/>
          <w:lang w:val="es-MX" w:eastAsia="es-MX"/>
        </w:rPr>
        <w:t xml:space="preserve"> La Secretaría y la Función Pública, en el ámbito de sus respectivas competencias, podrán determinar los esquemas que resulten más convenientes para el otorgamiento de las prestaciones que se otorguen por disposición del Ejecutivo </w:t>
      </w:r>
      <w:r>
        <w:rPr>
          <w:rFonts w:ascii="Arial" w:eastAsia="Times New Roman" w:hAnsi="Arial" w:cs="Arial"/>
          <w:color w:val="000000"/>
          <w:sz w:val="18"/>
          <w:szCs w:val="18"/>
          <w:bdr w:val="none" w:sz="0" w:space="0" w:color="auto"/>
          <w:lang w:val="es-MX" w:eastAsia="es-MX"/>
        </w:rPr>
        <w:t>Municipal</w:t>
      </w:r>
      <w:r w:rsidRPr="00553B31">
        <w:rPr>
          <w:rFonts w:ascii="Arial" w:eastAsia="Times New Roman" w:hAnsi="Arial" w:cs="Arial"/>
          <w:color w:val="000000"/>
          <w:sz w:val="18"/>
          <w:szCs w:val="18"/>
          <w:bdr w:val="none" w:sz="0" w:space="0" w:color="auto"/>
          <w:lang w:val="es-MX" w:eastAsia="es-MX"/>
        </w:rPr>
        <w:t>.</w:t>
      </w:r>
    </w:p>
    <w:p w14:paraId="297B5353"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Percepciones extraordinarias</w:t>
      </w:r>
    </w:p>
    <w:p w14:paraId="7B386719" w14:textId="651AF533" w:rsidR="00514D98" w:rsidRPr="00553B31" w:rsidRDefault="00553B31" w:rsidP="00514D9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000000"/>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35.-</w:t>
      </w:r>
    </w:p>
    <w:p w14:paraId="2C94458A"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Transparencia</w:t>
      </w:r>
    </w:p>
    <w:p w14:paraId="4F3C8723" w14:textId="3EDC9683"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lastRenderedPageBreak/>
        <w:t>Artículo 37.-</w:t>
      </w:r>
      <w:r w:rsidRPr="00553B31">
        <w:rPr>
          <w:rFonts w:ascii="Arial" w:eastAsia="Times New Roman" w:hAnsi="Arial" w:cs="Arial"/>
          <w:color w:val="000000"/>
          <w:sz w:val="18"/>
          <w:szCs w:val="18"/>
          <w:bdr w:val="none" w:sz="0" w:space="0" w:color="auto"/>
          <w:lang w:val="es-MX" w:eastAsia="es-MX"/>
        </w:rPr>
        <w:t xml:space="preserve"> La información de cada uno de los niveles salariales relativa a las percepciones ordinarias y extraordinarias, tanto en numerario como en especie, autorizadas de conformidad con el </w:t>
      </w:r>
      <w:r>
        <w:rPr>
          <w:rFonts w:ascii="Arial" w:eastAsia="Times New Roman" w:hAnsi="Arial" w:cs="Arial"/>
          <w:color w:val="000000"/>
          <w:sz w:val="18"/>
          <w:szCs w:val="18"/>
          <w:bdr w:val="none" w:sz="0" w:space="0" w:color="auto"/>
          <w:lang w:val="es-MX" w:eastAsia="es-MX"/>
        </w:rPr>
        <w:t>Reglamento</w:t>
      </w:r>
      <w:r w:rsidRPr="00553B31">
        <w:rPr>
          <w:rFonts w:ascii="Arial" w:eastAsia="Times New Roman" w:hAnsi="Arial" w:cs="Arial"/>
          <w:color w:val="000000"/>
          <w:sz w:val="18"/>
          <w:szCs w:val="18"/>
          <w:bdr w:val="none" w:sz="0" w:space="0" w:color="auto"/>
          <w:lang w:val="es-MX" w:eastAsia="es-MX"/>
        </w:rPr>
        <w:t>, deberá sujetarse a lo establecido en la legislación en materia de transparencia y acceso a la información y, en las demás disposiciones aplicables.</w:t>
      </w:r>
    </w:p>
    <w:p w14:paraId="601938E8"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38.-</w:t>
      </w:r>
      <w:r w:rsidRPr="00553B31">
        <w:rPr>
          <w:rFonts w:ascii="Arial" w:eastAsia="Times New Roman" w:hAnsi="Arial" w:cs="Arial"/>
          <w:color w:val="000000"/>
          <w:sz w:val="18"/>
          <w:szCs w:val="18"/>
          <w:bdr w:val="none" w:sz="0" w:space="0" w:color="auto"/>
          <w:lang w:val="es-MX" w:eastAsia="es-MX"/>
        </w:rPr>
        <w:t> Las dependencias y entidades deberán publicar en el portal de transparencia correspondiente, el inventario de plazas o plantilla de plazas indicando los puestos y los niveles salariales autorizados que cuenten con plaza presupuestaria, de conformidad con la estructura ocupacional autorizada.</w:t>
      </w:r>
    </w:p>
    <w:p w14:paraId="42A90B66"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288"/>
        <w:jc w:val="both"/>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b/>
          <w:bCs/>
          <w:color w:val="000000"/>
          <w:sz w:val="18"/>
          <w:szCs w:val="18"/>
          <w:bdr w:val="none" w:sz="0" w:space="0" w:color="auto"/>
          <w:lang w:val="es-MX" w:eastAsia="es-MX"/>
        </w:rPr>
        <w:t>Artículo 39.-</w:t>
      </w:r>
      <w:r w:rsidRPr="00553B31">
        <w:rPr>
          <w:rFonts w:ascii="Arial" w:eastAsia="Times New Roman" w:hAnsi="Arial" w:cs="Arial"/>
          <w:color w:val="000000"/>
          <w:sz w:val="18"/>
          <w:szCs w:val="18"/>
          <w:bdr w:val="none" w:sz="0" w:space="0" w:color="auto"/>
          <w:lang w:val="es-MX" w:eastAsia="es-MX"/>
        </w:rPr>
        <w:t> Las remuneraciones y los Tabuladores de sueldos y salarios que correspondan a cada nivel salarial serán públicos y deberán especificar y diferenciar la totalidad de sus elementos fijos y variables tanto en numerario como en especie.</w:t>
      </w:r>
    </w:p>
    <w:p w14:paraId="6A273034" w14:textId="77777777" w:rsidR="00553B31" w:rsidRPr="00553B31" w:rsidRDefault="00553B31" w:rsidP="00553B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2F2F2F"/>
          <w:sz w:val="18"/>
          <w:szCs w:val="18"/>
          <w:bdr w:val="none" w:sz="0" w:space="0" w:color="auto"/>
          <w:lang w:val="es-MX" w:eastAsia="es-MX"/>
        </w:rPr>
      </w:pPr>
      <w:r w:rsidRPr="00553B31">
        <w:rPr>
          <w:rFonts w:ascii="Arial" w:eastAsia="Times New Roman" w:hAnsi="Arial" w:cs="Arial"/>
          <w:color w:val="2F2F2F"/>
          <w:sz w:val="18"/>
          <w:szCs w:val="18"/>
          <w:bdr w:val="none" w:sz="0" w:space="0" w:color="auto"/>
          <w:lang w:val="es-MX" w:eastAsia="es-MX"/>
        </w:rPr>
        <w:t> </w:t>
      </w:r>
    </w:p>
    <w:p w14:paraId="2FB06A24" w14:textId="1DE4BEAC" w:rsidR="00A241DB" w:rsidRDefault="00A241DB" w:rsidP="003D1FF5">
      <w:pPr>
        <w:pStyle w:val="Cuerpo"/>
        <w:spacing w:line="240" w:lineRule="auto"/>
        <w:jc w:val="both"/>
        <w:rPr>
          <w:rFonts w:ascii="Arial" w:hAnsi="Arial" w:cs="Arial"/>
          <w:sz w:val="18"/>
        </w:rPr>
      </w:pPr>
    </w:p>
    <w:sectPr w:rsidR="00A241DB" w:rsidSect="00262277">
      <w:headerReference w:type="default" r:id="rId8"/>
      <w:footerReference w:type="default" r:id="rId9"/>
      <w:pgSz w:w="12240" w:h="15840"/>
      <w:pgMar w:top="1985" w:right="900" w:bottom="1985"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4E7A9" w14:textId="77777777" w:rsidR="005B2409" w:rsidRDefault="005B2409">
      <w:r>
        <w:separator/>
      </w:r>
    </w:p>
  </w:endnote>
  <w:endnote w:type="continuationSeparator" w:id="0">
    <w:p w14:paraId="0EB5695B" w14:textId="77777777" w:rsidR="005B2409" w:rsidRDefault="005B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3BA0" w14:textId="2CC931D2" w:rsidR="004C1CDC" w:rsidRDefault="00F34CDC">
    <w:pPr>
      <w:pStyle w:val="Piedepgina"/>
      <w:tabs>
        <w:tab w:val="clear" w:pos="8838"/>
        <w:tab w:val="right" w:pos="8818"/>
      </w:tabs>
      <w:jc w:val="right"/>
    </w:pPr>
    <w:r>
      <w:rPr>
        <w:noProof/>
        <w:lang w:val="es-MX"/>
      </w:rPr>
      <w:drawing>
        <wp:anchor distT="0" distB="0" distL="114300" distR="114300" simplePos="0" relativeHeight="251657216" behindDoc="1" locked="0" layoutInCell="0" allowOverlap="1" wp14:anchorId="3D8916F6" wp14:editId="1A9BC5BE">
          <wp:simplePos x="0" y="0"/>
          <wp:positionH relativeFrom="page">
            <wp:align>left</wp:align>
          </wp:positionH>
          <wp:positionV relativeFrom="margin">
            <wp:posOffset>7422515</wp:posOffset>
          </wp:positionV>
          <wp:extent cx="7665720" cy="13042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r w:rsidR="000876C6">
      <w:rPr>
        <w:rStyle w:val="Ninguno"/>
      </w:rPr>
      <w:fldChar w:fldCharType="begin"/>
    </w:r>
    <w:r w:rsidR="000876C6">
      <w:rPr>
        <w:rStyle w:val="Ninguno"/>
      </w:rPr>
      <w:instrText xml:space="preserve"> PAGE </w:instrText>
    </w:r>
    <w:r w:rsidR="000876C6">
      <w:rPr>
        <w:rStyle w:val="Ninguno"/>
      </w:rPr>
      <w:fldChar w:fldCharType="separate"/>
    </w:r>
    <w:r w:rsidR="00A14EDB">
      <w:rPr>
        <w:rStyle w:val="Ninguno"/>
        <w:noProof/>
      </w:rPr>
      <w:t>1</w:t>
    </w:r>
    <w:r w:rsidR="000876C6">
      <w:rPr>
        <w:rStyle w:val="Ninguno"/>
      </w:rPr>
      <w:fldChar w:fldCharType="end"/>
    </w:r>
  </w:p>
  <w:p w14:paraId="6CF99081" w14:textId="77777777" w:rsidR="00793BFC" w:rsidRDefault="00793B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70274" w14:textId="77777777" w:rsidR="005B2409" w:rsidRDefault="005B2409">
      <w:r>
        <w:separator/>
      </w:r>
    </w:p>
  </w:footnote>
  <w:footnote w:type="continuationSeparator" w:id="0">
    <w:p w14:paraId="0BFA1496" w14:textId="77777777" w:rsidR="005B2409" w:rsidRDefault="005B2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CDD2E" w14:textId="1AACAE7E" w:rsidR="004C1CDC" w:rsidRDefault="005B2409">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6.85pt;margin-top:-99.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793BFC" w:rsidRDefault="00793B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A794A9F"/>
    <w:multiLevelType w:val="hybridMultilevel"/>
    <w:tmpl w:val="8B84C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8443BC"/>
    <w:multiLevelType w:val="hybridMultilevel"/>
    <w:tmpl w:val="BF3AC822"/>
    <w:lvl w:ilvl="0" w:tplc="E7A692CA">
      <w:start w:val="1"/>
      <w:numFmt w:val="upperRoman"/>
      <w:lvlText w:val="%1."/>
      <w:lvlJc w:val="left"/>
      <w:pPr>
        <w:ind w:left="1488" w:hanging="72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4">
    <w:nsid w:val="2D5B3224"/>
    <w:multiLevelType w:val="hybridMultilevel"/>
    <w:tmpl w:val="1DD61F70"/>
    <w:lvl w:ilvl="0" w:tplc="DD48B56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7">
    <w:nsid w:val="5D414BD4"/>
    <w:multiLevelType w:val="hybridMultilevel"/>
    <w:tmpl w:val="3E9A163A"/>
    <w:numStyleLink w:val="Estiloimportado1"/>
  </w:abstractNum>
  <w:abstractNum w:abstractNumId="8">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76F60C90"/>
    <w:multiLevelType w:val="hybridMultilevel"/>
    <w:tmpl w:val="8B84C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0"/>
  </w:num>
  <w:num w:numId="5">
    <w:abstractNumId w:val="3"/>
  </w:num>
  <w:num w:numId="6">
    <w:abstractNumId w:val="6"/>
  </w:num>
  <w:num w:numId="7">
    <w:abstractNumId w:val="1"/>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36EE3"/>
    <w:rsid w:val="00044E07"/>
    <w:rsid w:val="00050143"/>
    <w:rsid w:val="00063668"/>
    <w:rsid w:val="00080456"/>
    <w:rsid w:val="000876C6"/>
    <w:rsid w:val="000908E6"/>
    <w:rsid w:val="000A5D49"/>
    <w:rsid w:val="000A68F9"/>
    <w:rsid w:val="000C6FB3"/>
    <w:rsid w:val="000E0BFE"/>
    <w:rsid w:val="000F1EAE"/>
    <w:rsid w:val="00103670"/>
    <w:rsid w:val="00107FE3"/>
    <w:rsid w:val="00122A34"/>
    <w:rsid w:val="0013084F"/>
    <w:rsid w:val="00145FC7"/>
    <w:rsid w:val="00150DF5"/>
    <w:rsid w:val="00155C6F"/>
    <w:rsid w:val="00164F62"/>
    <w:rsid w:val="001774FE"/>
    <w:rsid w:val="00181B8C"/>
    <w:rsid w:val="0018367C"/>
    <w:rsid w:val="0018432F"/>
    <w:rsid w:val="001851D2"/>
    <w:rsid w:val="00187457"/>
    <w:rsid w:val="0019287A"/>
    <w:rsid w:val="00196396"/>
    <w:rsid w:val="001B12AA"/>
    <w:rsid w:val="001B490C"/>
    <w:rsid w:val="001B5484"/>
    <w:rsid w:val="001D0FF0"/>
    <w:rsid w:val="002100B7"/>
    <w:rsid w:val="00211DB1"/>
    <w:rsid w:val="0021245A"/>
    <w:rsid w:val="00223405"/>
    <w:rsid w:val="00234133"/>
    <w:rsid w:val="00250D3B"/>
    <w:rsid w:val="00262277"/>
    <w:rsid w:val="002623BF"/>
    <w:rsid w:val="002775DE"/>
    <w:rsid w:val="00292323"/>
    <w:rsid w:val="00296343"/>
    <w:rsid w:val="002A08F2"/>
    <w:rsid w:val="002A3690"/>
    <w:rsid w:val="002A58D2"/>
    <w:rsid w:val="002B4ECD"/>
    <w:rsid w:val="002C576B"/>
    <w:rsid w:val="00301A67"/>
    <w:rsid w:val="00314B42"/>
    <w:rsid w:val="0032272A"/>
    <w:rsid w:val="00324B59"/>
    <w:rsid w:val="00340304"/>
    <w:rsid w:val="00346213"/>
    <w:rsid w:val="00346C45"/>
    <w:rsid w:val="003620E5"/>
    <w:rsid w:val="00366520"/>
    <w:rsid w:val="003665DD"/>
    <w:rsid w:val="00367D4C"/>
    <w:rsid w:val="00376869"/>
    <w:rsid w:val="003777DC"/>
    <w:rsid w:val="003A330C"/>
    <w:rsid w:val="003B43AC"/>
    <w:rsid w:val="003B769D"/>
    <w:rsid w:val="003B7FD0"/>
    <w:rsid w:val="003C23EF"/>
    <w:rsid w:val="003D1FF5"/>
    <w:rsid w:val="003E3461"/>
    <w:rsid w:val="003E42C7"/>
    <w:rsid w:val="00402371"/>
    <w:rsid w:val="00402F58"/>
    <w:rsid w:val="00406041"/>
    <w:rsid w:val="00407174"/>
    <w:rsid w:val="00421AE0"/>
    <w:rsid w:val="004265A4"/>
    <w:rsid w:val="00464457"/>
    <w:rsid w:val="00482D05"/>
    <w:rsid w:val="0049753C"/>
    <w:rsid w:val="004A3298"/>
    <w:rsid w:val="004A34C9"/>
    <w:rsid w:val="004A3669"/>
    <w:rsid w:val="004C1CDC"/>
    <w:rsid w:val="004D036D"/>
    <w:rsid w:val="004D563D"/>
    <w:rsid w:val="004D731F"/>
    <w:rsid w:val="004E5E23"/>
    <w:rsid w:val="00504A47"/>
    <w:rsid w:val="00507A63"/>
    <w:rsid w:val="00510E89"/>
    <w:rsid w:val="00513C74"/>
    <w:rsid w:val="00514D98"/>
    <w:rsid w:val="00525C29"/>
    <w:rsid w:val="00526FF4"/>
    <w:rsid w:val="005276B0"/>
    <w:rsid w:val="005310DC"/>
    <w:rsid w:val="00531B5D"/>
    <w:rsid w:val="0053569D"/>
    <w:rsid w:val="00553B31"/>
    <w:rsid w:val="0055413A"/>
    <w:rsid w:val="00555E38"/>
    <w:rsid w:val="00556F32"/>
    <w:rsid w:val="005635F8"/>
    <w:rsid w:val="00571BD3"/>
    <w:rsid w:val="00583119"/>
    <w:rsid w:val="005878FB"/>
    <w:rsid w:val="005959E0"/>
    <w:rsid w:val="00596A9E"/>
    <w:rsid w:val="005A1945"/>
    <w:rsid w:val="005A5F1D"/>
    <w:rsid w:val="005B2409"/>
    <w:rsid w:val="005B5EF5"/>
    <w:rsid w:val="005B711C"/>
    <w:rsid w:val="005C021C"/>
    <w:rsid w:val="005C2805"/>
    <w:rsid w:val="005D0079"/>
    <w:rsid w:val="005E7335"/>
    <w:rsid w:val="005E7D0C"/>
    <w:rsid w:val="00600EBD"/>
    <w:rsid w:val="006027C4"/>
    <w:rsid w:val="006273E1"/>
    <w:rsid w:val="00631E0C"/>
    <w:rsid w:val="00632EA7"/>
    <w:rsid w:val="00640E6E"/>
    <w:rsid w:val="006414EA"/>
    <w:rsid w:val="00642E99"/>
    <w:rsid w:val="00647214"/>
    <w:rsid w:val="00650B51"/>
    <w:rsid w:val="00655D18"/>
    <w:rsid w:val="00660279"/>
    <w:rsid w:val="00660CB8"/>
    <w:rsid w:val="00663A86"/>
    <w:rsid w:val="00673EEA"/>
    <w:rsid w:val="00674804"/>
    <w:rsid w:val="00692A26"/>
    <w:rsid w:val="006936F1"/>
    <w:rsid w:val="0069612F"/>
    <w:rsid w:val="006C7879"/>
    <w:rsid w:val="006D38E7"/>
    <w:rsid w:val="006E2990"/>
    <w:rsid w:val="006E3A41"/>
    <w:rsid w:val="006E7A03"/>
    <w:rsid w:val="006F348F"/>
    <w:rsid w:val="006F47C4"/>
    <w:rsid w:val="00702999"/>
    <w:rsid w:val="00705B57"/>
    <w:rsid w:val="00706C92"/>
    <w:rsid w:val="00713C51"/>
    <w:rsid w:val="00737595"/>
    <w:rsid w:val="007462C5"/>
    <w:rsid w:val="0074760A"/>
    <w:rsid w:val="007505CE"/>
    <w:rsid w:val="007712FF"/>
    <w:rsid w:val="00776DAB"/>
    <w:rsid w:val="00783A92"/>
    <w:rsid w:val="0078412F"/>
    <w:rsid w:val="00793BFC"/>
    <w:rsid w:val="00796FD2"/>
    <w:rsid w:val="007A33B5"/>
    <w:rsid w:val="007A6024"/>
    <w:rsid w:val="007D395B"/>
    <w:rsid w:val="007E04B2"/>
    <w:rsid w:val="007E15ED"/>
    <w:rsid w:val="007E5438"/>
    <w:rsid w:val="007E661F"/>
    <w:rsid w:val="007F55C8"/>
    <w:rsid w:val="007F7966"/>
    <w:rsid w:val="00807DA1"/>
    <w:rsid w:val="00811549"/>
    <w:rsid w:val="00815CE6"/>
    <w:rsid w:val="00837222"/>
    <w:rsid w:val="00856EFB"/>
    <w:rsid w:val="0088285F"/>
    <w:rsid w:val="00891FA6"/>
    <w:rsid w:val="008A4B98"/>
    <w:rsid w:val="008B2273"/>
    <w:rsid w:val="008D35B4"/>
    <w:rsid w:val="008E790E"/>
    <w:rsid w:val="008F077C"/>
    <w:rsid w:val="009073CA"/>
    <w:rsid w:val="0092475E"/>
    <w:rsid w:val="00930CF1"/>
    <w:rsid w:val="0093168F"/>
    <w:rsid w:val="00933269"/>
    <w:rsid w:val="00943541"/>
    <w:rsid w:val="00954653"/>
    <w:rsid w:val="0097219E"/>
    <w:rsid w:val="009763A8"/>
    <w:rsid w:val="00983344"/>
    <w:rsid w:val="00993A33"/>
    <w:rsid w:val="009B4182"/>
    <w:rsid w:val="009B4EC3"/>
    <w:rsid w:val="009C7923"/>
    <w:rsid w:val="009D258A"/>
    <w:rsid w:val="009F14B3"/>
    <w:rsid w:val="009F7EBC"/>
    <w:rsid w:val="00A01E15"/>
    <w:rsid w:val="00A058E8"/>
    <w:rsid w:val="00A079AF"/>
    <w:rsid w:val="00A14EDB"/>
    <w:rsid w:val="00A1769E"/>
    <w:rsid w:val="00A1771F"/>
    <w:rsid w:val="00A241DB"/>
    <w:rsid w:val="00A24C11"/>
    <w:rsid w:val="00A26DD8"/>
    <w:rsid w:val="00A53969"/>
    <w:rsid w:val="00A8167A"/>
    <w:rsid w:val="00A86F15"/>
    <w:rsid w:val="00A951A2"/>
    <w:rsid w:val="00AA126F"/>
    <w:rsid w:val="00AB101E"/>
    <w:rsid w:val="00AC59B0"/>
    <w:rsid w:val="00AD229D"/>
    <w:rsid w:val="00B07C60"/>
    <w:rsid w:val="00B13DC7"/>
    <w:rsid w:val="00B16A8E"/>
    <w:rsid w:val="00B26087"/>
    <w:rsid w:val="00B319F7"/>
    <w:rsid w:val="00B40485"/>
    <w:rsid w:val="00B476C7"/>
    <w:rsid w:val="00B64B91"/>
    <w:rsid w:val="00B66322"/>
    <w:rsid w:val="00B7746E"/>
    <w:rsid w:val="00B8507C"/>
    <w:rsid w:val="00B86B39"/>
    <w:rsid w:val="00B879BA"/>
    <w:rsid w:val="00B90981"/>
    <w:rsid w:val="00BA05A0"/>
    <w:rsid w:val="00BA4FA1"/>
    <w:rsid w:val="00BB27CE"/>
    <w:rsid w:val="00BB29D8"/>
    <w:rsid w:val="00BB2C2C"/>
    <w:rsid w:val="00BD5E05"/>
    <w:rsid w:val="00BE7B1E"/>
    <w:rsid w:val="00BF4509"/>
    <w:rsid w:val="00C007AC"/>
    <w:rsid w:val="00C0690C"/>
    <w:rsid w:val="00C17F76"/>
    <w:rsid w:val="00C24786"/>
    <w:rsid w:val="00C44D8E"/>
    <w:rsid w:val="00C456DC"/>
    <w:rsid w:val="00C70480"/>
    <w:rsid w:val="00CA0C29"/>
    <w:rsid w:val="00CC3374"/>
    <w:rsid w:val="00CC7164"/>
    <w:rsid w:val="00CC7AC6"/>
    <w:rsid w:val="00CE4EFA"/>
    <w:rsid w:val="00CF1936"/>
    <w:rsid w:val="00D01E04"/>
    <w:rsid w:val="00D1528E"/>
    <w:rsid w:val="00D25310"/>
    <w:rsid w:val="00D32ABE"/>
    <w:rsid w:val="00D53285"/>
    <w:rsid w:val="00D553D5"/>
    <w:rsid w:val="00D614D0"/>
    <w:rsid w:val="00D74C00"/>
    <w:rsid w:val="00D755D5"/>
    <w:rsid w:val="00DB4046"/>
    <w:rsid w:val="00DB7EF1"/>
    <w:rsid w:val="00DC0110"/>
    <w:rsid w:val="00DC5684"/>
    <w:rsid w:val="00DD0106"/>
    <w:rsid w:val="00DE0852"/>
    <w:rsid w:val="00DF38DF"/>
    <w:rsid w:val="00DF7680"/>
    <w:rsid w:val="00E023F8"/>
    <w:rsid w:val="00E125C8"/>
    <w:rsid w:val="00E537CF"/>
    <w:rsid w:val="00E53BBD"/>
    <w:rsid w:val="00E6362F"/>
    <w:rsid w:val="00E6524B"/>
    <w:rsid w:val="00EB3EA7"/>
    <w:rsid w:val="00EC018E"/>
    <w:rsid w:val="00EC2BAA"/>
    <w:rsid w:val="00ED21F4"/>
    <w:rsid w:val="00EE2756"/>
    <w:rsid w:val="00EF61FE"/>
    <w:rsid w:val="00F02A2D"/>
    <w:rsid w:val="00F06B56"/>
    <w:rsid w:val="00F14032"/>
    <w:rsid w:val="00F21D81"/>
    <w:rsid w:val="00F23F4D"/>
    <w:rsid w:val="00F27C22"/>
    <w:rsid w:val="00F34CDC"/>
    <w:rsid w:val="00F35313"/>
    <w:rsid w:val="00F4654E"/>
    <w:rsid w:val="00F61D48"/>
    <w:rsid w:val="00F7622F"/>
    <w:rsid w:val="00F778C0"/>
    <w:rsid w:val="00F838EF"/>
    <w:rsid w:val="00F871B0"/>
    <w:rsid w:val="00F90A7F"/>
    <w:rsid w:val="00F95019"/>
    <w:rsid w:val="00F96756"/>
    <w:rsid w:val="00FA126E"/>
    <w:rsid w:val="00FA3F84"/>
    <w:rsid w:val="00FA5546"/>
    <w:rsid w:val="00FB33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uiPriority w:val="34"/>
    <w:qFormat/>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 w:type="paragraph" w:styleId="Puesto">
    <w:name w:val="Title"/>
    <w:basedOn w:val="Normal"/>
    <w:link w:val="PuestoCar"/>
    <w:qFormat/>
    <w:rsid w:val="00C44D8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lang w:val="es-ES" w:eastAsia="es-ES"/>
    </w:rPr>
  </w:style>
  <w:style w:type="character" w:customStyle="1" w:styleId="PuestoCar">
    <w:name w:val="Puesto Car"/>
    <w:basedOn w:val="Fuentedeprrafopredeter"/>
    <w:link w:val="Puesto"/>
    <w:rsid w:val="00C44D8E"/>
    <w:rPr>
      <w:rFonts w:ascii="Arial Unicode MS" w:hAnsi="Arial Unicode MS" w:cs="Arial Unicode MS"/>
      <w:sz w:val="24"/>
      <w:szCs w:val="24"/>
      <w:bdr w:val="none" w:sz="0" w:space="0" w:color="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05911">
      <w:bodyDiv w:val="1"/>
      <w:marLeft w:val="0"/>
      <w:marRight w:val="0"/>
      <w:marTop w:val="0"/>
      <w:marBottom w:val="0"/>
      <w:divBdr>
        <w:top w:val="none" w:sz="0" w:space="0" w:color="auto"/>
        <w:left w:val="none" w:sz="0" w:space="0" w:color="auto"/>
        <w:bottom w:val="none" w:sz="0" w:space="0" w:color="auto"/>
        <w:right w:val="none" w:sz="0" w:space="0" w:color="auto"/>
      </w:divBdr>
      <w:divsChild>
        <w:div w:id="254871522">
          <w:marLeft w:val="0"/>
          <w:marRight w:val="0"/>
          <w:marTop w:val="0"/>
          <w:marBottom w:val="101"/>
          <w:divBdr>
            <w:top w:val="none" w:sz="0" w:space="0" w:color="auto"/>
            <w:left w:val="none" w:sz="0" w:space="0" w:color="auto"/>
            <w:bottom w:val="none" w:sz="0" w:space="0" w:color="auto"/>
            <w:right w:val="none" w:sz="0" w:space="0" w:color="auto"/>
          </w:divBdr>
        </w:div>
        <w:div w:id="1956984063">
          <w:marLeft w:val="0"/>
          <w:marRight w:val="0"/>
          <w:marTop w:val="0"/>
          <w:marBottom w:val="101"/>
          <w:divBdr>
            <w:top w:val="none" w:sz="0" w:space="0" w:color="auto"/>
            <w:left w:val="none" w:sz="0" w:space="0" w:color="auto"/>
            <w:bottom w:val="none" w:sz="0" w:space="0" w:color="auto"/>
            <w:right w:val="none" w:sz="0" w:space="0" w:color="auto"/>
          </w:divBdr>
        </w:div>
        <w:div w:id="1135368431">
          <w:marLeft w:val="0"/>
          <w:marRight w:val="0"/>
          <w:marTop w:val="0"/>
          <w:marBottom w:val="101"/>
          <w:divBdr>
            <w:top w:val="none" w:sz="0" w:space="0" w:color="auto"/>
            <w:left w:val="none" w:sz="0" w:space="0" w:color="auto"/>
            <w:bottom w:val="none" w:sz="0" w:space="0" w:color="auto"/>
            <w:right w:val="none" w:sz="0" w:space="0" w:color="auto"/>
          </w:divBdr>
        </w:div>
        <w:div w:id="1734741843">
          <w:marLeft w:val="0"/>
          <w:marRight w:val="0"/>
          <w:marTop w:val="0"/>
          <w:marBottom w:val="101"/>
          <w:divBdr>
            <w:top w:val="none" w:sz="0" w:space="0" w:color="auto"/>
            <w:left w:val="none" w:sz="0" w:space="0" w:color="auto"/>
            <w:bottom w:val="none" w:sz="0" w:space="0" w:color="auto"/>
            <w:right w:val="none" w:sz="0" w:space="0" w:color="auto"/>
          </w:divBdr>
        </w:div>
        <w:div w:id="1876501408">
          <w:marLeft w:val="0"/>
          <w:marRight w:val="0"/>
          <w:marTop w:val="0"/>
          <w:marBottom w:val="101"/>
          <w:divBdr>
            <w:top w:val="none" w:sz="0" w:space="0" w:color="auto"/>
            <w:left w:val="none" w:sz="0" w:space="0" w:color="auto"/>
            <w:bottom w:val="none" w:sz="0" w:space="0" w:color="auto"/>
            <w:right w:val="none" w:sz="0" w:space="0" w:color="auto"/>
          </w:divBdr>
        </w:div>
        <w:div w:id="1247569689">
          <w:marLeft w:val="0"/>
          <w:marRight w:val="0"/>
          <w:marTop w:val="0"/>
          <w:marBottom w:val="101"/>
          <w:divBdr>
            <w:top w:val="none" w:sz="0" w:space="0" w:color="auto"/>
            <w:left w:val="none" w:sz="0" w:space="0" w:color="auto"/>
            <w:bottom w:val="none" w:sz="0" w:space="0" w:color="auto"/>
            <w:right w:val="none" w:sz="0" w:space="0" w:color="auto"/>
          </w:divBdr>
        </w:div>
        <w:div w:id="1631401019">
          <w:marLeft w:val="0"/>
          <w:marRight w:val="0"/>
          <w:marTop w:val="0"/>
          <w:marBottom w:val="101"/>
          <w:divBdr>
            <w:top w:val="none" w:sz="0" w:space="0" w:color="auto"/>
            <w:left w:val="none" w:sz="0" w:space="0" w:color="auto"/>
            <w:bottom w:val="none" w:sz="0" w:space="0" w:color="auto"/>
            <w:right w:val="none" w:sz="0" w:space="0" w:color="auto"/>
          </w:divBdr>
        </w:div>
        <w:div w:id="1647971066">
          <w:marLeft w:val="0"/>
          <w:marRight w:val="0"/>
          <w:marTop w:val="0"/>
          <w:marBottom w:val="101"/>
          <w:divBdr>
            <w:top w:val="none" w:sz="0" w:space="0" w:color="auto"/>
            <w:left w:val="none" w:sz="0" w:space="0" w:color="auto"/>
            <w:bottom w:val="none" w:sz="0" w:space="0" w:color="auto"/>
            <w:right w:val="none" w:sz="0" w:space="0" w:color="auto"/>
          </w:divBdr>
        </w:div>
        <w:div w:id="299307893">
          <w:marLeft w:val="0"/>
          <w:marRight w:val="0"/>
          <w:marTop w:val="0"/>
          <w:marBottom w:val="101"/>
          <w:divBdr>
            <w:top w:val="none" w:sz="0" w:space="0" w:color="auto"/>
            <w:left w:val="none" w:sz="0" w:space="0" w:color="auto"/>
            <w:bottom w:val="none" w:sz="0" w:space="0" w:color="auto"/>
            <w:right w:val="none" w:sz="0" w:space="0" w:color="auto"/>
          </w:divBdr>
        </w:div>
        <w:div w:id="90665368">
          <w:marLeft w:val="0"/>
          <w:marRight w:val="0"/>
          <w:marTop w:val="0"/>
          <w:marBottom w:val="101"/>
          <w:divBdr>
            <w:top w:val="none" w:sz="0" w:space="0" w:color="auto"/>
            <w:left w:val="none" w:sz="0" w:space="0" w:color="auto"/>
            <w:bottom w:val="none" w:sz="0" w:space="0" w:color="auto"/>
            <w:right w:val="none" w:sz="0" w:space="0" w:color="auto"/>
          </w:divBdr>
        </w:div>
      </w:divsChild>
    </w:div>
    <w:div w:id="2072187917">
      <w:bodyDiv w:val="1"/>
      <w:marLeft w:val="0"/>
      <w:marRight w:val="0"/>
      <w:marTop w:val="0"/>
      <w:marBottom w:val="0"/>
      <w:divBdr>
        <w:top w:val="none" w:sz="0" w:space="0" w:color="auto"/>
        <w:left w:val="none" w:sz="0" w:space="0" w:color="auto"/>
        <w:bottom w:val="none" w:sz="0" w:space="0" w:color="auto"/>
        <w:right w:val="none" w:sz="0" w:space="0" w:color="auto"/>
      </w:divBdr>
      <w:divsChild>
        <w:div w:id="342557882">
          <w:marLeft w:val="0"/>
          <w:marRight w:val="0"/>
          <w:marTop w:val="0"/>
          <w:marBottom w:val="101"/>
          <w:divBdr>
            <w:top w:val="none" w:sz="0" w:space="0" w:color="auto"/>
            <w:left w:val="none" w:sz="0" w:space="0" w:color="auto"/>
            <w:bottom w:val="none" w:sz="0" w:space="0" w:color="auto"/>
            <w:right w:val="none" w:sz="0" w:space="0" w:color="auto"/>
          </w:divBdr>
        </w:div>
        <w:div w:id="1385567401">
          <w:marLeft w:val="0"/>
          <w:marRight w:val="0"/>
          <w:marTop w:val="0"/>
          <w:marBottom w:val="101"/>
          <w:divBdr>
            <w:top w:val="none" w:sz="0" w:space="0" w:color="auto"/>
            <w:left w:val="none" w:sz="0" w:space="0" w:color="auto"/>
            <w:bottom w:val="none" w:sz="0" w:space="0" w:color="auto"/>
            <w:right w:val="none" w:sz="0" w:space="0" w:color="auto"/>
          </w:divBdr>
        </w:div>
        <w:div w:id="406459826">
          <w:marLeft w:val="0"/>
          <w:marRight w:val="0"/>
          <w:marTop w:val="0"/>
          <w:marBottom w:val="101"/>
          <w:divBdr>
            <w:top w:val="none" w:sz="0" w:space="0" w:color="auto"/>
            <w:left w:val="none" w:sz="0" w:space="0" w:color="auto"/>
            <w:bottom w:val="none" w:sz="0" w:space="0" w:color="auto"/>
            <w:right w:val="none" w:sz="0" w:space="0" w:color="auto"/>
          </w:divBdr>
        </w:div>
        <w:div w:id="1806779023">
          <w:marLeft w:val="0"/>
          <w:marRight w:val="0"/>
          <w:marTop w:val="0"/>
          <w:marBottom w:val="101"/>
          <w:divBdr>
            <w:top w:val="none" w:sz="0" w:space="0" w:color="auto"/>
            <w:left w:val="none" w:sz="0" w:space="0" w:color="auto"/>
            <w:bottom w:val="none" w:sz="0" w:space="0" w:color="auto"/>
            <w:right w:val="none" w:sz="0" w:space="0" w:color="auto"/>
          </w:divBdr>
        </w:div>
        <w:div w:id="1908614090">
          <w:marLeft w:val="0"/>
          <w:marRight w:val="0"/>
          <w:marTop w:val="0"/>
          <w:marBottom w:val="101"/>
          <w:divBdr>
            <w:top w:val="none" w:sz="0" w:space="0" w:color="auto"/>
            <w:left w:val="none" w:sz="0" w:space="0" w:color="auto"/>
            <w:bottom w:val="none" w:sz="0" w:space="0" w:color="auto"/>
            <w:right w:val="none" w:sz="0" w:space="0" w:color="auto"/>
          </w:divBdr>
        </w:div>
        <w:div w:id="502815124">
          <w:marLeft w:val="0"/>
          <w:marRight w:val="0"/>
          <w:marTop w:val="0"/>
          <w:marBottom w:val="101"/>
          <w:divBdr>
            <w:top w:val="none" w:sz="0" w:space="0" w:color="auto"/>
            <w:left w:val="none" w:sz="0" w:space="0" w:color="auto"/>
            <w:bottom w:val="none" w:sz="0" w:space="0" w:color="auto"/>
            <w:right w:val="none" w:sz="0" w:space="0" w:color="auto"/>
          </w:divBdr>
        </w:div>
        <w:div w:id="505558428">
          <w:marLeft w:val="0"/>
          <w:marRight w:val="0"/>
          <w:marTop w:val="0"/>
          <w:marBottom w:val="101"/>
          <w:divBdr>
            <w:top w:val="none" w:sz="0" w:space="0" w:color="auto"/>
            <w:left w:val="none" w:sz="0" w:space="0" w:color="auto"/>
            <w:bottom w:val="none" w:sz="0" w:space="0" w:color="auto"/>
            <w:right w:val="none" w:sz="0" w:space="0" w:color="auto"/>
          </w:divBdr>
        </w:div>
        <w:div w:id="882474382">
          <w:marLeft w:val="0"/>
          <w:marRight w:val="0"/>
          <w:marTop w:val="0"/>
          <w:marBottom w:val="101"/>
          <w:divBdr>
            <w:top w:val="none" w:sz="0" w:space="0" w:color="auto"/>
            <w:left w:val="none" w:sz="0" w:space="0" w:color="auto"/>
            <w:bottom w:val="none" w:sz="0" w:space="0" w:color="auto"/>
            <w:right w:val="none" w:sz="0" w:space="0" w:color="auto"/>
          </w:divBdr>
        </w:div>
        <w:div w:id="1862089139">
          <w:marLeft w:val="0"/>
          <w:marRight w:val="0"/>
          <w:marTop w:val="0"/>
          <w:marBottom w:val="101"/>
          <w:divBdr>
            <w:top w:val="none" w:sz="0" w:space="0" w:color="auto"/>
            <w:left w:val="none" w:sz="0" w:space="0" w:color="auto"/>
            <w:bottom w:val="none" w:sz="0" w:space="0" w:color="auto"/>
            <w:right w:val="none" w:sz="0" w:space="0" w:color="auto"/>
          </w:divBdr>
        </w:div>
        <w:div w:id="770516175">
          <w:marLeft w:val="0"/>
          <w:marRight w:val="0"/>
          <w:marTop w:val="0"/>
          <w:marBottom w:val="101"/>
          <w:divBdr>
            <w:top w:val="none" w:sz="0" w:space="0" w:color="auto"/>
            <w:left w:val="none" w:sz="0" w:space="0" w:color="auto"/>
            <w:bottom w:val="none" w:sz="0" w:space="0" w:color="auto"/>
            <w:right w:val="none" w:sz="0" w:space="0" w:color="auto"/>
          </w:divBdr>
        </w:div>
        <w:div w:id="1046835918">
          <w:marLeft w:val="0"/>
          <w:marRight w:val="0"/>
          <w:marTop w:val="0"/>
          <w:marBottom w:val="101"/>
          <w:divBdr>
            <w:top w:val="none" w:sz="0" w:space="0" w:color="auto"/>
            <w:left w:val="none" w:sz="0" w:space="0" w:color="auto"/>
            <w:bottom w:val="none" w:sz="0" w:space="0" w:color="auto"/>
            <w:right w:val="none" w:sz="0" w:space="0" w:color="auto"/>
          </w:divBdr>
        </w:div>
        <w:div w:id="2052613958">
          <w:marLeft w:val="0"/>
          <w:marRight w:val="0"/>
          <w:marTop w:val="0"/>
          <w:marBottom w:val="101"/>
          <w:divBdr>
            <w:top w:val="none" w:sz="0" w:space="0" w:color="auto"/>
            <w:left w:val="none" w:sz="0" w:space="0" w:color="auto"/>
            <w:bottom w:val="none" w:sz="0" w:space="0" w:color="auto"/>
            <w:right w:val="none" w:sz="0" w:space="0" w:color="auto"/>
          </w:divBdr>
        </w:div>
        <w:div w:id="557322919">
          <w:marLeft w:val="0"/>
          <w:marRight w:val="0"/>
          <w:marTop w:val="0"/>
          <w:marBottom w:val="101"/>
          <w:divBdr>
            <w:top w:val="none" w:sz="0" w:space="0" w:color="auto"/>
            <w:left w:val="none" w:sz="0" w:space="0" w:color="auto"/>
            <w:bottom w:val="none" w:sz="0" w:space="0" w:color="auto"/>
            <w:right w:val="none" w:sz="0" w:space="0" w:color="auto"/>
          </w:divBdr>
        </w:div>
        <w:div w:id="642780377">
          <w:marLeft w:val="0"/>
          <w:marRight w:val="0"/>
          <w:marTop w:val="0"/>
          <w:marBottom w:val="101"/>
          <w:divBdr>
            <w:top w:val="none" w:sz="0" w:space="0" w:color="auto"/>
            <w:left w:val="none" w:sz="0" w:space="0" w:color="auto"/>
            <w:bottom w:val="none" w:sz="0" w:space="0" w:color="auto"/>
            <w:right w:val="none" w:sz="0" w:space="0" w:color="auto"/>
          </w:divBdr>
        </w:div>
        <w:div w:id="1851672785">
          <w:marLeft w:val="0"/>
          <w:marRight w:val="0"/>
          <w:marTop w:val="0"/>
          <w:marBottom w:val="101"/>
          <w:divBdr>
            <w:top w:val="none" w:sz="0" w:space="0" w:color="auto"/>
            <w:left w:val="none" w:sz="0" w:space="0" w:color="auto"/>
            <w:bottom w:val="none" w:sz="0" w:space="0" w:color="auto"/>
            <w:right w:val="none" w:sz="0" w:space="0" w:color="auto"/>
          </w:divBdr>
        </w:div>
        <w:div w:id="219482643">
          <w:marLeft w:val="0"/>
          <w:marRight w:val="0"/>
          <w:marTop w:val="0"/>
          <w:marBottom w:val="101"/>
          <w:divBdr>
            <w:top w:val="none" w:sz="0" w:space="0" w:color="auto"/>
            <w:left w:val="none" w:sz="0" w:space="0" w:color="auto"/>
            <w:bottom w:val="none" w:sz="0" w:space="0" w:color="auto"/>
            <w:right w:val="none" w:sz="0" w:space="0" w:color="auto"/>
          </w:divBdr>
        </w:div>
        <w:div w:id="118496107">
          <w:marLeft w:val="0"/>
          <w:marRight w:val="0"/>
          <w:marTop w:val="0"/>
          <w:marBottom w:val="101"/>
          <w:divBdr>
            <w:top w:val="none" w:sz="0" w:space="0" w:color="auto"/>
            <w:left w:val="none" w:sz="0" w:space="0" w:color="auto"/>
            <w:bottom w:val="none" w:sz="0" w:space="0" w:color="auto"/>
            <w:right w:val="none" w:sz="0" w:space="0" w:color="auto"/>
          </w:divBdr>
        </w:div>
        <w:div w:id="1707441754">
          <w:marLeft w:val="0"/>
          <w:marRight w:val="0"/>
          <w:marTop w:val="0"/>
          <w:marBottom w:val="101"/>
          <w:divBdr>
            <w:top w:val="none" w:sz="0" w:space="0" w:color="auto"/>
            <w:left w:val="none" w:sz="0" w:space="0" w:color="auto"/>
            <w:bottom w:val="none" w:sz="0" w:space="0" w:color="auto"/>
            <w:right w:val="none" w:sz="0" w:space="0" w:color="auto"/>
          </w:divBdr>
        </w:div>
        <w:div w:id="1589804413">
          <w:marLeft w:val="0"/>
          <w:marRight w:val="0"/>
          <w:marTop w:val="0"/>
          <w:marBottom w:val="101"/>
          <w:divBdr>
            <w:top w:val="none" w:sz="0" w:space="0" w:color="auto"/>
            <w:left w:val="none" w:sz="0" w:space="0" w:color="auto"/>
            <w:bottom w:val="none" w:sz="0" w:space="0" w:color="auto"/>
            <w:right w:val="none" w:sz="0" w:space="0" w:color="auto"/>
          </w:divBdr>
        </w:div>
        <w:div w:id="1349410541">
          <w:marLeft w:val="0"/>
          <w:marRight w:val="0"/>
          <w:marTop w:val="0"/>
          <w:marBottom w:val="101"/>
          <w:divBdr>
            <w:top w:val="none" w:sz="0" w:space="0" w:color="auto"/>
            <w:left w:val="none" w:sz="0" w:space="0" w:color="auto"/>
            <w:bottom w:val="none" w:sz="0" w:space="0" w:color="auto"/>
            <w:right w:val="none" w:sz="0" w:space="0" w:color="auto"/>
          </w:divBdr>
        </w:div>
        <w:div w:id="1320039842">
          <w:marLeft w:val="0"/>
          <w:marRight w:val="0"/>
          <w:marTop w:val="0"/>
          <w:marBottom w:val="101"/>
          <w:divBdr>
            <w:top w:val="none" w:sz="0" w:space="0" w:color="auto"/>
            <w:left w:val="none" w:sz="0" w:space="0" w:color="auto"/>
            <w:bottom w:val="none" w:sz="0" w:space="0" w:color="auto"/>
            <w:right w:val="none" w:sz="0" w:space="0" w:color="auto"/>
          </w:divBdr>
        </w:div>
        <w:div w:id="320499685">
          <w:marLeft w:val="0"/>
          <w:marRight w:val="0"/>
          <w:marTop w:val="0"/>
          <w:marBottom w:val="101"/>
          <w:divBdr>
            <w:top w:val="none" w:sz="0" w:space="0" w:color="auto"/>
            <w:left w:val="none" w:sz="0" w:space="0" w:color="auto"/>
            <w:bottom w:val="none" w:sz="0" w:space="0" w:color="auto"/>
            <w:right w:val="none" w:sz="0" w:space="0" w:color="auto"/>
          </w:divBdr>
        </w:div>
        <w:div w:id="1229028171">
          <w:marLeft w:val="0"/>
          <w:marRight w:val="0"/>
          <w:marTop w:val="0"/>
          <w:marBottom w:val="101"/>
          <w:divBdr>
            <w:top w:val="none" w:sz="0" w:space="0" w:color="auto"/>
            <w:left w:val="none" w:sz="0" w:space="0" w:color="auto"/>
            <w:bottom w:val="none" w:sz="0" w:space="0" w:color="auto"/>
            <w:right w:val="none" w:sz="0" w:space="0" w:color="auto"/>
          </w:divBdr>
        </w:div>
        <w:div w:id="559634558">
          <w:marLeft w:val="0"/>
          <w:marRight w:val="0"/>
          <w:marTop w:val="0"/>
          <w:marBottom w:val="101"/>
          <w:divBdr>
            <w:top w:val="none" w:sz="0" w:space="0" w:color="auto"/>
            <w:left w:val="none" w:sz="0" w:space="0" w:color="auto"/>
            <w:bottom w:val="none" w:sz="0" w:space="0" w:color="auto"/>
            <w:right w:val="none" w:sz="0" w:space="0" w:color="auto"/>
          </w:divBdr>
        </w:div>
        <w:div w:id="1832332359">
          <w:marLeft w:val="0"/>
          <w:marRight w:val="0"/>
          <w:marTop w:val="0"/>
          <w:marBottom w:val="101"/>
          <w:divBdr>
            <w:top w:val="none" w:sz="0" w:space="0" w:color="auto"/>
            <w:left w:val="none" w:sz="0" w:space="0" w:color="auto"/>
            <w:bottom w:val="none" w:sz="0" w:space="0" w:color="auto"/>
            <w:right w:val="none" w:sz="0" w:space="0" w:color="auto"/>
          </w:divBdr>
        </w:div>
        <w:div w:id="572932121">
          <w:marLeft w:val="0"/>
          <w:marRight w:val="0"/>
          <w:marTop w:val="0"/>
          <w:marBottom w:val="101"/>
          <w:divBdr>
            <w:top w:val="none" w:sz="0" w:space="0" w:color="auto"/>
            <w:left w:val="none" w:sz="0" w:space="0" w:color="auto"/>
            <w:bottom w:val="none" w:sz="0" w:space="0" w:color="auto"/>
            <w:right w:val="none" w:sz="0" w:space="0" w:color="auto"/>
          </w:divBdr>
        </w:div>
        <w:div w:id="418869260">
          <w:marLeft w:val="0"/>
          <w:marRight w:val="0"/>
          <w:marTop w:val="0"/>
          <w:marBottom w:val="101"/>
          <w:divBdr>
            <w:top w:val="none" w:sz="0" w:space="0" w:color="auto"/>
            <w:left w:val="none" w:sz="0" w:space="0" w:color="auto"/>
            <w:bottom w:val="none" w:sz="0" w:space="0" w:color="auto"/>
            <w:right w:val="none" w:sz="0" w:space="0" w:color="auto"/>
          </w:divBdr>
        </w:div>
        <w:div w:id="424113916">
          <w:marLeft w:val="0"/>
          <w:marRight w:val="0"/>
          <w:marTop w:val="0"/>
          <w:marBottom w:val="101"/>
          <w:divBdr>
            <w:top w:val="none" w:sz="0" w:space="0" w:color="auto"/>
            <w:left w:val="none" w:sz="0" w:space="0" w:color="auto"/>
            <w:bottom w:val="none" w:sz="0" w:space="0" w:color="auto"/>
            <w:right w:val="none" w:sz="0" w:space="0" w:color="auto"/>
          </w:divBdr>
        </w:div>
        <w:div w:id="1181623873">
          <w:marLeft w:val="0"/>
          <w:marRight w:val="0"/>
          <w:marTop w:val="0"/>
          <w:marBottom w:val="101"/>
          <w:divBdr>
            <w:top w:val="none" w:sz="0" w:space="0" w:color="auto"/>
            <w:left w:val="none" w:sz="0" w:space="0" w:color="auto"/>
            <w:bottom w:val="none" w:sz="0" w:space="0" w:color="auto"/>
            <w:right w:val="none" w:sz="0" w:space="0" w:color="auto"/>
          </w:divBdr>
        </w:div>
        <w:div w:id="752969294">
          <w:marLeft w:val="0"/>
          <w:marRight w:val="0"/>
          <w:marTop w:val="0"/>
          <w:marBottom w:val="101"/>
          <w:divBdr>
            <w:top w:val="none" w:sz="0" w:space="0" w:color="auto"/>
            <w:left w:val="none" w:sz="0" w:space="0" w:color="auto"/>
            <w:bottom w:val="none" w:sz="0" w:space="0" w:color="auto"/>
            <w:right w:val="none" w:sz="0" w:space="0" w:color="auto"/>
          </w:divBdr>
        </w:div>
        <w:div w:id="1899435996">
          <w:marLeft w:val="0"/>
          <w:marRight w:val="0"/>
          <w:marTop w:val="0"/>
          <w:marBottom w:val="101"/>
          <w:divBdr>
            <w:top w:val="none" w:sz="0" w:space="0" w:color="auto"/>
            <w:left w:val="none" w:sz="0" w:space="0" w:color="auto"/>
            <w:bottom w:val="none" w:sz="0" w:space="0" w:color="auto"/>
            <w:right w:val="none" w:sz="0" w:space="0" w:color="auto"/>
          </w:divBdr>
        </w:div>
        <w:div w:id="1635600471">
          <w:marLeft w:val="0"/>
          <w:marRight w:val="0"/>
          <w:marTop w:val="0"/>
          <w:marBottom w:val="101"/>
          <w:divBdr>
            <w:top w:val="none" w:sz="0" w:space="0" w:color="auto"/>
            <w:left w:val="none" w:sz="0" w:space="0" w:color="auto"/>
            <w:bottom w:val="none" w:sz="0" w:space="0" w:color="auto"/>
            <w:right w:val="none" w:sz="0" w:space="0" w:color="auto"/>
          </w:divBdr>
        </w:div>
        <w:div w:id="1295598031">
          <w:marLeft w:val="0"/>
          <w:marRight w:val="0"/>
          <w:marTop w:val="0"/>
          <w:marBottom w:val="101"/>
          <w:divBdr>
            <w:top w:val="none" w:sz="0" w:space="0" w:color="auto"/>
            <w:left w:val="none" w:sz="0" w:space="0" w:color="auto"/>
            <w:bottom w:val="none" w:sz="0" w:space="0" w:color="auto"/>
            <w:right w:val="none" w:sz="0" w:space="0" w:color="auto"/>
          </w:divBdr>
        </w:div>
        <w:div w:id="1038240890">
          <w:marLeft w:val="0"/>
          <w:marRight w:val="0"/>
          <w:marTop w:val="0"/>
          <w:marBottom w:val="101"/>
          <w:divBdr>
            <w:top w:val="none" w:sz="0" w:space="0" w:color="auto"/>
            <w:left w:val="none" w:sz="0" w:space="0" w:color="auto"/>
            <w:bottom w:val="none" w:sz="0" w:space="0" w:color="auto"/>
            <w:right w:val="none" w:sz="0" w:space="0" w:color="auto"/>
          </w:divBdr>
        </w:div>
        <w:div w:id="52125897">
          <w:marLeft w:val="0"/>
          <w:marRight w:val="0"/>
          <w:marTop w:val="0"/>
          <w:marBottom w:val="101"/>
          <w:divBdr>
            <w:top w:val="none" w:sz="0" w:space="0" w:color="auto"/>
            <w:left w:val="none" w:sz="0" w:space="0" w:color="auto"/>
            <w:bottom w:val="none" w:sz="0" w:space="0" w:color="auto"/>
            <w:right w:val="none" w:sz="0" w:space="0" w:color="auto"/>
          </w:divBdr>
        </w:div>
        <w:div w:id="913584563">
          <w:marLeft w:val="0"/>
          <w:marRight w:val="0"/>
          <w:marTop w:val="0"/>
          <w:marBottom w:val="101"/>
          <w:divBdr>
            <w:top w:val="none" w:sz="0" w:space="0" w:color="auto"/>
            <w:left w:val="none" w:sz="0" w:space="0" w:color="auto"/>
            <w:bottom w:val="none" w:sz="0" w:space="0" w:color="auto"/>
            <w:right w:val="none" w:sz="0" w:space="0" w:color="auto"/>
          </w:divBdr>
        </w:div>
        <w:div w:id="1060712137">
          <w:marLeft w:val="0"/>
          <w:marRight w:val="0"/>
          <w:marTop w:val="0"/>
          <w:marBottom w:val="101"/>
          <w:divBdr>
            <w:top w:val="none" w:sz="0" w:space="0" w:color="auto"/>
            <w:left w:val="none" w:sz="0" w:space="0" w:color="auto"/>
            <w:bottom w:val="none" w:sz="0" w:space="0" w:color="auto"/>
            <w:right w:val="none" w:sz="0" w:space="0" w:color="auto"/>
          </w:divBdr>
        </w:div>
        <w:div w:id="1877546078">
          <w:marLeft w:val="0"/>
          <w:marRight w:val="0"/>
          <w:marTop w:val="0"/>
          <w:marBottom w:val="101"/>
          <w:divBdr>
            <w:top w:val="none" w:sz="0" w:space="0" w:color="auto"/>
            <w:left w:val="none" w:sz="0" w:space="0" w:color="auto"/>
            <w:bottom w:val="none" w:sz="0" w:space="0" w:color="auto"/>
            <w:right w:val="none" w:sz="0" w:space="0" w:color="auto"/>
          </w:divBdr>
        </w:div>
        <w:div w:id="1849782292">
          <w:marLeft w:val="0"/>
          <w:marRight w:val="0"/>
          <w:marTop w:val="0"/>
          <w:marBottom w:val="101"/>
          <w:divBdr>
            <w:top w:val="none" w:sz="0" w:space="0" w:color="auto"/>
            <w:left w:val="none" w:sz="0" w:space="0" w:color="auto"/>
            <w:bottom w:val="none" w:sz="0" w:space="0" w:color="auto"/>
            <w:right w:val="none" w:sz="0" w:space="0" w:color="auto"/>
          </w:divBdr>
        </w:div>
        <w:div w:id="1683824181">
          <w:marLeft w:val="0"/>
          <w:marRight w:val="0"/>
          <w:marTop w:val="0"/>
          <w:marBottom w:val="101"/>
          <w:divBdr>
            <w:top w:val="none" w:sz="0" w:space="0" w:color="auto"/>
            <w:left w:val="none" w:sz="0" w:space="0" w:color="auto"/>
            <w:bottom w:val="none" w:sz="0" w:space="0" w:color="auto"/>
            <w:right w:val="none" w:sz="0" w:space="0" w:color="auto"/>
          </w:divBdr>
        </w:div>
        <w:div w:id="1483499246">
          <w:marLeft w:val="0"/>
          <w:marRight w:val="0"/>
          <w:marTop w:val="0"/>
          <w:marBottom w:val="101"/>
          <w:divBdr>
            <w:top w:val="none" w:sz="0" w:space="0" w:color="auto"/>
            <w:left w:val="none" w:sz="0" w:space="0" w:color="auto"/>
            <w:bottom w:val="none" w:sz="0" w:space="0" w:color="auto"/>
            <w:right w:val="none" w:sz="0" w:space="0" w:color="auto"/>
          </w:divBdr>
        </w:div>
        <w:div w:id="1423061965">
          <w:marLeft w:val="0"/>
          <w:marRight w:val="0"/>
          <w:marTop w:val="0"/>
          <w:marBottom w:val="101"/>
          <w:divBdr>
            <w:top w:val="none" w:sz="0" w:space="0" w:color="auto"/>
            <w:left w:val="none" w:sz="0" w:space="0" w:color="auto"/>
            <w:bottom w:val="none" w:sz="0" w:space="0" w:color="auto"/>
            <w:right w:val="none" w:sz="0" w:space="0" w:color="auto"/>
          </w:divBdr>
        </w:div>
        <w:div w:id="1196238028">
          <w:marLeft w:val="0"/>
          <w:marRight w:val="0"/>
          <w:marTop w:val="0"/>
          <w:marBottom w:val="101"/>
          <w:divBdr>
            <w:top w:val="none" w:sz="0" w:space="0" w:color="auto"/>
            <w:left w:val="none" w:sz="0" w:space="0" w:color="auto"/>
            <w:bottom w:val="none" w:sz="0" w:space="0" w:color="auto"/>
            <w:right w:val="none" w:sz="0" w:space="0" w:color="auto"/>
          </w:divBdr>
        </w:div>
        <w:div w:id="1084492052">
          <w:marLeft w:val="0"/>
          <w:marRight w:val="0"/>
          <w:marTop w:val="0"/>
          <w:marBottom w:val="101"/>
          <w:divBdr>
            <w:top w:val="none" w:sz="0" w:space="0" w:color="auto"/>
            <w:left w:val="none" w:sz="0" w:space="0" w:color="auto"/>
            <w:bottom w:val="none" w:sz="0" w:space="0" w:color="auto"/>
            <w:right w:val="none" w:sz="0" w:space="0" w:color="auto"/>
          </w:divBdr>
        </w:div>
        <w:div w:id="1505973489">
          <w:marLeft w:val="0"/>
          <w:marRight w:val="0"/>
          <w:marTop w:val="0"/>
          <w:marBottom w:val="101"/>
          <w:divBdr>
            <w:top w:val="none" w:sz="0" w:space="0" w:color="auto"/>
            <w:left w:val="none" w:sz="0" w:space="0" w:color="auto"/>
            <w:bottom w:val="none" w:sz="0" w:space="0" w:color="auto"/>
            <w:right w:val="none" w:sz="0" w:space="0" w:color="auto"/>
          </w:divBdr>
        </w:div>
        <w:div w:id="1416514211">
          <w:marLeft w:val="0"/>
          <w:marRight w:val="0"/>
          <w:marTop w:val="0"/>
          <w:marBottom w:val="101"/>
          <w:divBdr>
            <w:top w:val="none" w:sz="0" w:space="0" w:color="auto"/>
            <w:left w:val="none" w:sz="0" w:space="0" w:color="auto"/>
            <w:bottom w:val="none" w:sz="0" w:space="0" w:color="auto"/>
            <w:right w:val="none" w:sz="0" w:space="0" w:color="auto"/>
          </w:divBdr>
        </w:div>
        <w:div w:id="1958947322">
          <w:marLeft w:val="0"/>
          <w:marRight w:val="0"/>
          <w:marTop w:val="0"/>
          <w:marBottom w:val="101"/>
          <w:divBdr>
            <w:top w:val="none" w:sz="0" w:space="0" w:color="auto"/>
            <w:left w:val="none" w:sz="0" w:space="0" w:color="auto"/>
            <w:bottom w:val="none" w:sz="0" w:space="0" w:color="auto"/>
            <w:right w:val="none" w:sz="0" w:space="0" w:color="auto"/>
          </w:divBdr>
        </w:div>
        <w:div w:id="1823739430">
          <w:marLeft w:val="0"/>
          <w:marRight w:val="0"/>
          <w:marTop w:val="0"/>
          <w:marBottom w:val="101"/>
          <w:divBdr>
            <w:top w:val="none" w:sz="0" w:space="0" w:color="auto"/>
            <w:left w:val="none" w:sz="0" w:space="0" w:color="auto"/>
            <w:bottom w:val="none" w:sz="0" w:space="0" w:color="auto"/>
            <w:right w:val="none" w:sz="0" w:space="0" w:color="auto"/>
          </w:divBdr>
        </w:div>
        <w:div w:id="1241721827">
          <w:marLeft w:val="0"/>
          <w:marRight w:val="0"/>
          <w:marTop w:val="0"/>
          <w:marBottom w:val="101"/>
          <w:divBdr>
            <w:top w:val="none" w:sz="0" w:space="0" w:color="auto"/>
            <w:left w:val="none" w:sz="0" w:space="0" w:color="auto"/>
            <w:bottom w:val="none" w:sz="0" w:space="0" w:color="auto"/>
            <w:right w:val="none" w:sz="0" w:space="0" w:color="auto"/>
          </w:divBdr>
        </w:div>
        <w:div w:id="891159475">
          <w:marLeft w:val="0"/>
          <w:marRight w:val="0"/>
          <w:marTop w:val="0"/>
          <w:marBottom w:val="101"/>
          <w:divBdr>
            <w:top w:val="none" w:sz="0" w:space="0" w:color="auto"/>
            <w:left w:val="none" w:sz="0" w:space="0" w:color="auto"/>
            <w:bottom w:val="none" w:sz="0" w:space="0" w:color="auto"/>
            <w:right w:val="none" w:sz="0" w:space="0" w:color="auto"/>
          </w:divBdr>
        </w:div>
        <w:div w:id="2087336759">
          <w:marLeft w:val="0"/>
          <w:marRight w:val="0"/>
          <w:marTop w:val="0"/>
          <w:marBottom w:val="101"/>
          <w:divBdr>
            <w:top w:val="none" w:sz="0" w:space="0" w:color="auto"/>
            <w:left w:val="none" w:sz="0" w:space="0" w:color="auto"/>
            <w:bottom w:val="none" w:sz="0" w:space="0" w:color="auto"/>
            <w:right w:val="none" w:sz="0" w:space="0" w:color="auto"/>
          </w:divBdr>
        </w:div>
        <w:div w:id="974485902">
          <w:marLeft w:val="0"/>
          <w:marRight w:val="0"/>
          <w:marTop w:val="0"/>
          <w:marBottom w:val="101"/>
          <w:divBdr>
            <w:top w:val="none" w:sz="0" w:space="0" w:color="auto"/>
            <w:left w:val="none" w:sz="0" w:space="0" w:color="auto"/>
            <w:bottom w:val="none" w:sz="0" w:space="0" w:color="auto"/>
            <w:right w:val="none" w:sz="0" w:space="0" w:color="auto"/>
          </w:divBdr>
        </w:div>
        <w:div w:id="2045011133">
          <w:marLeft w:val="0"/>
          <w:marRight w:val="0"/>
          <w:marTop w:val="0"/>
          <w:marBottom w:val="101"/>
          <w:divBdr>
            <w:top w:val="none" w:sz="0" w:space="0" w:color="auto"/>
            <w:left w:val="none" w:sz="0" w:space="0" w:color="auto"/>
            <w:bottom w:val="none" w:sz="0" w:space="0" w:color="auto"/>
            <w:right w:val="none" w:sz="0" w:space="0" w:color="auto"/>
          </w:divBdr>
        </w:div>
        <w:div w:id="1570191468">
          <w:marLeft w:val="0"/>
          <w:marRight w:val="0"/>
          <w:marTop w:val="0"/>
          <w:marBottom w:val="101"/>
          <w:divBdr>
            <w:top w:val="none" w:sz="0" w:space="0" w:color="auto"/>
            <w:left w:val="none" w:sz="0" w:space="0" w:color="auto"/>
            <w:bottom w:val="none" w:sz="0" w:space="0" w:color="auto"/>
            <w:right w:val="none" w:sz="0" w:space="0" w:color="auto"/>
          </w:divBdr>
        </w:div>
        <w:div w:id="650212908">
          <w:marLeft w:val="0"/>
          <w:marRight w:val="0"/>
          <w:marTop w:val="0"/>
          <w:marBottom w:val="101"/>
          <w:divBdr>
            <w:top w:val="none" w:sz="0" w:space="0" w:color="auto"/>
            <w:left w:val="none" w:sz="0" w:space="0" w:color="auto"/>
            <w:bottom w:val="none" w:sz="0" w:space="0" w:color="auto"/>
            <w:right w:val="none" w:sz="0" w:space="0" w:color="auto"/>
          </w:divBdr>
        </w:div>
        <w:div w:id="664937066">
          <w:marLeft w:val="0"/>
          <w:marRight w:val="0"/>
          <w:marTop w:val="0"/>
          <w:marBottom w:val="101"/>
          <w:divBdr>
            <w:top w:val="none" w:sz="0" w:space="0" w:color="auto"/>
            <w:left w:val="none" w:sz="0" w:space="0" w:color="auto"/>
            <w:bottom w:val="none" w:sz="0" w:space="0" w:color="auto"/>
            <w:right w:val="none" w:sz="0" w:space="0" w:color="auto"/>
          </w:divBdr>
        </w:div>
        <w:div w:id="1155217784">
          <w:marLeft w:val="0"/>
          <w:marRight w:val="0"/>
          <w:marTop w:val="0"/>
          <w:marBottom w:val="101"/>
          <w:divBdr>
            <w:top w:val="none" w:sz="0" w:space="0" w:color="auto"/>
            <w:left w:val="none" w:sz="0" w:space="0" w:color="auto"/>
            <w:bottom w:val="none" w:sz="0" w:space="0" w:color="auto"/>
            <w:right w:val="none" w:sz="0" w:space="0" w:color="auto"/>
          </w:divBdr>
        </w:div>
        <w:div w:id="1548957097">
          <w:marLeft w:val="0"/>
          <w:marRight w:val="0"/>
          <w:marTop w:val="0"/>
          <w:marBottom w:val="101"/>
          <w:divBdr>
            <w:top w:val="none" w:sz="0" w:space="0" w:color="auto"/>
            <w:left w:val="none" w:sz="0" w:space="0" w:color="auto"/>
            <w:bottom w:val="none" w:sz="0" w:space="0" w:color="auto"/>
            <w:right w:val="none" w:sz="0" w:space="0" w:color="auto"/>
          </w:divBdr>
        </w:div>
        <w:div w:id="427847250">
          <w:marLeft w:val="0"/>
          <w:marRight w:val="0"/>
          <w:marTop w:val="0"/>
          <w:marBottom w:val="101"/>
          <w:divBdr>
            <w:top w:val="none" w:sz="0" w:space="0" w:color="auto"/>
            <w:left w:val="none" w:sz="0" w:space="0" w:color="auto"/>
            <w:bottom w:val="none" w:sz="0" w:space="0" w:color="auto"/>
            <w:right w:val="none" w:sz="0" w:space="0" w:color="auto"/>
          </w:divBdr>
        </w:div>
        <w:div w:id="1472557471">
          <w:marLeft w:val="0"/>
          <w:marRight w:val="0"/>
          <w:marTop w:val="0"/>
          <w:marBottom w:val="101"/>
          <w:divBdr>
            <w:top w:val="none" w:sz="0" w:space="0" w:color="auto"/>
            <w:left w:val="none" w:sz="0" w:space="0" w:color="auto"/>
            <w:bottom w:val="none" w:sz="0" w:space="0" w:color="auto"/>
            <w:right w:val="none" w:sz="0" w:space="0" w:color="auto"/>
          </w:divBdr>
        </w:div>
        <w:div w:id="2039238934">
          <w:marLeft w:val="0"/>
          <w:marRight w:val="0"/>
          <w:marTop w:val="0"/>
          <w:marBottom w:val="101"/>
          <w:divBdr>
            <w:top w:val="none" w:sz="0" w:space="0" w:color="auto"/>
            <w:left w:val="none" w:sz="0" w:space="0" w:color="auto"/>
            <w:bottom w:val="none" w:sz="0" w:space="0" w:color="auto"/>
            <w:right w:val="none" w:sz="0" w:space="0" w:color="auto"/>
          </w:divBdr>
        </w:div>
        <w:div w:id="1511948062">
          <w:marLeft w:val="0"/>
          <w:marRight w:val="0"/>
          <w:marTop w:val="0"/>
          <w:marBottom w:val="101"/>
          <w:divBdr>
            <w:top w:val="none" w:sz="0" w:space="0" w:color="auto"/>
            <w:left w:val="none" w:sz="0" w:space="0" w:color="auto"/>
            <w:bottom w:val="none" w:sz="0" w:space="0" w:color="auto"/>
            <w:right w:val="none" w:sz="0" w:space="0" w:color="auto"/>
          </w:divBdr>
        </w:div>
        <w:div w:id="1272275562">
          <w:marLeft w:val="0"/>
          <w:marRight w:val="0"/>
          <w:marTop w:val="0"/>
          <w:marBottom w:val="101"/>
          <w:divBdr>
            <w:top w:val="none" w:sz="0" w:space="0" w:color="auto"/>
            <w:left w:val="none" w:sz="0" w:space="0" w:color="auto"/>
            <w:bottom w:val="none" w:sz="0" w:space="0" w:color="auto"/>
            <w:right w:val="none" w:sz="0" w:space="0" w:color="auto"/>
          </w:divBdr>
        </w:div>
        <w:div w:id="406153391">
          <w:marLeft w:val="0"/>
          <w:marRight w:val="0"/>
          <w:marTop w:val="0"/>
          <w:marBottom w:val="101"/>
          <w:divBdr>
            <w:top w:val="none" w:sz="0" w:space="0" w:color="auto"/>
            <w:left w:val="none" w:sz="0" w:space="0" w:color="auto"/>
            <w:bottom w:val="none" w:sz="0" w:space="0" w:color="auto"/>
            <w:right w:val="none" w:sz="0" w:space="0" w:color="auto"/>
          </w:divBdr>
        </w:div>
        <w:div w:id="696392565">
          <w:marLeft w:val="0"/>
          <w:marRight w:val="0"/>
          <w:marTop w:val="0"/>
          <w:marBottom w:val="101"/>
          <w:divBdr>
            <w:top w:val="none" w:sz="0" w:space="0" w:color="auto"/>
            <w:left w:val="none" w:sz="0" w:space="0" w:color="auto"/>
            <w:bottom w:val="none" w:sz="0" w:space="0" w:color="auto"/>
            <w:right w:val="none" w:sz="0" w:space="0" w:color="auto"/>
          </w:divBdr>
        </w:div>
        <w:div w:id="1572739206">
          <w:marLeft w:val="0"/>
          <w:marRight w:val="0"/>
          <w:marTop w:val="0"/>
          <w:marBottom w:val="101"/>
          <w:divBdr>
            <w:top w:val="none" w:sz="0" w:space="0" w:color="auto"/>
            <w:left w:val="none" w:sz="0" w:space="0" w:color="auto"/>
            <w:bottom w:val="none" w:sz="0" w:space="0" w:color="auto"/>
            <w:right w:val="none" w:sz="0" w:space="0" w:color="auto"/>
          </w:divBdr>
        </w:div>
        <w:div w:id="1364597052">
          <w:marLeft w:val="0"/>
          <w:marRight w:val="0"/>
          <w:marTop w:val="0"/>
          <w:marBottom w:val="101"/>
          <w:divBdr>
            <w:top w:val="none" w:sz="0" w:space="0" w:color="auto"/>
            <w:left w:val="none" w:sz="0" w:space="0" w:color="auto"/>
            <w:bottom w:val="none" w:sz="0" w:space="0" w:color="auto"/>
            <w:right w:val="none" w:sz="0" w:space="0" w:color="auto"/>
          </w:divBdr>
        </w:div>
        <w:div w:id="641811542">
          <w:marLeft w:val="0"/>
          <w:marRight w:val="0"/>
          <w:marTop w:val="0"/>
          <w:marBottom w:val="101"/>
          <w:divBdr>
            <w:top w:val="none" w:sz="0" w:space="0" w:color="auto"/>
            <w:left w:val="none" w:sz="0" w:space="0" w:color="auto"/>
            <w:bottom w:val="none" w:sz="0" w:space="0" w:color="auto"/>
            <w:right w:val="none" w:sz="0" w:space="0" w:color="auto"/>
          </w:divBdr>
        </w:div>
        <w:div w:id="1157650088">
          <w:marLeft w:val="0"/>
          <w:marRight w:val="0"/>
          <w:marTop w:val="0"/>
          <w:marBottom w:val="101"/>
          <w:divBdr>
            <w:top w:val="none" w:sz="0" w:space="0" w:color="auto"/>
            <w:left w:val="none" w:sz="0" w:space="0" w:color="auto"/>
            <w:bottom w:val="none" w:sz="0" w:space="0" w:color="auto"/>
            <w:right w:val="none" w:sz="0" w:space="0" w:color="auto"/>
          </w:divBdr>
        </w:div>
        <w:div w:id="442698261">
          <w:marLeft w:val="0"/>
          <w:marRight w:val="0"/>
          <w:marTop w:val="0"/>
          <w:marBottom w:val="101"/>
          <w:divBdr>
            <w:top w:val="none" w:sz="0" w:space="0" w:color="auto"/>
            <w:left w:val="none" w:sz="0" w:space="0" w:color="auto"/>
            <w:bottom w:val="none" w:sz="0" w:space="0" w:color="auto"/>
            <w:right w:val="none" w:sz="0" w:space="0" w:color="auto"/>
          </w:divBdr>
        </w:div>
        <w:div w:id="1338000667">
          <w:marLeft w:val="0"/>
          <w:marRight w:val="0"/>
          <w:marTop w:val="0"/>
          <w:marBottom w:val="101"/>
          <w:divBdr>
            <w:top w:val="none" w:sz="0" w:space="0" w:color="auto"/>
            <w:left w:val="none" w:sz="0" w:space="0" w:color="auto"/>
            <w:bottom w:val="none" w:sz="0" w:space="0" w:color="auto"/>
            <w:right w:val="none" w:sz="0" w:space="0" w:color="auto"/>
          </w:divBdr>
        </w:div>
        <w:div w:id="739522579">
          <w:marLeft w:val="0"/>
          <w:marRight w:val="0"/>
          <w:marTop w:val="0"/>
          <w:marBottom w:val="101"/>
          <w:divBdr>
            <w:top w:val="none" w:sz="0" w:space="0" w:color="auto"/>
            <w:left w:val="none" w:sz="0" w:space="0" w:color="auto"/>
            <w:bottom w:val="none" w:sz="0" w:space="0" w:color="auto"/>
            <w:right w:val="none" w:sz="0" w:space="0" w:color="auto"/>
          </w:divBdr>
        </w:div>
        <w:div w:id="998120900">
          <w:marLeft w:val="0"/>
          <w:marRight w:val="0"/>
          <w:marTop w:val="0"/>
          <w:marBottom w:val="101"/>
          <w:divBdr>
            <w:top w:val="none" w:sz="0" w:space="0" w:color="auto"/>
            <w:left w:val="none" w:sz="0" w:space="0" w:color="auto"/>
            <w:bottom w:val="none" w:sz="0" w:space="0" w:color="auto"/>
            <w:right w:val="none" w:sz="0" w:space="0" w:color="auto"/>
          </w:divBdr>
        </w:div>
        <w:div w:id="1774208379">
          <w:marLeft w:val="0"/>
          <w:marRight w:val="0"/>
          <w:marTop w:val="0"/>
          <w:marBottom w:val="101"/>
          <w:divBdr>
            <w:top w:val="none" w:sz="0" w:space="0" w:color="auto"/>
            <w:left w:val="none" w:sz="0" w:space="0" w:color="auto"/>
            <w:bottom w:val="none" w:sz="0" w:space="0" w:color="auto"/>
            <w:right w:val="none" w:sz="0" w:space="0" w:color="auto"/>
          </w:divBdr>
        </w:div>
        <w:div w:id="542639434">
          <w:marLeft w:val="0"/>
          <w:marRight w:val="0"/>
          <w:marTop w:val="0"/>
          <w:marBottom w:val="101"/>
          <w:divBdr>
            <w:top w:val="none" w:sz="0" w:space="0" w:color="auto"/>
            <w:left w:val="none" w:sz="0" w:space="0" w:color="auto"/>
            <w:bottom w:val="none" w:sz="0" w:space="0" w:color="auto"/>
            <w:right w:val="none" w:sz="0" w:space="0" w:color="auto"/>
          </w:divBdr>
        </w:div>
        <w:div w:id="66419755">
          <w:marLeft w:val="0"/>
          <w:marRight w:val="0"/>
          <w:marTop w:val="0"/>
          <w:marBottom w:val="101"/>
          <w:divBdr>
            <w:top w:val="none" w:sz="0" w:space="0" w:color="auto"/>
            <w:left w:val="none" w:sz="0" w:space="0" w:color="auto"/>
            <w:bottom w:val="none" w:sz="0" w:space="0" w:color="auto"/>
            <w:right w:val="none" w:sz="0" w:space="0" w:color="auto"/>
          </w:divBdr>
        </w:div>
        <w:div w:id="682360953">
          <w:marLeft w:val="0"/>
          <w:marRight w:val="0"/>
          <w:marTop w:val="0"/>
          <w:marBottom w:val="101"/>
          <w:divBdr>
            <w:top w:val="none" w:sz="0" w:space="0" w:color="auto"/>
            <w:left w:val="none" w:sz="0" w:space="0" w:color="auto"/>
            <w:bottom w:val="none" w:sz="0" w:space="0" w:color="auto"/>
            <w:right w:val="none" w:sz="0" w:space="0" w:color="auto"/>
          </w:divBdr>
        </w:div>
        <w:div w:id="720831115">
          <w:marLeft w:val="0"/>
          <w:marRight w:val="0"/>
          <w:marTop w:val="0"/>
          <w:marBottom w:val="101"/>
          <w:divBdr>
            <w:top w:val="none" w:sz="0" w:space="0" w:color="auto"/>
            <w:left w:val="none" w:sz="0" w:space="0" w:color="auto"/>
            <w:bottom w:val="none" w:sz="0" w:space="0" w:color="auto"/>
            <w:right w:val="none" w:sz="0" w:space="0" w:color="auto"/>
          </w:divBdr>
        </w:div>
        <w:div w:id="433984706">
          <w:marLeft w:val="0"/>
          <w:marRight w:val="0"/>
          <w:marTop w:val="0"/>
          <w:marBottom w:val="101"/>
          <w:divBdr>
            <w:top w:val="none" w:sz="0" w:space="0" w:color="auto"/>
            <w:left w:val="none" w:sz="0" w:space="0" w:color="auto"/>
            <w:bottom w:val="none" w:sz="0" w:space="0" w:color="auto"/>
            <w:right w:val="none" w:sz="0" w:space="0" w:color="auto"/>
          </w:divBdr>
        </w:div>
        <w:div w:id="1584951691">
          <w:marLeft w:val="0"/>
          <w:marRight w:val="0"/>
          <w:marTop w:val="0"/>
          <w:marBottom w:val="101"/>
          <w:divBdr>
            <w:top w:val="none" w:sz="0" w:space="0" w:color="auto"/>
            <w:left w:val="none" w:sz="0" w:space="0" w:color="auto"/>
            <w:bottom w:val="none" w:sz="0" w:space="0" w:color="auto"/>
            <w:right w:val="none" w:sz="0" w:space="0" w:color="auto"/>
          </w:divBdr>
        </w:div>
        <w:div w:id="216554829">
          <w:marLeft w:val="0"/>
          <w:marRight w:val="0"/>
          <w:marTop w:val="0"/>
          <w:marBottom w:val="101"/>
          <w:divBdr>
            <w:top w:val="none" w:sz="0" w:space="0" w:color="auto"/>
            <w:left w:val="none" w:sz="0" w:space="0" w:color="auto"/>
            <w:bottom w:val="none" w:sz="0" w:space="0" w:color="auto"/>
            <w:right w:val="none" w:sz="0" w:space="0" w:color="auto"/>
          </w:divBdr>
        </w:div>
        <w:div w:id="14503142">
          <w:marLeft w:val="0"/>
          <w:marRight w:val="0"/>
          <w:marTop w:val="0"/>
          <w:marBottom w:val="101"/>
          <w:divBdr>
            <w:top w:val="none" w:sz="0" w:space="0" w:color="auto"/>
            <w:left w:val="none" w:sz="0" w:space="0" w:color="auto"/>
            <w:bottom w:val="none" w:sz="0" w:space="0" w:color="auto"/>
            <w:right w:val="none" w:sz="0" w:space="0" w:color="auto"/>
          </w:divBdr>
        </w:div>
        <w:div w:id="706178402">
          <w:marLeft w:val="0"/>
          <w:marRight w:val="0"/>
          <w:marTop w:val="0"/>
          <w:marBottom w:val="101"/>
          <w:divBdr>
            <w:top w:val="none" w:sz="0" w:space="0" w:color="auto"/>
            <w:left w:val="none" w:sz="0" w:space="0" w:color="auto"/>
            <w:bottom w:val="none" w:sz="0" w:space="0" w:color="auto"/>
            <w:right w:val="none" w:sz="0" w:space="0" w:color="auto"/>
          </w:divBdr>
        </w:div>
        <w:div w:id="1629772878">
          <w:marLeft w:val="0"/>
          <w:marRight w:val="0"/>
          <w:marTop w:val="0"/>
          <w:marBottom w:val="101"/>
          <w:divBdr>
            <w:top w:val="none" w:sz="0" w:space="0" w:color="auto"/>
            <w:left w:val="none" w:sz="0" w:space="0" w:color="auto"/>
            <w:bottom w:val="none" w:sz="0" w:space="0" w:color="auto"/>
            <w:right w:val="none" w:sz="0" w:space="0" w:color="auto"/>
          </w:divBdr>
        </w:div>
        <w:div w:id="1267352361">
          <w:marLeft w:val="0"/>
          <w:marRight w:val="0"/>
          <w:marTop w:val="0"/>
          <w:marBottom w:val="101"/>
          <w:divBdr>
            <w:top w:val="none" w:sz="0" w:space="0" w:color="auto"/>
            <w:left w:val="none" w:sz="0" w:space="0" w:color="auto"/>
            <w:bottom w:val="none" w:sz="0" w:space="0" w:color="auto"/>
            <w:right w:val="none" w:sz="0" w:space="0" w:color="auto"/>
          </w:divBdr>
        </w:div>
        <w:div w:id="497311075">
          <w:marLeft w:val="0"/>
          <w:marRight w:val="0"/>
          <w:marTop w:val="0"/>
          <w:marBottom w:val="101"/>
          <w:divBdr>
            <w:top w:val="none" w:sz="0" w:space="0" w:color="auto"/>
            <w:left w:val="none" w:sz="0" w:space="0" w:color="auto"/>
            <w:bottom w:val="none" w:sz="0" w:space="0" w:color="auto"/>
            <w:right w:val="none" w:sz="0" w:space="0" w:color="auto"/>
          </w:divBdr>
        </w:div>
        <w:div w:id="930311907">
          <w:marLeft w:val="0"/>
          <w:marRight w:val="0"/>
          <w:marTop w:val="0"/>
          <w:marBottom w:val="101"/>
          <w:divBdr>
            <w:top w:val="none" w:sz="0" w:space="0" w:color="auto"/>
            <w:left w:val="none" w:sz="0" w:space="0" w:color="auto"/>
            <w:bottom w:val="none" w:sz="0" w:space="0" w:color="auto"/>
            <w:right w:val="none" w:sz="0" w:space="0" w:color="auto"/>
          </w:divBdr>
        </w:div>
        <w:div w:id="624427700">
          <w:marLeft w:val="0"/>
          <w:marRight w:val="0"/>
          <w:marTop w:val="0"/>
          <w:marBottom w:val="101"/>
          <w:divBdr>
            <w:top w:val="none" w:sz="0" w:space="0" w:color="auto"/>
            <w:left w:val="none" w:sz="0" w:space="0" w:color="auto"/>
            <w:bottom w:val="none" w:sz="0" w:space="0" w:color="auto"/>
            <w:right w:val="none" w:sz="0" w:space="0" w:color="auto"/>
          </w:divBdr>
        </w:div>
        <w:div w:id="777338999">
          <w:marLeft w:val="0"/>
          <w:marRight w:val="0"/>
          <w:marTop w:val="0"/>
          <w:marBottom w:val="101"/>
          <w:divBdr>
            <w:top w:val="none" w:sz="0" w:space="0" w:color="auto"/>
            <w:left w:val="none" w:sz="0" w:space="0" w:color="auto"/>
            <w:bottom w:val="none" w:sz="0" w:space="0" w:color="auto"/>
            <w:right w:val="none" w:sz="0" w:space="0" w:color="auto"/>
          </w:divBdr>
        </w:div>
        <w:div w:id="582032498">
          <w:marLeft w:val="0"/>
          <w:marRight w:val="0"/>
          <w:marTop w:val="0"/>
          <w:marBottom w:val="101"/>
          <w:divBdr>
            <w:top w:val="none" w:sz="0" w:space="0" w:color="auto"/>
            <w:left w:val="none" w:sz="0" w:space="0" w:color="auto"/>
            <w:bottom w:val="none" w:sz="0" w:space="0" w:color="auto"/>
            <w:right w:val="none" w:sz="0" w:space="0" w:color="auto"/>
          </w:divBdr>
        </w:div>
        <w:div w:id="1462260984">
          <w:marLeft w:val="0"/>
          <w:marRight w:val="0"/>
          <w:marTop w:val="0"/>
          <w:marBottom w:val="101"/>
          <w:divBdr>
            <w:top w:val="none" w:sz="0" w:space="0" w:color="auto"/>
            <w:left w:val="none" w:sz="0" w:space="0" w:color="auto"/>
            <w:bottom w:val="none" w:sz="0" w:space="0" w:color="auto"/>
            <w:right w:val="none" w:sz="0" w:space="0" w:color="auto"/>
          </w:divBdr>
        </w:div>
        <w:div w:id="1570379835">
          <w:marLeft w:val="0"/>
          <w:marRight w:val="0"/>
          <w:marTop w:val="0"/>
          <w:marBottom w:val="101"/>
          <w:divBdr>
            <w:top w:val="none" w:sz="0" w:space="0" w:color="auto"/>
            <w:left w:val="none" w:sz="0" w:space="0" w:color="auto"/>
            <w:bottom w:val="none" w:sz="0" w:space="0" w:color="auto"/>
            <w:right w:val="none" w:sz="0" w:space="0" w:color="auto"/>
          </w:divBdr>
        </w:div>
        <w:div w:id="471557361">
          <w:marLeft w:val="0"/>
          <w:marRight w:val="0"/>
          <w:marTop w:val="0"/>
          <w:marBottom w:val="101"/>
          <w:divBdr>
            <w:top w:val="none" w:sz="0" w:space="0" w:color="auto"/>
            <w:left w:val="none" w:sz="0" w:space="0" w:color="auto"/>
            <w:bottom w:val="none" w:sz="0" w:space="0" w:color="auto"/>
            <w:right w:val="none" w:sz="0" w:space="0" w:color="auto"/>
          </w:divBdr>
        </w:div>
        <w:div w:id="493305254">
          <w:marLeft w:val="0"/>
          <w:marRight w:val="0"/>
          <w:marTop w:val="0"/>
          <w:marBottom w:val="101"/>
          <w:divBdr>
            <w:top w:val="none" w:sz="0" w:space="0" w:color="auto"/>
            <w:left w:val="none" w:sz="0" w:space="0" w:color="auto"/>
            <w:bottom w:val="none" w:sz="0" w:space="0" w:color="auto"/>
            <w:right w:val="none" w:sz="0" w:space="0" w:color="auto"/>
          </w:divBdr>
        </w:div>
        <w:div w:id="744643807">
          <w:marLeft w:val="0"/>
          <w:marRight w:val="0"/>
          <w:marTop w:val="0"/>
          <w:marBottom w:val="101"/>
          <w:divBdr>
            <w:top w:val="none" w:sz="0" w:space="0" w:color="auto"/>
            <w:left w:val="none" w:sz="0" w:space="0" w:color="auto"/>
            <w:bottom w:val="none" w:sz="0" w:space="0" w:color="auto"/>
            <w:right w:val="none" w:sz="0" w:space="0" w:color="auto"/>
          </w:divBdr>
        </w:div>
        <w:div w:id="51125159">
          <w:marLeft w:val="0"/>
          <w:marRight w:val="0"/>
          <w:marTop w:val="0"/>
          <w:marBottom w:val="101"/>
          <w:divBdr>
            <w:top w:val="none" w:sz="0" w:space="0" w:color="auto"/>
            <w:left w:val="none" w:sz="0" w:space="0" w:color="auto"/>
            <w:bottom w:val="none" w:sz="0" w:space="0" w:color="auto"/>
            <w:right w:val="none" w:sz="0" w:space="0" w:color="auto"/>
          </w:divBdr>
        </w:div>
        <w:div w:id="2000189817">
          <w:marLeft w:val="0"/>
          <w:marRight w:val="0"/>
          <w:marTop w:val="0"/>
          <w:marBottom w:val="101"/>
          <w:divBdr>
            <w:top w:val="none" w:sz="0" w:space="0" w:color="auto"/>
            <w:left w:val="none" w:sz="0" w:space="0" w:color="auto"/>
            <w:bottom w:val="none" w:sz="0" w:space="0" w:color="auto"/>
            <w:right w:val="none" w:sz="0" w:space="0" w:color="auto"/>
          </w:divBdr>
        </w:div>
        <w:div w:id="876696884">
          <w:marLeft w:val="0"/>
          <w:marRight w:val="0"/>
          <w:marTop w:val="0"/>
          <w:marBottom w:val="101"/>
          <w:divBdr>
            <w:top w:val="none" w:sz="0" w:space="0" w:color="auto"/>
            <w:left w:val="none" w:sz="0" w:space="0" w:color="auto"/>
            <w:bottom w:val="none" w:sz="0" w:space="0" w:color="auto"/>
            <w:right w:val="none" w:sz="0" w:space="0" w:color="auto"/>
          </w:divBdr>
        </w:div>
        <w:div w:id="1229924547">
          <w:marLeft w:val="0"/>
          <w:marRight w:val="0"/>
          <w:marTop w:val="0"/>
          <w:marBottom w:val="101"/>
          <w:divBdr>
            <w:top w:val="none" w:sz="0" w:space="0" w:color="auto"/>
            <w:left w:val="none" w:sz="0" w:space="0" w:color="auto"/>
            <w:bottom w:val="none" w:sz="0" w:space="0" w:color="auto"/>
            <w:right w:val="none" w:sz="0" w:space="0" w:color="auto"/>
          </w:divBdr>
        </w:div>
        <w:div w:id="1242175840">
          <w:marLeft w:val="0"/>
          <w:marRight w:val="0"/>
          <w:marTop w:val="0"/>
          <w:marBottom w:val="101"/>
          <w:divBdr>
            <w:top w:val="none" w:sz="0" w:space="0" w:color="auto"/>
            <w:left w:val="none" w:sz="0" w:space="0" w:color="auto"/>
            <w:bottom w:val="none" w:sz="0" w:space="0" w:color="auto"/>
            <w:right w:val="none" w:sz="0" w:space="0" w:color="auto"/>
          </w:divBdr>
        </w:div>
        <w:div w:id="314719902">
          <w:marLeft w:val="0"/>
          <w:marRight w:val="0"/>
          <w:marTop w:val="0"/>
          <w:marBottom w:val="101"/>
          <w:divBdr>
            <w:top w:val="none" w:sz="0" w:space="0" w:color="auto"/>
            <w:left w:val="none" w:sz="0" w:space="0" w:color="auto"/>
            <w:bottom w:val="none" w:sz="0" w:space="0" w:color="auto"/>
            <w:right w:val="none" w:sz="0" w:space="0" w:color="auto"/>
          </w:divBdr>
        </w:div>
        <w:div w:id="1404066161">
          <w:marLeft w:val="0"/>
          <w:marRight w:val="0"/>
          <w:marTop w:val="0"/>
          <w:marBottom w:val="101"/>
          <w:divBdr>
            <w:top w:val="none" w:sz="0" w:space="0" w:color="auto"/>
            <w:left w:val="none" w:sz="0" w:space="0" w:color="auto"/>
            <w:bottom w:val="none" w:sz="0" w:space="0" w:color="auto"/>
            <w:right w:val="none" w:sz="0" w:space="0" w:color="auto"/>
          </w:divBdr>
        </w:div>
        <w:div w:id="1552571261">
          <w:marLeft w:val="0"/>
          <w:marRight w:val="0"/>
          <w:marTop w:val="0"/>
          <w:marBottom w:val="101"/>
          <w:divBdr>
            <w:top w:val="none" w:sz="0" w:space="0" w:color="auto"/>
            <w:left w:val="none" w:sz="0" w:space="0" w:color="auto"/>
            <w:bottom w:val="none" w:sz="0" w:space="0" w:color="auto"/>
            <w:right w:val="none" w:sz="0" w:space="0" w:color="auto"/>
          </w:divBdr>
        </w:div>
        <w:div w:id="1874267154">
          <w:marLeft w:val="0"/>
          <w:marRight w:val="0"/>
          <w:marTop w:val="0"/>
          <w:marBottom w:val="101"/>
          <w:divBdr>
            <w:top w:val="none" w:sz="0" w:space="0" w:color="auto"/>
            <w:left w:val="none" w:sz="0" w:space="0" w:color="auto"/>
            <w:bottom w:val="none" w:sz="0" w:space="0" w:color="auto"/>
            <w:right w:val="none" w:sz="0" w:space="0" w:color="auto"/>
          </w:divBdr>
        </w:div>
        <w:div w:id="389766027">
          <w:marLeft w:val="0"/>
          <w:marRight w:val="0"/>
          <w:marTop w:val="0"/>
          <w:marBottom w:val="101"/>
          <w:divBdr>
            <w:top w:val="none" w:sz="0" w:space="0" w:color="auto"/>
            <w:left w:val="none" w:sz="0" w:space="0" w:color="auto"/>
            <w:bottom w:val="none" w:sz="0" w:space="0" w:color="auto"/>
            <w:right w:val="none" w:sz="0" w:space="0" w:color="auto"/>
          </w:divBdr>
        </w:div>
        <w:div w:id="399254714">
          <w:marLeft w:val="0"/>
          <w:marRight w:val="0"/>
          <w:marTop w:val="0"/>
          <w:marBottom w:val="101"/>
          <w:divBdr>
            <w:top w:val="none" w:sz="0" w:space="0" w:color="auto"/>
            <w:left w:val="none" w:sz="0" w:space="0" w:color="auto"/>
            <w:bottom w:val="none" w:sz="0" w:space="0" w:color="auto"/>
            <w:right w:val="none" w:sz="0" w:space="0" w:color="auto"/>
          </w:divBdr>
        </w:div>
        <w:div w:id="80493827">
          <w:marLeft w:val="0"/>
          <w:marRight w:val="0"/>
          <w:marTop w:val="0"/>
          <w:marBottom w:val="101"/>
          <w:divBdr>
            <w:top w:val="none" w:sz="0" w:space="0" w:color="auto"/>
            <w:left w:val="none" w:sz="0" w:space="0" w:color="auto"/>
            <w:bottom w:val="none" w:sz="0" w:space="0" w:color="auto"/>
            <w:right w:val="none" w:sz="0" w:space="0" w:color="auto"/>
          </w:divBdr>
        </w:div>
        <w:div w:id="1078215821">
          <w:marLeft w:val="0"/>
          <w:marRight w:val="0"/>
          <w:marTop w:val="0"/>
          <w:marBottom w:val="101"/>
          <w:divBdr>
            <w:top w:val="none" w:sz="0" w:space="0" w:color="auto"/>
            <w:left w:val="none" w:sz="0" w:space="0" w:color="auto"/>
            <w:bottom w:val="none" w:sz="0" w:space="0" w:color="auto"/>
            <w:right w:val="none" w:sz="0" w:space="0" w:color="auto"/>
          </w:divBdr>
        </w:div>
        <w:div w:id="1807966629">
          <w:marLeft w:val="0"/>
          <w:marRight w:val="0"/>
          <w:marTop w:val="0"/>
          <w:marBottom w:val="101"/>
          <w:divBdr>
            <w:top w:val="none" w:sz="0" w:space="0" w:color="auto"/>
            <w:left w:val="none" w:sz="0" w:space="0" w:color="auto"/>
            <w:bottom w:val="none" w:sz="0" w:space="0" w:color="auto"/>
            <w:right w:val="none" w:sz="0" w:space="0" w:color="auto"/>
          </w:divBdr>
        </w:div>
        <w:div w:id="645470605">
          <w:marLeft w:val="0"/>
          <w:marRight w:val="0"/>
          <w:marTop w:val="0"/>
          <w:marBottom w:val="101"/>
          <w:divBdr>
            <w:top w:val="none" w:sz="0" w:space="0" w:color="auto"/>
            <w:left w:val="none" w:sz="0" w:space="0" w:color="auto"/>
            <w:bottom w:val="none" w:sz="0" w:space="0" w:color="auto"/>
            <w:right w:val="none" w:sz="0" w:space="0" w:color="auto"/>
          </w:divBdr>
        </w:div>
        <w:div w:id="1083647591">
          <w:marLeft w:val="0"/>
          <w:marRight w:val="0"/>
          <w:marTop w:val="0"/>
          <w:marBottom w:val="101"/>
          <w:divBdr>
            <w:top w:val="none" w:sz="0" w:space="0" w:color="auto"/>
            <w:left w:val="none" w:sz="0" w:space="0" w:color="auto"/>
            <w:bottom w:val="none" w:sz="0" w:space="0" w:color="auto"/>
            <w:right w:val="none" w:sz="0" w:space="0" w:color="auto"/>
          </w:divBdr>
        </w:div>
        <w:div w:id="1598058981">
          <w:marLeft w:val="0"/>
          <w:marRight w:val="0"/>
          <w:marTop w:val="0"/>
          <w:marBottom w:val="101"/>
          <w:divBdr>
            <w:top w:val="none" w:sz="0" w:space="0" w:color="auto"/>
            <w:left w:val="none" w:sz="0" w:space="0" w:color="auto"/>
            <w:bottom w:val="none" w:sz="0" w:space="0" w:color="auto"/>
            <w:right w:val="none" w:sz="0" w:space="0" w:color="auto"/>
          </w:divBdr>
        </w:div>
        <w:div w:id="2071951471">
          <w:marLeft w:val="0"/>
          <w:marRight w:val="0"/>
          <w:marTop w:val="0"/>
          <w:marBottom w:val="101"/>
          <w:divBdr>
            <w:top w:val="none" w:sz="0" w:space="0" w:color="auto"/>
            <w:left w:val="none" w:sz="0" w:space="0" w:color="auto"/>
            <w:bottom w:val="none" w:sz="0" w:space="0" w:color="auto"/>
            <w:right w:val="none" w:sz="0" w:space="0" w:color="auto"/>
          </w:divBdr>
        </w:div>
        <w:div w:id="1588735957">
          <w:marLeft w:val="0"/>
          <w:marRight w:val="0"/>
          <w:marTop w:val="0"/>
          <w:marBottom w:val="101"/>
          <w:divBdr>
            <w:top w:val="none" w:sz="0" w:space="0" w:color="auto"/>
            <w:left w:val="none" w:sz="0" w:space="0" w:color="auto"/>
            <w:bottom w:val="none" w:sz="0" w:space="0" w:color="auto"/>
            <w:right w:val="none" w:sz="0" w:space="0" w:color="auto"/>
          </w:divBdr>
        </w:div>
        <w:div w:id="210194108">
          <w:marLeft w:val="0"/>
          <w:marRight w:val="0"/>
          <w:marTop w:val="0"/>
          <w:marBottom w:val="101"/>
          <w:divBdr>
            <w:top w:val="none" w:sz="0" w:space="0" w:color="auto"/>
            <w:left w:val="none" w:sz="0" w:space="0" w:color="auto"/>
            <w:bottom w:val="none" w:sz="0" w:space="0" w:color="auto"/>
            <w:right w:val="none" w:sz="0" w:space="0" w:color="auto"/>
          </w:divBdr>
        </w:div>
        <w:div w:id="274753723">
          <w:marLeft w:val="0"/>
          <w:marRight w:val="0"/>
          <w:marTop w:val="0"/>
          <w:marBottom w:val="101"/>
          <w:divBdr>
            <w:top w:val="none" w:sz="0" w:space="0" w:color="auto"/>
            <w:left w:val="none" w:sz="0" w:space="0" w:color="auto"/>
            <w:bottom w:val="none" w:sz="0" w:space="0" w:color="auto"/>
            <w:right w:val="none" w:sz="0" w:space="0" w:color="auto"/>
          </w:divBdr>
        </w:div>
        <w:div w:id="2123181300">
          <w:marLeft w:val="0"/>
          <w:marRight w:val="0"/>
          <w:marTop w:val="0"/>
          <w:marBottom w:val="101"/>
          <w:divBdr>
            <w:top w:val="none" w:sz="0" w:space="0" w:color="auto"/>
            <w:left w:val="none" w:sz="0" w:space="0" w:color="auto"/>
            <w:bottom w:val="none" w:sz="0" w:space="0" w:color="auto"/>
            <w:right w:val="none" w:sz="0" w:space="0" w:color="auto"/>
          </w:divBdr>
        </w:div>
        <w:div w:id="889535007">
          <w:marLeft w:val="0"/>
          <w:marRight w:val="0"/>
          <w:marTop w:val="0"/>
          <w:marBottom w:val="101"/>
          <w:divBdr>
            <w:top w:val="none" w:sz="0" w:space="0" w:color="auto"/>
            <w:left w:val="none" w:sz="0" w:space="0" w:color="auto"/>
            <w:bottom w:val="none" w:sz="0" w:space="0" w:color="auto"/>
            <w:right w:val="none" w:sz="0" w:space="0" w:color="auto"/>
          </w:divBdr>
        </w:div>
        <w:div w:id="1159351034">
          <w:marLeft w:val="0"/>
          <w:marRight w:val="0"/>
          <w:marTop w:val="0"/>
          <w:marBottom w:val="101"/>
          <w:divBdr>
            <w:top w:val="none" w:sz="0" w:space="0" w:color="auto"/>
            <w:left w:val="none" w:sz="0" w:space="0" w:color="auto"/>
            <w:bottom w:val="none" w:sz="0" w:space="0" w:color="auto"/>
            <w:right w:val="none" w:sz="0" w:space="0" w:color="auto"/>
          </w:divBdr>
        </w:div>
        <w:div w:id="1682004357">
          <w:marLeft w:val="0"/>
          <w:marRight w:val="0"/>
          <w:marTop w:val="0"/>
          <w:marBottom w:val="101"/>
          <w:divBdr>
            <w:top w:val="none" w:sz="0" w:space="0" w:color="auto"/>
            <w:left w:val="none" w:sz="0" w:space="0" w:color="auto"/>
            <w:bottom w:val="none" w:sz="0" w:space="0" w:color="auto"/>
            <w:right w:val="none" w:sz="0" w:space="0" w:color="auto"/>
          </w:divBdr>
        </w:div>
        <w:div w:id="1663004101">
          <w:marLeft w:val="0"/>
          <w:marRight w:val="0"/>
          <w:marTop w:val="0"/>
          <w:marBottom w:val="101"/>
          <w:divBdr>
            <w:top w:val="none" w:sz="0" w:space="0" w:color="auto"/>
            <w:left w:val="none" w:sz="0" w:space="0" w:color="auto"/>
            <w:bottom w:val="none" w:sz="0" w:space="0" w:color="auto"/>
            <w:right w:val="none" w:sz="0" w:space="0" w:color="auto"/>
          </w:divBdr>
        </w:div>
        <w:div w:id="337654118">
          <w:marLeft w:val="0"/>
          <w:marRight w:val="0"/>
          <w:marTop w:val="0"/>
          <w:marBottom w:val="101"/>
          <w:divBdr>
            <w:top w:val="none" w:sz="0" w:space="0" w:color="auto"/>
            <w:left w:val="none" w:sz="0" w:space="0" w:color="auto"/>
            <w:bottom w:val="none" w:sz="0" w:space="0" w:color="auto"/>
            <w:right w:val="none" w:sz="0" w:space="0" w:color="auto"/>
          </w:divBdr>
        </w:div>
        <w:div w:id="786778505">
          <w:marLeft w:val="0"/>
          <w:marRight w:val="0"/>
          <w:marTop w:val="0"/>
          <w:marBottom w:val="101"/>
          <w:divBdr>
            <w:top w:val="none" w:sz="0" w:space="0" w:color="auto"/>
            <w:left w:val="none" w:sz="0" w:space="0" w:color="auto"/>
            <w:bottom w:val="none" w:sz="0" w:space="0" w:color="auto"/>
            <w:right w:val="none" w:sz="0" w:space="0" w:color="auto"/>
          </w:divBdr>
        </w:div>
        <w:div w:id="753865194">
          <w:marLeft w:val="0"/>
          <w:marRight w:val="0"/>
          <w:marTop w:val="0"/>
          <w:marBottom w:val="101"/>
          <w:divBdr>
            <w:top w:val="none" w:sz="0" w:space="0" w:color="auto"/>
            <w:left w:val="none" w:sz="0" w:space="0" w:color="auto"/>
            <w:bottom w:val="none" w:sz="0" w:space="0" w:color="auto"/>
            <w:right w:val="none" w:sz="0" w:space="0" w:color="auto"/>
          </w:divBdr>
        </w:div>
        <w:div w:id="1184326829">
          <w:marLeft w:val="0"/>
          <w:marRight w:val="0"/>
          <w:marTop w:val="0"/>
          <w:marBottom w:val="101"/>
          <w:divBdr>
            <w:top w:val="none" w:sz="0" w:space="0" w:color="auto"/>
            <w:left w:val="none" w:sz="0" w:space="0" w:color="auto"/>
            <w:bottom w:val="none" w:sz="0" w:space="0" w:color="auto"/>
            <w:right w:val="none" w:sz="0" w:space="0" w:color="auto"/>
          </w:divBdr>
        </w:div>
        <w:div w:id="1766729338">
          <w:marLeft w:val="0"/>
          <w:marRight w:val="0"/>
          <w:marTop w:val="0"/>
          <w:marBottom w:val="101"/>
          <w:divBdr>
            <w:top w:val="none" w:sz="0" w:space="0" w:color="auto"/>
            <w:left w:val="none" w:sz="0" w:space="0" w:color="auto"/>
            <w:bottom w:val="none" w:sz="0" w:space="0" w:color="auto"/>
            <w:right w:val="none" w:sz="0" w:space="0" w:color="auto"/>
          </w:divBdr>
        </w:div>
        <w:div w:id="949512079">
          <w:marLeft w:val="0"/>
          <w:marRight w:val="0"/>
          <w:marTop w:val="0"/>
          <w:marBottom w:val="101"/>
          <w:divBdr>
            <w:top w:val="none" w:sz="0" w:space="0" w:color="auto"/>
            <w:left w:val="none" w:sz="0" w:space="0" w:color="auto"/>
            <w:bottom w:val="none" w:sz="0" w:space="0" w:color="auto"/>
            <w:right w:val="none" w:sz="0" w:space="0" w:color="auto"/>
          </w:divBdr>
        </w:div>
        <w:div w:id="175047278">
          <w:marLeft w:val="0"/>
          <w:marRight w:val="0"/>
          <w:marTop w:val="0"/>
          <w:marBottom w:val="101"/>
          <w:divBdr>
            <w:top w:val="none" w:sz="0" w:space="0" w:color="auto"/>
            <w:left w:val="none" w:sz="0" w:space="0" w:color="auto"/>
            <w:bottom w:val="none" w:sz="0" w:space="0" w:color="auto"/>
            <w:right w:val="none" w:sz="0" w:space="0" w:color="auto"/>
          </w:divBdr>
        </w:div>
        <w:div w:id="1210845247">
          <w:marLeft w:val="0"/>
          <w:marRight w:val="0"/>
          <w:marTop w:val="0"/>
          <w:marBottom w:val="101"/>
          <w:divBdr>
            <w:top w:val="none" w:sz="0" w:space="0" w:color="auto"/>
            <w:left w:val="none" w:sz="0" w:space="0" w:color="auto"/>
            <w:bottom w:val="none" w:sz="0" w:space="0" w:color="auto"/>
            <w:right w:val="none" w:sz="0" w:space="0" w:color="auto"/>
          </w:divBdr>
        </w:div>
        <w:div w:id="1546868175">
          <w:marLeft w:val="0"/>
          <w:marRight w:val="0"/>
          <w:marTop w:val="0"/>
          <w:marBottom w:val="101"/>
          <w:divBdr>
            <w:top w:val="none" w:sz="0" w:space="0" w:color="auto"/>
            <w:left w:val="none" w:sz="0" w:space="0" w:color="auto"/>
            <w:bottom w:val="none" w:sz="0" w:space="0" w:color="auto"/>
            <w:right w:val="none" w:sz="0" w:space="0" w:color="auto"/>
          </w:divBdr>
        </w:div>
        <w:div w:id="2063164724">
          <w:marLeft w:val="0"/>
          <w:marRight w:val="0"/>
          <w:marTop w:val="0"/>
          <w:marBottom w:val="101"/>
          <w:divBdr>
            <w:top w:val="none" w:sz="0" w:space="0" w:color="auto"/>
            <w:left w:val="none" w:sz="0" w:space="0" w:color="auto"/>
            <w:bottom w:val="none" w:sz="0" w:space="0" w:color="auto"/>
            <w:right w:val="none" w:sz="0" w:space="0" w:color="auto"/>
          </w:divBdr>
        </w:div>
        <w:div w:id="707531792">
          <w:marLeft w:val="0"/>
          <w:marRight w:val="0"/>
          <w:marTop w:val="0"/>
          <w:marBottom w:val="101"/>
          <w:divBdr>
            <w:top w:val="none" w:sz="0" w:space="0" w:color="auto"/>
            <w:left w:val="none" w:sz="0" w:space="0" w:color="auto"/>
            <w:bottom w:val="none" w:sz="0" w:space="0" w:color="auto"/>
            <w:right w:val="none" w:sz="0" w:space="0" w:color="auto"/>
          </w:divBdr>
        </w:div>
        <w:div w:id="924919236">
          <w:marLeft w:val="0"/>
          <w:marRight w:val="0"/>
          <w:marTop w:val="0"/>
          <w:marBottom w:val="101"/>
          <w:divBdr>
            <w:top w:val="none" w:sz="0" w:space="0" w:color="auto"/>
            <w:left w:val="none" w:sz="0" w:space="0" w:color="auto"/>
            <w:bottom w:val="none" w:sz="0" w:space="0" w:color="auto"/>
            <w:right w:val="none" w:sz="0" w:space="0" w:color="auto"/>
          </w:divBdr>
        </w:div>
        <w:div w:id="1879779479">
          <w:marLeft w:val="0"/>
          <w:marRight w:val="0"/>
          <w:marTop w:val="0"/>
          <w:marBottom w:val="101"/>
          <w:divBdr>
            <w:top w:val="none" w:sz="0" w:space="0" w:color="auto"/>
            <w:left w:val="none" w:sz="0" w:space="0" w:color="auto"/>
            <w:bottom w:val="none" w:sz="0" w:space="0" w:color="auto"/>
            <w:right w:val="none" w:sz="0" w:space="0" w:color="auto"/>
          </w:divBdr>
        </w:div>
        <w:div w:id="1167329593">
          <w:marLeft w:val="0"/>
          <w:marRight w:val="0"/>
          <w:marTop w:val="0"/>
          <w:marBottom w:val="101"/>
          <w:divBdr>
            <w:top w:val="none" w:sz="0" w:space="0" w:color="auto"/>
            <w:left w:val="none" w:sz="0" w:space="0" w:color="auto"/>
            <w:bottom w:val="none" w:sz="0" w:space="0" w:color="auto"/>
            <w:right w:val="none" w:sz="0" w:space="0" w:color="auto"/>
          </w:divBdr>
        </w:div>
        <w:div w:id="1310984645">
          <w:marLeft w:val="0"/>
          <w:marRight w:val="0"/>
          <w:marTop w:val="0"/>
          <w:marBottom w:val="101"/>
          <w:divBdr>
            <w:top w:val="none" w:sz="0" w:space="0" w:color="auto"/>
            <w:left w:val="none" w:sz="0" w:space="0" w:color="auto"/>
            <w:bottom w:val="none" w:sz="0" w:space="0" w:color="auto"/>
            <w:right w:val="none" w:sz="0" w:space="0" w:color="auto"/>
          </w:divBdr>
        </w:div>
        <w:div w:id="1177889275">
          <w:marLeft w:val="0"/>
          <w:marRight w:val="0"/>
          <w:marTop w:val="0"/>
          <w:marBottom w:val="101"/>
          <w:divBdr>
            <w:top w:val="none" w:sz="0" w:space="0" w:color="auto"/>
            <w:left w:val="none" w:sz="0" w:space="0" w:color="auto"/>
            <w:bottom w:val="none" w:sz="0" w:space="0" w:color="auto"/>
            <w:right w:val="none" w:sz="0" w:space="0" w:color="auto"/>
          </w:divBdr>
        </w:div>
        <w:div w:id="616721597">
          <w:marLeft w:val="0"/>
          <w:marRight w:val="0"/>
          <w:marTop w:val="0"/>
          <w:marBottom w:val="101"/>
          <w:divBdr>
            <w:top w:val="none" w:sz="0" w:space="0" w:color="auto"/>
            <w:left w:val="none" w:sz="0" w:space="0" w:color="auto"/>
            <w:bottom w:val="none" w:sz="0" w:space="0" w:color="auto"/>
            <w:right w:val="none" w:sz="0" w:space="0" w:color="auto"/>
          </w:divBdr>
        </w:div>
        <w:div w:id="797453525">
          <w:marLeft w:val="0"/>
          <w:marRight w:val="0"/>
          <w:marTop w:val="0"/>
          <w:marBottom w:val="101"/>
          <w:divBdr>
            <w:top w:val="none" w:sz="0" w:space="0" w:color="auto"/>
            <w:left w:val="none" w:sz="0" w:space="0" w:color="auto"/>
            <w:bottom w:val="none" w:sz="0" w:space="0" w:color="auto"/>
            <w:right w:val="none" w:sz="0" w:space="0" w:color="auto"/>
          </w:divBdr>
        </w:div>
        <w:div w:id="78413039">
          <w:marLeft w:val="0"/>
          <w:marRight w:val="0"/>
          <w:marTop w:val="0"/>
          <w:marBottom w:val="101"/>
          <w:divBdr>
            <w:top w:val="none" w:sz="0" w:space="0" w:color="auto"/>
            <w:left w:val="none" w:sz="0" w:space="0" w:color="auto"/>
            <w:bottom w:val="none" w:sz="0" w:space="0" w:color="auto"/>
            <w:right w:val="none" w:sz="0" w:space="0" w:color="auto"/>
          </w:divBdr>
        </w:div>
        <w:div w:id="342439340">
          <w:marLeft w:val="0"/>
          <w:marRight w:val="0"/>
          <w:marTop w:val="0"/>
          <w:marBottom w:val="101"/>
          <w:divBdr>
            <w:top w:val="none" w:sz="0" w:space="0" w:color="auto"/>
            <w:left w:val="none" w:sz="0" w:space="0" w:color="auto"/>
            <w:bottom w:val="none" w:sz="0" w:space="0" w:color="auto"/>
            <w:right w:val="none" w:sz="0" w:space="0" w:color="auto"/>
          </w:divBdr>
        </w:div>
        <w:div w:id="837380778">
          <w:marLeft w:val="0"/>
          <w:marRight w:val="0"/>
          <w:marTop w:val="0"/>
          <w:marBottom w:val="101"/>
          <w:divBdr>
            <w:top w:val="none" w:sz="0" w:space="0" w:color="auto"/>
            <w:left w:val="none" w:sz="0" w:space="0" w:color="auto"/>
            <w:bottom w:val="none" w:sz="0" w:space="0" w:color="auto"/>
            <w:right w:val="none" w:sz="0" w:space="0" w:color="auto"/>
          </w:divBdr>
        </w:div>
        <w:div w:id="473956669">
          <w:marLeft w:val="0"/>
          <w:marRight w:val="0"/>
          <w:marTop w:val="0"/>
          <w:marBottom w:val="101"/>
          <w:divBdr>
            <w:top w:val="none" w:sz="0" w:space="0" w:color="auto"/>
            <w:left w:val="none" w:sz="0" w:space="0" w:color="auto"/>
            <w:bottom w:val="none" w:sz="0" w:space="0" w:color="auto"/>
            <w:right w:val="none" w:sz="0" w:space="0" w:color="auto"/>
          </w:divBdr>
        </w:div>
        <w:div w:id="218790345">
          <w:marLeft w:val="0"/>
          <w:marRight w:val="0"/>
          <w:marTop w:val="0"/>
          <w:marBottom w:val="101"/>
          <w:divBdr>
            <w:top w:val="none" w:sz="0" w:space="0" w:color="auto"/>
            <w:left w:val="none" w:sz="0" w:space="0" w:color="auto"/>
            <w:bottom w:val="none" w:sz="0" w:space="0" w:color="auto"/>
            <w:right w:val="none" w:sz="0" w:space="0" w:color="auto"/>
          </w:divBdr>
        </w:div>
        <w:div w:id="975985186">
          <w:marLeft w:val="0"/>
          <w:marRight w:val="0"/>
          <w:marTop w:val="0"/>
          <w:marBottom w:val="101"/>
          <w:divBdr>
            <w:top w:val="none" w:sz="0" w:space="0" w:color="auto"/>
            <w:left w:val="none" w:sz="0" w:space="0" w:color="auto"/>
            <w:bottom w:val="none" w:sz="0" w:space="0" w:color="auto"/>
            <w:right w:val="none" w:sz="0" w:space="0" w:color="auto"/>
          </w:divBdr>
        </w:div>
        <w:div w:id="1747919700">
          <w:marLeft w:val="0"/>
          <w:marRight w:val="0"/>
          <w:marTop w:val="0"/>
          <w:marBottom w:val="101"/>
          <w:divBdr>
            <w:top w:val="none" w:sz="0" w:space="0" w:color="auto"/>
            <w:left w:val="none" w:sz="0" w:space="0" w:color="auto"/>
            <w:bottom w:val="none" w:sz="0" w:space="0" w:color="auto"/>
            <w:right w:val="none" w:sz="0" w:space="0" w:color="auto"/>
          </w:divBdr>
        </w:div>
        <w:div w:id="1712804301">
          <w:marLeft w:val="0"/>
          <w:marRight w:val="0"/>
          <w:marTop w:val="0"/>
          <w:marBottom w:val="101"/>
          <w:divBdr>
            <w:top w:val="none" w:sz="0" w:space="0" w:color="auto"/>
            <w:left w:val="none" w:sz="0" w:space="0" w:color="auto"/>
            <w:bottom w:val="none" w:sz="0" w:space="0" w:color="auto"/>
            <w:right w:val="none" w:sz="0" w:space="0" w:color="auto"/>
          </w:divBdr>
        </w:div>
        <w:div w:id="967706411">
          <w:marLeft w:val="0"/>
          <w:marRight w:val="0"/>
          <w:marTop w:val="0"/>
          <w:marBottom w:val="101"/>
          <w:divBdr>
            <w:top w:val="none" w:sz="0" w:space="0" w:color="auto"/>
            <w:left w:val="none" w:sz="0" w:space="0" w:color="auto"/>
            <w:bottom w:val="none" w:sz="0" w:space="0" w:color="auto"/>
            <w:right w:val="none" w:sz="0" w:space="0" w:color="auto"/>
          </w:divBdr>
        </w:div>
        <w:div w:id="1943681131">
          <w:marLeft w:val="0"/>
          <w:marRight w:val="0"/>
          <w:marTop w:val="0"/>
          <w:marBottom w:val="101"/>
          <w:divBdr>
            <w:top w:val="none" w:sz="0" w:space="0" w:color="auto"/>
            <w:left w:val="none" w:sz="0" w:space="0" w:color="auto"/>
            <w:bottom w:val="none" w:sz="0" w:space="0" w:color="auto"/>
            <w:right w:val="none" w:sz="0" w:space="0" w:color="auto"/>
          </w:divBdr>
        </w:div>
        <w:div w:id="2029208954">
          <w:marLeft w:val="0"/>
          <w:marRight w:val="0"/>
          <w:marTop w:val="0"/>
          <w:marBottom w:val="101"/>
          <w:divBdr>
            <w:top w:val="none" w:sz="0" w:space="0" w:color="auto"/>
            <w:left w:val="none" w:sz="0" w:space="0" w:color="auto"/>
            <w:bottom w:val="none" w:sz="0" w:space="0" w:color="auto"/>
            <w:right w:val="none" w:sz="0" w:space="0" w:color="auto"/>
          </w:divBdr>
        </w:div>
        <w:div w:id="1816528698">
          <w:marLeft w:val="0"/>
          <w:marRight w:val="0"/>
          <w:marTop w:val="0"/>
          <w:marBottom w:val="101"/>
          <w:divBdr>
            <w:top w:val="none" w:sz="0" w:space="0" w:color="auto"/>
            <w:left w:val="none" w:sz="0" w:space="0" w:color="auto"/>
            <w:bottom w:val="none" w:sz="0" w:space="0" w:color="auto"/>
            <w:right w:val="none" w:sz="0" w:space="0" w:color="auto"/>
          </w:divBdr>
        </w:div>
        <w:div w:id="1022782251">
          <w:marLeft w:val="0"/>
          <w:marRight w:val="0"/>
          <w:marTop w:val="0"/>
          <w:marBottom w:val="101"/>
          <w:divBdr>
            <w:top w:val="none" w:sz="0" w:space="0" w:color="auto"/>
            <w:left w:val="none" w:sz="0" w:space="0" w:color="auto"/>
            <w:bottom w:val="none" w:sz="0" w:space="0" w:color="auto"/>
            <w:right w:val="none" w:sz="0" w:space="0" w:color="auto"/>
          </w:divBdr>
        </w:div>
        <w:div w:id="2038115946">
          <w:marLeft w:val="0"/>
          <w:marRight w:val="0"/>
          <w:marTop w:val="0"/>
          <w:marBottom w:val="101"/>
          <w:divBdr>
            <w:top w:val="none" w:sz="0" w:space="0" w:color="auto"/>
            <w:left w:val="none" w:sz="0" w:space="0" w:color="auto"/>
            <w:bottom w:val="none" w:sz="0" w:space="0" w:color="auto"/>
            <w:right w:val="none" w:sz="0" w:space="0" w:color="auto"/>
          </w:divBdr>
        </w:div>
        <w:div w:id="1073820531">
          <w:marLeft w:val="0"/>
          <w:marRight w:val="0"/>
          <w:marTop w:val="0"/>
          <w:marBottom w:val="101"/>
          <w:divBdr>
            <w:top w:val="none" w:sz="0" w:space="0" w:color="auto"/>
            <w:left w:val="none" w:sz="0" w:space="0" w:color="auto"/>
            <w:bottom w:val="none" w:sz="0" w:space="0" w:color="auto"/>
            <w:right w:val="none" w:sz="0" w:space="0" w:color="auto"/>
          </w:divBdr>
        </w:div>
        <w:div w:id="1310744570">
          <w:marLeft w:val="0"/>
          <w:marRight w:val="0"/>
          <w:marTop w:val="0"/>
          <w:marBottom w:val="101"/>
          <w:divBdr>
            <w:top w:val="none" w:sz="0" w:space="0" w:color="auto"/>
            <w:left w:val="none" w:sz="0" w:space="0" w:color="auto"/>
            <w:bottom w:val="none" w:sz="0" w:space="0" w:color="auto"/>
            <w:right w:val="none" w:sz="0" w:space="0" w:color="auto"/>
          </w:divBdr>
        </w:div>
        <w:div w:id="688526152">
          <w:marLeft w:val="0"/>
          <w:marRight w:val="0"/>
          <w:marTop w:val="0"/>
          <w:marBottom w:val="101"/>
          <w:divBdr>
            <w:top w:val="none" w:sz="0" w:space="0" w:color="auto"/>
            <w:left w:val="none" w:sz="0" w:space="0" w:color="auto"/>
            <w:bottom w:val="none" w:sz="0" w:space="0" w:color="auto"/>
            <w:right w:val="none" w:sz="0" w:space="0" w:color="auto"/>
          </w:divBdr>
        </w:div>
        <w:div w:id="742683185">
          <w:marLeft w:val="0"/>
          <w:marRight w:val="0"/>
          <w:marTop w:val="0"/>
          <w:marBottom w:val="101"/>
          <w:divBdr>
            <w:top w:val="none" w:sz="0" w:space="0" w:color="auto"/>
            <w:left w:val="none" w:sz="0" w:space="0" w:color="auto"/>
            <w:bottom w:val="none" w:sz="0" w:space="0" w:color="auto"/>
            <w:right w:val="none" w:sz="0" w:space="0" w:color="auto"/>
          </w:divBdr>
        </w:div>
        <w:div w:id="1987124425">
          <w:marLeft w:val="0"/>
          <w:marRight w:val="0"/>
          <w:marTop w:val="0"/>
          <w:marBottom w:val="101"/>
          <w:divBdr>
            <w:top w:val="none" w:sz="0" w:space="0" w:color="auto"/>
            <w:left w:val="none" w:sz="0" w:space="0" w:color="auto"/>
            <w:bottom w:val="none" w:sz="0" w:space="0" w:color="auto"/>
            <w:right w:val="none" w:sz="0" w:space="0" w:color="auto"/>
          </w:divBdr>
        </w:div>
        <w:div w:id="1389105976">
          <w:marLeft w:val="0"/>
          <w:marRight w:val="0"/>
          <w:marTop w:val="0"/>
          <w:marBottom w:val="101"/>
          <w:divBdr>
            <w:top w:val="none" w:sz="0" w:space="0" w:color="auto"/>
            <w:left w:val="none" w:sz="0" w:space="0" w:color="auto"/>
            <w:bottom w:val="none" w:sz="0" w:space="0" w:color="auto"/>
            <w:right w:val="none" w:sz="0" w:space="0" w:color="auto"/>
          </w:divBdr>
        </w:div>
        <w:div w:id="1499926359">
          <w:marLeft w:val="0"/>
          <w:marRight w:val="0"/>
          <w:marTop w:val="0"/>
          <w:marBottom w:val="101"/>
          <w:divBdr>
            <w:top w:val="none" w:sz="0" w:space="0" w:color="auto"/>
            <w:left w:val="none" w:sz="0" w:space="0" w:color="auto"/>
            <w:bottom w:val="none" w:sz="0" w:space="0" w:color="auto"/>
            <w:right w:val="none" w:sz="0" w:space="0" w:color="auto"/>
          </w:divBdr>
        </w:div>
        <w:div w:id="473763840">
          <w:marLeft w:val="0"/>
          <w:marRight w:val="0"/>
          <w:marTop w:val="0"/>
          <w:marBottom w:val="101"/>
          <w:divBdr>
            <w:top w:val="none" w:sz="0" w:space="0" w:color="auto"/>
            <w:left w:val="none" w:sz="0" w:space="0" w:color="auto"/>
            <w:bottom w:val="none" w:sz="0" w:space="0" w:color="auto"/>
            <w:right w:val="none" w:sz="0" w:space="0" w:color="auto"/>
          </w:divBdr>
        </w:div>
        <w:div w:id="1870100391">
          <w:marLeft w:val="0"/>
          <w:marRight w:val="0"/>
          <w:marTop w:val="0"/>
          <w:marBottom w:val="101"/>
          <w:divBdr>
            <w:top w:val="none" w:sz="0" w:space="0" w:color="auto"/>
            <w:left w:val="none" w:sz="0" w:space="0" w:color="auto"/>
            <w:bottom w:val="none" w:sz="0" w:space="0" w:color="auto"/>
            <w:right w:val="none" w:sz="0" w:space="0" w:color="auto"/>
          </w:divBdr>
        </w:div>
        <w:div w:id="1801267590">
          <w:marLeft w:val="0"/>
          <w:marRight w:val="0"/>
          <w:marTop w:val="0"/>
          <w:marBottom w:val="101"/>
          <w:divBdr>
            <w:top w:val="none" w:sz="0" w:space="0" w:color="auto"/>
            <w:left w:val="none" w:sz="0" w:space="0" w:color="auto"/>
            <w:bottom w:val="none" w:sz="0" w:space="0" w:color="auto"/>
            <w:right w:val="none" w:sz="0" w:space="0" w:color="auto"/>
          </w:divBdr>
        </w:div>
        <w:div w:id="342244173">
          <w:marLeft w:val="0"/>
          <w:marRight w:val="0"/>
          <w:marTop w:val="0"/>
          <w:marBottom w:val="101"/>
          <w:divBdr>
            <w:top w:val="none" w:sz="0" w:space="0" w:color="auto"/>
            <w:left w:val="none" w:sz="0" w:space="0" w:color="auto"/>
            <w:bottom w:val="none" w:sz="0" w:space="0" w:color="auto"/>
            <w:right w:val="none" w:sz="0" w:space="0" w:color="auto"/>
          </w:divBdr>
        </w:div>
        <w:div w:id="631177865">
          <w:marLeft w:val="0"/>
          <w:marRight w:val="0"/>
          <w:marTop w:val="0"/>
          <w:marBottom w:val="101"/>
          <w:divBdr>
            <w:top w:val="none" w:sz="0" w:space="0" w:color="auto"/>
            <w:left w:val="none" w:sz="0" w:space="0" w:color="auto"/>
            <w:bottom w:val="none" w:sz="0" w:space="0" w:color="auto"/>
            <w:right w:val="none" w:sz="0" w:space="0" w:color="auto"/>
          </w:divBdr>
        </w:div>
        <w:div w:id="1037122748">
          <w:marLeft w:val="0"/>
          <w:marRight w:val="0"/>
          <w:marTop w:val="0"/>
          <w:marBottom w:val="101"/>
          <w:divBdr>
            <w:top w:val="none" w:sz="0" w:space="0" w:color="auto"/>
            <w:left w:val="none" w:sz="0" w:space="0" w:color="auto"/>
            <w:bottom w:val="none" w:sz="0" w:space="0" w:color="auto"/>
            <w:right w:val="none" w:sz="0" w:space="0" w:color="auto"/>
          </w:divBdr>
        </w:div>
        <w:div w:id="63333827">
          <w:marLeft w:val="0"/>
          <w:marRight w:val="0"/>
          <w:marTop w:val="0"/>
          <w:marBottom w:val="101"/>
          <w:divBdr>
            <w:top w:val="none" w:sz="0" w:space="0" w:color="auto"/>
            <w:left w:val="none" w:sz="0" w:space="0" w:color="auto"/>
            <w:bottom w:val="none" w:sz="0" w:space="0" w:color="auto"/>
            <w:right w:val="none" w:sz="0" w:space="0" w:color="auto"/>
          </w:divBdr>
        </w:div>
        <w:div w:id="520356168">
          <w:marLeft w:val="0"/>
          <w:marRight w:val="0"/>
          <w:marTop w:val="0"/>
          <w:marBottom w:val="101"/>
          <w:divBdr>
            <w:top w:val="none" w:sz="0" w:space="0" w:color="auto"/>
            <w:left w:val="none" w:sz="0" w:space="0" w:color="auto"/>
            <w:bottom w:val="none" w:sz="0" w:space="0" w:color="auto"/>
            <w:right w:val="none" w:sz="0" w:space="0" w:color="auto"/>
          </w:divBdr>
        </w:div>
        <w:div w:id="686902627">
          <w:marLeft w:val="0"/>
          <w:marRight w:val="0"/>
          <w:marTop w:val="0"/>
          <w:marBottom w:val="101"/>
          <w:divBdr>
            <w:top w:val="none" w:sz="0" w:space="0" w:color="auto"/>
            <w:left w:val="none" w:sz="0" w:space="0" w:color="auto"/>
            <w:bottom w:val="none" w:sz="0" w:space="0" w:color="auto"/>
            <w:right w:val="none" w:sz="0" w:space="0" w:color="auto"/>
          </w:divBdr>
        </w:div>
        <w:div w:id="1875313194">
          <w:marLeft w:val="0"/>
          <w:marRight w:val="0"/>
          <w:marTop w:val="0"/>
          <w:marBottom w:val="101"/>
          <w:divBdr>
            <w:top w:val="none" w:sz="0" w:space="0" w:color="auto"/>
            <w:left w:val="none" w:sz="0" w:space="0" w:color="auto"/>
            <w:bottom w:val="none" w:sz="0" w:space="0" w:color="auto"/>
            <w:right w:val="none" w:sz="0" w:space="0" w:color="auto"/>
          </w:divBdr>
        </w:div>
        <w:div w:id="56711363">
          <w:marLeft w:val="0"/>
          <w:marRight w:val="0"/>
          <w:marTop w:val="0"/>
          <w:marBottom w:val="101"/>
          <w:divBdr>
            <w:top w:val="none" w:sz="0" w:space="0" w:color="auto"/>
            <w:left w:val="none" w:sz="0" w:space="0" w:color="auto"/>
            <w:bottom w:val="none" w:sz="0" w:space="0" w:color="auto"/>
            <w:right w:val="none" w:sz="0" w:space="0" w:color="auto"/>
          </w:divBdr>
        </w:div>
        <w:div w:id="1278483453">
          <w:marLeft w:val="0"/>
          <w:marRight w:val="0"/>
          <w:marTop w:val="0"/>
          <w:marBottom w:val="101"/>
          <w:divBdr>
            <w:top w:val="none" w:sz="0" w:space="0" w:color="auto"/>
            <w:left w:val="none" w:sz="0" w:space="0" w:color="auto"/>
            <w:bottom w:val="none" w:sz="0" w:space="0" w:color="auto"/>
            <w:right w:val="none" w:sz="0" w:space="0" w:color="auto"/>
          </w:divBdr>
        </w:div>
        <w:div w:id="1007633235">
          <w:marLeft w:val="0"/>
          <w:marRight w:val="0"/>
          <w:marTop w:val="0"/>
          <w:marBottom w:val="101"/>
          <w:divBdr>
            <w:top w:val="none" w:sz="0" w:space="0" w:color="auto"/>
            <w:left w:val="none" w:sz="0" w:space="0" w:color="auto"/>
            <w:bottom w:val="none" w:sz="0" w:space="0" w:color="auto"/>
            <w:right w:val="none" w:sz="0" w:space="0" w:color="auto"/>
          </w:divBdr>
        </w:div>
        <w:div w:id="1844666396">
          <w:marLeft w:val="0"/>
          <w:marRight w:val="0"/>
          <w:marTop w:val="0"/>
          <w:marBottom w:val="101"/>
          <w:divBdr>
            <w:top w:val="none" w:sz="0" w:space="0" w:color="auto"/>
            <w:left w:val="none" w:sz="0" w:space="0" w:color="auto"/>
            <w:bottom w:val="none" w:sz="0" w:space="0" w:color="auto"/>
            <w:right w:val="none" w:sz="0" w:space="0" w:color="auto"/>
          </w:divBdr>
        </w:div>
        <w:div w:id="733234065">
          <w:marLeft w:val="0"/>
          <w:marRight w:val="0"/>
          <w:marTop w:val="0"/>
          <w:marBottom w:val="101"/>
          <w:divBdr>
            <w:top w:val="none" w:sz="0" w:space="0" w:color="auto"/>
            <w:left w:val="none" w:sz="0" w:space="0" w:color="auto"/>
            <w:bottom w:val="none" w:sz="0" w:space="0" w:color="auto"/>
            <w:right w:val="none" w:sz="0" w:space="0" w:color="auto"/>
          </w:divBdr>
        </w:div>
        <w:div w:id="943149105">
          <w:marLeft w:val="0"/>
          <w:marRight w:val="0"/>
          <w:marTop w:val="0"/>
          <w:marBottom w:val="101"/>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9419-231C-4F86-A0C2-A2EB90E1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5294</Words>
  <Characters>29119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Maria Gabriela Patiño Arreola</cp:lastModifiedBy>
  <cp:revision>2</cp:revision>
  <cp:lastPrinted>2022-02-17T16:16:00Z</cp:lastPrinted>
  <dcterms:created xsi:type="dcterms:W3CDTF">2022-02-17T17:04:00Z</dcterms:created>
  <dcterms:modified xsi:type="dcterms:W3CDTF">2022-02-17T17:04:00Z</dcterms:modified>
</cp:coreProperties>
</file>