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393" w:rsidRDefault="004F2393"/>
    <w:p w:rsidR="00BD4916" w:rsidRDefault="006F2030">
      <w:r>
        <w:t xml:space="preserve">                    </w:t>
      </w:r>
      <w:r>
        <w:tab/>
      </w:r>
      <w:r>
        <w:rPr>
          <w:noProof/>
        </w:rPr>
        <w:drawing>
          <wp:anchor distT="0" distB="0" distL="114300" distR="114300" simplePos="0" relativeHeight="251658240" behindDoc="0" locked="0" layoutInCell="1" hidden="0" allowOverlap="1">
            <wp:simplePos x="0" y="0"/>
            <wp:positionH relativeFrom="column">
              <wp:posOffset>3509009</wp:posOffset>
            </wp:positionH>
            <wp:positionV relativeFrom="paragraph">
              <wp:posOffset>0</wp:posOffset>
            </wp:positionV>
            <wp:extent cx="2432050" cy="2480310"/>
            <wp:effectExtent l="0" t="0" r="0" b="0"/>
            <wp:wrapSquare wrapText="bothSides" distT="0" distB="0" distL="114300" distR="114300"/>
            <wp:docPr id="25" name="image2.png" descr="C:\Users\SUBSEMUN\Downloads\logo admon.png"/>
            <wp:cNvGraphicFramePr/>
            <a:graphic xmlns:a="http://schemas.openxmlformats.org/drawingml/2006/main">
              <a:graphicData uri="http://schemas.openxmlformats.org/drawingml/2006/picture">
                <pic:pic xmlns:pic="http://schemas.openxmlformats.org/drawingml/2006/picture">
                  <pic:nvPicPr>
                    <pic:cNvPr id="0" name="image2.png" descr="C:\Users\SUBSEMUN\Downloads\logo admon.png"/>
                    <pic:cNvPicPr preferRelativeResize="0"/>
                  </pic:nvPicPr>
                  <pic:blipFill>
                    <a:blip r:embed="rId8"/>
                    <a:srcRect l="43183" t="1" r="-2814" b="-3730"/>
                    <a:stretch>
                      <a:fillRect/>
                    </a:stretch>
                  </pic:blipFill>
                  <pic:spPr>
                    <a:xfrm>
                      <a:off x="0" y="0"/>
                      <a:ext cx="2432050" cy="248031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-1903</wp:posOffset>
            </wp:positionH>
            <wp:positionV relativeFrom="paragraph">
              <wp:posOffset>0</wp:posOffset>
            </wp:positionV>
            <wp:extent cx="1983740" cy="2423795"/>
            <wp:effectExtent l="0" t="0" r="0" b="0"/>
            <wp:wrapTopAndBottom distT="0" distB="0"/>
            <wp:docPr id="31" name="image2.png" descr="C:\Users\SUBSEMUN\Downloads\logo admon.png"/>
            <wp:cNvGraphicFramePr/>
            <a:graphic xmlns:a="http://schemas.openxmlformats.org/drawingml/2006/main">
              <a:graphicData uri="http://schemas.openxmlformats.org/drawingml/2006/picture">
                <pic:pic xmlns:pic="http://schemas.openxmlformats.org/drawingml/2006/picture">
                  <pic:nvPicPr>
                    <pic:cNvPr id="0" name="image2.png" descr="C:\Users\SUBSEMUN\Downloads\logo admon.png"/>
                    <pic:cNvPicPr preferRelativeResize="0"/>
                  </pic:nvPicPr>
                  <pic:blipFill>
                    <a:blip r:embed="rId8"/>
                    <a:srcRect r="65462" b="-2464"/>
                    <a:stretch>
                      <a:fillRect/>
                    </a:stretch>
                  </pic:blipFill>
                  <pic:spPr>
                    <a:xfrm>
                      <a:off x="0" y="0"/>
                      <a:ext cx="1983740" cy="2423795"/>
                    </a:xfrm>
                    <a:prstGeom prst="rect">
                      <a:avLst/>
                    </a:prstGeom>
                    <a:ln/>
                  </pic:spPr>
                </pic:pic>
              </a:graphicData>
            </a:graphic>
          </wp:anchor>
        </w:drawing>
      </w:r>
    </w:p>
    <w:p w:rsidR="00BD4916" w:rsidRDefault="006F2030">
      <w:pPr>
        <w:jc w:val="center"/>
        <w:rPr>
          <w:rFonts w:ascii="Arial" w:eastAsia="Arial" w:hAnsi="Arial" w:cs="Arial"/>
          <w:b/>
          <w:sz w:val="36"/>
          <w:szCs w:val="36"/>
        </w:rPr>
      </w:pPr>
      <w:r>
        <w:rPr>
          <w:rFonts w:ascii="Arial" w:eastAsia="Arial" w:hAnsi="Arial" w:cs="Arial"/>
          <w:b/>
          <w:sz w:val="36"/>
          <w:szCs w:val="36"/>
        </w:rPr>
        <w:t>GOBIERNO MUNICIPAL DE ZAPOTLÁN EL GRANDE, JALISCO.</w:t>
      </w:r>
    </w:p>
    <w:p w:rsidR="00BD4916" w:rsidRPr="006F2030" w:rsidRDefault="00BD4916">
      <w:pPr>
        <w:jc w:val="center"/>
        <w:rPr>
          <w:rFonts w:ascii="Arial" w:eastAsia="Arial" w:hAnsi="Arial" w:cs="Arial"/>
          <w:b/>
          <w:sz w:val="32"/>
          <w:szCs w:val="32"/>
        </w:rPr>
      </w:pPr>
    </w:p>
    <w:p w:rsidR="00BD4916" w:rsidRPr="006F2030" w:rsidRDefault="006F2030">
      <w:pPr>
        <w:jc w:val="center"/>
        <w:rPr>
          <w:rFonts w:ascii="Arial" w:eastAsia="Arial" w:hAnsi="Arial" w:cs="Arial"/>
          <w:b/>
          <w:sz w:val="32"/>
          <w:szCs w:val="32"/>
        </w:rPr>
      </w:pPr>
      <w:r w:rsidRPr="006F2030">
        <w:rPr>
          <w:rFonts w:ascii="Arial" w:eastAsia="Arial" w:hAnsi="Arial" w:cs="Arial"/>
          <w:b/>
          <w:sz w:val="32"/>
          <w:szCs w:val="32"/>
        </w:rPr>
        <w:t xml:space="preserve">COMITÉ ESPECÍFICO DE ADJUDICACIÓN DEL </w:t>
      </w:r>
      <w:r w:rsidRPr="006F2030">
        <w:rPr>
          <w:rFonts w:ascii="Arial" w:eastAsia="Cambria" w:hAnsi="Arial" w:cs="Arial"/>
          <w:b/>
          <w:sz w:val="32"/>
          <w:szCs w:val="32"/>
        </w:rPr>
        <w:t>PROCESO DE LA CONCESIÓN DEL PROYECTO DE MODERNIZACIÓN SUSTENTABLE DEL SISTEMA</w:t>
      </w:r>
      <w:r w:rsidR="00D0545E">
        <w:rPr>
          <w:rFonts w:ascii="Arial" w:eastAsia="Cambria" w:hAnsi="Arial" w:cs="Arial"/>
          <w:b/>
          <w:sz w:val="32"/>
          <w:szCs w:val="32"/>
        </w:rPr>
        <w:t xml:space="preserve"> DE ALUMBRADO PÚBLICO PARA EL </w:t>
      </w:r>
      <w:r w:rsidRPr="006F2030">
        <w:rPr>
          <w:rFonts w:ascii="Arial" w:eastAsia="Cambria" w:hAnsi="Arial" w:cs="Arial"/>
          <w:b/>
          <w:sz w:val="32"/>
          <w:szCs w:val="32"/>
        </w:rPr>
        <w:t>MUNICIPIO DE ZAPOTLÁN EL GRANDE, JALISCO, INCLUYENDO SU SUSTITUCIÓN, MANTENIMIENTO Y OPERACIÓN</w:t>
      </w:r>
      <w:r w:rsidRPr="006F2030">
        <w:rPr>
          <w:rFonts w:ascii="Arial" w:eastAsia="Arial" w:hAnsi="Arial" w:cs="Arial"/>
          <w:b/>
          <w:sz w:val="32"/>
          <w:szCs w:val="32"/>
        </w:rPr>
        <w:t>.</w:t>
      </w:r>
    </w:p>
    <w:p w:rsidR="00BD4916" w:rsidRDefault="00BD4916">
      <w:pPr>
        <w:jc w:val="center"/>
        <w:rPr>
          <w:rFonts w:ascii="Arial" w:eastAsia="Arial" w:hAnsi="Arial" w:cs="Arial"/>
          <w:b/>
          <w:sz w:val="36"/>
          <w:szCs w:val="36"/>
        </w:rPr>
      </w:pPr>
    </w:p>
    <w:p w:rsidR="00BD4916" w:rsidRPr="006F2030" w:rsidRDefault="006F2030">
      <w:pPr>
        <w:jc w:val="center"/>
        <w:rPr>
          <w:rFonts w:ascii="Arial" w:eastAsia="Arial" w:hAnsi="Arial" w:cs="Arial"/>
          <w:b/>
          <w:sz w:val="36"/>
          <w:szCs w:val="36"/>
        </w:rPr>
      </w:pPr>
      <w:r w:rsidRPr="006F2030">
        <w:rPr>
          <w:rFonts w:ascii="Arial" w:eastAsia="Arial" w:hAnsi="Arial" w:cs="Arial"/>
          <w:b/>
          <w:sz w:val="36"/>
          <w:szCs w:val="36"/>
        </w:rPr>
        <w:t>BASES DE LA</w:t>
      </w:r>
    </w:p>
    <w:sdt>
      <w:sdtPr>
        <w:tag w:val="goog_rdk_0"/>
        <w:id w:val="388928545"/>
      </w:sdtPr>
      <w:sdtEndPr/>
      <w:sdtContent>
        <w:p w:rsidR="00BD4916" w:rsidRDefault="006F2030" w:rsidP="00671553">
          <w:pPr>
            <w:jc w:val="center"/>
            <w:rPr>
              <w:rFonts w:ascii="Arial" w:eastAsia="Arial" w:hAnsi="Arial" w:cs="Arial"/>
              <w:b/>
              <w:sz w:val="36"/>
              <w:szCs w:val="36"/>
            </w:rPr>
          </w:pPr>
          <w:r w:rsidRPr="006F2030">
            <w:rPr>
              <w:rFonts w:ascii="Arial" w:eastAsia="Arial" w:hAnsi="Arial" w:cs="Arial"/>
              <w:b/>
              <w:sz w:val="36"/>
              <w:szCs w:val="36"/>
            </w:rPr>
            <w:t>LICITACIÓN PÚBLICA LOCAL NÚMERO 01</w:t>
          </w:r>
          <w:r w:rsidR="00671553">
            <w:rPr>
              <w:rFonts w:ascii="Arial" w:eastAsia="Arial" w:hAnsi="Arial" w:cs="Arial"/>
              <w:b/>
              <w:sz w:val="36"/>
              <w:szCs w:val="36"/>
            </w:rPr>
            <w:t>/CAP</w:t>
          </w:r>
          <w:r w:rsidRPr="006F2030">
            <w:rPr>
              <w:rFonts w:ascii="Arial" w:eastAsia="Arial" w:hAnsi="Arial" w:cs="Arial"/>
              <w:b/>
              <w:sz w:val="36"/>
              <w:szCs w:val="36"/>
            </w:rPr>
            <w:t>/2020</w:t>
          </w:r>
        </w:p>
      </w:sdtContent>
    </w:sdt>
    <w:p w:rsidR="00BD4916" w:rsidRDefault="00BD4916">
      <w:pPr>
        <w:jc w:val="center"/>
        <w:rPr>
          <w:rFonts w:ascii="Arial" w:eastAsia="Arial" w:hAnsi="Arial" w:cs="Arial"/>
          <w:b/>
          <w:sz w:val="36"/>
          <w:szCs w:val="36"/>
        </w:rPr>
      </w:pPr>
    </w:p>
    <w:p w:rsidR="00BD4916" w:rsidRDefault="006F2030">
      <w:pPr>
        <w:jc w:val="center"/>
        <w:rPr>
          <w:rFonts w:ascii="Arial" w:eastAsia="Arial" w:hAnsi="Arial" w:cs="Arial"/>
          <w:b/>
          <w:sz w:val="36"/>
          <w:szCs w:val="36"/>
        </w:rPr>
      </w:pPr>
      <w:r>
        <w:rPr>
          <w:rFonts w:ascii="Arial" w:eastAsia="Arial" w:hAnsi="Arial" w:cs="Arial"/>
          <w:b/>
          <w:sz w:val="36"/>
          <w:szCs w:val="36"/>
        </w:rPr>
        <w:t>PARA LA CONTRATACIÓN DE:</w:t>
      </w:r>
    </w:p>
    <w:p w:rsidR="00BD4916" w:rsidRDefault="00BD4916">
      <w:pPr>
        <w:jc w:val="center"/>
        <w:rPr>
          <w:rFonts w:ascii="Arial" w:eastAsia="Arial" w:hAnsi="Arial" w:cs="Arial"/>
          <w:b/>
          <w:sz w:val="36"/>
          <w:szCs w:val="36"/>
        </w:rPr>
      </w:pPr>
    </w:p>
    <w:p w:rsidR="00BD4916" w:rsidRDefault="006F2030">
      <w:pPr>
        <w:jc w:val="center"/>
        <w:rPr>
          <w:rFonts w:ascii="Arial" w:eastAsia="Arial" w:hAnsi="Arial" w:cs="Arial"/>
          <w:b/>
          <w:sz w:val="28"/>
          <w:szCs w:val="28"/>
        </w:rPr>
      </w:pPr>
      <w:r w:rsidRPr="006F2030">
        <w:rPr>
          <w:rFonts w:ascii="Arial" w:eastAsia="Arial" w:hAnsi="Arial" w:cs="Arial"/>
          <w:b/>
          <w:sz w:val="28"/>
          <w:szCs w:val="28"/>
        </w:rPr>
        <w:t>PROYECTO DE MODERNIZACIÓN SUSTENTABLE DEL SISTEMA DE ALUMBRADO PÚBLICO PARA EL   MUNICIPIO DE ZAPOTLÁN EL GRANDE, JALISCO, INCLUYENDO SU SUSTITUCIÓN, MANTENIMIENTO Y OPERACIÓN.</w:t>
      </w:r>
    </w:p>
    <w:p w:rsidR="006F2030" w:rsidRDefault="006F2030">
      <w:pPr>
        <w:jc w:val="center"/>
        <w:rPr>
          <w:rFonts w:ascii="Arial" w:eastAsia="Arial" w:hAnsi="Arial" w:cs="Arial"/>
          <w:b/>
          <w:sz w:val="28"/>
          <w:szCs w:val="28"/>
        </w:rPr>
      </w:pPr>
    </w:p>
    <w:p w:rsidR="006F2030" w:rsidRDefault="006F2030">
      <w:pPr>
        <w:jc w:val="center"/>
        <w:rPr>
          <w:rFonts w:ascii="Arial" w:eastAsia="Arial" w:hAnsi="Arial" w:cs="Arial"/>
          <w:b/>
          <w:sz w:val="28"/>
          <w:szCs w:val="28"/>
        </w:rPr>
      </w:pPr>
    </w:p>
    <w:p w:rsidR="006F2030" w:rsidRDefault="006F2030">
      <w:pPr>
        <w:jc w:val="center"/>
        <w:rPr>
          <w:rFonts w:ascii="Arial" w:eastAsia="Arial" w:hAnsi="Arial" w:cs="Arial"/>
          <w:b/>
          <w:sz w:val="28"/>
          <w:szCs w:val="28"/>
        </w:rPr>
      </w:pPr>
    </w:p>
    <w:p w:rsidR="00BD4916" w:rsidRDefault="006F2030">
      <w:pPr>
        <w:pStyle w:val="Ttulo2"/>
        <w:tabs>
          <w:tab w:val="left" w:pos="-284"/>
          <w:tab w:val="left" w:pos="426"/>
          <w:tab w:val="left" w:pos="9498"/>
          <w:tab w:val="left" w:pos="10164"/>
          <w:tab w:val="left" w:pos="10884"/>
          <w:tab w:val="left" w:pos="11604"/>
          <w:tab w:val="left" w:pos="12324"/>
          <w:tab w:val="left" w:pos="13044"/>
          <w:tab w:val="left" w:pos="13764"/>
          <w:tab w:val="left" w:pos="14484"/>
        </w:tabs>
        <w:rPr>
          <w:rFonts w:ascii="Arial" w:eastAsia="Arial" w:hAnsi="Arial" w:cs="Arial"/>
          <w:sz w:val="22"/>
          <w:szCs w:val="22"/>
        </w:rPr>
      </w:pPr>
      <w:r>
        <w:rPr>
          <w:rFonts w:ascii="Arial" w:eastAsia="Arial" w:hAnsi="Arial" w:cs="Arial"/>
          <w:sz w:val="22"/>
          <w:szCs w:val="22"/>
        </w:rPr>
        <w:t>1.- Información General de la Licitación.</w:t>
      </w:r>
    </w:p>
    <w:p w:rsidR="00BD4916" w:rsidRDefault="00BD4916">
      <w:pPr>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b/>
          <w:sz w:val="22"/>
          <w:szCs w:val="22"/>
        </w:rPr>
        <w:t>1.1 Glosario:</w:t>
      </w:r>
      <w:r>
        <w:rPr>
          <w:rFonts w:ascii="Arial" w:eastAsia="Arial" w:hAnsi="Arial" w:cs="Arial"/>
          <w:sz w:val="22"/>
          <w:szCs w:val="22"/>
        </w:rPr>
        <w:t xml:space="preserve"> Para efectos de las presentes bases, se entenderá por:</w:t>
      </w:r>
    </w:p>
    <w:p w:rsidR="00BD4916" w:rsidRDefault="00BD4916">
      <w:pPr>
        <w:jc w:val="both"/>
        <w:rPr>
          <w:rFonts w:ascii="Arial" w:eastAsia="Arial" w:hAnsi="Arial" w:cs="Arial"/>
          <w:sz w:val="22"/>
          <w:szCs w:val="22"/>
        </w:rPr>
      </w:pPr>
    </w:p>
    <w:tbl>
      <w:tblPr>
        <w:tblStyle w:val="a"/>
        <w:tblW w:w="872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6"/>
        <w:gridCol w:w="6664"/>
      </w:tblGrid>
      <w:tr w:rsidR="00BD4916">
        <w:tc>
          <w:tcPr>
            <w:tcW w:w="2056" w:type="dxa"/>
            <w:vAlign w:val="center"/>
          </w:tcPr>
          <w:p w:rsidR="00BD4916" w:rsidRDefault="006F2030">
            <w:pPr>
              <w:widowControl w:val="0"/>
              <w:rPr>
                <w:rFonts w:ascii="Arial" w:eastAsia="Arial" w:hAnsi="Arial" w:cs="Arial"/>
                <w:sz w:val="22"/>
                <w:szCs w:val="22"/>
              </w:rPr>
            </w:pPr>
            <w:r>
              <w:rPr>
                <w:rFonts w:ascii="Arial" w:eastAsia="Arial" w:hAnsi="Arial" w:cs="Arial"/>
                <w:b/>
                <w:sz w:val="22"/>
                <w:szCs w:val="22"/>
              </w:rPr>
              <w:t>Área Convocante o Convocante:</w:t>
            </w:r>
            <w:r>
              <w:rPr>
                <w:rFonts w:ascii="Arial" w:eastAsia="Arial" w:hAnsi="Arial" w:cs="Arial"/>
                <w:sz w:val="22"/>
                <w:szCs w:val="22"/>
              </w:rPr>
              <w:t xml:space="preserve"> </w:t>
            </w:r>
          </w:p>
        </w:tc>
        <w:tc>
          <w:tcPr>
            <w:tcW w:w="6664" w:type="dxa"/>
            <w:vAlign w:val="center"/>
          </w:tcPr>
          <w:p w:rsidR="00BD4916" w:rsidRDefault="006F2030">
            <w:pPr>
              <w:jc w:val="both"/>
              <w:rPr>
                <w:rFonts w:ascii="Arial" w:eastAsia="Arial" w:hAnsi="Arial" w:cs="Arial"/>
                <w:sz w:val="22"/>
                <w:szCs w:val="22"/>
              </w:rPr>
            </w:pPr>
            <w:r>
              <w:rPr>
                <w:rFonts w:ascii="Arial" w:eastAsia="Arial" w:hAnsi="Arial" w:cs="Arial"/>
                <w:sz w:val="22"/>
                <w:szCs w:val="22"/>
              </w:rPr>
              <w:t>Gobierno Municipal de Zapotlán el Grande, Jalisco.</w:t>
            </w:r>
          </w:p>
        </w:tc>
      </w:tr>
      <w:tr w:rsidR="00BD4916">
        <w:tc>
          <w:tcPr>
            <w:tcW w:w="2056" w:type="dxa"/>
            <w:vAlign w:val="center"/>
          </w:tcPr>
          <w:p w:rsidR="00BD4916" w:rsidRDefault="006F2030">
            <w:pPr>
              <w:rPr>
                <w:rFonts w:ascii="Arial" w:eastAsia="Arial" w:hAnsi="Arial" w:cs="Arial"/>
                <w:sz w:val="22"/>
                <w:szCs w:val="22"/>
              </w:rPr>
            </w:pPr>
            <w:r>
              <w:rPr>
                <w:rFonts w:ascii="Arial" w:eastAsia="Arial" w:hAnsi="Arial" w:cs="Arial"/>
                <w:b/>
                <w:sz w:val="22"/>
                <w:szCs w:val="22"/>
              </w:rPr>
              <w:t xml:space="preserve">Área Requirente o Requirente: </w:t>
            </w:r>
          </w:p>
        </w:tc>
        <w:tc>
          <w:tcPr>
            <w:tcW w:w="6664" w:type="dxa"/>
            <w:vAlign w:val="center"/>
          </w:tcPr>
          <w:p w:rsidR="00BD4916" w:rsidRDefault="006F2030">
            <w:pPr>
              <w:jc w:val="both"/>
              <w:rPr>
                <w:rFonts w:ascii="Arial" w:eastAsia="Arial" w:hAnsi="Arial" w:cs="Arial"/>
                <w:sz w:val="22"/>
                <w:szCs w:val="22"/>
              </w:rPr>
            </w:pPr>
            <w:r>
              <w:rPr>
                <w:rFonts w:ascii="Arial" w:eastAsia="Arial" w:hAnsi="Arial" w:cs="Arial"/>
                <w:sz w:val="22"/>
                <w:szCs w:val="22"/>
              </w:rPr>
              <w:t>Coordinación General de Servicios Públicos Municipales.</w:t>
            </w:r>
          </w:p>
        </w:tc>
      </w:tr>
      <w:tr w:rsidR="00BD4916">
        <w:tc>
          <w:tcPr>
            <w:tcW w:w="2056" w:type="dxa"/>
            <w:vAlign w:val="center"/>
          </w:tcPr>
          <w:p w:rsidR="00BD4916" w:rsidRDefault="006F2030">
            <w:pPr>
              <w:rPr>
                <w:rFonts w:ascii="Arial" w:eastAsia="Arial" w:hAnsi="Arial" w:cs="Arial"/>
                <w:b/>
                <w:sz w:val="22"/>
                <w:szCs w:val="22"/>
              </w:rPr>
            </w:pPr>
            <w:r>
              <w:rPr>
                <w:rFonts w:ascii="Arial" w:eastAsia="Arial" w:hAnsi="Arial" w:cs="Arial"/>
                <w:b/>
                <w:sz w:val="22"/>
                <w:szCs w:val="22"/>
              </w:rPr>
              <w:t>Ayuntamiento:</w:t>
            </w:r>
          </w:p>
        </w:tc>
        <w:tc>
          <w:tcPr>
            <w:tcW w:w="6664" w:type="dxa"/>
            <w:vAlign w:val="center"/>
          </w:tcPr>
          <w:p w:rsidR="00BD4916" w:rsidRDefault="006F2030">
            <w:pPr>
              <w:jc w:val="both"/>
              <w:rPr>
                <w:rFonts w:ascii="Arial" w:eastAsia="Arial" w:hAnsi="Arial" w:cs="Arial"/>
                <w:sz w:val="22"/>
                <w:szCs w:val="22"/>
              </w:rPr>
            </w:pPr>
            <w:r>
              <w:rPr>
                <w:rFonts w:ascii="Arial" w:eastAsia="Arial" w:hAnsi="Arial" w:cs="Arial"/>
                <w:sz w:val="22"/>
                <w:szCs w:val="22"/>
              </w:rPr>
              <w:t>El H. Ayuntamiento Constitucional de Zapotlán El Grande, Jalisco.</w:t>
            </w:r>
          </w:p>
        </w:tc>
      </w:tr>
      <w:tr w:rsidR="00BD4916">
        <w:tc>
          <w:tcPr>
            <w:tcW w:w="2056" w:type="dxa"/>
            <w:vAlign w:val="center"/>
          </w:tcPr>
          <w:p w:rsidR="00BD4916" w:rsidRDefault="006F2030">
            <w:pPr>
              <w:rPr>
                <w:rFonts w:ascii="Arial" w:eastAsia="Arial" w:hAnsi="Arial" w:cs="Arial"/>
                <w:b/>
                <w:sz w:val="22"/>
                <w:szCs w:val="22"/>
              </w:rPr>
            </w:pPr>
            <w:r>
              <w:rPr>
                <w:rFonts w:ascii="Arial" w:eastAsia="Arial" w:hAnsi="Arial" w:cs="Arial"/>
                <w:b/>
                <w:sz w:val="22"/>
                <w:szCs w:val="22"/>
              </w:rPr>
              <w:t>Bases:</w:t>
            </w:r>
          </w:p>
        </w:tc>
        <w:tc>
          <w:tcPr>
            <w:tcW w:w="6664" w:type="dxa"/>
            <w:vAlign w:val="center"/>
          </w:tcPr>
          <w:p w:rsidR="00BD4916" w:rsidRDefault="006F2030">
            <w:pPr>
              <w:jc w:val="both"/>
              <w:rPr>
                <w:rFonts w:ascii="Arial" w:eastAsia="Arial" w:hAnsi="Arial" w:cs="Arial"/>
                <w:sz w:val="22"/>
                <w:szCs w:val="22"/>
              </w:rPr>
            </w:pPr>
            <w:r>
              <w:rPr>
                <w:rFonts w:ascii="Arial" w:eastAsia="Arial" w:hAnsi="Arial" w:cs="Arial"/>
                <w:sz w:val="22"/>
                <w:szCs w:val="22"/>
              </w:rPr>
              <w:t>El documento que contiene todas las características, requisitos, condiciones y aspectos técnicos para poder participar en el concurso de Licitación.</w:t>
            </w:r>
          </w:p>
        </w:tc>
      </w:tr>
      <w:tr w:rsidR="00BD4916">
        <w:tc>
          <w:tcPr>
            <w:tcW w:w="2056" w:type="dxa"/>
            <w:vAlign w:val="center"/>
          </w:tcPr>
          <w:p w:rsidR="00BD4916" w:rsidRDefault="006F2030">
            <w:pPr>
              <w:rPr>
                <w:rFonts w:ascii="Arial" w:eastAsia="Arial" w:hAnsi="Arial" w:cs="Arial"/>
                <w:b/>
                <w:sz w:val="22"/>
                <w:szCs w:val="22"/>
              </w:rPr>
            </w:pPr>
            <w:r>
              <w:rPr>
                <w:rFonts w:ascii="Arial" w:eastAsia="Arial" w:hAnsi="Arial" w:cs="Arial"/>
                <w:b/>
                <w:sz w:val="22"/>
                <w:szCs w:val="22"/>
              </w:rPr>
              <w:t>Bienes muebles:</w:t>
            </w:r>
            <w:r>
              <w:rPr>
                <w:rFonts w:ascii="Arial" w:eastAsia="Arial" w:hAnsi="Arial" w:cs="Arial"/>
                <w:sz w:val="22"/>
                <w:szCs w:val="22"/>
              </w:rPr>
              <w:t xml:space="preserve"> </w:t>
            </w:r>
          </w:p>
        </w:tc>
        <w:tc>
          <w:tcPr>
            <w:tcW w:w="6664" w:type="dxa"/>
            <w:vAlign w:val="center"/>
          </w:tcPr>
          <w:p w:rsidR="00BD4916" w:rsidRDefault="006F2030">
            <w:pPr>
              <w:jc w:val="both"/>
              <w:rPr>
                <w:rFonts w:ascii="Arial" w:eastAsia="Arial" w:hAnsi="Arial" w:cs="Arial"/>
                <w:sz w:val="22"/>
                <w:szCs w:val="22"/>
              </w:rPr>
            </w:pPr>
            <w:r>
              <w:rPr>
                <w:rFonts w:ascii="Arial" w:eastAsia="Arial" w:hAnsi="Arial" w:cs="Arial"/>
                <w:sz w:val="22"/>
                <w:szCs w:val="22"/>
              </w:rPr>
              <w:t>Son aquellos que pueden trasladarse fácilmente de un lugar a otro, manteniendo su integridad.</w:t>
            </w:r>
          </w:p>
        </w:tc>
      </w:tr>
      <w:tr w:rsidR="00BD4916">
        <w:tc>
          <w:tcPr>
            <w:tcW w:w="2056" w:type="dxa"/>
            <w:vAlign w:val="center"/>
          </w:tcPr>
          <w:p w:rsidR="00BD4916" w:rsidRDefault="006F2030">
            <w:pPr>
              <w:rPr>
                <w:rFonts w:ascii="Arial" w:eastAsia="Arial" w:hAnsi="Arial" w:cs="Arial"/>
                <w:b/>
                <w:sz w:val="22"/>
                <w:szCs w:val="22"/>
              </w:rPr>
            </w:pPr>
            <w:r>
              <w:rPr>
                <w:rFonts w:ascii="Arial" w:eastAsia="Arial" w:hAnsi="Arial" w:cs="Arial"/>
                <w:b/>
                <w:sz w:val="22"/>
                <w:szCs w:val="22"/>
              </w:rPr>
              <w:t xml:space="preserve">Comité: </w:t>
            </w:r>
          </w:p>
        </w:tc>
        <w:tc>
          <w:tcPr>
            <w:tcW w:w="6664" w:type="dxa"/>
            <w:vAlign w:val="center"/>
          </w:tcPr>
          <w:p w:rsidR="00BD4916" w:rsidRPr="006F2030" w:rsidRDefault="006F2030" w:rsidP="006F2030">
            <w:pPr>
              <w:jc w:val="both"/>
              <w:rPr>
                <w:rFonts w:ascii="Arial" w:eastAsia="Arial" w:hAnsi="Arial" w:cs="Arial"/>
                <w:sz w:val="22"/>
                <w:szCs w:val="22"/>
              </w:rPr>
            </w:pPr>
            <w:r>
              <w:rPr>
                <w:rFonts w:ascii="Arial" w:eastAsia="Arial" w:hAnsi="Arial" w:cs="Arial"/>
                <w:sz w:val="22"/>
                <w:szCs w:val="22"/>
              </w:rPr>
              <w:t>Comité Específico de Adjudicación del Proceso de la Concesión del Proyecto de Modernización Sustentable d</w:t>
            </w:r>
            <w:r w:rsidRPr="006F2030">
              <w:rPr>
                <w:rFonts w:ascii="Arial" w:eastAsia="Arial" w:hAnsi="Arial" w:cs="Arial"/>
                <w:sz w:val="22"/>
                <w:szCs w:val="22"/>
              </w:rPr>
              <w:t>el Sistema</w:t>
            </w:r>
            <w:r>
              <w:rPr>
                <w:rFonts w:ascii="Arial" w:eastAsia="Arial" w:hAnsi="Arial" w:cs="Arial"/>
                <w:sz w:val="22"/>
                <w:szCs w:val="22"/>
              </w:rPr>
              <w:t xml:space="preserve"> de Alumbrado Público para El Municipio d</w:t>
            </w:r>
            <w:r w:rsidRPr="006F2030">
              <w:rPr>
                <w:rFonts w:ascii="Arial" w:eastAsia="Arial" w:hAnsi="Arial" w:cs="Arial"/>
                <w:sz w:val="22"/>
                <w:szCs w:val="22"/>
              </w:rPr>
              <w:t xml:space="preserve">e Zapotlán </w:t>
            </w:r>
            <w:r>
              <w:rPr>
                <w:rFonts w:ascii="Arial" w:eastAsia="Arial" w:hAnsi="Arial" w:cs="Arial"/>
                <w:sz w:val="22"/>
                <w:szCs w:val="22"/>
              </w:rPr>
              <w:t>El Grande, Jalisco, Incluyendo s</w:t>
            </w:r>
            <w:r w:rsidR="00671553">
              <w:rPr>
                <w:rFonts w:ascii="Arial" w:eastAsia="Arial" w:hAnsi="Arial" w:cs="Arial"/>
                <w:sz w:val="22"/>
                <w:szCs w:val="22"/>
              </w:rPr>
              <w:t>u sustitución, mantenimiento y o</w:t>
            </w:r>
            <w:r w:rsidRPr="006F2030">
              <w:rPr>
                <w:rFonts w:ascii="Arial" w:eastAsia="Arial" w:hAnsi="Arial" w:cs="Arial"/>
                <w:sz w:val="22"/>
                <w:szCs w:val="22"/>
              </w:rPr>
              <w:t>peración.</w:t>
            </w:r>
          </w:p>
        </w:tc>
      </w:tr>
      <w:tr w:rsidR="00BD4916">
        <w:tc>
          <w:tcPr>
            <w:tcW w:w="2056" w:type="dxa"/>
            <w:vAlign w:val="center"/>
          </w:tcPr>
          <w:p w:rsidR="00BD4916" w:rsidRDefault="006F2030">
            <w:pPr>
              <w:rPr>
                <w:rFonts w:ascii="Arial" w:eastAsia="Arial" w:hAnsi="Arial" w:cs="Arial"/>
                <w:b/>
                <w:sz w:val="22"/>
                <w:szCs w:val="22"/>
              </w:rPr>
            </w:pPr>
            <w:r>
              <w:rPr>
                <w:rFonts w:ascii="Arial" w:eastAsia="Arial" w:hAnsi="Arial" w:cs="Arial"/>
                <w:b/>
                <w:sz w:val="22"/>
                <w:szCs w:val="22"/>
              </w:rPr>
              <w:t>Concesionario:</w:t>
            </w:r>
          </w:p>
        </w:tc>
        <w:tc>
          <w:tcPr>
            <w:tcW w:w="6664" w:type="dxa"/>
            <w:vAlign w:val="center"/>
          </w:tcPr>
          <w:p w:rsidR="00BD4916" w:rsidRDefault="006F2030">
            <w:pPr>
              <w:jc w:val="both"/>
              <w:rPr>
                <w:rFonts w:ascii="Arial" w:eastAsia="Arial" w:hAnsi="Arial" w:cs="Arial"/>
                <w:sz w:val="22"/>
                <w:szCs w:val="22"/>
              </w:rPr>
            </w:pPr>
            <w:r>
              <w:rPr>
                <w:rFonts w:ascii="Arial" w:eastAsia="Arial" w:hAnsi="Arial" w:cs="Arial"/>
                <w:sz w:val="22"/>
                <w:szCs w:val="22"/>
              </w:rPr>
              <w:t>Licitante ganador del concurso al cual se le adjudique el fallo que se emita en el presente proceso.</w:t>
            </w:r>
          </w:p>
        </w:tc>
      </w:tr>
      <w:tr w:rsidR="00BD4916">
        <w:tc>
          <w:tcPr>
            <w:tcW w:w="2056" w:type="dxa"/>
            <w:vAlign w:val="center"/>
          </w:tcPr>
          <w:p w:rsidR="00BD4916" w:rsidRDefault="006F2030">
            <w:pPr>
              <w:rPr>
                <w:rFonts w:ascii="Arial" w:eastAsia="Arial" w:hAnsi="Arial" w:cs="Arial"/>
                <w:sz w:val="22"/>
                <w:szCs w:val="22"/>
              </w:rPr>
            </w:pPr>
            <w:r>
              <w:rPr>
                <w:rFonts w:ascii="Arial" w:eastAsia="Arial" w:hAnsi="Arial" w:cs="Arial"/>
                <w:b/>
                <w:sz w:val="22"/>
                <w:szCs w:val="22"/>
              </w:rPr>
              <w:t>Contrato:</w:t>
            </w:r>
          </w:p>
        </w:tc>
        <w:tc>
          <w:tcPr>
            <w:tcW w:w="6664" w:type="dxa"/>
            <w:vAlign w:val="center"/>
          </w:tcPr>
          <w:p w:rsidR="00BD4916" w:rsidRDefault="006F2030">
            <w:pPr>
              <w:jc w:val="both"/>
              <w:rPr>
                <w:rFonts w:ascii="Arial" w:eastAsia="Arial" w:hAnsi="Arial" w:cs="Arial"/>
                <w:sz w:val="22"/>
                <w:szCs w:val="22"/>
              </w:rPr>
            </w:pPr>
            <w:r>
              <w:rPr>
                <w:rFonts w:ascii="Arial" w:eastAsia="Arial" w:hAnsi="Arial" w:cs="Arial"/>
                <w:sz w:val="22"/>
                <w:szCs w:val="22"/>
              </w:rPr>
              <w:t>Acuerdo de voluntades para crear o transferir derechos y obligaciones, a través del cual se formaliza la contratación de los bienes objeto de esta Licitación.</w:t>
            </w:r>
          </w:p>
        </w:tc>
      </w:tr>
      <w:tr w:rsidR="00BD4916">
        <w:tc>
          <w:tcPr>
            <w:tcW w:w="2056" w:type="dxa"/>
            <w:vAlign w:val="center"/>
          </w:tcPr>
          <w:p w:rsidR="00BD4916" w:rsidRDefault="006F2030">
            <w:pPr>
              <w:rPr>
                <w:rFonts w:ascii="Arial" w:eastAsia="Arial" w:hAnsi="Arial" w:cs="Arial"/>
                <w:sz w:val="22"/>
                <w:szCs w:val="22"/>
              </w:rPr>
            </w:pPr>
            <w:r>
              <w:rPr>
                <w:rFonts w:ascii="Arial" w:eastAsia="Arial" w:hAnsi="Arial" w:cs="Arial"/>
                <w:b/>
                <w:sz w:val="22"/>
                <w:szCs w:val="22"/>
              </w:rPr>
              <w:t>Convocatoria:</w:t>
            </w:r>
          </w:p>
        </w:tc>
        <w:tc>
          <w:tcPr>
            <w:tcW w:w="6664" w:type="dxa"/>
            <w:vAlign w:val="center"/>
          </w:tcPr>
          <w:p w:rsidR="00BD4916" w:rsidRDefault="006F2030">
            <w:pPr>
              <w:jc w:val="both"/>
              <w:rPr>
                <w:rFonts w:ascii="Arial" w:eastAsia="Arial" w:hAnsi="Arial" w:cs="Arial"/>
                <w:sz w:val="22"/>
                <w:szCs w:val="22"/>
              </w:rPr>
            </w:pPr>
            <w:r>
              <w:rPr>
                <w:rFonts w:ascii="Arial" w:eastAsia="Arial" w:hAnsi="Arial" w:cs="Arial"/>
                <w:sz w:val="22"/>
                <w:szCs w:val="22"/>
              </w:rPr>
              <w:t>El documento que contiene los requisitos de carácter legal, técnico y económico, respecto a los bienes objeto de la Licitación y de las personas interesadas en prestarlos; así como, los términos a que se sujetará el procedimiento de contratación respectivo y los derechos y obligaciones de las partes.</w:t>
            </w:r>
          </w:p>
        </w:tc>
      </w:tr>
      <w:tr w:rsidR="00BD4916">
        <w:trPr>
          <w:trHeight w:val="727"/>
        </w:trPr>
        <w:tc>
          <w:tcPr>
            <w:tcW w:w="2056" w:type="dxa"/>
            <w:vAlign w:val="center"/>
          </w:tcPr>
          <w:p w:rsidR="00BD4916" w:rsidRDefault="006F2030">
            <w:pPr>
              <w:rPr>
                <w:rFonts w:ascii="Arial" w:eastAsia="Arial" w:hAnsi="Arial" w:cs="Arial"/>
                <w:b/>
                <w:sz w:val="22"/>
                <w:szCs w:val="22"/>
              </w:rPr>
            </w:pPr>
            <w:r>
              <w:rPr>
                <w:rFonts w:ascii="Arial" w:eastAsia="Arial" w:hAnsi="Arial" w:cs="Arial"/>
                <w:b/>
                <w:sz w:val="22"/>
                <w:szCs w:val="22"/>
              </w:rPr>
              <w:t>Domicilio de la Convocante y del Comité:</w:t>
            </w:r>
          </w:p>
        </w:tc>
        <w:tc>
          <w:tcPr>
            <w:tcW w:w="6664" w:type="dxa"/>
            <w:vAlign w:val="center"/>
          </w:tcPr>
          <w:p w:rsidR="00BD4916" w:rsidRDefault="006F2030">
            <w:pPr>
              <w:jc w:val="both"/>
              <w:rPr>
                <w:rFonts w:ascii="Arial" w:eastAsia="Arial" w:hAnsi="Arial" w:cs="Arial"/>
                <w:sz w:val="22"/>
                <w:szCs w:val="22"/>
              </w:rPr>
            </w:pPr>
            <w:r>
              <w:rPr>
                <w:rFonts w:ascii="Arial" w:eastAsia="Arial" w:hAnsi="Arial" w:cs="Arial"/>
                <w:sz w:val="22"/>
                <w:szCs w:val="22"/>
              </w:rPr>
              <w:t>Sala María Elena Larios, ubicada en Av. Cristóbal Colón 62, colonia Centro, en el Municipio de Zapotlán El Grande, Jalisco.</w:t>
            </w:r>
          </w:p>
        </w:tc>
      </w:tr>
      <w:tr w:rsidR="00BD4916">
        <w:tc>
          <w:tcPr>
            <w:tcW w:w="2056" w:type="dxa"/>
            <w:vAlign w:val="center"/>
          </w:tcPr>
          <w:p w:rsidR="00BD4916" w:rsidRDefault="006F2030">
            <w:pPr>
              <w:rPr>
                <w:rFonts w:ascii="Arial" w:eastAsia="Arial" w:hAnsi="Arial" w:cs="Arial"/>
                <w:sz w:val="22"/>
                <w:szCs w:val="22"/>
              </w:rPr>
            </w:pPr>
            <w:r>
              <w:rPr>
                <w:rFonts w:ascii="Arial" w:eastAsia="Arial" w:hAnsi="Arial" w:cs="Arial"/>
                <w:b/>
                <w:sz w:val="22"/>
                <w:szCs w:val="22"/>
              </w:rPr>
              <w:t>Factura:</w:t>
            </w:r>
          </w:p>
        </w:tc>
        <w:tc>
          <w:tcPr>
            <w:tcW w:w="6664" w:type="dxa"/>
            <w:vAlign w:val="center"/>
          </w:tcPr>
          <w:p w:rsidR="00BD4916" w:rsidRDefault="006F2030">
            <w:pPr>
              <w:jc w:val="both"/>
              <w:rPr>
                <w:rFonts w:ascii="Arial" w:eastAsia="Arial" w:hAnsi="Arial" w:cs="Arial"/>
                <w:sz w:val="22"/>
                <w:szCs w:val="22"/>
              </w:rPr>
            </w:pPr>
            <w:r>
              <w:rPr>
                <w:rFonts w:ascii="Arial" w:eastAsia="Arial" w:hAnsi="Arial" w:cs="Arial"/>
                <w:sz w:val="22"/>
                <w:szCs w:val="22"/>
              </w:rPr>
              <w:t>Comprobante fiscal que deberá reunir los requisitos que al efecto prevé el artículo 29-A del Código Fiscal de la Federación.</w:t>
            </w:r>
          </w:p>
        </w:tc>
      </w:tr>
      <w:tr w:rsidR="00BD4916">
        <w:tc>
          <w:tcPr>
            <w:tcW w:w="2056" w:type="dxa"/>
            <w:vAlign w:val="center"/>
          </w:tcPr>
          <w:p w:rsidR="00BD4916" w:rsidRDefault="006F2030">
            <w:pPr>
              <w:rPr>
                <w:rFonts w:ascii="Arial" w:eastAsia="Arial" w:hAnsi="Arial" w:cs="Arial"/>
                <w:b/>
                <w:sz w:val="22"/>
                <w:szCs w:val="22"/>
              </w:rPr>
            </w:pPr>
            <w:r>
              <w:rPr>
                <w:rFonts w:ascii="Arial" w:eastAsia="Arial" w:hAnsi="Arial" w:cs="Arial"/>
                <w:b/>
                <w:sz w:val="22"/>
                <w:szCs w:val="22"/>
              </w:rPr>
              <w:t>Fallo o Resolución:</w:t>
            </w:r>
          </w:p>
        </w:tc>
        <w:tc>
          <w:tcPr>
            <w:tcW w:w="6664" w:type="dxa"/>
            <w:vAlign w:val="center"/>
          </w:tcPr>
          <w:p w:rsidR="00BD4916" w:rsidRDefault="006F2030">
            <w:pPr>
              <w:jc w:val="both"/>
              <w:rPr>
                <w:rFonts w:ascii="Arial" w:eastAsia="Arial" w:hAnsi="Arial" w:cs="Arial"/>
                <w:sz w:val="22"/>
                <w:szCs w:val="22"/>
              </w:rPr>
            </w:pPr>
            <w:r>
              <w:rPr>
                <w:rFonts w:ascii="Arial" w:eastAsia="Arial" w:hAnsi="Arial" w:cs="Arial"/>
                <w:sz w:val="22"/>
                <w:szCs w:val="22"/>
              </w:rPr>
              <w:t>Documento emitido por el Comité mediante el cual, una vez realizados los análisis correspondientes respecto de las propuestas presentadas, se establece el licitante adjudicado.</w:t>
            </w:r>
          </w:p>
        </w:tc>
      </w:tr>
      <w:tr w:rsidR="00BD4916">
        <w:tc>
          <w:tcPr>
            <w:tcW w:w="2056" w:type="dxa"/>
            <w:vAlign w:val="center"/>
          </w:tcPr>
          <w:p w:rsidR="00BD4916" w:rsidRDefault="006F2030">
            <w:pPr>
              <w:rPr>
                <w:rFonts w:ascii="Arial" w:eastAsia="Arial" w:hAnsi="Arial" w:cs="Arial"/>
                <w:b/>
                <w:sz w:val="22"/>
                <w:szCs w:val="22"/>
              </w:rPr>
            </w:pPr>
            <w:r>
              <w:rPr>
                <w:rFonts w:ascii="Arial" w:eastAsia="Arial" w:hAnsi="Arial" w:cs="Arial"/>
                <w:b/>
                <w:sz w:val="22"/>
                <w:szCs w:val="22"/>
              </w:rPr>
              <w:t>Identificación:</w:t>
            </w:r>
          </w:p>
        </w:tc>
        <w:tc>
          <w:tcPr>
            <w:tcW w:w="6664" w:type="dxa"/>
            <w:vAlign w:val="center"/>
          </w:tcPr>
          <w:p w:rsidR="00BD4916" w:rsidRDefault="006F2030">
            <w:pPr>
              <w:jc w:val="both"/>
              <w:rPr>
                <w:rFonts w:ascii="Arial" w:eastAsia="Arial" w:hAnsi="Arial" w:cs="Arial"/>
                <w:sz w:val="22"/>
                <w:szCs w:val="22"/>
              </w:rPr>
            </w:pPr>
            <w:r>
              <w:rPr>
                <w:rFonts w:ascii="Arial" w:eastAsia="Arial" w:hAnsi="Arial" w:cs="Arial"/>
                <w:sz w:val="22"/>
                <w:szCs w:val="22"/>
              </w:rPr>
              <w:t>Identificación oficial vigente con fotografía (Credencial del INE, Cartilla Militar, Pasaporte o Cédula Profesional).</w:t>
            </w:r>
          </w:p>
        </w:tc>
      </w:tr>
      <w:tr w:rsidR="00BD4916">
        <w:tc>
          <w:tcPr>
            <w:tcW w:w="2056" w:type="dxa"/>
            <w:vAlign w:val="center"/>
          </w:tcPr>
          <w:p w:rsidR="00BD4916" w:rsidRDefault="006F2030">
            <w:pPr>
              <w:rPr>
                <w:rFonts w:ascii="Arial" w:eastAsia="Arial" w:hAnsi="Arial" w:cs="Arial"/>
                <w:sz w:val="22"/>
                <w:szCs w:val="22"/>
              </w:rPr>
            </w:pPr>
            <w:r>
              <w:rPr>
                <w:rFonts w:ascii="Arial" w:eastAsia="Arial" w:hAnsi="Arial" w:cs="Arial"/>
                <w:b/>
                <w:sz w:val="22"/>
                <w:szCs w:val="22"/>
              </w:rPr>
              <w:t>IVA:</w:t>
            </w:r>
          </w:p>
        </w:tc>
        <w:tc>
          <w:tcPr>
            <w:tcW w:w="6664" w:type="dxa"/>
            <w:vAlign w:val="center"/>
          </w:tcPr>
          <w:p w:rsidR="00BD4916" w:rsidRDefault="006F2030">
            <w:pPr>
              <w:jc w:val="both"/>
              <w:rPr>
                <w:rFonts w:ascii="Arial" w:eastAsia="Arial" w:hAnsi="Arial" w:cs="Arial"/>
                <w:sz w:val="22"/>
                <w:szCs w:val="22"/>
              </w:rPr>
            </w:pPr>
            <w:r>
              <w:rPr>
                <w:rFonts w:ascii="Arial" w:eastAsia="Arial" w:hAnsi="Arial" w:cs="Arial"/>
                <w:sz w:val="22"/>
                <w:szCs w:val="22"/>
              </w:rPr>
              <w:t>Impuesto al Valor Agregado.</w:t>
            </w:r>
          </w:p>
        </w:tc>
      </w:tr>
      <w:tr w:rsidR="00BD4916">
        <w:tc>
          <w:tcPr>
            <w:tcW w:w="2056" w:type="dxa"/>
            <w:vAlign w:val="center"/>
          </w:tcPr>
          <w:p w:rsidR="00BD4916" w:rsidRDefault="006F2030">
            <w:pPr>
              <w:rPr>
                <w:rFonts w:ascii="Arial" w:eastAsia="Arial" w:hAnsi="Arial" w:cs="Arial"/>
                <w:b/>
                <w:sz w:val="22"/>
                <w:szCs w:val="22"/>
              </w:rPr>
            </w:pPr>
            <w:r>
              <w:rPr>
                <w:rFonts w:ascii="Arial" w:eastAsia="Arial" w:hAnsi="Arial" w:cs="Arial"/>
                <w:b/>
                <w:sz w:val="22"/>
                <w:szCs w:val="22"/>
              </w:rPr>
              <w:t>Ley:</w:t>
            </w:r>
            <w:r>
              <w:rPr>
                <w:rFonts w:ascii="Arial" w:eastAsia="Arial" w:hAnsi="Arial" w:cs="Arial"/>
                <w:sz w:val="22"/>
                <w:szCs w:val="22"/>
              </w:rPr>
              <w:t xml:space="preserve"> </w:t>
            </w:r>
          </w:p>
        </w:tc>
        <w:tc>
          <w:tcPr>
            <w:tcW w:w="6664" w:type="dxa"/>
            <w:vAlign w:val="center"/>
          </w:tcPr>
          <w:p w:rsidR="00BD4916" w:rsidRDefault="006F2030">
            <w:pPr>
              <w:jc w:val="both"/>
              <w:rPr>
                <w:rFonts w:ascii="Arial" w:eastAsia="Arial" w:hAnsi="Arial" w:cs="Arial"/>
                <w:sz w:val="22"/>
                <w:szCs w:val="22"/>
              </w:rPr>
            </w:pPr>
            <w:r>
              <w:rPr>
                <w:rFonts w:ascii="Arial" w:eastAsia="Arial" w:hAnsi="Arial" w:cs="Arial"/>
                <w:sz w:val="22"/>
                <w:szCs w:val="22"/>
              </w:rPr>
              <w:t xml:space="preserve">Ley de Gobierno y la Administración Pública Municipal del Estado de Jalisco. </w:t>
            </w:r>
          </w:p>
        </w:tc>
      </w:tr>
      <w:tr w:rsidR="00BD4916">
        <w:tc>
          <w:tcPr>
            <w:tcW w:w="2056" w:type="dxa"/>
            <w:vAlign w:val="center"/>
          </w:tcPr>
          <w:p w:rsidR="00BD4916" w:rsidRDefault="006F2030">
            <w:pPr>
              <w:rPr>
                <w:rFonts w:ascii="Arial" w:eastAsia="Arial" w:hAnsi="Arial" w:cs="Arial"/>
                <w:b/>
                <w:sz w:val="22"/>
                <w:szCs w:val="22"/>
              </w:rPr>
            </w:pPr>
            <w:r>
              <w:rPr>
                <w:rFonts w:ascii="Arial" w:eastAsia="Arial" w:hAnsi="Arial" w:cs="Arial"/>
                <w:b/>
                <w:sz w:val="22"/>
                <w:szCs w:val="22"/>
              </w:rPr>
              <w:t>Led:</w:t>
            </w:r>
          </w:p>
        </w:tc>
        <w:tc>
          <w:tcPr>
            <w:tcW w:w="6664" w:type="dxa"/>
            <w:vAlign w:val="center"/>
          </w:tcPr>
          <w:p w:rsidR="00BD4916" w:rsidRDefault="006F2030">
            <w:pPr>
              <w:rPr>
                <w:rFonts w:ascii="Arial" w:eastAsia="Arial" w:hAnsi="Arial" w:cs="Arial"/>
                <w:sz w:val="22"/>
                <w:szCs w:val="22"/>
              </w:rPr>
            </w:pPr>
            <w:r>
              <w:rPr>
                <w:rFonts w:ascii="Arial" w:eastAsia="Arial" w:hAnsi="Arial" w:cs="Arial"/>
                <w:sz w:val="22"/>
                <w:szCs w:val="22"/>
              </w:rPr>
              <w:t>Diodo emisor de Luz, es un dispositivo semiconductor que emite luz incoherente de espectro reducido cuando se polariza de forma directa la unión PN del mismo y circula por él una corriente eléctrica.</w:t>
            </w:r>
          </w:p>
        </w:tc>
      </w:tr>
      <w:tr w:rsidR="00BD4916">
        <w:tc>
          <w:tcPr>
            <w:tcW w:w="2056" w:type="dxa"/>
            <w:vAlign w:val="center"/>
          </w:tcPr>
          <w:p w:rsidR="00BD4916" w:rsidRDefault="006F2030">
            <w:pPr>
              <w:rPr>
                <w:rFonts w:ascii="Arial" w:eastAsia="Arial" w:hAnsi="Arial" w:cs="Arial"/>
                <w:b/>
                <w:sz w:val="22"/>
                <w:szCs w:val="22"/>
              </w:rPr>
            </w:pPr>
            <w:r>
              <w:rPr>
                <w:rFonts w:ascii="Arial" w:eastAsia="Arial" w:hAnsi="Arial" w:cs="Arial"/>
                <w:b/>
                <w:sz w:val="22"/>
                <w:szCs w:val="22"/>
              </w:rPr>
              <w:t>Licitación:</w:t>
            </w:r>
            <w:r>
              <w:rPr>
                <w:rFonts w:ascii="Arial" w:eastAsia="Arial" w:hAnsi="Arial" w:cs="Arial"/>
                <w:sz w:val="22"/>
                <w:szCs w:val="22"/>
              </w:rPr>
              <w:t xml:space="preserve"> </w:t>
            </w:r>
          </w:p>
        </w:tc>
        <w:tc>
          <w:tcPr>
            <w:tcW w:w="6664" w:type="dxa"/>
            <w:vAlign w:val="center"/>
          </w:tcPr>
          <w:p w:rsidR="00BD4916" w:rsidRDefault="006F2030">
            <w:pPr>
              <w:rPr>
                <w:rFonts w:ascii="Arial" w:eastAsia="Arial" w:hAnsi="Arial" w:cs="Arial"/>
                <w:sz w:val="22"/>
                <w:szCs w:val="22"/>
              </w:rPr>
            </w:pPr>
            <w:r>
              <w:rPr>
                <w:rFonts w:ascii="Arial" w:eastAsia="Arial" w:hAnsi="Arial" w:cs="Arial"/>
                <w:sz w:val="22"/>
                <w:szCs w:val="22"/>
              </w:rPr>
              <w:t>Ofrecimiento de la Concesión del Servicio de Alumbrado Público que se efectúa mediante una convocatoria pública.</w:t>
            </w:r>
          </w:p>
        </w:tc>
      </w:tr>
      <w:tr w:rsidR="00BD4916">
        <w:tc>
          <w:tcPr>
            <w:tcW w:w="2056" w:type="dxa"/>
            <w:vAlign w:val="center"/>
          </w:tcPr>
          <w:p w:rsidR="00BD4916" w:rsidRDefault="006F2030">
            <w:pPr>
              <w:rPr>
                <w:rFonts w:ascii="Arial" w:eastAsia="Arial" w:hAnsi="Arial" w:cs="Arial"/>
                <w:b/>
                <w:sz w:val="22"/>
                <w:szCs w:val="22"/>
              </w:rPr>
            </w:pPr>
            <w:r>
              <w:rPr>
                <w:rFonts w:ascii="Arial" w:eastAsia="Arial" w:hAnsi="Arial" w:cs="Arial"/>
                <w:b/>
                <w:sz w:val="22"/>
                <w:szCs w:val="22"/>
              </w:rPr>
              <w:lastRenderedPageBreak/>
              <w:t>Licitante:</w:t>
            </w:r>
            <w:r>
              <w:rPr>
                <w:rFonts w:ascii="Arial" w:eastAsia="Arial" w:hAnsi="Arial" w:cs="Arial"/>
                <w:sz w:val="22"/>
                <w:szCs w:val="22"/>
              </w:rPr>
              <w:t xml:space="preserve"> </w:t>
            </w:r>
          </w:p>
        </w:tc>
        <w:tc>
          <w:tcPr>
            <w:tcW w:w="6664" w:type="dxa"/>
            <w:vAlign w:val="center"/>
          </w:tcPr>
          <w:p w:rsidR="00BD4916" w:rsidRDefault="006F2030">
            <w:pPr>
              <w:rPr>
                <w:rFonts w:ascii="Arial" w:eastAsia="Arial" w:hAnsi="Arial" w:cs="Arial"/>
                <w:sz w:val="22"/>
                <w:szCs w:val="22"/>
              </w:rPr>
            </w:pPr>
            <w:r>
              <w:rPr>
                <w:rFonts w:ascii="Arial" w:eastAsia="Arial" w:hAnsi="Arial" w:cs="Arial"/>
                <w:sz w:val="22"/>
                <w:szCs w:val="22"/>
              </w:rPr>
              <w:t>Personas físicas o morales que hayan cubierto los requisitos solicitados en la convocatoria y bases para esta Licitación.</w:t>
            </w:r>
          </w:p>
        </w:tc>
      </w:tr>
      <w:tr w:rsidR="00BD4916">
        <w:tc>
          <w:tcPr>
            <w:tcW w:w="2056" w:type="dxa"/>
            <w:vAlign w:val="center"/>
          </w:tcPr>
          <w:p w:rsidR="00BD4916" w:rsidRDefault="006F2030">
            <w:pPr>
              <w:rPr>
                <w:rFonts w:ascii="Arial" w:eastAsia="Arial" w:hAnsi="Arial" w:cs="Arial"/>
                <w:b/>
                <w:sz w:val="22"/>
                <w:szCs w:val="22"/>
              </w:rPr>
            </w:pPr>
            <w:r>
              <w:rPr>
                <w:rFonts w:ascii="Arial" w:eastAsia="Arial" w:hAnsi="Arial" w:cs="Arial"/>
                <w:b/>
                <w:sz w:val="22"/>
                <w:szCs w:val="22"/>
              </w:rPr>
              <w:t>Municipio:</w:t>
            </w:r>
          </w:p>
        </w:tc>
        <w:tc>
          <w:tcPr>
            <w:tcW w:w="6664" w:type="dxa"/>
            <w:vAlign w:val="center"/>
          </w:tcPr>
          <w:p w:rsidR="00BD4916" w:rsidRDefault="006F2030">
            <w:pPr>
              <w:jc w:val="both"/>
              <w:rPr>
                <w:rFonts w:ascii="Arial" w:eastAsia="Arial" w:hAnsi="Arial" w:cs="Arial"/>
                <w:sz w:val="22"/>
                <w:szCs w:val="22"/>
                <w:highlight w:val="yellow"/>
              </w:rPr>
            </w:pPr>
            <w:r>
              <w:rPr>
                <w:rFonts w:ascii="Arial" w:eastAsia="Arial" w:hAnsi="Arial" w:cs="Arial"/>
                <w:sz w:val="22"/>
                <w:szCs w:val="22"/>
              </w:rPr>
              <w:t>Al territorio que comprende el Municipio de Zapotlán el Grande, Jalisco.</w:t>
            </w:r>
          </w:p>
        </w:tc>
      </w:tr>
      <w:tr w:rsidR="00BD4916" w:rsidTr="00671553">
        <w:tc>
          <w:tcPr>
            <w:tcW w:w="2056" w:type="dxa"/>
            <w:vAlign w:val="center"/>
          </w:tcPr>
          <w:p w:rsidR="00BD4916" w:rsidRPr="00D0545E" w:rsidRDefault="006F2030">
            <w:pPr>
              <w:rPr>
                <w:rFonts w:ascii="Arial" w:eastAsia="Arial" w:hAnsi="Arial" w:cs="Arial"/>
                <w:b/>
                <w:sz w:val="22"/>
                <w:szCs w:val="22"/>
              </w:rPr>
            </w:pPr>
            <w:r w:rsidRPr="00D0545E">
              <w:rPr>
                <w:rFonts w:ascii="Arial" w:eastAsia="Arial" w:hAnsi="Arial" w:cs="Arial"/>
                <w:b/>
                <w:sz w:val="22"/>
                <w:szCs w:val="22"/>
              </w:rPr>
              <w:t>Órgano de Control:</w:t>
            </w:r>
          </w:p>
        </w:tc>
        <w:tc>
          <w:tcPr>
            <w:tcW w:w="6664" w:type="dxa"/>
            <w:shd w:val="clear" w:color="auto" w:fill="auto"/>
            <w:vAlign w:val="center"/>
          </w:tcPr>
          <w:p w:rsidR="00BD4916" w:rsidRDefault="006F2030">
            <w:pPr>
              <w:jc w:val="both"/>
              <w:rPr>
                <w:rFonts w:ascii="Arial" w:eastAsia="Arial" w:hAnsi="Arial" w:cs="Arial"/>
                <w:sz w:val="22"/>
                <w:szCs w:val="22"/>
              </w:rPr>
            </w:pPr>
            <w:r>
              <w:rPr>
                <w:rFonts w:ascii="Arial" w:eastAsia="Arial" w:hAnsi="Arial" w:cs="Arial"/>
                <w:sz w:val="22"/>
                <w:szCs w:val="22"/>
              </w:rPr>
              <w:t>Órgano Interno de Control del H. Ayuntamiento del Municipio de Zapotlán el Grande, Jalisco, con domicilio en locales número 19 y 20 planta alta, ubicado en Plaza del Río, en calle Núñez # 60, en Ciudad Guzmán, Municipio de Zapotlán el Grande, Jalisco</w:t>
            </w:r>
          </w:p>
        </w:tc>
      </w:tr>
      <w:tr w:rsidR="00BD4916" w:rsidTr="00671553">
        <w:trPr>
          <w:trHeight w:val="555"/>
        </w:trPr>
        <w:tc>
          <w:tcPr>
            <w:tcW w:w="2056" w:type="dxa"/>
            <w:vAlign w:val="center"/>
          </w:tcPr>
          <w:p w:rsidR="00BD4916" w:rsidRPr="00D0545E" w:rsidRDefault="006F2030">
            <w:pPr>
              <w:rPr>
                <w:rFonts w:ascii="Arial" w:eastAsia="Arial" w:hAnsi="Arial" w:cs="Arial"/>
                <w:b/>
                <w:sz w:val="22"/>
                <w:szCs w:val="22"/>
              </w:rPr>
            </w:pPr>
            <w:r w:rsidRPr="00D0545E">
              <w:rPr>
                <w:rFonts w:ascii="Arial" w:eastAsia="Arial" w:hAnsi="Arial" w:cs="Arial"/>
                <w:b/>
                <w:sz w:val="22"/>
                <w:szCs w:val="22"/>
              </w:rPr>
              <w:t>Padrón:</w:t>
            </w:r>
          </w:p>
        </w:tc>
        <w:tc>
          <w:tcPr>
            <w:tcW w:w="6664" w:type="dxa"/>
            <w:shd w:val="clear" w:color="auto" w:fill="auto"/>
            <w:vAlign w:val="center"/>
          </w:tcPr>
          <w:p w:rsidR="00BD4916" w:rsidRDefault="006F2030">
            <w:pPr>
              <w:jc w:val="both"/>
              <w:rPr>
                <w:rFonts w:ascii="Arial" w:eastAsia="Arial" w:hAnsi="Arial" w:cs="Arial"/>
                <w:sz w:val="22"/>
                <w:szCs w:val="22"/>
                <w:highlight w:val="yellow"/>
              </w:rPr>
            </w:pPr>
            <w:r w:rsidRPr="00671553">
              <w:rPr>
                <w:rFonts w:ascii="Arial" w:eastAsia="Arial" w:hAnsi="Arial" w:cs="Arial"/>
                <w:sz w:val="22"/>
                <w:szCs w:val="22"/>
              </w:rPr>
              <w:t>Padrón de Proveedores de Bienes y Servicios del Ayuntamiento de Zapotlán el Grande, Jalisco.</w:t>
            </w:r>
          </w:p>
        </w:tc>
      </w:tr>
      <w:tr w:rsidR="00BD4916">
        <w:tc>
          <w:tcPr>
            <w:tcW w:w="2056" w:type="dxa"/>
            <w:vAlign w:val="center"/>
          </w:tcPr>
          <w:p w:rsidR="00BD4916" w:rsidRDefault="006F2030">
            <w:pPr>
              <w:rPr>
                <w:rFonts w:ascii="Arial" w:eastAsia="Arial" w:hAnsi="Arial" w:cs="Arial"/>
                <w:b/>
                <w:sz w:val="22"/>
                <w:szCs w:val="22"/>
              </w:rPr>
            </w:pPr>
            <w:r>
              <w:rPr>
                <w:rFonts w:ascii="Arial" w:eastAsia="Arial" w:hAnsi="Arial" w:cs="Arial"/>
                <w:b/>
                <w:sz w:val="22"/>
                <w:szCs w:val="22"/>
              </w:rPr>
              <w:t>Reglamento:</w:t>
            </w:r>
          </w:p>
        </w:tc>
        <w:tc>
          <w:tcPr>
            <w:tcW w:w="6664" w:type="dxa"/>
            <w:vAlign w:val="center"/>
          </w:tcPr>
          <w:p w:rsidR="00BD4916" w:rsidRDefault="006F2030">
            <w:pPr>
              <w:jc w:val="both"/>
              <w:rPr>
                <w:rFonts w:ascii="Arial" w:eastAsia="Arial" w:hAnsi="Arial" w:cs="Arial"/>
                <w:sz w:val="22"/>
                <w:szCs w:val="22"/>
              </w:rPr>
            </w:pPr>
            <w:r>
              <w:rPr>
                <w:rFonts w:ascii="Arial" w:eastAsia="Arial" w:hAnsi="Arial" w:cs="Arial"/>
                <w:sz w:val="22"/>
                <w:szCs w:val="22"/>
              </w:rPr>
              <w:t>Reglamento de Compras Gubernamentales, Contratación de Servicios, Arrendamientos y Enajenaciones para el Municipio de Zapotlán El Grande, Jalisco</w:t>
            </w:r>
          </w:p>
        </w:tc>
      </w:tr>
      <w:tr w:rsidR="00BD4916">
        <w:tc>
          <w:tcPr>
            <w:tcW w:w="2056" w:type="dxa"/>
            <w:vAlign w:val="center"/>
          </w:tcPr>
          <w:p w:rsidR="00BD4916" w:rsidRDefault="006F2030">
            <w:pPr>
              <w:rPr>
                <w:rFonts w:ascii="Arial" w:eastAsia="Arial" w:hAnsi="Arial" w:cs="Arial"/>
                <w:b/>
                <w:sz w:val="22"/>
                <w:szCs w:val="22"/>
              </w:rPr>
            </w:pPr>
            <w:r>
              <w:rPr>
                <w:rFonts w:ascii="Arial" w:eastAsia="Arial" w:hAnsi="Arial" w:cs="Arial"/>
                <w:b/>
                <w:sz w:val="22"/>
                <w:szCs w:val="22"/>
              </w:rPr>
              <w:t>SECG</w:t>
            </w:r>
          </w:p>
        </w:tc>
        <w:tc>
          <w:tcPr>
            <w:tcW w:w="6664" w:type="dxa"/>
            <w:vAlign w:val="center"/>
          </w:tcPr>
          <w:p w:rsidR="00BD4916" w:rsidRDefault="006F2030">
            <w:pPr>
              <w:jc w:val="both"/>
              <w:rPr>
                <w:rFonts w:ascii="Arial" w:eastAsia="Arial" w:hAnsi="Arial" w:cs="Arial"/>
                <w:sz w:val="22"/>
                <w:szCs w:val="22"/>
              </w:rPr>
            </w:pPr>
            <w:r>
              <w:rPr>
                <w:rFonts w:ascii="Arial" w:eastAsia="Arial" w:hAnsi="Arial" w:cs="Arial"/>
                <w:sz w:val="22"/>
                <w:szCs w:val="22"/>
              </w:rPr>
              <w:t>Sistema Estatal de Compras Gubernamentales.</w:t>
            </w:r>
          </w:p>
        </w:tc>
      </w:tr>
      <w:tr w:rsidR="00BD4916">
        <w:tc>
          <w:tcPr>
            <w:tcW w:w="2056" w:type="dxa"/>
            <w:vAlign w:val="center"/>
          </w:tcPr>
          <w:p w:rsidR="00BD4916" w:rsidRDefault="006F2030">
            <w:pPr>
              <w:rPr>
                <w:rFonts w:ascii="Arial" w:eastAsia="Arial" w:hAnsi="Arial" w:cs="Arial"/>
                <w:sz w:val="22"/>
                <w:szCs w:val="22"/>
              </w:rPr>
            </w:pPr>
            <w:r>
              <w:rPr>
                <w:rFonts w:ascii="Arial" w:eastAsia="Arial" w:hAnsi="Arial" w:cs="Arial"/>
                <w:b/>
                <w:sz w:val="22"/>
                <w:szCs w:val="22"/>
              </w:rPr>
              <w:t>Solvente:</w:t>
            </w:r>
          </w:p>
        </w:tc>
        <w:tc>
          <w:tcPr>
            <w:tcW w:w="6664" w:type="dxa"/>
            <w:vAlign w:val="center"/>
          </w:tcPr>
          <w:p w:rsidR="00BD4916" w:rsidRDefault="006F2030">
            <w:pPr>
              <w:jc w:val="both"/>
              <w:rPr>
                <w:rFonts w:ascii="Arial" w:eastAsia="Arial" w:hAnsi="Arial" w:cs="Arial"/>
                <w:sz w:val="22"/>
                <w:szCs w:val="22"/>
              </w:rPr>
            </w:pPr>
            <w:r>
              <w:rPr>
                <w:rFonts w:ascii="Arial" w:eastAsia="Arial" w:hAnsi="Arial" w:cs="Arial"/>
                <w:sz w:val="22"/>
                <w:szCs w:val="22"/>
              </w:rPr>
              <w:t>Propuesta que cumple con los requisitos legales, técnicos y económicos establecidos en la convocatoria a la licitación pública y que, en consecuencia, garantiza el cumplimiento de las obligaciones derivadas del contrato y/o pedido correspondiente.</w:t>
            </w:r>
          </w:p>
        </w:tc>
      </w:tr>
    </w:tbl>
    <w:p w:rsidR="00BD4916" w:rsidRDefault="00BD4916">
      <w:pPr>
        <w:rPr>
          <w:rFonts w:ascii="Arial" w:eastAsia="Arial" w:hAnsi="Arial" w:cs="Arial"/>
          <w:sz w:val="22"/>
          <w:szCs w:val="22"/>
        </w:rPr>
      </w:pPr>
    </w:p>
    <w:p w:rsidR="00BD4916" w:rsidRDefault="006F2030">
      <w:pPr>
        <w:jc w:val="both"/>
        <w:rPr>
          <w:rFonts w:ascii="Arial" w:eastAsia="Arial" w:hAnsi="Arial" w:cs="Arial"/>
          <w:b/>
          <w:sz w:val="22"/>
          <w:szCs w:val="22"/>
        </w:rPr>
      </w:pPr>
      <w:r>
        <w:rPr>
          <w:rFonts w:ascii="Arial" w:eastAsia="Arial" w:hAnsi="Arial" w:cs="Arial"/>
          <w:b/>
          <w:sz w:val="22"/>
          <w:szCs w:val="22"/>
        </w:rPr>
        <w:t xml:space="preserve">1.2 Bases. </w:t>
      </w:r>
    </w:p>
    <w:p w:rsidR="00BD4916" w:rsidRDefault="00BD4916">
      <w:pPr>
        <w:jc w:val="both"/>
        <w:rPr>
          <w:rFonts w:ascii="Arial" w:eastAsia="Arial" w:hAnsi="Arial" w:cs="Arial"/>
          <w:sz w:val="22"/>
          <w:szCs w:val="22"/>
        </w:rPr>
      </w:pPr>
    </w:p>
    <w:p w:rsidR="00671553" w:rsidRPr="00671553" w:rsidRDefault="006F2030" w:rsidP="00671553">
      <w:pPr>
        <w:jc w:val="both"/>
        <w:rPr>
          <w:rFonts w:ascii="Arial" w:eastAsia="Arial" w:hAnsi="Arial" w:cs="Arial"/>
          <w:b/>
          <w:sz w:val="22"/>
          <w:szCs w:val="22"/>
        </w:rPr>
      </w:pPr>
      <w:r>
        <w:rPr>
          <w:rFonts w:ascii="Arial" w:eastAsia="Arial" w:hAnsi="Arial" w:cs="Arial"/>
          <w:sz w:val="22"/>
          <w:szCs w:val="22"/>
        </w:rPr>
        <w:t xml:space="preserve">En cumplimiento a las disposiciones contenidas en los artículos 103, 103 bis, 104, 105, 106, 107 y demás relativos y aplicables de la Ley, así como las contenidas en el Reglamento y demás disposiciones aplicables en la materia, el H. Ayuntamiento de Zapotlán El Grande, Jalisco, ubicado en: Av. Cristóbal Colón 62, colonia Centro, Municipio de Zapotlán El Grande, C.P. 49000; Jalisco, convoca a las personas físicas y morales, de nacionalidad mexicana que cuenten con experiencia y capacidad técnica suficientes, de conformidad con las presentes Bases, a participar en la Licitación Pública Local </w:t>
      </w:r>
      <w:r w:rsidR="00671553" w:rsidRPr="00671553">
        <w:rPr>
          <w:rFonts w:ascii="Arial" w:eastAsia="Arial" w:hAnsi="Arial" w:cs="Arial"/>
          <w:sz w:val="22"/>
          <w:szCs w:val="22"/>
        </w:rPr>
        <w:t>Número 01/CAP</w:t>
      </w:r>
      <w:r w:rsidRPr="00671553">
        <w:rPr>
          <w:rFonts w:ascii="Arial" w:eastAsia="Arial" w:hAnsi="Arial" w:cs="Arial"/>
          <w:sz w:val="22"/>
          <w:szCs w:val="22"/>
        </w:rPr>
        <w:t>/2020,</w:t>
      </w:r>
      <w:r>
        <w:rPr>
          <w:rFonts w:ascii="Arial" w:eastAsia="Arial" w:hAnsi="Arial" w:cs="Arial"/>
          <w:sz w:val="22"/>
          <w:szCs w:val="22"/>
        </w:rPr>
        <w:t xml:space="preserve"> cuyo objeto es la</w:t>
      </w:r>
      <w:r w:rsidR="00671553" w:rsidRPr="00671553">
        <w:rPr>
          <w:rFonts w:ascii="Arial" w:eastAsia="Cambria" w:hAnsi="Arial" w:cs="Arial"/>
          <w:b/>
          <w:sz w:val="32"/>
          <w:szCs w:val="32"/>
        </w:rPr>
        <w:t xml:space="preserve"> </w:t>
      </w:r>
      <w:r w:rsidR="00671553" w:rsidRPr="00671553">
        <w:rPr>
          <w:rFonts w:ascii="Arial" w:eastAsia="Arial" w:hAnsi="Arial" w:cs="Arial"/>
          <w:b/>
          <w:sz w:val="22"/>
          <w:szCs w:val="22"/>
        </w:rPr>
        <w:t>CONCESIÓN DEL PROYECTO DE MODERNIZACIÓN SUSTENTABLE DEL SISTEMA</w:t>
      </w:r>
      <w:r w:rsidR="00D0545E">
        <w:rPr>
          <w:rFonts w:ascii="Arial" w:eastAsia="Arial" w:hAnsi="Arial" w:cs="Arial"/>
          <w:b/>
          <w:sz w:val="22"/>
          <w:szCs w:val="22"/>
        </w:rPr>
        <w:t xml:space="preserve"> DE ALUMBRADO PÚBLICO PARA EL </w:t>
      </w:r>
      <w:r w:rsidR="00671553" w:rsidRPr="00671553">
        <w:rPr>
          <w:rFonts w:ascii="Arial" w:eastAsia="Arial" w:hAnsi="Arial" w:cs="Arial"/>
          <w:b/>
          <w:sz w:val="22"/>
          <w:szCs w:val="22"/>
        </w:rPr>
        <w:t>MUNICIPIO DE ZAPOTLÁN EL GRANDE, JALISCO, INCLUYENDO SU SUSTITUCIÓN, MANTENIMIENTO Y OPERACIÓN.</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b/>
          <w:sz w:val="22"/>
          <w:szCs w:val="22"/>
        </w:rPr>
      </w:pPr>
      <w:r>
        <w:rPr>
          <w:rFonts w:ascii="Arial" w:eastAsia="Arial" w:hAnsi="Arial" w:cs="Arial"/>
          <w:b/>
          <w:sz w:val="22"/>
          <w:szCs w:val="22"/>
        </w:rPr>
        <w:t>1.3 Justificación del Proyecto.</w:t>
      </w:r>
    </w:p>
    <w:p w:rsidR="00BD4916" w:rsidRDefault="006F2030">
      <w:pPr>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eastAsia="Arial" w:hAnsi="Arial" w:cs="Arial"/>
          <w:sz w:val="22"/>
          <w:szCs w:val="22"/>
        </w:rPr>
      </w:pPr>
      <w:r>
        <w:rPr>
          <w:rFonts w:ascii="Arial" w:eastAsia="Arial" w:hAnsi="Arial" w:cs="Arial"/>
          <w:sz w:val="22"/>
          <w:szCs w:val="22"/>
        </w:rPr>
        <w:t>De conformidad al inciso b) de la fracción III del artículo 115, de la Constitución Política de los Estados Unidos Mexicanos, así como el artículo 94 fracción II de la Ley, los Municipios tienen a su cargo el Servicio de Alumbrado Público en sus correspondientes jurisdicciones.</w:t>
      </w:r>
    </w:p>
    <w:p w:rsidR="00BD4916" w:rsidRDefault="00BD4916">
      <w:pPr>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Uno de los Ejes del Plan Municipal de Desarrollo y Gobernanza de Zapotlán el Grande 2018-2021 es</w:t>
      </w:r>
      <w:r w:rsidR="00D0545E">
        <w:rPr>
          <w:rFonts w:ascii="Arial" w:eastAsia="Arial" w:hAnsi="Arial" w:cs="Arial"/>
          <w:sz w:val="22"/>
          <w:szCs w:val="22"/>
        </w:rPr>
        <w:t xml:space="preserve"> ser una</w:t>
      </w:r>
      <w:r>
        <w:rPr>
          <w:rFonts w:ascii="Arial" w:eastAsia="Arial" w:hAnsi="Arial" w:cs="Arial"/>
          <w:sz w:val="22"/>
          <w:szCs w:val="22"/>
        </w:rPr>
        <w:t xml:space="preserve"> Ciudad Sustentable donde el municipio mantenga un sano equilibrio entre el crecimiento económico y el ambiente, energéticamente eficiente, limpio y accesible.</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 xml:space="preserve">Dentro de las líneas de acción para el cumplimiento del plan municipal de desarrollo y gobernanza, es la eficiencia energética en el consumo energético del municipio, que ayude a mitigar Gases de Efecto Invernadero. </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El mejorar el sistema y servicio de alumbrado público puede ser una acción transversal por tener efectos sociales, económicos y ecológicos.</w:t>
      </w:r>
    </w:p>
    <w:p w:rsidR="00BD4916" w:rsidRDefault="00BD4916">
      <w:pPr>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eastAsia="Arial" w:hAnsi="Arial" w:cs="Arial"/>
          <w:sz w:val="22"/>
          <w:szCs w:val="22"/>
        </w:rPr>
      </w:pPr>
    </w:p>
    <w:p w:rsidR="00BD4916" w:rsidRDefault="006F2030">
      <w:pPr>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eastAsia="Arial" w:hAnsi="Arial" w:cs="Arial"/>
          <w:sz w:val="22"/>
          <w:szCs w:val="22"/>
        </w:rPr>
      </w:pPr>
      <w:r>
        <w:rPr>
          <w:rFonts w:ascii="Arial" w:eastAsia="Arial" w:hAnsi="Arial" w:cs="Arial"/>
          <w:sz w:val="22"/>
          <w:szCs w:val="22"/>
        </w:rPr>
        <w:lastRenderedPageBreak/>
        <w:t>Sin embargo, de acuerdo a lo mencionado, se requiere de una inversión que el Municipio de Zapotlán El Grande, Jalisco, no cuenta, además de que se tiene que reparar, dar mantenimiento al actual Sistema de Alumbrado Público para que este mismo funcione correctamente de acuerdo a los estándares solicitados.</w:t>
      </w:r>
    </w:p>
    <w:p w:rsidR="00BD4916" w:rsidRDefault="00BD4916">
      <w:pPr>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eastAsia="Arial" w:hAnsi="Arial" w:cs="Arial"/>
          <w:sz w:val="22"/>
          <w:szCs w:val="22"/>
        </w:rPr>
      </w:pPr>
    </w:p>
    <w:p w:rsidR="00BD4916" w:rsidRDefault="006F2030">
      <w:pPr>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eastAsia="Arial" w:hAnsi="Arial" w:cs="Arial"/>
          <w:sz w:val="22"/>
          <w:szCs w:val="22"/>
        </w:rPr>
      </w:pPr>
      <w:r w:rsidRPr="00671553">
        <w:rPr>
          <w:rFonts w:ascii="Arial" w:eastAsia="Arial" w:hAnsi="Arial" w:cs="Arial"/>
          <w:sz w:val="22"/>
          <w:szCs w:val="22"/>
        </w:rPr>
        <w:t>El Servicio de Alumbrado Público pasará a ser realizado por un tercero, quien se someterá a realizar y ofrecer el servicio en forma regular y permanente por un periodo de 20 años, manteniendo el sistema de Alumbrado Público en óptimas condiciones y bajo los requisitos aquí expuestos.</w:t>
      </w:r>
    </w:p>
    <w:p w:rsidR="00BD4916" w:rsidRDefault="00BD4916">
      <w:pPr>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eastAsia="Arial" w:hAnsi="Arial" w:cs="Arial"/>
          <w:sz w:val="22"/>
          <w:szCs w:val="22"/>
        </w:rPr>
      </w:pPr>
    </w:p>
    <w:p w:rsidR="00BD4916" w:rsidRDefault="006F2030">
      <w:pPr>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eastAsia="Arial" w:hAnsi="Arial" w:cs="Arial"/>
          <w:sz w:val="22"/>
          <w:szCs w:val="22"/>
        </w:rPr>
      </w:pPr>
      <w:r>
        <w:rPr>
          <w:rFonts w:ascii="Arial" w:eastAsia="Arial" w:hAnsi="Arial" w:cs="Arial"/>
          <w:sz w:val="22"/>
          <w:szCs w:val="22"/>
        </w:rPr>
        <w:t>En la presente Licitación se observarán los principios de eficiencia, eficacia, economía, transparencia y honradez para la administración de los recursos económicos de este Municipio.</w:t>
      </w:r>
    </w:p>
    <w:p w:rsidR="00BD4916" w:rsidRDefault="00BD4916">
      <w:pPr>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b/>
          <w:sz w:val="22"/>
          <w:szCs w:val="22"/>
        </w:rPr>
        <w:t>1.4 Objeto de la Licitación.</w:t>
      </w:r>
    </w:p>
    <w:p w:rsidR="00BD4916" w:rsidRPr="00671553" w:rsidRDefault="006F2030">
      <w:pPr>
        <w:jc w:val="both"/>
        <w:rPr>
          <w:rFonts w:ascii="Arial" w:eastAsia="Arial" w:hAnsi="Arial" w:cs="Arial"/>
          <w:b/>
          <w:sz w:val="22"/>
          <w:szCs w:val="22"/>
        </w:rPr>
      </w:pPr>
      <w:r>
        <w:rPr>
          <w:rFonts w:ascii="Arial" w:eastAsia="Arial" w:hAnsi="Arial" w:cs="Arial"/>
          <w:sz w:val="22"/>
          <w:szCs w:val="22"/>
        </w:rPr>
        <w:t>El objeto del presente proceso es la adjudicación de la</w:t>
      </w:r>
      <w:r w:rsidR="00671553" w:rsidRPr="00671553">
        <w:rPr>
          <w:rFonts w:ascii="Arial" w:eastAsia="Cambria" w:hAnsi="Arial" w:cs="Arial"/>
          <w:b/>
          <w:sz w:val="32"/>
          <w:szCs w:val="32"/>
        </w:rPr>
        <w:t xml:space="preserve"> </w:t>
      </w:r>
      <w:r w:rsidR="00671553" w:rsidRPr="00671553">
        <w:rPr>
          <w:rFonts w:ascii="Arial" w:eastAsia="Arial" w:hAnsi="Arial" w:cs="Arial"/>
          <w:b/>
          <w:sz w:val="22"/>
          <w:szCs w:val="22"/>
        </w:rPr>
        <w:t>CONCESIÓN DEL PROYECTO DE MODERNIZACIÓN SUSTENTABLE DEL SISTEM</w:t>
      </w:r>
      <w:r w:rsidR="00671553">
        <w:rPr>
          <w:rFonts w:ascii="Arial" w:eastAsia="Arial" w:hAnsi="Arial" w:cs="Arial"/>
          <w:b/>
          <w:sz w:val="22"/>
          <w:szCs w:val="22"/>
        </w:rPr>
        <w:t xml:space="preserve">A DE ALUMBRADO PÚBLICO PARA EL </w:t>
      </w:r>
      <w:r w:rsidR="00671553" w:rsidRPr="00671553">
        <w:rPr>
          <w:rFonts w:ascii="Arial" w:eastAsia="Arial" w:hAnsi="Arial" w:cs="Arial"/>
          <w:b/>
          <w:sz w:val="22"/>
          <w:szCs w:val="22"/>
        </w:rPr>
        <w:t>MUNICIPIO DE ZAPOTLÁN EL GRANDE, JALISCO, INCLUYENDO SU SUSTITUCIÓN, MANTENIMIENTO Y OPERACIÓN</w:t>
      </w:r>
      <w:r w:rsidR="00671553">
        <w:rPr>
          <w:rFonts w:ascii="Arial" w:eastAsia="Arial" w:hAnsi="Arial" w:cs="Arial"/>
          <w:b/>
          <w:sz w:val="22"/>
          <w:szCs w:val="22"/>
        </w:rPr>
        <w:t xml:space="preserve">, </w:t>
      </w:r>
      <w:r>
        <w:rPr>
          <w:rFonts w:ascii="Arial" w:eastAsia="Arial" w:hAnsi="Arial" w:cs="Arial"/>
          <w:sz w:val="22"/>
          <w:szCs w:val="22"/>
        </w:rPr>
        <w:t>para la prestación del servicio de Alumbrado Público, por un plazo de 20 veinte años, incluyendo la sustitución de luminarias e infraestructura eléctrica, así como el mantenimiento en general</w:t>
      </w:r>
      <w:r w:rsidR="00D0545E">
        <w:rPr>
          <w:rFonts w:ascii="Arial" w:eastAsia="Arial" w:hAnsi="Arial" w:cs="Arial"/>
          <w:sz w:val="22"/>
          <w:szCs w:val="22"/>
        </w:rPr>
        <w:t xml:space="preserve">, preventivo y correctivo </w:t>
      </w:r>
      <w:r>
        <w:rPr>
          <w:rFonts w:ascii="Arial" w:eastAsia="Arial" w:hAnsi="Arial" w:cs="Arial"/>
          <w:sz w:val="22"/>
          <w:szCs w:val="22"/>
        </w:rPr>
        <w:t>total</w:t>
      </w:r>
      <w:r w:rsidR="00D0545E">
        <w:rPr>
          <w:rFonts w:ascii="Arial" w:eastAsia="Arial" w:hAnsi="Arial" w:cs="Arial"/>
          <w:sz w:val="22"/>
          <w:szCs w:val="22"/>
        </w:rPr>
        <w:t>, de la</w:t>
      </w:r>
      <w:r>
        <w:rPr>
          <w:rFonts w:ascii="Arial" w:eastAsia="Arial" w:hAnsi="Arial" w:cs="Arial"/>
          <w:sz w:val="22"/>
          <w:szCs w:val="22"/>
        </w:rPr>
        <w:t xml:space="preserve"> Infraestructura del Sistema de Alumbrado Público, aunado al uso y goce de la misma única y exclusivamente para lograr la mayor eficacia en el Servicio, de conformidad con lo establecido en el “Anexo Técnico 1”.</w:t>
      </w:r>
    </w:p>
    <w:p w:rsidR="00BD4916" w:rsidRDefault="00BD4916">
      <w:pPr>
        <w:jc w:val="both"/>
        <w:rPr>
          <w:rFonts w:ascii="Arial" w:eastAsia="Arial" w:hAnsi="Arial" w:cs="Arial"/>
          <w:sz w:val="22"/>
          <w:szCs w:val="22"/>
        </w:rPr>
      </w:pPr>
    </w:p>
    <w:p w:rsidR="00BD4916" w:rsidRPr="00113077" w:rsidRDefault="006F2030">
      <w:pPr>
        <w:jc w:val="both"/>
        <w:rPr>
          <w:rFonts w:ascii="Arial" w:eastAsia="Arial" w:hAnsi="Arial" w:cs="Arial"/>
          <w:sz w:val="22"/>
          <w:szCs w:val="22"/>
        </w:rPr>
      </w:pPr>
      <w:r w:rsidRPr="00113077">
        <w:rPr>
          <w:rFonts w:ascii="Arial" w:eastAsia="Arial" w:hAnsi="Arial" w:cs="Arial"/>
          <w:sz w:val="22"/>
          <w:szCs w:val="22"/>
        </w:rPr>
        <w:t xml:space="preserve">Dentro de las obligaciones de la Concesión se incluye el suministro y una primera sustitución e instalación de </w:t>
      </w:r>
      <w:r w:rsidR="00671553" w:rsidRPr="00113077">
        <w:rPr>
          <w:rFonts w:ascii="Arial" w:eastAsia="Arial" w:hAnsi="Arial" w:cs="Arial"/>
          <w:sz w:val="22"/>
          <w:szCs w:val="22"/>
        </w:rPr>
        <w:t>hasta</w:t>
      </w:r>
      <w:r w:rsidR="00113077" w:rsidRPr="00113077">
        <w:rPr>
          <w:rFonts w:ascii="Arial" w:eastAsia="Arial" w:hAnsi="Arial" w:cs="Arial"/>
          <w:sz w:val="22"/>
          <w:szCs w:val="22"/>
        </w:rPr>
        <w:t xml:space="preserve"> 8,597</w:t>
      </w:r>
      <w:r w:rsidRPr="00113077">
        <w:rPr>
          <w:rFonts w:ascii="Arial" w:eastAsia="Arial" w:hAnsi="Arial" w:cs="Arial"/>
          <w:sz w:val="22"/>
          <w:szCs w:val="22"/>
        </w:rPr>
        <w:t xml:space="preserve"> luminarias de tecnología obsoleta y de gran consumo de energía por luminarias tecnología LE</w:t>
      </w:r>
      <w:r w:rsidR="00D0545E">
        <w:rPr>
          <w:rFonts w:ascii="Arial" w:eastAsia="Arial" w:hAnsi="Arial" w:cs="Arial"/>
          <w:sz w:val="22"/>
          <w:szCs w:val="22"/>
        </w:rPr>
        <w:t>D, cumpliendo con la norma NOM-</w:t>
      </w:r>
      <w:r w:rsidRPr="00113077">
        <w:rPr>
          <w:rFonts w:ascii="Arial" w:eastAsia="Arial" w:hAnsi="Arial" w:cs="Arial"/>
          <w:sz w:val="22"/>
          <w:szCs w:val="22"/>
        </w:rPr>
        <w:t>031-ENER-2012, o con las normas o cuestiones técnicas más adecuadas, dentro de los primeros 6 seis meses de vigencia y con aquellas necesarias para llevar a cabo este proyecto, además del mantenimiento total preventivo y correctivo de las luminarias contempladas dentro del actual Sistema de Alumbrado Público que cuenten con tecnología LED, garantizando las mejores condiciones tecnológicas y económicas generando un esquema integral de mejoramiento de la totalidad de la infraestructura de alumbrado público.</w:t>
      </w:r>
    </w:p>
    <w:p w:rsidR="00BD4916" w:rsidRDefault="00BD4916">
      <w:pPr>
        <w:jc w:val="both"/>
        <w:rPr>
          <w:rFonts w:ascii="Arial" w:eastAsia="Arial" w:hAnsi="Arial" w:cs="Arial"/>
          <w:sz w:val="22"/>
          <w:szCs w:val="22"/>
        </w:rPr>
      </w:pPr>
    </w:p>
    <w:p w:rsidR="00BD4916" w:rsidRPr="00671553" w:rsidRDefault="006F2030" w:rsidP="00671553">
      <w:pPr>
        <w:jc w:val="both"/>
        <w:rPr>
          <w:rFonts w:ascii="Arial" w:eastAsia="Arial" w:hAnsi="Arial" w:cs="Arial"/>
          <w:b/>
          <w:sz w:val="22"/>
          <w:szCs w:val="22"/>
          <w:highlight w:val="cyan"/>
        </w:rPr>
      </w:pPr>
      <w:r>
        <w:rPr>
          <w:rFonts w:ascii="Arial" w:eastAsia="Arial" w:hAnsi="Arial" w:cs="Arial"/>
          <w:sz w:val="22"/>
          <w:szCs w:val="22"/>
        </w:rPr>
        <w:t xml:space="preserve">De igual manera, la Concesión deberá de </w:t>
      </w:r>
      <w:r w:rsidRPr="00671553">
        <w:rPr>
          <w:rFonts w:ascii="Arial" w:eastAsia="Arial" w:hAnsi="Arial" w:cs="Arial"/>
          <w:b/>
          <w:sz w:val="22"/>
          <w:szCs w:val="22"/>
        </w:rPr>
        <w:t>contemplar el pago de los recibos de corte que mensualmente emita la Comisión Federal de Electricidad, con tar</w:t>
      </w:r>
      <w:r w:rsidR="00433441">
        <w:rPr>
          <w:rFonts w:ascii="Arial" w:eastAsia="Arial" w:hAnsi="Arial" w:cs="Arial"/>
          <w:b/>
          <w:sz w:val="22"/>
          <w:szCs w:val="22"/>
        </w:rPr>
        <w:t xml:space="preserve">ifa de A.P. Alumbrado Público, incluidos todos los que se encuentren dentro del </w:t>
      </w:r>
      <w:r w:rsidR="00671553" w:rsidRPr="00671553">
        <w:rPr>
          <w:rFonts w:ascii="Arial" w:eastAsia="Arial" w:hAnsi="Arial" w:cs="Arial"/>
          <w:b/>
          <w:sz w:val="22"/>
          <w:szCs w:val="22"/>
        </w:rPr>
        <w:t xml:space="preserve">ANEXO </w:t>
      </w:r>
      <w:r w:rsidRPr="00671553">
        <w:rPr>
          <w:rFonts w:ascii="Arial" w:eastAsia="Arial" w:hAnsi="Arial" w:cs="Arial"/>
          <w:b/>
          <w:sz w:val="22"/>
          <w:szCs w:val="22"/>
        </w:rPr>
        <w:t xml:space="preserve">"LISTADO DE RECIBOS DE CFE". </w:t>
      </w:r>
    </w:p>
    <w:p w:rsidR="00BD4916" w:rsidRDefault="00BD4916">
      <w:pPr>
        <w:jc w:val="both"/>
        <w:rPr>
          <w:rFonts w:ascii="Arial" w:eastAsia="Arial" w:hAnsi="Arial" w:cs="Arial"/>
          <w:sz w:val="22"/>
          <w:szCs w:val="22"/>
        </w:rPr>
      </w:pPr>
    </w:p>
    <w:p w:rsidR="00BD4916" w:rsidRPr="00111BFF" w:rsidRDefault="006F2030">
      <w:pPr>
        <w:jc w:val="both"/>
        <w:rPr>
          <w:rFonts w:ascii="Arial" w:eastAsia="Arial" w:hAnsi="Arial" w:cs="Arial"/>
          <w:sz w:val="22"/>
          <w:szCs w:val="22"/>
        </w:rPr>
      </w:pPr>
      <w:r w:rsidRPr="00111BFF">
        <w:rPr>
          <w:rFonts w:ascii="Arial" w:eastAsia="Arial" w:hAnsi="Arial" w:cs="Arial"/>
          <w:sz w:val="22"/>
          <w:szCs w:val="22"/>
        </w:rPr>
        <w:t xml:space="preserve">Así mismo, el Concesionario se deberá de obligar a hacer una segunda sustitución </w:t>
      </w:r>
      <w:r w:rsidR="00111BFF">
        <w:rPr>
          <w:rFonts w:ascii="Arial" w:eastAsia="Arial" w:hAnsi="Arial" w:cs="Arial"/>
          <w:sz w:val="22"/>
          <w:szCs w:val="22"/>
        </w:rPr>
        <w:t xml:space="preserve">gradual </w:t>
      </w:r>
      <w:r w:rsidRPr="00111BFF">
        <w:rPr>
          <w:rFonts w:ascii="Arial" w:eastAsia="Arial" w:hAnsi="Arial" w:cs="Arial"/>
          <w:sz w:val="22"/>
          <w:szCs w:val="22"/>
        </w:rPr>
        <w:t>de la totalidad de luminarias que se encuentren instaladas a partir del año número 10 (diez) de la vigencia de la Concesión, por unas de mejores condiciones</w:t>
      </w:r>
      <w:r w:rsidR="00546F4E">
        <w:rPr>
          <w:rFonts w:ascii="Arial" w:eastAsia="Arial" w:hAnsi="Arial" w:cs="Arial"/>
          <w:sz w:val="22"/>
          <w:szCs w:val="22"/>
        </w:rPr>
        <w:t>,</w:t>
      </w:r>
      <w:r w:rsidRPr="00111BFF">
        <w:rPr>
          <w:rFonts w:ascii="Arial" w:eastAsia="Arial" w:hAnsi="Arial" w:cs="Arial"/>
          <w:sz w:val="22"/>
          <w:szCs w:val="22"/>
        </w:rPr>
        <w:t xml:space="preserve"> que impliquen técnica y tecnológicamente en el momento oportuno.</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El Concesionario deberá de garantizar la prestación del servicio público los 365 trescientos sesenta y cinco días del año calendario de conformidad con lo establecido en los numerales 94 fracción II, 107 y 108 de la Ley de Gobierno y la Administración Pública Municipal del Estado de Jalisco.</w:t>
      </w:r>
    </w:p>
    <w:p w:rsidR="00BD4916" w:rsidRDefault="006F2030">
      <w:pPr>
        <w:jc w:val="both"/>
        <w:rPr>
          <w:rFonts w:ascii="Arial" w:eastAsia="Arial" w:hAnsi="Arial" w:cs="Arial"/>
          <w:b/>
          <w:sz w:val="22"/>
          <w:szCs w:val="22"/>
        </w:rPr>
      </w:pPr>
      <w:r>
        <w:rPr>
          <w:rFonts w:ascii="Arial" w:eastAsia="Arial" w:hAnsi="Arial" w:cs="Arial"/>
          <w:b/>
          <w:sz w:val="22"/>
          <w:szCs w:val="22"/>
        </w:rPr>
        <w:lastRenderedPageBreak/>
        <w:t>1.5 Origen de los recursos.</w:t>
      </w:r>
    </w:p>
    <w:p w:rsidR="00BD4916" w:rsidRDefault="00BD4916">
      <w:pPr>
        <w:jc w:val="both"/>
        <w:rPr>
          <w:rFonts w:ascii="Arial" w:eastAsia="Arial" w:hAnsi="Arial" w:cs="Arial"/>
          <w:b/>
          <w:sz w:val="22"/>
          <w:szCs w:val="22"/>
        </w:rPr>
      </w:pPr>
    </w:p>
    <w:p w:rsidR="00BD4916" w:rsidRPr="00113077" w:rsidRDefault="006F2030">
      <w:pPr>
        <w:jc w:val="both"/>
        <w:rPr>
          <w:rFonts w:ascii="Arial" w:eastAsia="Arial" w:hAnsi="Arial" w:cs="Arial"/>
          <w:sz w:val="22"/>
          <w:szCs w:val="22"/>
        </w:rPr>
      </w:pPr>
      <w:r w:rsidRPr="00113077">
        <w:rPr>
          <w:rFonts w:ascii="Arial" w:eastAsia="Arial" w:hAnsi="Arial" w:cs="Arial"/>
          <w:sz w:val="22"/>
          <w:szCs w:val="22"/>
        </w:rPr>
        <w:t xml:space="preserve">Recursos Municipales, </w:t>
      </w:r>
      <w:r w:rsidR="00546F4E">
        <w:rPr>
          <w:rFonts w:ascii="Arial" w:eastAsia="Arial" w:hAnsi="Arial" w:cs="Arial"/>
          <w:sz w:val="22"/>
          <w:szCs w:val="22"/>
        </w:rPr>
        <w:t xml:space="preserve">provenientes de </w:t>
      </w:r>
      <w:r w:rsidRPr="00113077">
        <w:rPr>
          <w:rFonts w:ascii="Arial" w:eastAsia="Arial" w:hAnsi="Arial" w:cs="Arial"/>
          <w:sz w:val="22"/>
          <w:szCs w:val="22"/>
        </w:rPr>
        <w:t>la partida 311 (trescientos once) denomina</w:t>
      </w:r>
      <w:r w:rsidR="00546F4E">
        <w:rPr>
          <w:rFonts w:ascii="Arial" w:eastAsia="Arial" w:hAnsi="Arial" w:cs="Arial"/>
          <w:sz w:val="22"/>
          <w:szCs w:val="22"/>
        </w:rPr>
        <w:t>da como Energía Eléctrica, destinada para gasto operativo, del</w:t>
      </w:r>
      <w:r w:rsidRPr="00113077">
        <w:rPr>
          <w:rFonts w:ascii="Arial" w:eastAsia="Arial" w:hAnsi="Arial" w:cs="Arial"/>
          <w:sz w:val="22"/>
          <w:szCs w:val="22"/>
        </w:rPr>
        <w:t xml:space="preserve"> pago de en</w:t>
      </w:r>
      <w:r w:rsidR="00546F4E">
        <w:rPr>
          <w:rFonts w:ascii="Arial" w:eastAsia="Arial" w:hAnsi="Arial" w:cs="Arial"/>
          <w:sz w:val="22"/>
          <w:szCs w:val="22"/>
        </w:rPr>
        <w:t>ergía eléctrica d</w:t>
      </w:r>
      <w:r w:rsidR="00111BFF" w:rsidRPr="00113077">
        <w:rPr>
          <w:rFonts w:ascii="Arial" w:eastAsia="Arial" w:hAnsi="Arial" w:cs="Arial"/>
          <w:sz w:val="22"/>
          <w:szCs w:val="22"/>
        </w:rPr>
        <w:t>el alumbrado público, o las partidas presupuestales que sean en su momento aprobadas para ello</w:t>
      </w:r>
      <w:r w:rsidR="00CD56B8" w:rsidRPr="00113077">
        <w:rPr>
          <w:rFonts w:ascii="Arial" w:eastAsia="Arial" w:hAnsi="Arial" w:cs="Arial"/>
          <w:sz w:val="22"/>
          <w:szCs w:val="22"/>
        </w:rPr>
        <w:t xml:space="preserve">, con la suficiencia presupuestal para satisfacer el objeto de la concesión. </w:t>
      </w:r>
    </w:p>
    <w:p w:rsidR="00BD4916" w:rsidRDefault="00BD4916">
      <w:pPr>
        <w:pStyle w:val="Ttulo2"/>
        <w:tabs>
          <w:tab w:val="left" w:pos="-284"/>
          <w:tab w:val="left" w:pos="426"/>
          <w:tab w:val="left" w:pos="9498"/>
          <w:tab w:val="left" w:pos="10164"/>
          <w:tab w:val="left" w:pos="10884"/>
          <w:tab w:val="left" w:pos="11604"/>
          <w:tab w:val="left" w:pos="12324"/>
          <w:tab w:val="left" w:pos="13044"/>
          <w:tab w:val="left" w:pos="13764"/>
          <w:tab w:val="left" w:pos="14484"/>
        </w:tabs>
        <w:rPr>
          <w:rFonts w:ascii="Arial" w:eastAsia="Arial" w:hAnsi="Arial" w:cs="Arial"/>
          <w:smallCaps w:val="0"/>
          <w:sz w:val="22"/>
          <w:szCs w:val="22"/>
        </w:rPr>
      </w:pPr>
      <w:bookmarkStart w:id="0" w:name="_heading=h.30j0zll" w:colFirst="0" w:colLast="0"/>
      <w:bookmarkEnd w:id="0"/>
    </w:p>
    <w:p w:rsidR="00BD4916" w:rsidRDefault="006F2030">
      <w:pPr>
        <w:pStyle w:val="Ttulo2"/>
        <w:tabs>
          <w:tab w:val="left" w:pos="-284"/>
          <w:tab w:val="left" w:pos="426"/>
          <w:tab w:val="left" w:pos="9498"/>
          <w:tab w:val="left" w:pos="10164"/>
          <w:tab w:val="left" w:pos="10884"/>
          <w:tab w:val="left" w:pos="11604"/>
          <w:tab w:val="left" w:pos="12324"/>
          <w:tab w:val="left" w:pos="13044"/>
          <w:tab w:val="left" w:pos="13764"/>
          <w:tab w:val="left" w:pos="14484"/>
        </w:tabs>
        <w:rPr>
          <w:rFonts w:ascii="Arial" w:eastAsia="Arial" w:hAnsi="Arial" w:cs="Arial"/>
          <w:smallCaps w:val="0"/>
          <w:sz w:val="22"/>
          <w:szCs w:val="22"/>
        </w:rPr>
      </w:pPr>
      <w:r>
        <w:rPr>
          <w:rFonts w:ascii="Arial" w:eastAsia="Arial" w:hAnsi="Arial" w:cs="Arial"/>
          <w:smallCaps w:val="0"/>
          <w:sz w:val="22"/>
          <w:szCs w:val="22"/>
        </w:rPr>
        <w:t>1.6 Acreditación de la existencia legal y personalidad jurídica de los licitantes.</w:t>
      </w:r>
    </w:p>
    <w:p w:rsidR="00BD4916" w:rsidRDefault="006F2030">
      <w:pPr>
        <w:jc w:val="both"/>
        <w:rPr>
          <w:rFonts w:ascii="Arial" w:eastAsia="Arial" w:hAnsi="Arial" w:cs="Arial"/>
          <w:sz w:val="22"/>
          <w:szCs w:val="22"/>
        </w:rPr>
      </w:pPr>
      <w:r>
        <w:rPr>
          <w:rFonts w:ascii="Arial" w:eastAsia="Arial" w:hAnsi="Arial" w:cs="Arial"/>
          <w:sz w:val="22"/>
          <w:szCs w:val="22"/>
        </w:rPr>
        <w:t>Las personas físicas y morales, así como sus representantes, que participen en la presente Licitación pública, acreditarán la existencia legal y la personalidad jurídica del licitante mediante escrito debidamente firmado, en el que manifieste bajo protesta de decir verdad que cuenta con facultades legales suficientes para suscribir y comprometerse a nombre propio o de su representada las proposiciones correspondientes.</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 xml:space="preserve">El escrito mediante el cual se acreditará la existencia legal y personalidad jurídica del licitante deberá contener los datos indicados en </w:t>
      </w:r>
      <w:r w:rsidRPr="00F754AF">
        <w:rPr>
          <w:rFonts w:ascii="Arial" w:eastAsia="Arial" w:hAnsi="Arial" w:cs="Arial"/>
          <w:sz w:val="22"/>
          <w:szCs w:val="22"/>
        </w:rPr>
        <w:t>el “Anexo 1”,</w:t>
      </w:r>
      <w:r>
        <w:rPr>
          <w:rFonts w:ascii="Arial" w:eastAsia="Arial" w:hAnsi="Arial" w:cs="Arial"/>
          <w:sz w:val="22"/>
          <w:szCs w:val="22"/>
        </w:rPr>
        <w:t xml:space="preserve"> que se adjunta a las presentes Bases.</w:t>
      </w:r>
    </w:p>
    <w:p w:rsidR="00BD4916" w:rsidRDefault="00BD4916">
      <w:pPr>
        <w:rPr>
          <w:rFonts w:ascii="Arial" w:eastAsia="Arial" w:hAnsi="Arial" w:cs="Arial"/>
        </w:rPr>
      </w:pPr>
    </w:p>
    <w:p w:rsidR="00BD4916" w:rsidRDefault="006F2030">
      <w:pPr>
        <w:jc w:val="both"/>
        <w:rPr>
          <w:rFonts w:ascii="Arial" w:eastAsia="Arial" w:hAnsi="Arial" w:cs="Arial"/>
          <w:b/>
          <w:sz w:val="22"/>
          <w:szCs w:val="22"/>
        </w:rPr>
      </w:pPr>
      <w:r>
        <w:rPr>
          <w:rFonts w:ascii="Arial" w:eastAsia="Arial" w:hAnsi="Arial" w:cs="Arial"/>
          <w:b/>
          <w:sz w:val="22"/>
          <w:szCs w:val="22"/>
        </w:rPr>
        <w:t>1.7 Idioma.</w:t>
      </w:r>
    </w:p>
    <w:p w:rsidR="00BD4916" w:rsidRDefault="006F2030">
      <w:pPr>
        <w:jc w:val="both"/>
        <w:rPr>
          <w:rFonts w:ascii="Arial" w:eastAsia="Arial" w:hAnsi="Arial" w:cs="Arial"/>
          <w:sz w:val="22"/>
          <w:szCs w:val="22"/>
        </w:rPr>
      </w:pPr>
      <w:r>
        <w:rPr>
          <w:rFonts w:ascii="Arial" w:eastAsia="Arial" w:hAnsi="Arial" w:cs="Arial"/>
          <w:sz w:val="22"/>
          <w:szCs w:val="22"/>
        </w:rPr>
        <w:t xml:space="preserve">Todos los actos relacionados con esta Licitación pública serán conducidos en idioma español, incluyendo las preguntas y respuestas formuladas en las juntas de aclaraciones relacionadas con la Convocatoria y Bases que hagan los licitantes, así como cualquier respuesta del Comité y/o cualquier documento que se genere con respecto a la presente Licitación.  </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Los licitantes que participen en este procedimiento deberán presentar sus propuestas, técnica y económica, en idioma español; así como los folletos, certificados y anexos técnicos del bien que ofertarán. En caso de que éstos últimos estén impresos en idioma diferente, deberán acompañarse de su respectiva traducción simple al español.</w:t>
      </w:r>
    </w:p>
    <w:p w:rsidR="00BD4916" w:rsidRDefault="00BD4916">
      <w:pPr>
        <w:jc w:val="both"/>
        <w:rPr>
          <w:rFonts w:ascii="Arial" w:eastAsia="Arial" w:hAnsi="Arial" w:cs="Arial"/>
          <w:b/>
          <w:sz w:val="22"/>
          <w:szCs w:val="22"/>
        </w:rPr>
      </w:pPr>
    </w:p>
    <w:p w:rsidR="00BD4916" w:rsidRDefault="006F2030">
      <w:pPr>
        <w:jc w:val="both"/>
        <w:rPr>
          <w:rFonts w:ascii="Arial" w:eastAsia="Arial" w:hAnsi="Arial" w:cs="Arial"/>
          <w:b/>
          <w:sz w:val="22"/>
          <w:szCs w:val="22"/>
        </w:rPr>
      </w:pPr>
      <w:r>
        <w:rPr>
          <w:rFonts w:ascii="Arial" w:eastAsia="Arial" w:hAnsi="Arial" w:cs="Arial"/>
          <w:b/>
          <w:sz w:val="22"/>
          <w:szCs w:val="22"/>
        </w:rPr>
        <w:t>1.8 Moneda.</w:t>
      </w:r>
    </w:p>
    <w:p w:rsidR="00BD4916" w:rsidRDefault="006F2030">
      <w:pPr>
        <w:jc w:val="both"/>
        <w:rPr>
          <w:rFonts w:ascii="Arial" w:eastAsia="Arial" w:hAnsi="Arial" w:cs="Arial"/>
          <w:sz w:val="22"/>
          <w:szCs w:val="22"/>
        </w:rPr>
      </w:pPr>
      <w:r>
        <w:rPr>
          <w:rFonts w:ascii="Arial" w:eastAsia="Arial" w:hAnsi="Arial" w:cs="Arial"/>
          <w:sz w:val="22"/>
          <w:szCs w:val="22"/>
        </w:rPr>
        <w:t>Los licitantes deberán presentar sus proposiciones económicas de confo</w:t>
      </w:r>
      <w:r w:rsidR="00D018BE">
        <w:rPr>
          <w:rFonts w:ascii="Arial" w:eastAsia="Arial" w:hAnsi="Arial" w:cs="Arial"/>
          <w:sz w:val="22"/>
          <w:szCs w:val="22"/>
        </w:rPr>
        <w:t xml:space="preserve">rmidad con lo establecido en el punto 4 cuatro de las presentes bases. </w:t>
      </w:r>
      <w:r>
        <w:rPr>
          <w:rFonts w:ascii="Arial" w:eastAsia="Arial" w:hAnsi="Arial" w:cs="Arial"/>
          <w:sz w:val="22"/>
          <w:szCs w:val="22"/>
        </w:rPr>
        <w:t xml:space="preserve"> </w:t>
      </w:r>
    </w:p>
    <w:p w:rsidR="00BD4916" w:rsidRDefault="00BD4916">
      <w:pPr>
        <w:jc w:val="both"/>
        <w:rPr>
          <w:rFonts w:ascii="Arial" w:eastAsia="Arial" w:hAnsi="Arial" w:cs="Arial"/>
          <w:sz w:val="22"/>
          <w:szCs w:val="22"/>
        </w:rPr>
      </w:pPr>
    </w:p>
    <w:p w:rsidR="00BD4916" w:rsidRDefault="00BA2C9A">
      <w:pPr>
        <w:jc w:val="both"/>
        <w:rPr>
          <w:rFonts w:ascii="Arial" w:eastAsia="Arial" w:hAnsi="Arial" w:cs="Arial"/>
          <w:sz w:val="22"/>
          <w:szCs w:val="22"/>
        </w:rPr>
      </w:pPr>
      <w:sdt>
        <w:sdtPr>
          <w:tag w:val="goog_rdk_3"/>
          <w:id w:val="-737090049"/>
        </w:sdtPr>
        <w:sdtEndPr/>
        <w:sdtContent/>
      </w:sdt>
      <w:r w:rsidR="006F2030">
        <w:rPr>
          <w:rFonts w:ascii="Arial" w:eastAsia="Arial" w:hAnsi="Arial" w:cs="Arial"/>
          <w:sz w:val="22"/>
          <w:szCs w:val="22"/>
        </w:rPr>
        <w:t>El monto a pagar por parte del Municipio por concepto de la prestación de los servicios inherentes a la Concesión del Servicio de Alumbrado Público, será en Moneda Nacional y se deberá de establecer debidamente el monto correspondiente al IVA</w:t>
      </w:r>
      <w:r w:rsidR="00F754AF">
        <w:rPr>
          <w:rFonts w:ascii="Arial" w:eastAsia="Arial" w:hAnsi="Arial" w:cs="Arial"/>
          <w:sz w:val="22"/>
          <w:szCs w:val="22"/>
        </w:rPr>
        <w:t xml:space="preserve"> incluido</w:t>
      </w:r>
      <w:r w:rsidR="006F2030">
        <w:rPr>
          <w:rFonts w:ascii="Arial" w:eastAsia="Arial" w:hAnsi="Arial" w:cs="Arial"/>
          <w:sz w:val="22"/>
          <w:szCs w:val="22"/>
        </w:rPr>
        <w:t>.</w:t>
      </w:r>
    </w:p>
    <w:p w:rsidR="00BD4916" w:rsidRDefault="00F754AF">
      <w:pPr>
        <w:jc w:val="both"/>
        <w:rPr>
          <w:rFonts w:ascii="Arial" w:eastAsia="Arial" w:hAnsi="Arial" w:cs="Arial"/>
          <w:b/>
          <w:sz w:val="22"/>
          <w:szCs w:val="22"/>
        </w:rPr>
      </w:pPr>
      <w:r>
        <w:rPr>
          <w:rFonts w:ascii="Arial" w:eastAsia="Arial" w:hAnsi="Arial" w:cs="Arial"/>
          <w:b/>
          <w:sz w:val="22"/>
          <w:szCs w:val="22"/>
        </w:rPr>
        <w:t xml:space="preserve"> </w:t>
      </w:r>
    </w:p>
    <w:p w:rsidR="00BD4916" w:rsidRDefault="006F2030">
      <w:pPr>
        <w:jc w:val="both"/>
        <w:rPr>
          <w:rFonts w:ascii="Arial" w:eastAsia="Arial" w:hAnsi="Arial" w:cs="Arial"/>
          <w:b/>
          <w:sz w:val="22"/>
          <w:szCs w:val="22"/>
        </w:rPr>
      </w:pPr>
      <w:r>
        <w:rPr>
          <w:rFonts w:ascii="Arial" w:eastAsia="Arial" w:hAnsi="Arial" w:cs="Arial"/>
          <w:b/>
          <w:sz w:val="22"/>
          <w:szCs w:val="22"/>
        </w:rPr>
        <w:t>1.9 Condiciones y/o proposiciones no negociables.</w:t>
      </w:r>
    </w:p>
    <w:p w:rsidR="00BD4916" w:rsidRDefault="006F2030">
      <w:pPr>
        <w:jc w:val="both"/>
        <w:rPr>
          <w:rFonts w:ascii="Arial" w:eastAsia="Arial" w:hAnsi="Arial" w:cs="Arial"/>
          <w:sz w:val="22"/>
          <w:szCs w:val="22"/>
        </w:rPr>
      </w:pPr>
      <w:r>
        <w:rPr>
          <w:rFonts w:ascii="Arial" w:eastAsia="Arial" w:hAnsi="Arial" w:cs="Arial"/>
          <w:sz w:val="22"/>
          <w:szCs w:val="22"/>
        </w:rPr>
        <w:t>Ninguna de las condiciones contenidas en las bases de la presente Licitación, así como las proposiciones que presenten los licitantes, podrán ser negociadas, por lo que los bienes solicitados y propuestos deberán apegarse justa, exacta y cabalmente a la descripción y pr</w:t>
      </w:r>
      <w:r w:rsidR="00D018BE">
        <w:rPr>
          <w:rFonts w:ascii="Arial" w:eastAsia="Arial" w:hAnsi="Arial" w:cs="Arial"/>
          <w:sz w:val="22"/>
          <w:szCs w:val="22"/>
        </w:rPr>
        <w:t xml:space="preserve">esentación que se indica en el punto 4 </w:t>
      </w:r>
      <w:r>
        <w:rPr>
          <w:rFonts w:ascii="Arial" w:eastAsia="Arial" w:hAnsi="Arial" w:cs="Arial"/>
          <w:sz w:val="22"/>
          <w:szCs w:val="22"/>
        </w:rPr>
        <w:t>de estas bases, por lo que no se aceptarán alternativas técnicas y económicas de ninguna clase.</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b/>
          <w:sz w:val="22"/>
          <w:szCs w:val="22"/>
        </w:rPr>
      </w:pPr>
      <w:r>
        <w:rPr>
          <w:rFonts w:ascii="Arial" w:eastAsia="Arial" w:hAnsi="Arial" w:cs="Arial"/>
          <w:b/>
          <w:sz w:val="22"/>
          <w:szCs w:val="22"/>
        </w:rPr>
        <w:t>1.10 Alcance de la Licitación.</w:t>
      </w:r>
    </w:p>
    <w:p w:rsidR="00BD4916" w:rsidRPr="009E629A" w:rsidRDefault="006F2030">
      <w:pPr>
        <w:jc w:val="both"/>
        <w:rPr>
          <w:rFonts w:ascii="Arial" w:eastAsia="Arial" w:hAnsi="Arial" w:cs="Arial"/>
          <w:sz w:val="22"/>
          <w:szCs w:val="22"/>
          <w:highlight w:val="magenta"/>
        </w:rPr>
      </w:pPr>
      <w:r>
        <w:rPr>
          <w:rFonts w:ascii="Arial" w:eastAsia="Arial" w:hAnsi="Arial" w:cs="Arial"/>
          <w:sz w:val="22"/>
          <w:szCs w:val="22"/>
        </w:rPr>
        <w:t xml:space="preserve">La presente Licitación será adjudicada a un solo licitante o a un consorcio conformado por dos o más personas físicas o morales en participación conjunta, mediante contratación abierta y financiada por el licitante adjudicado, de conformidad </w:t>
      </w:r>
      <w:r w:rsidR="00D018BE">
        <w:rPr>
          <w:rFonts w:ascii="Arial" w:eastAsia="Arial" w:hAnsi="Arial" w:cs="Arial"/>
          <w:sz w:val="22"/>
          <w:szCs w:val="22"/>
        </w:rPr>
        <w:t>con el punto 6.</w:t>
      </w:r>
      <w:r w:rsidR="00D018BE" w:rsidRPr="00D018BE">
        <w:rPr>
          <w:rFonts w:ascii="Arial" w:eastAsia="Arial" w:hAnsi="Arial" w:cs="Arial"/>
          <w:sz w:val="22"/>
          <w:szCs w:val="22"/>
        </w:rPr>
        <w:t xml:space="preserve">4 </w:t>
      </w:r>
      <w:r w:rsidRPr="00D018BE">
        <w:rPr>
          <w:rFonts w:ascii="Arial" w:eastAsia="Arial" w:hAnsi="Arial" w:cs="Arial"/>
          <w:sz w:val="22"/>
          <w:szCs w:val="22"/>
        </w:rPr>
        <w:t>y de lo establecido en el “Anexo Técnico 1” y en e</w:t>
      </w:r>
      <w:r w:rsidR="00154B98">
        <w:rPr>
          <w:rFonts w:ascii="Arial" w:eastAsia="Arial" w:hAnsi="Arial" w:cs="Arial"/>
          <w:sz w:val="22"/>
          <w:szCs w:val="22"/>
        </w:rPr>
        <w:t xml:space="preserve">l disco anexo que contiene los </w:t>
      </w:r>
      <w:r w:rsidR="009E629A" w:rsidRPr="00D018BE">
        <w:rPr>
          <w:rFonts w:ascii="Arial" w:eastAsia="Arial" w:hAnsi="Arial" w:cs="Arial"/>
          <w:b/>
          <w:sz w:val="22"/>
          <w:szCs w:val="22"/>
        </w:rPr>
        <w:t xml:space="preserve">RECIBOS DE </w:t>
      </w:r>
      <w:r w:rsidR="00154B98">
        <w:rPr>
          <w:rFonts w:ascii="Arial" w:eastAsia="Arial" w:hAnsi="Arial" w:cs="Arial"/>
          <w:b/>
          <w:sz w:val="22"/>
          <w:szCs w:val="22"/>
        </w:rPr>
        <w:lastRenderedPageBreak/>
        <w:t>CFE</w:t>
      </w:r>
      <w:r w:rsidR="009E629A" w:rsidRPr="00D018BE">
        <w:rPr>
          <w:rFonts w:ascii="Arial" w:eastAsia="Arial" w:hAnsi="Arial" w:cs="Arial"/>
          <w:b/>
          <w:sz w:val="22"/>
          <w:szCs w:val="22"/>
        </w:rPr>
        <w:t xml:space="preserve">, </w:t>
      </w:r>
      <w:r w:rsidRPr="00D018BE">
        <w:rPr>
          <w:rFonts w:ascii="Arial" w:eastAsia="Arial" w:hAnsi="Arial" w:cs="Arial"/>
          <w:sz w:val="22"/>
          <w:szCs w:val="22"/>
        </w:rPr>
        <w:t>en los cuales se encuentra</w:t>
      </w:r>
      <w:r>
        <w:rPr>
          <w:rFonts w:ascii="Arial" w:eastAsia="Arial" w:hAnsi="Arial" w:cs="Arial"/>
          <w:sz w:val="22"/>
          <w:szCs w:val="22"/>
        </w:rPr>
        <w:t xml:space="preserve"> la información y descripción detallada y cantidades de los bienes y servicios solicitados.</w:t>
      </w:r>
    </w:p>
    <w:p w:rsidR="00BD4916" w:rsidRDefault="00BD4916">
      <w:pPr>
        <w:rPr>
          <w:rFonts w:ascii="Arial" w:eastAsia="Arial" w:hAnsi="Arial" w:cs="Arial"/>
          <w:b/>
          <w:sz w:val="22"/>
          <w:szCs w:val="22"/>
        </w:rPr>
      </w:pPr>
    </w:p>
    <w:p w:rsidR="00BD4916" w:rsidRDefault="006F2030">
      <w:pPr>
        <w:rPr>
          <w:rFonts w:ascii="Arial" w:eastAsia="Arial" w:hAnsi="Arial" w:cs="Arial"/>
          <w:b/>
          <w:sz w:val="22"/>
          <w:szCs w:val="22"/>
        </w:rPr>
      </w:pPr>
      <w:r>
        <w:rPr>
          <w:rFonts w:ascii="Arial" w:eastAsia="Arial" w:hAnsi="Arial" w:cs="Arial"/>
          <w:b/>
          <w:sz w:val="22"/>
          <w:szCs w:val="22"/>
        </w:rPr>
        <w:t>1.11 Criterios de Adjudicación.</w:t>
      </w:r>
    </w:p>
    <w:p w:rsidR="00BD4916" w:rsidRDefault="006F2030">
      <w:pPr>
        <w:jc w:val="both"/>
        <w:rPr>
          <w:rFonts w:ascii="Arial" w:eastAsia="Arial" w:hAnsi="Arial" w:cs="Arial"/>
          <w:sz w:val="22"/>
          <w:szCs w:val="22"/>
        </w:rPr>
      </w:pPr>
      <w:r>
        <w:rPr>
          <w:rFonts w:ascii="Arial" w:eastAsia="Arial" w:hAnsi="Arial" w:cs="Arial"/>
          <w:sz w:val="22"/>
          <w:szCs w:val="22"/>
        </w:rPr>
        <w:t>Para adjudicar la presente Licitación, se efectuará una evaluación y análisis de la documentación presentada por los licitantes en sus propuestas, con la finalidad de seleccionar la más conveniente, por lo que se tomará en cuenta lo siguiente:</w:t>
      </w:r>
    </w:p>
    <w:p w:rsidR="00BD4916" w:rsidRDefault="00BD4916">
      <w:pPr>
        <w:jc w:val="both"/>
        <w:rPr>
          <w:rFonts w:ascii="Arial" w:eastAsia="Arial" w:hAnsi="Arial" w:cs="Arial"/>
          <w:sz w:val="22"/>
          <w:szCs w:val="22"/>
        </w:rPr>
      </w:pPr>
    </w:p>
    <w:p w:rsidR="00BD4916" w:rsidRDefault="006F2030">
      <w:pPr>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eastAsia="Arial" w:hAnsi="Arial" w:cs="Arial"/>
          <w:sz w:val="22"/>
          <w:szCs w:val="22"/>
        </w:rPr>
      </w:pPr>
      <w:r>
        <w:rPr>
          <w:rFonts w:ascii="Arial" w:eastAsia="Arial" w:hAnsi="Arial" w:cs="Arial"/>
          <w:b/>
          <w:sz w:val="22"/>
          <w:szCs w:val="22"/>
        </w:rPr>
        <w:t xml:space="preserve">1.11.1 </w:t>
      </w:r>
      <w:r>
        <w:rPr>
          <w:rFonts w:ascii="Arial" w:eastAsia="Arial" w:hAnsi="Arial" w:cs="Arial"/>
          <w:sz w:val="22"/>
          <w:szCs w:val="22"/>
        </w:rPr>
        <w:t>Dictamen que emitirá el Comité, el cual servirá como base para el fallo;</w:t>
      </w:r>
    </w:p>
    <w:p w:rsidR="00BD4916" w:rsidRDefault="00BD4916">
      <w:pPr>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eastAsia="Arial" w:hAnsi="Arial" w:cs="Arial"/>
          <w:sz w:val="22"/>
          <w:szCs w:val="22"/>
        </w:rPr>
      </w:pPr>
    </w:p>
    <w:p w:rsidR="00BD4916" w:rsidRDefault="006F2030">
      <w:pPr>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eastAsia="Arial" w:hAnsi="Arial" w:cs="Arial"/>
          <w:sz w:val="22"/>
          <w:szCs w:val="22"/>
        </w:rPr>
      </w:pPr>
      <w:r>
        <w:rPr>
          <w:rFonts w:ascii="Arial" w:eastAsia="Arial" w:hAnsi="Arial" w:cs="Arial"/>
          <w:b/>
          <w:sz w:val="22"/>
          <w:szCs w:val="22"/>
        </w:rPr>
        <w:t>1.11.2</w:t>
      </w:r>
      <w:r>
        <w:rPr>
          <w:rFonts w:ascii="Arial" w:eastAsia="Arial" w:hAnsi="Arial" w:cs="Arial"/>
          <w:sz w:val="22"/>
          <w:szCs w:val="22"/>
        </w:rPr>
        <w:t xml:space="preserve"> Las mejores condiciones en cuanto a precio, calidad y ahorro de los bienes objeto de la presente Licitación;</w:t>
      </w:r>
    </w:p>
    <w:p w:rsidR="00BD4916" w:rsidRDefault="00BD4916">
      <w:pPr>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eastAsia="Arial" w:hAnsi="Arial" w:cs="Arial"/>
          <w:b/>
          <w:sz w:val="22"/>
          <w:szCs w:val="22"/>
        </w:rPr>
      </w:pPr>
    </w:p>
    <w:p w:rsidR="00BD4916" w:rsidRDefault="006F2030">
      <w:pPr>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eastAsia="Arial" w:hAnsi="Arial" w:cs="Arial"/>
          <w:sz w:val="22"/>
          <w:szCs w:val="22"/>
        </w:rPr>
      </w:pPr>
      <w:r>
        <w:rPr>
          <w:rFonts w:ascii="Arial" w:eastAsia="Arial" w:hAnsi="Arial" w:cs="Arial"/>
          <w:b/>
          <w:sz w:val="22"/>
          <w:szCs w:val="22"/>
        </w:rPr>
        <w:t xml:space="preserve">1.11.3 </w:t>
      </w:r>
      <w:r>
        <w:rPr>
          <w:rFonts w:ascii="Arial" w:eastAsia="Arial" w:hAnsi="Arial" w:cs="Arial"/>
          <w:sz w:val="22"/>
          <w:szCs w:val="22"/>
        </w:rPr>
        <w:t>Que los bienes ofertados reúnan las especificaciones mínimas de calidad solicitadas;</w:t>
      </w:r>
    </w:p>
    <w:p w:rsidR="00BD4916" w:rsidRDefault="00BD4916">
      <w:pPr>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eastAsia="Arial" w:hAnsi="Arial" w:cs="Arial"/>
          <w:b/>
          <w:sz w:val="22"/>
          <w:szCs w:val="22"/>
        </w:rPr>
      </w:pPr>
    </w:p>
    <w:p w:rsidR="00BD4916" w:rsidRDefault="006F2030">
      <w:pPr>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eastAsia="Arial" w:hAnsi="Arial" w:cs="Arial"/>
          <w:sz w:val="22"/>
          <w:szCs w:val="22"/>
        </w:rPr>
      </w:pPr>
      <w:r>
        <w:rPr>
          <w:rFonts w:ascii="Arial" w:eastAsia="Arial" w:hAnsi="Arial" w:cs="Arial"/>
          <w:b/>
          <w:sz w:val="22"/>
          <w:szCs w:val="22"/>
        </w:rPr>
        <w:t xml:space="preserve">1.11.4 </w:t>
      </w:r>
      <w:r>
        <w:rPr>
          <w:rFonts w:ascii="Arial" w:eastAsia="Arial" w:hAnsi="Arial" w:cs="Arial"/>
          <w:sz w:val="22"/>
          <w:szCs w:val="22"/>
        </w:rPr>
        <w:t>Se garanticen satisfactoriamente el cumplimiento de la adquisición de acuerdo a las normas aplicables y dentro del plazo estipulado;</w:t>
      </w:r>
    </w:p>
    <w:p w:rsidR="00BD4916" w:rsidRDefault="00BD4916">
      <w:pPr>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eastAsia="Arial" w:hAnsi="Arial" w:cs="Arial"/>
          <w:b/>
          <w:sz w:val="22"/>
          <w:szCs w:val="22"/>
        </w:rPr>
      </w:pPr>
    </w:p>
    <w:p w:rsidR="00BD4916" w:rsidRDefault="006F2030">
      <w:pPr>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eastAsia="Arial" w:hAnsi="Arial" w:cs="Arial"/>
          <w:sz w:val="22"/>
          <w:szCs w:val="22"/>
        </w:rPr>
      </w:pPr>
      <w:r>
        <w:rPr>
          <w:rFonts w:ascii="Arial" w:eastAsia="Arial" w:hAnsi="Arial" w:cs="Arial"/>
          <w:b/>
          <w:sz w:val="22"/>
          <w:szCs w:val="22"/>
        </w:rPr>
        <w:t xml:space="preserve">1.11.5 </w:t>
      </w:r>
      <w:r>
        <w:rPr>
          <w:rFonts w:ascii="Arial" w:eastAsia="Arial" w:hAnsi="Arial" w:cs="Arial"/>
          <w:sz w:val="22"/>
          <w:szCs w:val="22"/>
        </w:rPr>
        <w:t>Se cuente con la capacidad financiera y con la infraestructura conveniente, para garantizar plenamente las obligaciones respectivas;</w:t>
      </w:r>
    </w:p>
    <w:p w:rsidR="00BD4916" w:rsidRDefault="00BD4916">
      <w:pPr>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eastAsia="Arial" w:hAnsi="Arial" w:cs="Arial"/>
          <w:sz w:val="22"/>
          <w:szCs w:val="22"/>
        </w:rPr>
      </w:pPr>
    </w:p>
    <w:p w:rsidR="00BD4916" w:rsidRDefault="006F2030">
      <w:pPr>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eastAsia="Arial" w:hAnsi="Arial" w:cs="Arial"/>
          <w:sz w:val="22"/>
          <w:szCs w:val="22"/>
        </w:rPr>
      </w:pPr>
      <w:r>
        <w:rPr>
          <w:rFonts w:ascii="Arial" w:eastAsia="Arial" w:hAnsi="Arial" w:cs="Arial"/>
          <w:b/>
          <w:sz w:val="22"/>
          <w:szCs w:val="22"/>
        </w:rPr>
        <w:t xml:space="preserve">1.11.6 </w:t>
      </w:r>
      <w:r>
        <w:rPr>
          <w:rFonts w:ascii="Arial" w:eastAsia="Arial" w:hAnsi="Arial" w:cs="Arial"/>
          <w:sz w:val="22"/>
          <w:szCs w:val="22"/>
        </w:rPr>
        <w:t>Si dos o más proposiciones, satisfacen los requerimientos, se hará la adjudicación a la proposición solvente que mejores condiciones ofrezca al Municipio.</w:t>
      </w:r>
    </w:p>
    <w:p w:rsidR="00BD4916" w:rsidRDefault="00BD4916">
      <w:pPr>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eastAsia="Arial" w:hAnsi="Arial" w:cs="Arial"/>
          <w:sz w:val="22"/>
          <w:szCs w:val="22"/>
        </w:rPr>
      </w:pPr>
    </w:p>
    <w:p w:rsidR="00BD4916" w:rsidRPr="002B7582" w:rsidRDefault="006F2030">
      <w:pPr>
        <w:jc w:val="both"/>
        <w:rPr>
          <w:rFonts w:ascii="Arial" w:eastAsia="Arial" w:hAnsi="Arial" w:cs="Arial"/>
          <w:b/>
          <w:sz w:val="22"/>
          <w:szCs w:val="22"/>
        </w:rPr>
      </w:pPr>
      <w:r>
        <w:rPr>
          <w:rFonts w:ascii="Arial" w:eastAsia="Arial" w:hAnsi="Arial" w:cs="Arial"/>
          <w:b/>
          <w:sz w:val="22"/>
          <w:szCs w:val="22"/>
        </w:rPr>
        <w:t xml:space="preserve">1.12 Plazo </w:t>
      </w:r>
      <w:r w:rsidRPr="002B7582">
        <w:rPr>
          <w:rFonts w:ascii="Arial" w:eastAsia="Arial" w:hAnsi="Arial" w:cs="Arial"/>
          <w:b/>
          <w:sz w:val="22"/>
          <w:szCs w:val="22"/>
        </w:rPr>
        <w:t>y condiciones de entrega de los bienes.</w:t>
      </w:r>
    </w:p>
    <w:p w:rsidR="00BD4916" w:rsidRPr="002B7582" w:rsidRDefault="006F2030">
      <w:pPr>
        <w:jc w:val="both"/>
        <w:rPr>
          <w:rFonts w:ascii="Arial" w:eastAsia="Arial" w:hAnsi="Arial" w:cs="Arial"/>
          <w:sz w:val="22"/>
          <w:szCs w:val="22"/>
        </w:rPr>
      </w:pPr>
      <w:r w:rsidRPr="002B7582">
        <w:rPr>
          <w:rFonts w:ascii="Arial" w:eastAsia="Arial" w:hAnsi="Arial" w:cs="Arial"/>
          <w:sz w:val="22"/>
          <w:szCs w:val="22"/>
        </w:rPr>
        <w:t xml:space="preserve">La Concesión del Servicio del Alumbrado Público se realizará en el Municipio de Zapotlán El Grande, en los términos que se establezcan en el Contrato correspondiente, en donde el inicio del plazo para la sustitución de luminarias deberá de comenzar en máximo al mes de la firma del contrato y no deberá de exceder de 6 (seis) meses, </w:t>
      </w:r>
      <w:r w:rsidR="009E629A" w:rsidRPr="002B7582">
        <w:rPr>
          <w:rFonts w:ascii="Arial" w:eastAsia="Arial" w:hAnsi="Arial" w:cs="Arial"/>
          <w:sz w:val="22"/>
          <w:szCs w:val="22"/>
        </w:rPr>
        <w:t>toda vez que la empresa concesionaria, se debe de obligar a la instalación mínima d</w:t>
      </w:r>
      <w:r w:rsidRPr="002B7582">
        <w:rPr>
          <w:rFonts w:ascii="Arial" w:eastAsia="Arial" w:hAnsi="Arial" w:cs="Arial"/>
          <w:sz w:val="22"/>
          <w:szCs w:val="22"/>
        </w:rPr>
        <w:t>el 70% de la tot</w:t>
      </w:r>
      <w:r w:rsidR="009E629A" w:rsidRPr="002B7582">
        <w:rPr>
          <w:rFonts w:ascii="Arial" w:eastAsia="Arial" w:hAnsi="Arial" w:cs="Arial"/>
          <w:sz w:val="22"/>
          <w:szCs w:val="22"/>
        </w:rPr>
        <w:t xml:space="preserve">alidad del sistema de alumbrado, dentro de los primero 3 tres meses de inicio de la Concesión. </w:t>
      </w:r>
    </w:p>
    <w:p w:rsidR="00BD4916" w:rsidRDefault="00BD4916">
      <w:pPr>
        <w:jc w:val="both"/>
        <w:rPr>
          <w:rFonts w:ascii="Arial" w:eastAsia="Arial" w:hAnsi="Arial" w:cs="Arial"/>
          <w:b/>
          <w:sz w:val="22"/>
          <w:szCs w:val="22"/>
          <w:highlight w:val="yellow"/>
        </w:rPr>
      </w:pPr>
    </w:p>
    <w:p w:rsidR="00BD4916" w:rsidRDefault="006F2030">
      <w:pPr>
        <w:jc w:val="both"/>
        <w:rPr>
          <w:rFonts w:ascii="Arial" w:eastAsia="Arial" w:hAnsi="Arial" w:cs="Arial"/>
          <w:b/>
          <w:sz w:val="22"/>
          <w:szCs w:val="22"/>
        </w:rPr>
      </w:pPr>
      <w:r>
        <w:rPr>
          <w:rFonts w:ascii="Arial" w:eastAsia="Arial" w:hAnsi="Arial" w:cs="Arial"/>
          <w:b/>
          <w:sz w:val="22"/>
          <w:szCs w:val="22"/>
        </w:rPr>
        <w:t>1.13 Anticipo</w:t>
      </w:r>
    </w:p>
    <w:p w:rsidR="00BD4916" w:rsidRDefault="006F2030">
      <w:pPr>
        <w:jc w:val="both"/>
        <w:rPr>
          <w:rFonts w:ascii="Arial" w:eastAsia="Arial" w:hAnsi="Arial" w:cs="Arial"/>
          <w:sz w:val="22"/>
          <w:szCs w:val="22"/>
        </w:rPr>
      </w:pPr>
      <w:r>
        <w:rPr>
          <w:rFonts w:ascii="Arial" w:eastAsia="Arial" w:hAnsi="Arial" w:cs="Arial"/>
          <w:sz w:val="22"/>
          <w:szCs w:val="22"/>
        </w:rPr>
        <w:t>No se realizará ningún pago por concepto de anticipo.</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b/>
          <w:sz w:val="22"/>
          <w:szCs w:val="22"/>
        </w:rPr>
      </w:pPr>
      <w:r>
        <w:rPr>
          <w:rFonts w:ascii="Arial" w:eastAsia="Arial" w:hAnsi="Arial" w:cs="Arial"/>
          <w:b/>
          <w:sz w:val="22"/>
          <w:szCs w:val="22"/>
        </w:rPr>
        <w:t>1.14 Localidad de los licitantes.</w:t>
      </w:r>
    </w:p>
    <w:p w:rsidR="00BD4916" w:rsidRDefault="006F2030">
      <w:pPr>
        <w:jc w:val="both"/>
        <w:rPr>
          <w:rFonts w:ascii="Arial" w:eastAsia="Arial" w:hAnsi="Arial" w:cs="Arial"/>
          <w:sz w:val="22"/>
          <w:szCs w:val="22"/>
        </w:rPr>
      </w:pPr>
      <w:r>
        <w:rPr>
          <w:rFonts w:ascii="Arial" w:eastAsia="Arial" w:hAnsi="Arial" w:cs="Arial"/>
          <w:sz w:val="22"/>
          <w:szCs w:val="22"/>
        </w:rPr>
        <w:t xml:space="preserve">Las personas físicas o morales interesadas en participar en esta Licitación Pública Local, deberán ser de nacionalidad mexicana y cumplir con el requisito establecido en el artículo 55 fracción II de la Ley de Compras Gubernamentales, Enajenaciones y Contratación de Servicios del Estado de Jalisco y sus Municipios, atendiendo a lo establecido en el apartado 1.16 de las presentes bases. </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Para acreditar su Localidad, el licitante deberá adjuntar a su propuesta</w:t>
      </w:r>
      <w:r w:rsidR="00D018BE">
        <w:rPr>
          <w:rFonts w:ascii="Arial" w:eastAsia="Arial" w:hAnsi="Arial" w:cs="Arial"/>
          <w:sz w:val="22"/>
          <w:szCs w:val="22"/>
        </w:rPr>
        <w:t xml:space="preserve"> técnica como PT6 </w:t>
      </w:r>
      <w:r w:rsidR="00D018BE" w:rsidRPr="00D018BE">
        <w:rPr>
          <w:rFonts w:ascii="Arial" w:eastAsia="Arial" w:hAnsi="Arial" w:cs="Arial"/>
          <w:sz w:val="22"/>
          <w:szCs w:val="22"/>
        </w:rPr>
        <w:t>Comprobante de domicilio, en el Estado de Jalisco, con una antigüedad máxima de 2 meses.</w:t>
      </w:r>
    </w:p>
    <w:p w:rsidR="00BD4916" w:rsidRDefault="00BD4916">
      <w:pPr>
        <w:jc w:val="both"/>
        <w:rPr>
          <w:rFonts w:ascii="Arial" w:eastAsia="Arial" w:hAnsi="Arial" w:cs="Arial"/>
          <w:b/>
          <w:sz w:val="22"/>
          <w:szCs w:val="22"/>
        </w:rPr>
      </w:pPr>
    </w:p>
    <w:p w:rsidR="00BD4916" w:rsidRDefault="006F2030">
      <w:pPr>
        <w:jc w:val="both"/>
        <w:rPr>
          <w:rFonts w:ascii="Arial" w:eastAsia="Arial" w:hAnsi="Arial" w:cs="Arial"/>
          <w:sz w:val="22"/>
          <w:szCs w:val="22"/>
        </w:rPr>
      </w:pPr>
      <w:r>
        <w:rPr>
          <w:rFonts w:ascii="Arial" w:eastAsia="Arial" w:hAnsi="Arial" w:cs="Arial"/>
          <w:b/>
          <w:sz w:val="22"/>
          <w:szCs w:val="22"/>
        </w:rPr>
        <w:t>1.15 Manifestación de no encontrarse en los supuestos del artículo 5 del Reglamento de Compras Gubernamentales, Contratación de Servicios, Arrendamientos y Enajenaciones para el Municipio de Zapotlán El Grande, Jalisco</w:t>
      </w:r>
      <w:r w:rsidR="001E13FE">
        <w:rPr>
          <w:rFonts w:ascii="Arial" w:eastAsia="Arial" w:hAnsi="Arial" w:cs="Arial"/>
          <w:b/>
          <w:sz w:val="22"/>
          <w:szCs w:val="22"/>
        </w:rPr>
        <w:t>.</w:t>
      </w:r>
      <w:r>
        <w:rPr>
          <w:rFonts w:ascii="Arial" w:eastAsia="Arial" w:hAnsi="Arial" w:cs="Arial"/>
          <w:b/>
          <w:sz w:val="22"/>
          <w:szCs w:val="22"/>
        </w:rPr>
        <w:t xml:space="preserve"> </w:t>
      </w:r>
    </w:p>
    <w:p w:rsidR="00BD4916" w:rsidRDefault="006F2030">
      <w:pPr>
        <w:jc w:val="both"/>
        <w:rPr>
          <w:rFonts w:ascii="Arial" w:eastAsia="Arial" w:hAnsi="Arial" w:cs="Arial"/>
          <w:sz w:val="22"/>
          <w:szCs w:val="22"/>
        </w:rPr>
      </w:pPr>
      <w:r>
        <w:rPr>
          <w:rFonts w:ascii="Arial" w:eastAsia="Arial" w:hAnsi="Arial" w:cs="Arial"/>
          <w:sz w:val="22"/>
          <w:szCs w:val="22"/>
        </w:rPr>
        <w:lastRenderedPageBreak/>
        <w:t xml:space="preserve">Los Licitantes deberán de presentar un escrito mediante el cual manifiesten bajo protesta de decir verdad, que no se encuentra en alguno de los supuestos establecidos en el artículo 5 del citado Reglamento. </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 xml:space="preserve">Para tal efecto, utilizarán </w:t>
      </w:r>
      <w:r w:rsidRPr="00D018BE">
        <w:rPr>
          <w:rFonts w:ascii="Arial" w:eastAsia="Arial" w:hAnsi="Arial" w:cs="Arial"/>
          <w:sz w:val="22"/>
          <w:szCs w:val="22"/>
        </w:rPr>
        <w:t xml:space="preserve">el </w:t>
      </w:r>
      <w:r w:rsidR="00D018BE" w:rsidRPr="00D018BE">
        <w:rPr>
          <w:rFonts w:ascii="Arial" w:eastAsia="Arial" w:hAnsi="Arial" w:cs="Arial"/>
          <w:sz w:val="22"/>
          <w:szCs w:val="22"/>
        </w:rPr>
        <w:t>“Anexo 2</w:t>
      </w:r>
      <w:r w:rsidRPr="00D018BE">
        <w:rPr>
          <w:rFonts w:ascii="Arial" w:eastAsia="Arial" w:hAnsi="Arial" w:cs="Arial"/>
          <w:sz w:val="22"/>
          <w:szCs w:val="22"/>
        </w:rPr>
        <w:t>”, que se adjunta a estas Bases.</w:t>
      </w:r>
      <w:r>
        <w:rPr>
          <w:rFonts w:ascii="Arial" w:eastAsia="Arial" w:hAnsi="Arial" w:cs="Arial"/>
          <w:sz w:val="22"/>
          <w:szCs w:val="22"/>
        </w:rPr>
        <w:t xml:space="preserve"> </w:t>
      </w:r>
    </w:p>
    <w:p w:rsidR="00BD4916" w:rsidRDefault="00BD4916">
      <w:pPr>
        <w:jc w:val="both"/>
        <w:rPr>
          <w:rFonts w:ascii="Arial" w:eastAsia="Arial" w:hAnsi="Arial" w:cs="Arial"/>
          <w:b/>
          <w:sz w:val="22"/>
          <w:szCs w:val="22"/>
        </w:rPr>
      </w:pPr>
    </w:p>
    <w:p w:rsidR="00BD4916" w:rsidRDefault="006F2030">
      <w:pPr>
        <w:jc w:val="both"/>
        <w:rPr>
          <w:rFonts w:ascii="Arial" w:eastAsia="Arial" w:hAnsi="Arial" w:cs="Arial"/>
          <w:b/>
          <w:sz w:val="22"/>
          <w:szCs w:val="22"/>
        </w:rPr>
      </w:pPr>
      <w:r>
        <w:rPr>
          <w:rFonts w:ascii="Arial" w:eastAsia="Arial" w:hAnsi="Arial" w:cs="Arial"/>
          <w:b/>
          <w:sz w:val="22"/>
          <w:szCs w:val="22"/>
        </w:rPr>
        <w:t>1.16 Participación conjunta.</w:t>
      </w:r>
    </w:p>
    <w:p w:rsidR="001E13FE" w:rsidRDefault="001E13FE">
      <w:pPr>
        <w:jc w:val="both"/>
        <w:rPr>
          <w:rFonts w:ascii="Arial" w:eastAsia="Arial" w:hAnsi="Arial" w:cs="Arial"/>
          <w:b/>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Para el supuesto establecido en el tercer párrafo del artículo 64 de la Ley de Compras Gubernamentales, Enajenaciones y Contratación de Servicios del Estado de Jalisco y sus Municipios, dos o más personas podrán presentar conjuntamente proposiciones en la presente Licitación sin necesidad de constituir una sociedad o nueva sociedad en caso de las personas morales, siempre que, para tales efectos, en la propuesta y en el contrato se establezcan con precisión y a satisfacción del Municipio, las obligaciones para cada una de ellas, así como la manera en que se exigirá el cumplimiento de las mismas. En este supuesto, las propuestas deberán ser firmadas por el representante común que para ese acto haya sido designado por el grupo de personas.</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Toda vez que estamos ante la presencia de una Licitación Pública Local, con que una de las empresas que integren la participación conjunta cumpla el requisito establecido en el artículo 55 fracción II de la Ley de Compras Gubernamentales, Enajenaciones y Contratación de Servicios del Estado de Jalisco y sus Municipios, será suficiente para que las empresas que la integren puedan participar en el presente proceso.</w:t>
      </w:r>
    </w:p>
    <w:p w:rsidR="00BD4916" w:rsidRDefault="00BD4916">
      <w:pPr>
        <w:jc w:val="both"/>
        <w:rPr>
          <w:rFonts w:ascii="Arial" w:eastAsia="Arial" w:hAnsi="Arial" w:cs="Arial"/>
          <w:b/>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 xml:space="preserve">Para efecto de lo dispuesto en los numerales 3, 4 y 5 del artículo 64 de la Ley Compras Gubernamentales, Enajenaciones y Contratación de Servicios del Estado de Jalisco y sus Municipios, a la proposición correspondiente deberá adjuntarse un documento que cumpla con lo siguiente: </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I. Deberá estar firmado en cada hoja por la totalidad de los asociados o sus representantes legales;</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 xml:space="preserve">II. Deberán plasmarse claramente los compromisos que cada uno de los asociados asumirá en caso de resultar adjudicados, con independencia de que posteriormente se refieran en el contrato que pueda llegar a celebrarse. </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 xml:space="preserve">III. Deberá plasmarse expresamente que la totalidad de los asociados se constituyen en obligados solidarios entre sí, para el caso de incumplimientos en que pudieran incurrir durante la ejecución del contrato; y </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IV. Deberá indicarse claramente a cargo de qué Licitante correrá la obligación de presentar la garantía que se requiera, en caso de que no sea posible que se otorgue de manera conjunta.</w:t>
      </w:r>
    </w:p>
    <w:p w:rsidR="00BD4916" w:rsidRDefault="00BD4916">
      <w:pPr>
        <w:jc w:val="both"/>
        <w:rPr>
          <w:rFonts w:ascii="Arial" w:eastAsia="Arial" w:hAnsi="Arial" w:cs="Arial"/>
          <w:b/>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BD4916" w:rsidRDefault="00BD4916">
      <w:pPr>
        <w:jc w:val="both"/>
        <w:rPr>
          <w:rFonts w:ascii="Arial" w:eastAsia="Arial" w:hAnsi="Arial" w:cs="Arial"/>
          <w:b/>
          <w:sz w:val="22"/>
          <w:szCs w:val="22"/>
        </w:rPr>
      </w:pPr>
    </w:p>
    <w:p w:rsidR="001E13FE" w:rsidRDefault="001E13FE">
      <w:pPr>
        <w:jc w:val="both"/>
        <w:rPr>
          <w:rFonts w:ascii="Arial" w:eastAsia="Arial" w:hAnsi="Arial" w:cs="Arial"/>
          <w:b/>
          <w:sz w:val="22"/>
          <w:szCs w:val="22"/>
        </w:rPr>
      </w:pPr>
      <w:bookmarkStart w:id="1" w:name="_heading=h.1fob9te" w:colFirst="0" w:colLast="0"/>
      <w:bookmarkEnd w:id="1"/>
    </w:p>
    <w:p w:rsidR="00BD4916" w:rsidRDefault="006F2030">
      <w:pPr>
        <w:jc w:val="both"/>
        <w:rPr>
          <w:rFonts w:ascii="Arial" w:eastAsia="Arial" w:hAnsi="Arial" w:cs="Arial"/>
          <w:b/>
          <w:sz w:val="22"/>
          <w:szCs w:val="22"/>
        </w:rPr>
      </w:pPr>
      <w:r>
        <w:rPr>
          <w:rFonts w:ascii="Arial" w:eastAsia="Arial" w:hAnsi="Arial" w:cs="Arial"/>
          <w:b/>
          <w:sz w:val="22"/>
          <w:szCs w:val="22"/>
        </w:rPr>
        <w:lastRenderedPageBreak/>
        <w:t>1.17 Ejercicios que abarca la contratación.</w:t>
      </w:r>
    </w:p>
    <w:p w:rsidR="001E13FE" w:rsidRDefault="001E13FE">
      <w:pPr>
        <w:jc w:val="both"/>
        <w:rPr>
          <w:rFonts w:ascii="Arial" w:eastAsia="Arial" w:hAnsi="Arial" w:cs="Arial"/>
          <w:b/>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La contratación del servicio será a partir de la fecha de firma del contrato respectivo, concluyendo a los 20 años de la firma del mismo.</w:t>
      </w:r>
    </w:p>
    <w:p w:rsidR="00BD4916" w:rsidRDefault="00BD4916">
      <w:pPr>
        <w:jc w:val="both"/>
        <w:rPr>
          <w:rFonts w:ascii="Arial" w:eastAsia="Arial" w:hAnsi="Arial" w:cs="Arial"/>
          <w:b/>
          <w:sz w:val="22"/>
          <w:szCs w:val="22"/>
        </w:rPr>
      </w:pPr>
    </w:p>
    <w:p w:rsidR="00BD4916" w:rsidRDefault="006F2030">
      <w:pPr>
        <w:jc w:val="both"/>
        <w:rPr>
          <w:rFonts w:ascii="Arial" w:eastAsia="Arial" w:hAnsi="Arial" w:cs="Arial"/>
          <w:b/>
          <w:sz w:val="22"/>
          <w:szCs w:val="22"/>
        </w:rPr>
      </w:pPr>
      <w:r>
        <w:rPr>
          <w:rFonts w:ascii="Arial" w:eastAsia="Arial" w:hAnsi="Arial" w:cs="Arial"/>
          <w:b/>
          <w:sz w:val="22"/>
          <w:szCs w:val="22"/>
        </w:rPr>
        <w:t>1.18 De los formatos contenidos en los Anexos.</w:t>
      </w:r>
    </w:p>
    <w:p w:rsidR="001E13FE" w:rsidRDefault="001E13FE">
      <w:pPr>
        <w:jc w:val="both"/>
        <w:rPr>
          <w:rFonts w:ascii="Arial" w:eastAsia="Arial" w:hAnsi="Arial" w:cs="Arial"/>
          <w:b/>
          <w:sz w:val="22"/>
          <w:szCs w:val="22"/>
        </w:rPr>
      </w:pPr>
    </w:p>
    <w:p w:rsidR="00BD4916" w:rsidRDefault="006F2030">
      <w:pPr>
        <w:jc w:val="both"/>
        <w:rPr>
          <w:rFonts w:ascii="Arial" w:eastAsia="Arial" w:hAnsi="Arial" w:cs="Arial"/>
          <w:sz w:val="22"/>
          <w:szCs w:val="22"/>
        </w:rPr>
      </w:pPr>
      <w:bookmarkStart w:id="2" w:name="_heading=h.3znysh7" w:colFirst="0" w:colLast="0"/>
      <w:bookmarkEnd w:id="2"/>
      <w:r>
        <w:rPr>
          <w:rFonts w:ascii="Arial" w:eastAsia="Arial" w:hAnsi="Arial" w:cs="Arial"/>
          <w:sz w:val="22"/>
          <w:szCs w:val="22"/>
        </w:rPr>
        <w:t>Los formatos que se enuncian y adjuntan a las presentes bases podrán ser reproducidos por cada licitante en el modo que estime conveniente, debiendo respetar su contenido, preferentemente en el orden indicado y en papel membretado de la empresa, así como debidamente firmados o rubricados en cada hoja.</w:t>
      </w:r>
    </w:p>
    <w:p w:rsidR="00BD4916" w:rsidRDefault="00BD4916">
      <w:pPr>
        <w:pStyle w:val="Ttulo2"/>
        <w:rPr>
          <w:rFonts w:ascii="Arial" w:eastAsia="Arial" w:hAnsi="Arial" w:cs="Arial"/>
          <w:sz w:val="22"/>
          <w:szCs w:val="22"/>
        </w:rPr>
      </w:pPr>
    </w:p>
    <w:p w:rsidR="00BD4916" w:rsidRDefault="00BA2C9A">
      <w:pPr>
        <w:pStyle w:val="Ttulo2"/>
        <w:rPr>
          <w:rFonts w:ascii="Arial" w:eastAsia="Arial" w:hAnsi="Arial" w:cs="Arial"/>
          <w:sz w:val="22"/>
          <w:szCs w:val="22"/>
        </w:rPr>
      </w:pPr>
      <w:sdt>
        <w:sdtPr>
          <w:tag w:val="goog_rdk_4"/>
          <w:id w:val="664514355"/>
        </w:sdtPr>
        <w:sdtEndPr/>
        <w:sdtContent/>
      </w:sdt>
      <w:r w:rsidR="006F2030">
        <w:rPr>
          <w:rFonts w:ascii="Arial" w:eastAsia="Arial" w:hAnsi="Arial" w:cs="Arial"/>
          <w:sz w:val="22"/>
          <w:szCs w:val="22"/>
        </w:rPr>
        <w:t>2.- Adquisición De Bases y Calendario De Actividades.</w:t>
      </w:r>
    </w:p>
    <w:p w:rsidR="00BD4916" w:rsidRDefault="00BD4916">
      <w:pPr>
        <w:jc w:val="both"/>
        <w:rPr>
          <w:rFonts w:ascii="Arial" w:eastAsia="Arial" w:hAnsi="Arial" w:cs="Arial"/>
          <w:sz w:val="22"/>
          <w:szCs w:val="22"/>
        </w:rPr>
      </w:pPr>
    </w:p>
    <w:p w:rsidR="00BD4916" w:rsidRDefault="006F20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eastAsia="Arial" w:hAnsi="Arial" w:cs="Arial"/>
          <w:sz w:val="22"/>
          <w:szCs w:val="22"/>
        </w:rPr>
      </w:pPr>
      <w:r w:rsidRPr="002B7582">
        <w:rPr>
          <w:rFonts w:ascii="Arial" w:eastAsia="Arial" w:hAnsi="Arial" w:cs="Arial"/>
          <w:sz w:val="22"/>
          <w:szCs w:val="22"/>
        </w:rPr>
        <w:t xml:space="preserve">De conformidad con lo establecido en el artículo 104 de Ley del Gobierno y la Administración Pública Municipal del Estado de Jalisco, la </w:t>
      </w:r>
      <w:r w:rsidR="00C952A7">
        <w:rPr>
          <w:rFonts w:ascii="Arial" w:eastAsia="Arial" w:hAnsi="Arial" w:cs="Arial"/>
          <w:sz w:val="22"/>
          <w:szCs w:val="22"/>
        </w:rPr>
        <w:t>convocatoria se publicó</w:t>
      </w:r>
      <w:r w:rsidRPr="002B7582">
        <w:rPr>
          <w:rFonts w:ascii="Arial" w:eastAsia="Arial" w:hAnsi="Arial" w:cs="Arial"/>
          <w:sz w:val="22"/>
          <w:szCs w:val="22"/>
        </w:rPr>
        <w:t xml:space="preserve"> en la Gaceta Municipal, en la página de internet </w:t>
      </w:r>
      <w:hyperlink r:id="rId9">
        <w:r w:rsidRPr="002B7582">
          <w:rPr>
            <w:rFonts w:ascii="Arial" w:eastAsia="Arial" w:hAnsi="Arial" w:cs="Arial"/>
            <w:color w:val="0563C1"/>
            <w:sz w:val="22"/>
            <w:szCs w:val="22"/>
            <w:u w:val="single"/>
          </w:rPr>
          <w:t>www.ciudadguzman.gob.mx</w:t>
        </w:r>
      </w:hyperlink>
      <w:r w:rsidR="002B7582" w:rsidRPr="002B7582">
        <w:rPr>
          <w:rFonts w:ascii="Arial" w:eastAsia="Arial" w:hAnsi="Arial" w:cs="Arial"/>
          <w:sz w:val="22"/>
          <w:szCs w:val="22"/>
        </w:rPr>
        <w:t xml:space="preserve"> y en dos medios de divulgación masiva.</w:t>
      </w:r>
      <w:r w:rsidR="002B7582">
        <w:rPr>
          <w:rFonts w:ascii="Arial" w:eastAsia="Arial" w:hAnsi="Arial" w:cs="Arial"/>
          <w:sz w:val="22"/>
          <w:szCs w:val="22"/>
        </w:rPr>
        <w:t xml:space="preserve"> </w:t>
      </w:r>
    </w:p>
    <w:p w:rsidR="00BD4916" w:rsidRDefault="00BD49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eastAsia="Arial" w:hAnsi="Arial" w:cs="Arial"/>
          <w:sz w:val="22"/>
          <w:szCs w:val="22"/>
        </w:rPr>
      </w:pPr>
    </w:p>
    <w:p w:rsidR="00BD4916" w:rsidRDefault="006F20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eastAsia="Arial" w:hAnsi="Arial" w:cs="Arial"/>
          <w:sz w:val="22"/>
          <w:szCs w:val="22"/>
        </w:rPr>
      </w:pPr>
      <w:r w:rsidRPr="002B7582">
        <w:rPr>
          <w:rFonts w:ascii="Arial" w:eastAsia="Arial" w:hAnsi="Arial" w:cs="Arial"/>
          <w:sz w:val="22"/>
          <w:szCs w:val="22"/>
        </w:rPr>
        <w:t>La presente Licitación es presencial y las Bases se encuentran disponibles para compra y posterior consulta en las oficinas de la Tesorería del Ayuntamiento, ubicada en Av. Cristóbal Colón 62, colonia Centro en el Municipio de Zapotlán El Grande, Jalisco</w:t>
      </w:r>
      <w:r w:rsidRPr="002B7582">
        <w:rPr>
          <w:rFonts w:ascii="Arial" w:eastAsia="Arial" w:hAnsi="Arial" w:cs="Arial"/>
          <w:b/>
          <w:sz w:val="22"/>
          <w:szCs w:val="22"/>
        </w:rPr>
        <w:t xml:space="preserve">, </w:t>
      </w:r>
      <w:r w:rsidR="002B7582" w:rsidRPr="002B7582">
        <w:rPr>
          <w:rFonts w:ascii="Arial" w:eastAsia="Arial" w:hAnsi="Arial" w:cs="Arial"/>
          <w:sz w:val="22"/>
          <w:szCs w:val="22"/>
        </w:rPr>
        <w:t>el día Miércoles 24</w:t>
      </w:r>
      <w:r w:rsidRPr="002B7582">
        <w:rPr>
          <w:rFonts w:ascii="Arial" w:eastAsia="Arial" w:hAnsi="Arial" w:cs="Arial"/>
          <w:sz w:val="22"/>
          <w:szCs w:val="22"/>
        </w:rPr>
        <w:t xml:space="preserve"> de Junio de 2020</w:t>
      </w:r>
      <w:r w:rsidRPr="002B7582">
        <w:rPr>
          <w:rFonts w:ascii="Arial" w:eastAsia="Arial" w:hAnsi="Arial" w:cs="Arial"/>
          <w:b/>
          <w:sz w:val="22"/>
          <w:szCs w:val="22"/>
        </w:rPr>
        <w:t xml:space="preserve"> </w:t>
      </w:r>
      <w:r w:rsidR="002B7582">
        <w:rPr>
          <w:rFonts w:ascii="Arial" w:eastAsia="Arial" w:hAnsi="Arial" w:cs="Arial"/>
          <w:sz w:val="22"/>
          <w:szCs w:val="22"/>
        </w:rPr>
        <w:t>en un horario de 9:00 a 14:3</w:t>
      </w:r>
      <w:r w:rsidRPr="002B7582">
        <w:rPr>
          <w:rFonts w:ascii="Arial" w:eastAsia="Arial" w:hAnsi="Arial" w:cs="Arial"/>
          <w:sz w:val="22"/>
          <w:szCs w:val="22"/>
        </w:rPr>
        <w:t>0 horas</w:t>
      </w:r>
      <w:r w:rsidRPr="002B7582">
        <w:rPr>
          <w:rFonts w:ascii="Arial" w:eastAsia="Arial" w:hAnsi="Arial" w:cs="Arial"/>
          <w:b/>
          <w:sz w:val="22"/>
          <w:szCs w:val="22"/>
        </w:rPr>
        <w:t xml:space="preserve">, </w:t>
      </w:r>
      <w:r w:rsidRPr="002B7582">
        <w:rPr>
          <w:rFonts w:ascii="Arial" w:eastAsia="Arial" w:hAnsi="Arial" w:cs="Arial"/>
          <w:sz w:val="22"/>
          <w:szCs w:val="22"/>
        </w:rPr>
        <w:t xml:space="preserve">teniendo un costo de $50,000.00 (cincuenta mil pesos 00/100 m.n.), el cual debe de pagarse previamente, de conformidad con el </w:t>
      </w:r>
      <w:r w:rsidRPr="007F6C38">
        <w:rPr>
          <w:rFonts w:ascii="Arial" w:eastAsia="Arial" w:hAnsi="Arial" w:cs="Arial"/>
          <w:sz w:val="22"/>
          <w:szCs w:val="22"/>
        </w:rPr>
        <w:t>artículo 110 de la Ley de Ingresos del Municipio de Zapotlán el Grande, Jalisco.</w:t>
      </w:r>
    </w:p>
    <w:p w:rsidR="00BD4916" w:rsidRDefault="00BD4916">
      <w:pPr>
        <w:ind w:left="360"/>
        <w:jc w:val="both"/>
        <w:rPr>
          <w:rFonts w:ascii="Arial" w:eastAsia="Arial" w:hAnsi="Arial" w:cs="Arial"/>
          <w:sz w:val="22"/>
          <w:szCs w:val="22"/>
        </w:rPr>
      </w:pPr>
    </w:p>
    <w:tbl>
      <w:tblPr>
        <w:tblStyle w:val="a0"/>
        <w:tblW w:w="8642" w:type="dxa"/>
        <w:jc w:val="center"/>
        <w:tblInd w:w="0" w:type="dxa"/>
        <w:tblLayout w:type="fixed"/>
        <w:tblLook w:val="0400" w:firstRow="0" w:lastRow="0" w:firstColumn="0" w:lastColumn="0" w:noHBand="0" w:noVBand="1"/>
      </w:tblPr>
      <w:tblGrid>
        <w:gridCol w:w="2263"/>
        <w:gridCol w:w="1985"/>
        <w:gridCol w:w="1502"/>
        <w:gridCol w:w="2892"/>
      </w:tblGrid>
      <w:tr w:rsidR="00BD4916">
        <w:trPr>
          <w:trHeight w:val="32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D4916" w:rsidRPr="002B7582" w:rsidRDefault="006F2030">
            <w:pPr>
              <w:jc w:val="center"/>
              <w:rPr>
                <w:rFonts w:ascii="Arial" w:eastAsia="Arial" w:hAnsi="Arial" w:cs="Arial"/>
                <w:color w:val="000000"/>
                <w:sz w:val="22"/>
                <w:szCs w:val="22"/>
              </w:rPr>
            </w:pPr>
            <w:r w:rsidRPr="002B7582">
              <w:rPr>
                <w:rFonts w:ascii="Arial" w:eastAsia="Arial" w:hAnsi="Arial" w:cs="Arial"/>
                <w:color w:val="000000"/>
                <w:sz w:val="22"/>
                <w:szCs w:val="22"/>
              </w:rPr>
              <w:t>ACTO</w:t>
            </w:r>
          </w:p>
        </w:tc>
        <w:tc>
          <w:tcPr>
            <w:tcW w:w="1985" w:type="dxa"/>
            <w:tcBorders>
              <w:top w:val="single" w:sz="4" w:space="0" w:color="000000"/>
              <w:left w:val="nil"/>
              <w:bottom w:val="single" w:sz="4" w:space="0" w:color="000000"/>
              <w:right w:val="single" w:sz="4" w:space="0" w:color="000000"/>
            </w:tcBorders>
            <w:shd w:val="clear" w:color="auto" w:fill="auto"/>
            <w:vAlign w:val="bottom"/>
          </w:tcPr>
          <w:p w:rsidR="00BD4916" w:rsidRPr="002B7582" w:rsidRDefault="006F2030">
            <w:pPr>
              <w:jc w:val="center"/>
              <w:rPr>
                <w:rFonts w:ascii="Arial" w:eastAsia="Arial" w:hAnsi="Arial" w:cs="Arial"/>
                <w:color w:val="000000"/>
                <w:sz w:val="22"/>
                <w:szCs w:val="22"/>
              </w:rPr>
            </w:pPr>
            <w:r w:rsidRPr="002B7582">
              <w:rPr>
                <w:rFonts w:ascii="Arial" w:eastAsia="Arial" w:hAnsi="Arial" w:cs="Arial"/>
                <w:color w:val="000000"/>
                <w:sz w:val="22"/>
                <w:szCs w:val="22"/>
              </w:rPr>
              <w:t>FECHA</w:t>
            </w:r>
          </w:p>
        </w:tc>
        <w:tc>
          <w:tcPr>
            <w:tcW w:w="1502" w:type="dxa"/>
            <w:tcBorders>
              <w:top w:val="single" w:sz="4" w:space="0" w:color="000000"/>
              <w:left w:val="nil"/>
              <w:bottom w:val="single" w:sz="4" w:space="0" w:color="000000"/>
              <w:right w:val="single" w:sz="4" w:space="0" w:color="000000"/>
            </w:tcBorders>
          </w:tcPr>
          <w:p w:rsidR="00BD4916" w:rsidRPr="002B7582" w:rsidRDefault="006F2030">
            <w:pPr>
              <w:jc w:val="center"/>
              <w:rPr>
                <w:rFonts w:ascii="Arial" w:eastAsia="Arial" w:hAnsi="Arial" w:cs="Arial"/>
                <w:color w:val="000000"/>
                <w:sz w:val="22"/>
                <w:szCs w:val="22"/>
              </w:rPr>
            </w:pPr>
            <w:r w:rsidRPr="002B7582">
              <w:rPr>
                <w:rFonts w:ascii="Arial" w:eastAsia="Arial" w:hAnsi="Arial" w:cs="Arial"/>
                <w:color w:val="000000"/>
                <w:sz w:val="22"/>
                <w:szCs w:val="22"/>
              </w:rPr>
              <w:t>HORA</w:t>
            </w:r>
          </w:p>
        </w:tc>
        <w:tc>
          <w:tcPr>
            <w:tcW w:w="2892" w:type="dxa"/>
            <w:tcBorders>
              <w:top w:val="single" w:sz="4" w:space="0" w:color="000000"/>
              <w:left w:val="nil"/>
              <w:bottom w:val="single" w:sz="4" w:space="0" w:color="000000"/>
              <w:right w:val="single" w:sz="4" w:space="0" w:color="000000"/>
            </w:tcBorders>
          </w:tcPr>
          <w:p w:rsidR="00BD4916" w:rsidRPr="002B7582" w:rsidRDefault="006F2030">
            <w:pPr>
              <w:jc w:val="center"/>
              <w:rPr>
                <w:rFonts w:ascii="Arial" w:eastAsia="Arial" w:hAnsi="Arial" w:cs="Arial"/>
                <w:color w:val="000000"/>
                <w:sz w:val="22"/>
                <w:szCs w:val="22"/>
              </w:rPr>
            </w:pPr>
            <w:r w:rsidRPr="002B7582">
              <w:rPr>
                <w:rFonts w:ascii="Arial" w:eastAsia="Arial" w:hAnsi="Arial" w:cs="Arial"/>
                <w:color w:val="000000"/>
                <w:sz w:val="22"/>
                <w:szCs w:val="22"/>
              </w:rPr>
              <w:t>LUGAR</w:t>
            </w:r>
          </w:p>
        </w:tc>
      </w:tr>
      <w:tr w:rsidR="00BD4916">
        <w:trPr>
          <w:trHeight w:val="348"/>
          <w:jc w:val="center"/>
        </w:trPr>
        <w:tc>
          <w:tcPr>
            <w:tcW w:w="2263" w:type="dxa"/>
            <w:tcBorders>
              <w:top w:val="nil"/>
              <w:left w:val="single" w:sz="4" w:space="0" w:color="000000"/>
              <w:bottom w:val="single" w:sz="4" w:space="0" w:color="000000"/>
              <w:right w:val="single" w:sz="4" w:space="0" w:color="000000"/>
            </w:tcBorders>
            <w:shd w:val="clear" w:color="auto" w:fill="auto"/>
            <w:vAlign w:val="center"/>
          </w:tcPr>
          <w:p w:rsidR="00BD4916" w:rsidRDefault="006F2030">
            <w:pPr>
              <w:jc w:val="center"/>
              <w:rPr>
                <w:rFonts w:ascii="Arial" w:eastAsia="Arial" w:hAnsi="Arial" w:cs="Arial"/>
                <w:color w:val="000000"/>
                <w:sz w:val="22"/>
                <w:szCs w:val="22"/>
                <w:highlight w:val="yellow"/>
              </w:rPr>
            </w:pPr>
            <w:r w:rsidRPr="002B7582">
              <w:rPr>
                <w:rFonts w:ascii="Arial" w:eastAsia="Arial" w:hAnsi="Arial" w:cs="Arial"/>
                <w:color w:val="000000"/>
                <w:sz w:val="22"/>
                <w:szCs w:val="22"/>
              </w:rPr>
              <w:t>Publicación de la convocatoria</w:t>
            </w:r>
          </w:p>
        </w:tc>
        <w:tc>
          <w:tcPr>
            <w:tcW w:w="1985" w:type="dxa"/>
            <w:tcBorders>
              <w:top w:val="nil"/>
              <w:left w:val="nil"/>
              <w:bottom w:val="single" w:sz="4" w:space="0" w:color="000000"/>
              <w:right w:val="single" w:sz="4" w:space="0" w:color="000000"/>
            </w:tcBorders>
            <w:shd w:val="clear" w:color="auto" w:fill="auto"/>
            <w:vAlign w:val="center"/>
          </w:tcPr>
          <w:p w:rsidR="00BD4916" w:rsidRPr="002B7582" w:rsidRDefault="002B7582" w:rsidP="001E13FE">
            <w:pPr>
              <w:jc w:val="center"/>
              <w:rPr>
                <w:rFonts w:ascii="Arial" w:eastAsia="Arial" w:hAnsi="Arial" w:cs="Arial"/>
                <w:color w:val="000000"/>
                <w:sz w:val="22"/>
                <w:szCs w:val="22"/>
              </w:rPr>
            </w:pPr>
            <w:r w:rsidRPr="002B7582">
              <w:rPr>
                <w:rFonts w:ascii="Arial" w:eastAsia="Arial" w:hAnsi="Arial" w:cs="Arial"/>
                <w:color w:val="000000"/>
                <w:sz w:val="22"/>
                <w:szCs w:val="22"/>
              </w:rPr>
              <w:t>2</w:t>
            </w:r>
            <w:r w:rsidR="001E13FE">
              <w:rPr>
                <w:rFonts w:ascii="Arial" w:eastAsia="Arial" w:hAnsi="Arial" w:cs="Arial"/>
                <w:color w:val="000000"/>
                <w:sz w:val="22"/>
                <w:szCs w:val="22"/>
              </w:rPr>
              <w:t>3</w:t>
            </w:r>
            <w:r w:rsidR="006F2030" w:rsidRPr="002B7582">
              <w:rPr>
                <w:rFonts w:ascii="Arial" w:eastAsia="Arial" w:hAnsi="Arial" w:cs="Arial"/>
                <w:color w:val="000000"/>
                <w:sz w:val="22"/>
                <w:szCs w:val="22"/>
              </w:rPr>
              <w:t>/06/2020</w:t>
            </w:r>
          </w:p>
        </w:tc>
        <w:tc>
          <w:tcPr>
            <w:tcW w:w="1502" w:type="dxa"/>
            <w:tcBorders>
              <w:top w:val="nil"/>
              <w:left w:val="nil"/>
              <w:bottom w:val="single" w:sz="4" w:space="0" w:color="000000"/>
              <w:right w:val="single" w:sz="4" w:space="0" w:color="000000"/>
            </w:tcBorders>
            <w:vAlign w:val="center"/>
          </w:tcPr>
          <w:p w:rsidR="00BD4916" w:rsidRDefault="00D63D96">
            <w:pPr>
              <w:jc w:val="center"/>
              <w:rPr>
                <w:rFonts w:ascii="Arial" w:eastAsia="Arial" w:hAnsi="Arial" w:cs="Arial"/>
                <w:color w:val="000000"/>
                <w:sz w:val="22"/>
                <w:szCs w:val="22"/>
                <w:highlight w:val="yellow"/>
              </w:rPr>
            </w:pPr>
            <w:r>
              <w:rPr>
                <w:rFonts w:ascii="Arial" w:eastAsia="Arial" w:hAnsi="Arial" w:cs="Arial"/>
                <w:color w:val="000000"/>
                <w:sz w:val="22"/>
                <w:szCs w:val="22"/>
              </w:rPr>
              <w:t>No aplica</w:t>
            </w:r>
          </w:p>
        </w:tc>
        <w:tc>
          <w:tcPr>
            <w:tcW w:w="2892" w:type="dxa"/>
            <w:tcBorders>
              <w:top w:val="nil"/>
              <w:left w:val="nil"/>
              <w:bottom w:val="single" w:sz="4" w:space="0" w:color="000000"/>
              <w:right w:val="single" w:sz="4" w:space="0" w:color="000000"/>
            </w:tcBorders>
            <w:vAlign w:val="center"/>
          </w:tcPr>
          <w:p w:rsidR="00BD4916" w:rsidRDefault="006F20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eastAsia="Arial" w:hAnsi="Arial" w:cs="Arial"/>
                <w:sz w:val="22"/>
                <w:szCs w:val="22"/>
              </w:rPr>
            </w:pPr>
            <w:r w:rsidRPr="002B7582">
              <w:rPr>
                <w:rFonts w:ascii="Arial" w:eastAsia="Arial" w:hAnsi="Arial" w:cs="Arial"/>
                <w:sz w:val="22"/>
                <w:szCs w:val="22"/>
              </w:rPr>
              <w:t xml:space="preserve">Gaceta Municipal, en la página de internet </w:t>
            </w:r>
            <w:hyperlink r:id="rId10">
              <w:r w:rsidRPr="002B7582">
                <w:rPr>
                  <w:rFonts w:ascii="Arial" w:eastAsia="Arial" w:hAnsi="Arial" w:cs="Arial"/>
                  <w:color w:val="0563C1"/>
                  <w:sz w:val="22"/>
                  <w:szCs w:val="22"/>
                  <w:u w:val="single"/>
                </w:rPr>
                <w:t>www.ciudadguzman.gob.mx</w:t>
              </w:r>
            </w:hyperlink>
            <w:r w:rsidR="002B7582" w:rsidRPr="002B7582">
              <w:rPr>
                <w:rFonts w:ascii="Arial" w:eastAsia="Arial" w:hAnsi="Arial" w:cs="Arial"/>
                <w:sz w:val="22"/>
                <w:szCs w:val="22"/>
              </w:rPr>
              <w:t xml:space="preserve">  y dos medios de divulgación masiva.</w:t>
            </w:r>
            <w:r w:rsidR="002B7582">
              <w:rPr>
                <w:rFonts w:ascii="Arial" w:eastAsia="Arial" w:hAnsi="Arial" w:cs="Arial"/>
                <w:sz w:val="22"/>
                <w:szCs w:val="22"/>
              </w:rPr>
              <w:t xml:space="preserve"> </w:t>
            </w:r>
          </w:p>
          <w:p w:rsidR="00BD4916" w:rsidRDefault="00BD4916">
            <w:pPr>
              <w:jc w:val="center"/>
              <w:rPr>
                <w:rFonts w:ascii="Arial" w:eastAsia="Arial" w:hAnsi="Arial" w:cs="Arial"/>
                <w:color w:val="000000"/>
                <w:sz w:val="22"/>
                <w:szCs w:val="22"/>
                <w:highlight w:val="yellow"/>
              </w:rPr>
            </w:pPr>
          </w:p>
        </w:tc>
      </w:tr>
      <w:tr w:rsidR="00BD4916">
        <w:trPr>
          <w:trHeight w:val="320"/>
          <w:jc w:val="center"/>
        </w:trPr>
        <w:tc>
          <w:tcPr>
            <w:tcW w:w="2263" w:type="dxa"/>
            <w:tcBorders>
              <w:top w:val="nil"/>
              <w:left w:val="single" w:sz="4" w:space="0" w:color="000000"/>
              <w:bottom w:val="single" w:sz="4" w:space="0" w:color="000000"/>
              <w:right w:val="single" w:sz="4" w:space="0" w:color="000000"/>
            </w:tcBorders>
            <w:shd w:val="clear" w:color="auto" w:fill="auto"/>
            <w:vAlign w:val="center"/>
          </w:tcPr>
          <w:p w:rsidR="00BD4916" w:rsidRPr="002B7582" w:rsidRDefault="006F2030">
            <w:pPr>
              <w:jc w:val="center"/>
              <w:rPr>
                <w:rFonts w:ascii="Arial" w:eastAsia="Arial" w:hAnsi="Arial" w:cs="Arial"/>
                <w:color w:val="000000"/>
                <w:sz w:val="22"/>
                <w:szCs w:val="22"/>
              </w:rPr>
            </w:pPr>
            <w:r w:rsidRPr="002B7582">
              <w:rPr>
                <w:rFonts w:ascii="Arial" w:eastAsia="Arial" w:hAnsi="Arial" w:cs="Arial"/>
                <w:color w:val="000000"/>
                <w:sz w:val="22"/>
                <w:szCs w:val="22"/>
              </w:rPr>
              <w:t>Compra de Bases</w:t>
            </w:r>
          </w:p>
        </w:tc>
        <w:tc>
          <w:tcPr>
            <w:tcW w:w="1985" w:type="dxa"/>
            <w:tcBorders>
              <w:top w:val="nil"/>
              <w:left w:val="nil"/>
              <w:bottom w:val="single" w:sz="4" w:space="0" w:color="000000"/>
              <w:right w:val="single" w:sz="4" w:space="0" w:color="000000"/>
            </w:tcBorders>
            <w:shd w:val="clear" w:color="auto" w:fill="auto"/>
            <w:vAlign w:val="center"/>
          </w:tcPr>
          <w:p w:rsidR="00BD4916" w:rsidRPr="002B7582" w:rsidRDefault="002B7582">
            <w:pPr>
              <w:jc w:val="center"/>
              <w:rPr>
                <w:rFonts w:ascii="Arial" w:eastAsia="Arial" w:hAnsi="Arial" w:cs="Arial"/>
                <w:color w:val="000000"/>
                <w:sz w:val="22"/>
                <w:szCs w:val="22"/>
              </w:rPr>
            </w:pPr>
            <w:r w:rsidRPr="002B7582">
              <w:rPr>
                <w:rFonts w:ascii="Arial" w:eastAsia="Arial" w:hAnsi="Arial" w:cs="Arial"/>
                <w:color w:val="000000"/>
                <w:sz w:val="22"/>
                <w:szCs w:val="22"/>
              </w:rPr>
              <w:t>Hasta el 24</w:t>
            </w:r>
            <w:r w:rsidR="006F2030" w:rsidRPr="002B7582">
              <w:rPr>
                <w:rFonts w:ascii="Arial" w:eastAsia="Arial" w:hAnsi="Arial" w:cs="Arial"/>
                <w:color w:val="000000"/>
                <w:sz w:val="22"/>
                <w:szCs w:val="22"/>
              </w:rPr>
              <w:t>/06/2020</w:t>
            </w:r>
          </w:p>
        </w:tc>
        <w:tc>
          <w:tcPr>
            <w:tcW w:w="1502" w:type="dxa"/>
            <w:tcBorders>
              <w:top w:val="nil"/>
              <w:left w:val="nil"/>
              <w:bottom w:val="single" w:sz="4" w:space="0" w:color="000000"/>
              <w:right w:val="single" w:sz="4" w:space="0" w:color="000000"/>
            </w:tcBorders>
            <w:vAlign w:val="center"/>
          </w:tcPr>
          <w:p w:rsidR="00BD4916" w:rsidRPr="002B7582" w:rsidRDefault="001E13FE" w:rsidP="001E13FE">
            <w:pPr>
              <w:jc w:val="center"/>
              <w:rPr>
                <w:rFonts w:ascii="Arial" w:eastAsia="Arial" w:hAnsi="Arial" w:cs="Arial"/>
                <w:color w:val="000000"/>
                <w:sz w:val="22"/>
                <w:szCs w:val="22"/>
              </w:rPr>
            </w:pPr>
            <w:r>
              <w:rPr>
                <w:rFonts w:ascii="Arial" w:eastAsia="Arial" w:hAnsi="Arial" w:cs="Arial"/>
                <w:color w:val="000000"/>
                <w:sz w:val="22"/>
                <w:szCs w:val="22"/>
              </w:rPr>
              <w:t>Desde las 9:00 h</w:t>
            </w:r>
            <w:r w:rsidR="002B7582">
              <w:rPr>
                <w:rFonts w:ascii="Arial" w:eastAsia="Arial" w:hAnsi="Arial" w:cs="Arial"/>
                <w:color w:val="000000"/>
                <w:sz w:val="22"/>
                <w:szCs w:val="22"/>
              </w:rPr>
              <w:t>asta las 14:3</w:t>
            </w:r>
            <w:r w:rsidR="006F2030" w:rsidRPr="002B7582">
              <w:rPr>
                <w:rFonts w:ascii="Arial" w:eastAsia="Arial" w:hAnsi="Arial" w:cs="Arial"/>
                <w:color w:val="000000"/>
                <w:sz w:val="22"/>
                <w:szCs w:val="22"/>
              </w:rPr>
              <w:t>0 horas.</w:t>
            </w:r>
          </w:p>
        </w:tc>
        <w:tc>
          <w:tcPr>
            <w:tcW w:w="2892" w:type="dxa"/>
            <w:tcBorders>
              <w:top w:val="nil"/>
              <w:left w:val="nil"/>
              <w:bottom w:val="single" w:sz="4" w:space="0" w:color="000000"/>
              <w:right w:val="single" w:sz="4" w:space="0" w:color="000000"/>
            </w:tcBorders>
            <w:vAlign w:val="center"/>
          </w:tcPr>
          <w:p w:rsidR="00EB54AD" w:rsidRDefault="00EB54AD">
            <w:pPr>
              <w:jc w:val="center"/>
              <w:rPr>
                <w:rFonts w:ascii="Arial" w:eastAsia="Arial" w:hAnsi="Arial" w:cs="Arial"/>
                <w:color w:val="000000"/>
                <w:sz w:val="22"/>
                <w:szCs w:val="22"/>
              </w:rPr>
            </w:pPr>
            <w:r>
              <w:rPr>
                <w:rFonts w:ascii="Arial" w:eastAsia="Arial" w:hAnsi="Arial" w:cs="Arial"/>
                <w:color w:val="000000"/>
                <w:sz w:val="22"/>
                <w:szCs w:val="22"/>
              </w:rPr>
              <w:t xml:space="preserve">Departamento de Proveeduría Municipal de la </w:t>
            </w:r>
          </w:p>
          <w:p w:rsidR="00BD4916" w:rsidRPr="002B7582" w:rsidRDefault="00EB54AD" w:rsidP="00EB54AD">
            <w:pPr>
              <w:jc w:val="center"/>
              <w:rPr>
                <w:rFonts w:ascii="Arial" w:eastAsia="Arial" w:hAnsi="Arial" w:cs="Arial"/>
                <w:color w:val="000000"/>
                <w:sz w:val="22"/>
                <w:szCs w:val="22"/>
              </w:rPr>
            </w:pPr>
            <w:r>
              <w:rPr>
                <w:rFonts w:ascii="Arial" w:eastAsia="Arial" w:hAnsi="Arial" w:cs="Arial"/>
                <w:color w:val="000000"/>
                <w:sz w:val="22"/>
                <w:szCs w:val="22"/>
              </w:rPr>
              <w:t>Tesorería Municipal</w:t>
            </w:r>
          </w:p>
        </w:tc>
      </w:tr>
      <w:tr w:rsidR="00BD4916">
        <w:trPr>
          <w:trHeight w:val="320"/>
          <w:jc w:val="center"/>
        </w:trPr>
        <w:tc>
          <w:tcPr>
            <w:tcW w:w="2263" w:type="dxa"/>
            <w:tcBorders>
              <w:top w:val="nil"/>
              <w:left w:val="single" w:sz="4" w:space="0" w:color="000000"/>
              <w:bottom w:val="single" w:sz="4" w:space="0" w:color="000000"/>
              <w:right w:val="single" w:sz="4" w:space="0" w:color="000000"/>
            </w:tcBorders>
            <w:shd w:val="clear" w:color="auto" w:fill="auto"/>
            <w:vAlign w:val="center"/>
          </w:tcPr>
          <w:p w:rsidR="001E13FE" w:rsidRDefault="006F2030">
            <w:pPr>
              <w:jc w:val="center"/>
              <w:rPr>
                <w:rFonts w:ascii="Arial" w:eastAsia="Arial" w:hAnsi="Arial" w:cs="Arial"/>
                <w:color w:val="000000"/>
                <w:sz w:val="22"/>
                <w:szCs w:val="22"/>
              </w:rPr>
            </w:pPr>
            <w:r w:rsidRPr="00113077">
              <w:rPr>
                <w:rFonts w:ascii="Arial" w:eastAsia="Arial" w:hAnsi="Arial" w:cs="Arial"/>
                <w:color w:val="000000"/>
                <w:sz w:val="22"/>
                <w:szCs w:val="22"/>
              </w:rPr>
              <w:t>Inscripción al Proceso de Licitación</w:t>
            </w:r>
          </w:p>
          <w:p w:rsidR="00BD4916" w:rsidRPr="00113077" w:rsidRDefault="001E13FE">
            <w:pPr>
              <w:jc w:val="center"/>
              <w:rPr>
                <w:rFonts w:ascii="Arial" w:eastAsia="Arial" w:hAnsi="Arial" w:cs="Arial"/>
                <w:color w:val="000000"/>
                <w:sz w:val="22"/>
                <w:szCs w:val="22"/>
              </w:rPr>
            </w:pPr>
            <w:r>
              <w:rPr>
                <w:rFonts w:ascii="Arial" w:eastAsia="Arial" w:hAnsi="Arial" w:cs="Arial"/>
                <w:color w:val="000000"/>
                <w:sz w:val="22"/>
                <w:szCs w:val="22"/>
              </w:rPr>
              <w:t>(presentación de escrito de interés)</w:t>
            </w:r>
            <w:r w:rsidR="006F2030" w:rsidRPr="00113077">
              <w:rPr>
                <w:rFonts w:ascii="Arial" w:eastAsia="Arial" w:hAnsi="Arial" w:cs="Arial"/>
                <w:color w:val="000000"/>
                <w:sz w:val="22"/>
                <w:szCs w:val="22"/>
              </w:rPr>
              <w:t xml:space="preserve"> </w:t>
            </w:r>
          </w:p>
        </w:tc>
        <w:tc>
          <w:tcPr>
            <w:tcW w:w="1985" w:type="dxa"/>
            <w:tcBorders>
              <w:top w:val="nil"/>
              <w:left w:val="nil"/>
              <w:bottom w:val="single" w:sz="4" w:space="0" w:color="000000"/>
              <w:right w:val="single" w:sz="4" w:space="0" w:color="000000"/>
            </w:tcBorders>
            <w:shd w:val="clear" w:color="auto" w:fill="auto"/>
            <w:vAlign w:val="center"/>
          </w:tcPr>
          <w:p w:rsidR="00BD4916" w:rsidRPr="0035253A" w:rsidRDefault="002B7582">
            <w:pPr>
              <w:jc w:val="center"/>
              <w:rPr>
                <w:rFonts w:ascii="Arial" w:eastAsia="Arial" w:hAnsi="Arial" w:cs="Arial"/>
                <w:color w:val="000000"/>
                <w:sz w:val="22"/>
                <w:szCs w:val="22"/>
              </w:rPr>
            </w:pPr>
            <w:r w:rsidRPr="0035253A">
              <w:rPr>
                <w:rFonts w:ascii="Arial" w:eastAsia="Arial" w:hAnsi="Arial" w:cs="Arial"/>
                <w:color w:val="000000"/>
                <w:sz w:val="22"/>
                <w:szCs w:val="22"/>
              </w:rPr>
              <w:t>Hasta el 24</w:t>
            </w:r>
            <w:r w:rsidR="006F2030" w:rsidRPr="0035253A">
              <w:rPr>
                <w:rFonts w:ascii="Arial" w:eastAsia="Arial" w:hAnsi="Arial" w:cs="Arial"/>
                <w:color w:val="000000"/>
                <w:sz w:val="22"/>
                <w:szCs w:val="22"/>
              </w:rPr>
              <w:t>/06/2020</w:t>
            </w:r>
          </w:p>
        </w:tc>
        <w:tc>
          <w:tcPr>
            <w:tcW w:w="1502" w:type="dxa"/>
            <w:tcBorders>
              <w:top w:val="nil"/>
              <w:left w:val="nil"/>
              <w:bottom w:val="single" w:sz="4" w:space="0" w:color="000000"/>
              <w:right w:val="single" w:sz="4" w:space="0" w:color="000000"/>
            </w:tcBorders>
            <w:vAlign w:val="center"/>
          </w:tcPr>
          <w:p w:rsidR="00BD4916" w:rsidRPr="0035253A" w:rsidRDefault="00D63D96">
            <w:pPr>
              <w:jc w:val="center"/>
              <w:rPr>
                <w:rFonts w:ascii="Arial" w:eastAsia="Arial" w:hAnsi="Arial" w:cs="Arial"/>
                <w:color w:val="000000"/>
                <w:sz w:val="22"/>
                <w:szCs w:val="22"/>
              </w:rPr>
            </w:pPr>
            <w:r w:rsidRPr="0035253A">
              <w:rPr>
                <w:rFonts w:ascii="Arial" w:eastAsia="Arial" w:hAnsi="Arial" w:cs="Arial"/>
                <w:color w:val="000000"/>
                <w:sz w:val="22"/>
                <w:szCs w:val="22"/>
              </w:rPr>
              <w:t>Desde las 9:00 hasta las 14:30 horas.</w:t>
            </w:r>
          </w:p>
        </w:tc>
        <w:tc>
          <w:tcPr>
            <w:tcW w:w="2892" w:type="dxa"/>
            <w:tcBorders>
              <w:top w:val="nil"/>
              <w:left w:val="nil"/>
              <w:bottom w:val="single" w:sz="4" w:space="0" w:color="000000"/>
              <w:right w:val="single" w:sz="4" w:space="0" w:color="000000"/>
            </w:tcBorders>
            <w:vAlign w:val="center"/>
          </w:tcPr>
          <w:p w:rsidR="001E13FE" w:rsidRDefault="001E13FE">
            <w:pPr>
              <w:jc w:val="center"/>
              <w:rPr>
                <w:rFonts w:ascii="Arial" w:eastAsia="Arial" w:hAnsi="Arial" w:cs="Arial"/>
                <w:color w:val="000000"/>
                <w:sz w:val="22"/>
                <w:szCs w:val="22"/>
              </w:rPr>
            </w:pPr>
            <w:r>
              <w:t xml:space="preserve">Por el correo electrónico </w:t>
            </w:r>
            <w:hyperlink r:id="rId11" w:history="1">
              <w:r w:rsidR="00113077" w:rsidRPr="00113077">
                <w:rPr>
                  <w:rStyle w:val="Hipervnculo"/>
                  <w:rFonts w:ascii="Arial" w:eastAsia="Arial" w:hAnsi="Arial" w:cs="Arial"/>
                  <w:sz w:val="22"/>
                  <w:szCs w:val="22"/>
                </w:rPr>
                <w:t>hector-toscano@hotmail.com</w:t>
              </w:r>
            </w:hyperlink>
            <w:r w:rsidR="00113077" w:rsidRPr="00113077">
              <w:rPr>
                <w:rFonts w:ascii="Arial" w:eastAsia="Arial" w:hAnsi="Arial" w:cs="Arial"/>
                <w:color w:val="000000"/>
                <w:sz w:val="22"/>
                <w:szCs w:val="22"/>
              </w:rPr>
              <w:t xml:space="preserve"> </w:t>
            </w:r>
          </w:p>
          <w:p w:rsidR="00BD4916" w:rsidRDefault="00113077">
            <w:pPr>
              <w:jc w:val="center"/>
              <w:rPr>
                <w:rFonts w:ascii="Arial" w:eastAsia="Arial" w:hAnsi="Arial" w:cs="Arial"/>
                <w:color w:val="000000"/>
                <w:sz w:val="22"/>
                <w:szCs w:val="22"/>
                <w:highlight w:val="yellow"/>
              </w:rPr>
            </w:pPr>
            <w:r w:rsidRPr="00113077">
              <w:rPr>
                <w:rFonts w:ascii="Arial" w:eastAsia="Arial" w:hAnsi="Arial" w:cs="Arial"/>
                <w:color w:val="000000"/>
                <w:sz w:val="22"/>
                <w:szCs w:val="22"/>
              </w:rPr>
              <w:t xml:space="preserve">o presencial en oficinas de Proveeduría Municipal. </w:t>
            </w:r>
          </w:p>
        </w:tc>
      </w:tr>
      <w:tr w:rsidR="00BD4916">
        <w:trPr>
          <w:trHeight w:val="320"/>
          <w:jc w:val="center"/>
        </w:trPr>
        <w:tc>
          <w:tcPr>
            <w:tcW w:w="2263" w:type="dxa"/>
            <w:tcBorders>
              <w:top w:val="nil"/>
              <w:left w:val="single" w:sz="4" w:space="0" w:color="000000"/>
              <w:bottom w:val="single" w:sz="4" w:space="0" w:color="000000"/>
              <w:right w:val="single" w:sz="4" w:space="0" w:color="000000"/>
            </w:tcBorders>
            <w:shd w:val="clear" w:color="auto" w:fill="auto"/>
            <w:vAlign w:val="center"/>
          </w:tcPr>
          <w:p w:rsidR="00BD4916" w:rsidRPr="00113077" w:rsidRDefault="001E13FE" w:rsidP="001E13FE">
            <w:pPr>
              <w:jc w:val="center"/>
              <w:rPr>
                <w:rFonts w:ascii="Arial" w:eastAsia="Arial" w:hAnsi="Arial" w:cs="Arial"/>
                <w:color w:val="000000"/>
                <w:sz w:val="22"/>
                <w:szCs w:val="22"/>
              </w:rPr>
            </w:pPr>
            <w:r>
              <w:rPr>
                <w:rFonts w:ascii="Arial" w:eastAsia="Arial" w:hAnsi="Arial" w:cs="Arial"/>
                <w:color w:val="000000"/>
                <w:sz w:val="22"/>
                <w:szCs w:val="22"/>
              </w:rPr>
              <w:t xml:space="preserve">Envión y </w:t>
            </w:r>
            <w:r w:rsidR="006F2030" w:rsidRPr="00113077">
              <w:rPr>
                <w:rFonts w:ascii="Arial" w:eastAsia="Arial" w:hAnsi="Arial" w:cs="Arial"/>
                <w:color w:val="000000"/>
                <w:sz w:val="22"/>
                <w:szCs w:val="22"/>
              </w:rPr>
              <w:t xml:space="preserve">Recepción de </w:t>
            </w:r>
            <w:r>
              <w:rPr>
                <w:rFonts w:ascii="Arial" w:eastAsia="Arial" w:hAnsi="Arial" w:cs="Arial"/>
                <w:color w:val="000000"/>
                <w:sz w:val="22"/>
                <w:szCs w:val="22"/>
              </w:rPr>
              <w:t xml:space="preserve">cuestionarios de aclaraciones </w:t>
            </w:r>
          </w:p>
        </w:tc>
        <w:tc>
          <w:tcPr>
            <w:tcW w:w="1985" w:type="dxa"/>
            <w:tcBorders>
              <w:top w:val="nil"/>
              <w:left w:val="nil"/>
              <w:bottom w:val="single" w:sz="4" w:space="0" w:color="000000"/>
              <w:right w:val="single" w:sz="4" w:space="0" w:color="000000"/>
            </w:tcBorders>
            <w:shd w:val="clear" w:color="auto" w:fill="auto"/>
            <w:vAlign w:val="center"/>
          </w:tcPr>
          <w:p w:rsidR="00BD4916" w:rsidRPr="0035253A" w:rsidRDefault="00113077" w:rsidP="001E13FE">
            <w:pPr>
              <w:jc w:val="center"/>
              <w:rPr>
                <w:rFonts w:ascii="Arial" w:eastAsia="Arial" w:hAnsi="Arial" w:cs="Arial"/>
                <w:color w:val="000000"/>
                <w:sz w:val="22"/>
                <w:szCs w:val="22"/>
              </w:rPr>
            </w:pPr>
            <w:r w:rsidRPr="0035253A">
              <w:rPr>
                <w:rFonts w:ascii="Arial" w:eastAsia="Arial" w:hAnsi="Arial" w:cs="Arial"/>
                <w:color w:val="000000"/>
                <w:sz w:val="22"/>
                <w:szCs w:val="22"/>
              </w:rPr>
              <w:t>Hasta el 2</w:t>
            </w:r>
            <w:r w:rsidR="001E13FE" w:rsidRPr="0035253A">
              <w:rPr>
                <w:rFonts w:ascii="Arial" w:eastAsia="Arial" w:hAnsi="Arial" w:cs="Arial"/>
                <w:color w:val="000000"/>
                <w:sz w:val="22"/>
                <w:szCs w:val="22"/>
              </w:rPr>
              <w:t>6</w:t>
            </w:r>
            <w:r w:rsidR="006F2030" w:rsidRPr="0035253A">
              <w:rPr>
                <w:rFonts w:ascii="Arial" w:eastAsia="Arial" w:hAnsi="Arial" w:cs="Arial"/>
                <w:color w:val="000000"/>
                <w:sz w:val="22"/>
                <w:szCs w:val="22"/>
              </w:rPr>
              <w:t>/06/2020</w:t>
            </w:r>
          </w:p>
        </w:tc>
        <w:tc>
          <w:tcPr>
            <w:tcW w:w="1502" w:type="dxa"/>
            <w:tcBorders>
              <w:top w:val="nil"/>
              <w:left w:val="nil"/>
              <w:bottom w:val="single" w:sz="4" w:space="0" w:color="000000"/>
              <w:right w:val="single" w:sz="4" w:space="0" w:color="000000"/>
            </w:tcBorders>
            <w:vAlign w:val="center"/>
          </w:tcPr>
          <w:p w:rsidR="00BD4916" w:rsidRPr="0035253A" w:rsidRDefault="00113077" w:rsidP="00D63D96">
            <w:pPr>
              <w:jc w:val="center"/>
              <w:rPr>
                <w:rFonts w:ascii="Arial" w:eastAsia="Arial" w:hAnsi="Arial" w:cs="Arial"/>
                <w:color w:val="000000"/>
                <w:sz w:val="22"/>
                <w:szCs w:val="22"/>
              </w:rPr>
            </w:pPr>
            <w:r w:rsidRPr="0035253A">
              <w:rPr>
                <w:rFonts w:ascii="Arial" w:eastAsia="Arial" w:hAnsi="Arial" w:cs="Arial"/>
                <w:color w:val="000000"/>
                <w:sz w:val="22"/>
                <w:szCs w:val="22"/>
              </w:rPr>
              <w:t>Has</w:t>
            </w:r>
            <w:r w:rsidR="00D63D96" w:rsidRPr="0035253A">
              <w:rPr>
                <w:rFonts w:ascii="Arial" w:eastAsia="Arial" w:hAnsi="Arial" w:cs="Arial"/>
                <w:color w:val="000000"/>
                <w:sz w:val="22"/>
                <w:szCs w:val="22"/>
              </w:rPr>
              <w:t>ta las 14</w:t>
            </w:r>
            <w:r w:rsidRPr="0035253A">
              <w:rPr>
                <w:rFonts w:ascii="Arial" w:eastAsia="Arial" w:hAnsi="Arial" w:cs="Arial"/>
                <w:color w:val="000000"/>
                <w:sz w:val="22"/>
                <w:szCs w:val="22"/>
              </w:rPr>
              <w:t>:00</w:t>
            </w:r>
            <w:r w:rsidR="006F2030" w:rsidRPr="0035253A">
              <w:rPr>
                <w:rFonts w:ascii="Arial" w:eastAsia="Arial" w:hAnsi="Arial" w:cs="Arial"/>
                <w:color w:val="000000"/>
                <w:sz w:val="22"/>
                <w:szCs w:val="22"/>
              </w:rPr>
              <w:t xml:space="preserve"> horas.</w:t>
            </w:r>
          </w:p>
        </w:tc>
        <w:tc>
          <w:tcPr>
            <w:tcW w:w="2892" w:type="dxa"/>
            <w:tcBorders>
              <w:top w:val="nil"/>
              <w:left w:val="nil"/>
              <w:bottom w:val="single" w:sz="4" w:space="0" w:color="000000"/>
              <w:right w:val="single" w:sz="4" w:space="0" w:color="000000"/>
            </w:tcBorders>
            <w:vAlign w:val="center"/>
          </w:tcPr>
          <w:p w:rsidR="001E13FE" w:rsidRDefault="001E13FE">
            <w:pPr>
              <w:jc w:val="center"/>
              <w:rPr>
                <w:rFonts w:ascii="Arial" w:eastAsia="Arial" w:hAnsi="Arial" w:cs="Arial"/>
                <w:color w:val="000000"/>
                <w:sz w:val="22"/>
                <w:szCs w:val="22"/>
              </w:rPr>
            </w:pPr>
            <w:r>
              <w:t xml:space="preserve">Por el correo electrónico </w:t>
            </w:r>
            <w:hyperlink r:id="rId12" w:history="1">
              <w:r w:rsidR="00113077" w:rsidRPr="00113077">
                <w:rPr>
                  <w:rStyle w:val="Hipervnculo"/>
                  <w:rFonts w:ascii="Arial" w:eastAsia="Arial" w:hAnsi="Arial" w:cs="Arial"/>
                  <w:sz w:val="22"/>
                  <w:szCs w:val="22"/>
                </w:rPr>
                <w:t>hector-toscano@hotmail.com</w:t>
              </w:r>
            </w:hyperlink>
            <w:r w:rsidR="00113077" w:rsidRPr="00113077">
              <w:rPr>
                <w:rFonts w:ascii="Arial" w:eastAsia="Arial" w:hAnsi="Arial" w:cs="Arial"/>
                <w:color w:val="000000"/>
                <w:sz w:val="22"/>
                <w:szCs w:val="22"/>
              </w:rPr>
              <w:t xml:space="preserve"> </w:t>
            </w:r>
          </w:p>
          <w:p w:rsidR="00BD4916" w:rsidRPr="00113077" w:rsidRDefault="00113077">
            <w:pPr>
              <w:jc w:val="center"/>
              <w:rPr>
                <w:rFonts w:ascii="Arial" w:eastAsia="Arial" w:hAnsi="Arial" w:cs="Arial"/>
                <w:color w:val="000000"/>
                <w:sz w:val="22"/>
                <w:szCs w:val="22"/>
              </w:rPr>
            </w:pPr>
            <w:r w:rsidRPr="00113077">
              <w:rPr>
                <w:rFonts w:ascii="Arial" w:eastAsia="Arial" w:hAnsi="Arial" w:cs="Arial"/>
                <w:color w:val="000000"/>
                <w:sz w:val="22"/>
                <w:szCs w:val="22"/>
              </w:rPr>
              <w:t>o presencial en oficinas de Proveeduría Municipal.</w:t>
            </w:r>
          </w:p>
        </w:tc>
      </w:tr>
      <w:tr w:rsidR="00BD4916">
        <w:trPr>
          <w:trHeight w:val="320"/>
          <w:jc w:val="center"/>
        </w:trPr>
        <w:tc>
          <w:tcPr>
            <w:tcW w:w="2263" w:type="dxa"/>
            <w:tcBorders>
              <w:top w:val="nil"/>
              <w:left w:val="single" w:sz="4" w:space="0" w:color="000000"/>
              <w:bottom w:val="single" w:sz="4" w:space="0" w:color="000000"/>
              <w:right w:val="single" w:sz="4" w:space="0" w:color="000000"/>
            </w:tcBorders>
            <w:shd w:val="clear" w:color="auto" w:fill="auto"/>
            <w:vAlign w:val="center"/>
          </w:tcPr>
          <w:p w:rsidR="00BD4916" w:rsidRPr="00113077" w:rsidRDefault="006F2030">
            <w:pPr>
              <w:jc w:val="center"/>
              <w:rPr>
                <w:rFonts w:ascii="Arial" w:eastAsia="Arial" w:hAnsi="Arial" w:cs="Arial"/>
                <w:color w:val="000000"/>
                <w:sz w:val="22"/>
                <w:szCs w:val="22"/>
              </w:rPr>
            </w:pPr>
            <w:r w:rsidRPr="00113077">
              <w:rPr>
                <w:rFonts w:ascii="Arial" w:eastAsia="Arial" w:hAnsi="Arial" w:cs="Arial"/>
                <w:color w:val="000000"/>
                <w:sz w:val="22"/>
                <w:szCs w:val="22"/>
              </w:rPr>
              <w:lastRenderedPageBreak/>
              <w:t>Registro para el Acto de Junta de Aclaraciones</w:t>
            </w:r>
          </w:p>
        </w:tc>
        <w:tc>
          <w:tcPr>
            <w:tcW w:w="1985" w:type="dxa"/>
            <w:tcBorders>
              <w:top w:val="nil"/>
              <w:left w:val="nil"/>
              <w:bottom w:val="single" w:sz="4" w:space="0" w:color="000000"/>
              <w:right w:val="single" w:sz="4" w:space="0" w:color="000000"/>
            </w:tcBorders>
            <w:shd w:val="clear" w:color="auto" w:fill="auto"/>
            <w:vAlign w:val="center"/>
          </w:tcPr>
          <w:p w:rsidR="00BD4916" w:rsidRPr="0035253A" w:rsidRDefault="00D63D96">
            <w:pPr>
              <w:jc w:val="center"/>
              <w:rPr>
                <w:rFonts w:ascii="Arial" w:eastAsia="Arial" w:hAnsi="Arial" w:cs="Arial"/>
                <w:color w:val="000000"/>
                <w:sz w:val="22"/>
                <w:szCs w:val="22"/>
              </w:rPr>
            </w:pPr>
            <w:r w:rsidRPr="0035253A">
              <w:rPr>
                <w:rFonts w:ascii="Arial" w:eastAsia="Arial" w:hAnsi="Arial" w:cs="Arial"/>
                <w:color w:val="000000"/>
                <w:sz w:val="22"/>
                <w:szCs w:val="22"/>
              </w:rPr>
              <w:t>1º/07/2020</w:t>
            </w:r>
          </w:p>
        </w:tc>
        <w:tc>
          <w:tcPr>
            <w:tcW w:w="1502" w:type="dxa"/>
            <w:tcBorders>
              <w:top w:val="nil"/>
              <w:left w:val="nil"/>
              <w:bottom w:val="single" w:sz="4" w:space="0" w:color="000000"/>
              <w:right w:val="single" w:sz="4" w:space="0" w:color="000000"/>
            </w:tcBorders>
            <w:vAlign w:val="center"/>
          </w:tcPr>
          <w:p w:rsidR="00BD4916" w:rsidRPr="0035253A" w:rsidRDefault="006F2030">
            <w:pPr>
              <w:jc w:val="center"/>
              <w:rPr>
                <w:rFonts w:ascii="Arial" w:eastAsia="Arial" w:hAnsi="Arial" w:cs="Arial"/>
                <w:color w:val="000000"/>
                <w:sz w:val="22"/>
                <w:szCs w:val="22"/>
              </w:rPr>
            </w:pPr>
            <w:r w:rsidRPr="0035253A">
              <w:rPr>
                <w:rFonts w:ascii="Arial" w:eastAsia="Arial" w:hAnsi="Arial" w:cs="Arial"/>
                <w:color w:val="000000"/>
                <w:sz w:val="22"/>
                <w:szCs w:val="22"/>
              </w:rPr>
              <w:t>10:30 horas</w:t>
            </w:r>
          </w:p>
        </w:tc>
        <w:tc>
          <w:tcPr>
            <w:tcW w:w="2892" w:type="dxa"/>
            <w:tcBorders>
              <w:top w:val="nil"/>
              <w:left w:val="nil"/>
              <w:bottom w:val="single" w:sz="4" w:space="0" w:color="000000"/>
              <w:right w:val="single" w:sz="4" w:space="0" w:color="000000"/>
            </w:tcBorders>
            <w:vAlign w:val="center"/>
          </w:tcPr>
          <w:p w:rsidR="00BD4916" w:rsidRPr="00113077" w:rsidRDefault="00113077">
            <w:pPr>
              <w:jc w:val="center"/>
              <w:rPr>
                <w:rFonts w:ascii="Arial" w:eastAsia="Arial" w:hAnsi="Arial" w:cs="Arial"/>
                <w:color w:val="000000"/>
                <w:sz w:val="22"/>
                <w:szCs w:val="22"/>
              </w:rPr>
            </w:pPr>
            <w:r w:rsidRPr="00113077">
              <w:rPr>
                <w:rFonts w:ascii="Arial" w:eastAsia="Arial" w:hAnsi="Arial" w:cs="Arial"/>
                <w:color w:val="000000"/>
                <w:sz w:val="22"/>
                <w:szCs w:val="22"/>
              </w:rPr>
              <w:t>Sala María Elena Larios, ubicada en Presidencia Municipal, en Av. Cristóbal Colón #62</w:t>
            </w:r>
            <w:r>
              <w:rPr>
                <w:rFonts w:ascii="Arial" w:eastAsia="Arial" w:hAnsi="Arial" w:cs="Arial"/>
                <w:color w:val="000000"/>
                <w:sz w:val="22"/>
                <w:szCs w:val="22"/>
              </w:rPr>
              <w:t xml:space="preserve">, en Zapotlán el Grande, Jalisco. </w:t>
            </w:r>
          </w:p>
        </w:tc>
      </w:tr>
      <w:tr w:rsidR="00BD4916">
        <w:trPr>
          <w:trHeight w:val="320"/>
          <w:jc w:val="center"/>
        </w:trPr>
        <w:tc>
          <w:tcPr>
            <w:tcW w:w="2263" w:type="dxa"/>
            <w:tcBorders>
              <w:top w:val="nil"/>
              <w:left w:val="single" w:sz="4" w:space="0" w:color="000000"/>
              <w:bottom w:val="single" w:sz="4" w:space="0" w:color="000000"/>
              <w:right w:val="single" w:sz="4" w:space="0" w:color="000000"/>
            </w:tcBorders>
            <w:shd w:val="clear" w:color="auto" w:fill="auto"/>
            <w:vAlign w:val="center"/>
          </w:tcPr>
          <w:p w:rsidR="00BD4916" w:rsidRPr="00113077" w:rsidRDefault="006F2030">
            <w:pPr>
              <w:jc w:val="center"/>
              <w:rPr>
                <w:rFonts w:ascii="Arial" w:eastAsia="Arial" w:hAnsi="Arial" w:cs="Arial"/>
                <w:color w:val="000000"/>
                <w:sz w:val="22"/>
                <w:szCs w:val="22"/>
              </w:rPr>
            </w:pPr>
            <w:r w:rsidRPr="00113077">
              <w:rPr>
                <w:rFonts w:ascii="Arial" w:eastAsia="Arial" w:hAnsi="Arial" w:cs="Arial"/>
                <w:color w:val="000000"/>
                <w:sz w:val="22"/>
                <w:szCs w:val="22"/>
              </w:rPr>
              <w:t>Junta de aclaraciones</w:t>
            </w:r>
          </w:p>
        </w:tc>
        <w:tc>
          <w:tcPr>
            <w:tcW w:w="1985" w:type="dxa"/>
            <w:tcBorders>
              <w:top w:val="nil"/>
              <w:left w:val="nil"/>
              <w:bottom w:val="single" w:sz="4" w:space="0" w:color="000000"/>
              <w:right w:val="single" w:sz="4" w:space="0" w:color="000000"/>
            </w:tcBorders>
            <w:shd w:val="clear" w:color="auto" w:fill="auto"/>
            <w:vAlign w:val="center"/>
          </w:tcPr>
          <w:p w:rsidR="00BD4916" w:rsidRPr="00113077" w:rsidRDefault="001E13FE">
            <w:pPr>
              <w:jc w:val="center"/>
              <w:rPr>
                <w:rFonts w:ascii="Arial" w:eastAsia="Arial" w:hAnsi="Arial" w:cs="Arial"/>
                <w:color w:val="000000"/>
                <w:sz w:val="22"/>
                <w:szCs w:val="22"/>
              </w:rPr>
            </w:pPr>
            <w:r>
              <w:rPr>
                <w:rFonts w:ascii="Arial" w:eastAsia="Arial" w:hAnsi="Arial" w:cs="Arial"/>
                <w:color w:val="000000"/>
                <w:sz w:val="22"/>
                <w:szCs w:val="22"/>
              </w:rPr>
              <w:t>1º/07</w:t>
            </w:r>
            <w:r w:rsidR="006F2030" w:rsidRPr="00113077">
              <w:rPr>
                <w:rFonts w:ascii="Arial" w:eastAsia="Arial" w:hAnsi="Arial" w:cs="Arial"/>
                <w:color w:val="000000"/>
                <w:sz w:val="22"/>
                <w:szCs w:val="22"/>
              </w:rPr>
              <w:t>/2020</w:t>
            </w:r>
          </w:p>
        </w:tc>
        <w:tc>
          <w:tcPr>
            <w:tcW w:w="1502" w:type="dxa"/>
            <w:tcBorders>
              <w:top w:val="nil"/>
              <w:left w:val="nil"/>
              <w:bottom w:val="single" w:sz="4" w:space="0" w:color="000000"/>
              <w:right w:val="single" w:sz="4" w:space="0" w:color="000000"/>
            </w:tcBorders>
            <w:vAlign w:val="center"/>
          </w:tcPr>
          <w:p w:rsidR="00BD4916" w:rsidRPr="00113077" w:rsidRDefault="006F2030">
            <w:pPr>
              <w:jc w:val="center"/>
              <w:rPr>
                <w:rFonts w:ascii="Arial" w:eastAsia="Arial" w:hAnsi="Arial" w:cs="Arial"/>
                <w:color w:val="000000"/>
                <w:sz w:val="22"/>
                <w:szCs w:val="22"/>
              </w:rPr>
            </w:pPr>
            <w:r w:rsidRPr="00113077">
              <w:rPr>
                <w:rFonts w:ascii="Arial" w:eastAsia="Arial" w:hAnsi="Arial" w:cs="Arial"/>
                <w:color w:val="000000"/>
                <w:sz w:val="22"/>
                <w:szCs w:val="22"/>
              </w:rPr>
              <w:t>11:00 horas</w:t>
            </w:r>
          </w:p>
        </w:tc>
        <w:tc>
          <w:tcPr>
            <w:tcW w:w="2892" w:type="dxa"/>
            <w:tcBorders>
              <w:top w:val="nil"/>
              <w:left w:val="nil"/>
              <w:bottom w:val="single" w:sz="4" w:space="0" w:color="000000"/>
              <w:right w:val="single" w:sz="4" w:space="0" w:color="000000"/>
            </w:tcBorders>
            <w:vAlign w:val="center"/>
          </w:tcPr>
          <w:p w:rsidR="00BD4916" w:rsidRDefault="00113077" w:rsidP="00113077">
            <w:pPr>
              <w:jc w:val="center"/>
              <w:rPr>
                <w:rFonts w:ascii="Arial" w:eastAsia="Arial" w:hAnsi="Arial" w:cs="Arial"/>
                <w:color w:val="000000"/>
                <w:sz w:val="22"/>
                <w:szCs w:val="22"/>
                <w:highlight w:val="yellow"/>
              </w:rPr>
            </w:pPr>
            <w:r w:rsidRPr="00113077">
              <w:rPr>
                <w:rFonts w:ascii="Arial" w:eastAsia="Arial" w:hAnsi="Arial" w:cs="Arial"/>
                <w:color w:val="000000"/>
                <w:sz w:val="22"/>
                <w:szCs w:val="22"/>
              </w:rPr>
              <w:t>Sala María Elena Larios, ubicada en Presidencia Municipal, en Av. Cristóbal Colón #62, en Zapotlán el Grande, Jalisco.</w:t>
            </w:r>
          </w:p>
        </w:tc>
      </w:tr>
      <w:tr w:rsidR="00BD4916">
        <w:trPr>
          <w:trHeight w:val="320"/>
          <w:jc w:val="center"/>
        </w:trPr>
        <w:tc>
          <w:tcPr>
            <w:tcW w:w="2263" w:type="dxa"/>
            <w:tcBorders>
              <w:top w:val="nil"/>
              <w:left w:val="single" w:sz="4" w:space="0" w:color="000000"/>
              <w:bottom w:val="single" w:sz="4" w:space="0" w:color="000000"/>
              <w:right w:val="single" w:sz="4" w:space="0" w:color="000000"/>
            </w:tcBorders>
            <w:shd w:val="clear" w:color="auto" w:fill="auto"/>
            <w:vAlign w:val="center"/>
          </w:tcPr>
          <w:p w:rsidR="00BD4916" w:rsidRPr="00113077" w:rsidRDefault="006F2030" w:rsidP="001E13FE">
            <w:pPr>
              <w:jc w:val="center"/>
              <w:rPr>
                <w:rFonts w:ascii="Arial" w:eastAsia="Arial" w:hAnsi="Arial" w:cs="Arial"/>
                <w:color w:val="000000"/>
                <w:sz w:val="22"/>
                <w:szCs w:val="22"/>
              </w:rPr>
            </w:pPr>
            <w:r w:rsidRPr="00113077">
              <w:rPr>
                <w:rFonts w:ascii="Arial" w:eastAsia="Arial" w:hAnsi="Arial" w:cs="Arial"/>
                <w:color w:val="000000"/>
                <w:sz w:val="22"/>
                <w:szCs w:val="22"/>
              </w:rPr>
              <w:t xml:space="preserve">Registro </w:t>
            </w:r>
            <w:r w:rsidR="001E13FE">
              <w:rPr>
                <w:rFonts w:ascii="Arial" w:eastAsia="Arial" w:hAnsi="Arial" w:cs="Arial"/>
                <w:color w:val="000000"/>
                <w:sz w:val="22"/>
                <w:szCs w:val="22"/>
              </w:rPr>
              <w:t xml:space="preserve">y presentación de </w:t>
            </w:r>
            <w:r w:rsidRPr="00113077">
              <w:rPr>
                <w:rFonts w:ascii="Arial" w:eastAsia="Arial" w:hAnsi="Arial" w:cs="Arial"/>
                <w:color w:val="000000"/>
                <w:sz w:val="22"/>
                <w:szCs w:val="22"/>
              </w:rPr>
              <w:t>Propuestas</w:t>
            </w:r>
          </w:p>
        </w:tc>
        <w:tc>
          <w:tcPr>
            <w:tcW w:w="1985" w:type="dxa"/>
            <w:tcBorders>
              <w:top w:val="nil"/>
              <w:left w:val="nil"/>
              <w:bottom w:val="single" w:sz="4" w:space="0" w:color="000000"/>
              <w:right w:val="single" w:sz="4" w:space="0" w:color="000000"/>
            </w:tcBorders>
            <w:shd w:val="clear" w:color="auto" w:fill="auto"/>
            <w:vAlign w:val="center"/>
          </w:tcPr>
          <w:p w:rsidR="00BD4916" w:rsidRPr="00113077" w:rsidRDefault="001E13FE" w:rsidP="001E13FE">
            <w:pPr>
              <w:jc w:val="center"/>
              <w:rPr>
                <w:rFonts w:ascii="Arial" w:eastAsia="Arial" w:hAnsi="Arial" w:cs="Arial"/>
                <w:color w:val="000000"/>
                <w:sz w:val="22"/>
                <w:szCs w:val="22"/>
              </w:rPr>
            </w:pPr>
            <w:r>
              <w:rPr>
                <w:rFonts w:ascii="Arial" w:eastAsia="Arial" w:hAnsi="Arial" w:cs="Arial"/>
                <w:color w:val="000000"/>
                <w:sz w:val="22"/>
                <w:szCs w:val="22"/>
              </w:rPr>
              <w:t>03</w:t>
            </w:r>
            <w:r w:rsidR="006F2030" w:rsidRPr="00113077">
              <w:rPr>
                <w:rFonts w:ascii="Arial" w:eastAsia="Arial" w:hAnsi="Arial" w:cs="Arial"/>
                <w:color w:val="000000"/>
                <w:sz w:val="22"/>
                <w:szCs w:val="22"/>
              </w:rPr>
              <w:t>/0</w:t>
            </w:r>
            <w:r>
              <w:rPr>
                <w:rFonts w:ascii="Arial" w:eastAsia="Arial" w:hAnsi="Arial" w:cs="Arial"/>
                <w:color w:val="000000"/>
                <w:sz w:val="22"/>
                <w:szCs w:val="22"/>
              </w:rPr>
              <w:t>7</w:t>
            </w:r>
            <w:r w:rsidR="006F2030" w:rsidRPr="00113077">
              <w:rPr>
                <w:rFonts w:ascii="Arial" w:eastAsia="Arial" w:hAnsi="Arial" w:cs="Arial"/>
                <w:color w:val="000000"/>
                <w:sz w:val="22"/>
                <w:szCs w:val="22"/>
              </w:rPr>
              <w:t>/2020</w:t>
            </w:r>
          </w:p>
        </w:tc>
        <w:tc>
          <w:tcPr>
            <w:tcW w:w="1502" w:type="dxa"/>
            <w:tcBorders>
              <w:top w:val="nil"/>
              <w:left w:val="nil"/>
              <w:bottom w:val="single" w:sz="4" w:space="0" w:color="000000"/>
              <w:right w:val="single" w:sz="4" w:space="0" w:color="000000"/>
            </w:tcBorders>
            <w:vAlign w:val="center"/>
          </w:tcPr>
          <w:p w:rsidR="00BD4916" w:rsidRPr="00113077" w:rsidRDefault="006F2030">
            <w:pPr>
              <w:jc w:val="center"/>
              <w:rPr>
                <w:rFonts w:ascii="Arial" w:eastAsia="Arial" w:hAnsi="Arial" w:cs="Arial"/>
                <w:color w:val="000000"/>
                <w:sz w:val="22"/>
                <w:szCs w:val="22"/>
              </w:rPr>
            </w:pPr>
            <w:r w:rsidRPr="00113077">
              <w:rPr>
                <w:rFonts w:ascii="Arial" w:eastAsia="Arial" w:hAnsi="Arial" w:cs="Arial"/>
                <w:color w:val="000000"/>
                <w:sz w:val="22"/>
                <w:szCs w:val="22"/>
              </w:rPr>
              <w:t>10:30 horas</w:t>
            </w:r>
          </w:p>
        </w:tc>
        <w:tc>
          <w:tcPr>
            <w:tcW w:w="2892" w:type="dxa"/>
            <w:tcBorders>
              <w:top w:val="nil"/>
              <w:left w:val="nil"/>
              <w:bottom w:val="single" w:sz="4" w:space="0" w:color="000000"/>
              <w:right w:val="single" w:sz="4" w:space="0" w:color="000000"/>
            </w:tcBorders>
            <w:vAlign w:val="center"/>
          </w:tcPr>
          <w:p w:rsidR="00BD4916" w:rsidRDefault="00113077" w:rsidP="00113077">
            <w:pPr>
              <w:rPr>
                <w:rFonts w:ascii="Arial" w:eastAsia="Arial" w:hAnsi="Arial" w:cs="Arial"/>
                <w:color w:val="000000"/>
                <w:sz w:val="22"/>
                <w:szCs w:val="22"/>
                <w:highlight w:val="yellow"/>
              </w:rPr>
            </w:pPr>
            <w:r w:rsidRPr="00113077">
              <w:rPr>
                <w:rFonts w:ascii="Arial" w:eastAsia="Arial" w:hAnsi="Arial" w:cs="Arial"/>
                <w:color w:val="000000"/>
                <w:sz w:val="22"/>
                <w:szCs w:val="22"/>
              </w:rPr>
              <w:t>Sala María Elena Larios, ubicada en Presidencia Municipal, en Av. Cristóbal Colón #62, en Zapotlán el Grande, Jalisco.</w:t>
            </w:r>
          </w:p>
        </w:tc>
      </w:tr>
      <w:tr w:rsidR="00BD4916">
        <w:trPr>
          <w:trHeight w:val="320"/>
          <w:jc w:val="center"/>
        </w:trPr>
        <w:tc>
          <w:tcPr>
            <w:tcW w:w="2263" w:type="dxa"/>
            <w:tcBorders>
              <w:top w:val="nil"/>
              <w:left w:val="single" w:sz="4" w:space="0" w:color="000000"/>
              <w:bottom w:val="single" w:sz="4" w:space="0" w:color="000000"/>
              <w:right w:val="single" w:sz="4" w:space="0" w:color="000000"/>
            </w:tcBorders>
            <w:shd w:val="clear" w:color="auto" w:fill="auto"/>
            <w:vAlign w:val="center"/>
          </w:tcPr>
          <w:p w:rsidR="00BD4916" w:rsidRPr="00113077" w:rsidRDefault="006F2030">
            <w:pPr>
              <w:jc w:val="center"/>
              <w:rPr>
                <w:rFonts w:ascii="Arial" w:eastAsia="Arial" w:hAnsi="Arial" w:cs="Arial"/>
                <w:color w:val="000000"/>
                <w:sz w:val="22"/>
                <w:szCs w:val="22"/>
              </w:rPr>
            </w:pPr>
            <w:r w:rsidRPr="00113077">
              <w:rPr>
                <w:rFonts w:ascii="Arial" w:eastAsia="Arial" w:hAnsi="Arial" w:cs="Arial"/>
                <w:color w:val="000000"/>
                <w:sz w:val="22"/>
                <w:szCs w:val="22"/>
              </w:rPr>
              <w:t>Apertura de propuestas</w:t>
            </w:r>
          </w:p>
        </w:tc>
        <w:tc>
          <w:tcPr>
            <w:tcW w:w="1985" w:type="dxa"/>
            <w:tcBorders>
              <w:top w:val="nil"/>
              <w:left w:val="nil"/>
              <w:bottom w:val="single" w:sz="4" w:space="0" w:color="000000"/>
              <w:right w:val="single" w:sz="4" w:space="0" w:color="000000"/>
            </w:tcBorders>
            <w:shd w:val="clear" w:color="auto" w:fill="auto"/>
            <w:vAlign w:val="center"/>
          </w:tcPr>
          <w:p w:rsidR="00BD4916" w:rsidRPr="00113077" w:rsidRDefault="001E13FE">
            <w:pPr>
              <w:jc w:val="center"/>
              <w:rPr>
                <w:rFonts w:ascii="Arial" w:eastAsia="Arial" w:hAnsi="Arial" w:cs="Arial"/>
                <w:color w:val="000000"/>
                <w:sz w:val="22"/>
                <w:szCs w:val="22"/>
              </w:rPr>
            </w:pPr>
            <w:r>
              <w:rPr>
                <w:rFonts w:ascii="Arial" w:eastAsia="Arial" w:hAnsi="Arial" w:cs="Arial"/>
                <w:color w:val="000000"/>
                <w:sz w:val="22"/>
                <w:szCs w:val="22"/>
              </w:rPr>
              <w:t>03/07</w:t>
            </w:r>
            <w:r w:rsidR="006F2030" w:rsidRPr="00113077">
              <w:rPr>
                <w:rFonts w:ascii="Arial" w:eastAsia="Arial" w:hAnsi="Arial" w:cs="Arial"/>
                <w:color w:val="000000"/>
                <w:sz w:val="22"/>
                <w:szCs w:val="22"/>
              </w:rPr>
              <w:t>/2020</w:t>
            </w:r>
          </w:p>
        </w:tc>
        <w:tc>
          <w:tcPr>
            <w:tcW w:w="1502" w:type="dxa"/>
            <w:tcBorders>
              <w:top w:val="nil"/>
              <w:left w:val="nil"/>
              <w:bottom w:val="single" w:sz="4" w:space="0" w:color="000000"/>
              <w:right w:val="single" w:sz="4" w:space="0" w:color="000000"/>
            </w:tcBorders>
            <w:vAlign w:val="center"/>
          </w:tcPr>
          <w:p w:rsidR="00BD4916" w:rsidRPr="00113077" w:rsidRDefault="006F2030">
            <w:pPr>
              <w:jc w:val="center"/>
              <w:rPr>
                <w:rFonts w:ascii="Arial" w:eastAsia="Arial" w:hAnsi="Arial" w:cs="Arial"/>
                <w:color w:val="000000"/>
                <w:sz w:val="22"/>
                <w:szCs w:val="22"/>
              </w:rPr>
            </w:pPr>
            <w:r w:rsidRPr="00113077">
              <w:rPr>
                <w:rFonts w:ascii="Arial" w:eastAsia="Arial" w:hAnsi="Arial" w:cs="Arial"/>
                <w:color w:val="000000"/>
                <w:sz w:val="22"/>
                <w:szCs w:val="22"/>
              </w:rPr>
              <w:t>11:00 horas</w:t>
            </w:r>
          </w:p>
        </w:tc>
        <w:tc>
          <w:tcPr>
            <w:tcW w:w="2892" w:type="dxa"/>
            <w:tcBorders>
              <w:top w:val="nil"/>
              <w:left w:val="nil"/>
              <w:bottom w:val="single" w:sz="4" w:space="0" w:color="000000"/>
              <w:right w:val="single" w:sz="4" w:space="0" w:color="000000"/>
            </w:tcBorders>
            <w:vAlign w:val="center"/>
          </w:tcPr>
          <w:p w:rsidR="00BD4916" w:rsidRDefault="00113077">
            <w:pPr>
              <w:jc w:val="center"/>
              <w:rPr>
                <w:rFonts w:ascii="Arial" w:eastAsia="Arial" w:hAnsi="Arial" w:cs="Arial"/>
                <w:color w:val="000000"/>
                <w:sz w:val="22"/>
                <w:szCs w:val="22"/>
                <w:highlight w:val="yellow"/>
              </w:rPr>
            </w:pPr>
            <w:r w:rsidRPr="00113077">
              <w:rPr>
                <w:rFonts w:ascii="Arial" w:eastAsia="Arial" w:hAnsi="Arial" w:cs="Arial"/>
                <w:color w:val="000000"/>
                <w:sz w:val="22"/>
                <w:szCs w:val="22"/>
              </w:rPr>
              <w:t>Sala María Elena Larios, ubicada en Presidencia Municipal, en Av. Cristóbal Colón #62, en Zapotlán el Grande, Jalisco.</w:t>
            </w:r>
          </w:p>
        </w:tc>
      </w:tr>
      <w:tr w:rsidR="00BD4916" w:rsidTr="00144559">
        <w:trPr>
          <w:trHeight w:val="499"/>
          <w:jc w:val="center"/>
        </w:trPr>
        <w:tc>
          <w:tcPr>
            <w:tcW w:w="2263" w:type="dxa"/>
            <w:tcBorders>
              <w:top w:val="nil"/>
              <w:left w:val="single" w:sz="4" w:space="0" w:color="000000"/>
              <w:bottom w:val="single" w:sz="4" w:space="0" w:color="000000"/>
              <w:right w:val="single" w:sz="4" w:space="0" w:color="000000"/>
            </w:tcBorders>
            <w:shd w:val="clear" w:color="auto" w:fill="auto"/>
            <w:vAlign w:val="center"/>
          </w:tcPr>
          <w:p w:rsidR="00BD4916" w:rsidRDefault="006F2030">
            <w:pPr>
              <w:jc w:val="center"/>
              <w:rPr>
                <w:rFonts w:ascii="Arial" w:eastAsia="Arial" w:hAnsi="Arial" w:cs="Arial"/>
                <w:color w:val="000000"/>
                <w:sz w:val="22"/>
                <w:szCs w:val="22"/>
                <w:highlight w:val="yellow"/>
              </w:rPr>
            </w:pPr>
            <w:r w:rsidRPr="006477A3">
              <w:rPr>
                <w:rFonts w:ascii="Arial" w:eastAsia="Arial" w:hAnsi="Arial" w:cs="Arial"/>
                <w:color w:val="000000"/>
                <w:sz w:val="22"/>
                <w:szCs w:val="22"/>
              </w:rPr>
              <w:t>Fallo o Resolución</w:t>
            </w:r>
          </w:p>
        </w:tc>
        <w:tc>
          <w:tcPr>
            <w:tcW w:w="1985" w:type="dxa"/>
            <w:tcBorders>
              <w:top w:val="nil"/>
              <w:left w:val="nil"/>
              <w:bottom w:val="single" w:sz="4" w:space="0" w:color="000000"/>
              <w:right w:val="single" w:sz="4" w:space="0" w:color="000000"/>
            </w:tcBorders>
            <w:shd w:val="clear" w:color="auto" w:fill="auto"/>
            <w:vAlign w:val="center"/>
          </w:tcPr>
          <w:p w:rsidR="00BD4916" w:rsidRDefault="001E13FE">
            <w:pPr>
              <w:jc w:val="center"/>
              <w:rPr>
                <w:rFonts w:ascii="Arial" w:eastAsia="Arial" w:hAnsi="Arial" w:cs="Arial"/>
                <w:color w:val="000000"/>
                <w:sz w:val="22"/>
                <w:szCs w:val="22"/>
                <w:highlight w:val="yellow"/>
              </w:rPr>
            </w:pPr>
            <w:r>
              <w:rPr>
                <w:rFonts w:ascii="Arial" w:eastAsia="Arial" w:hAnsi="Arial" w:cs="Arial"/>
                <w:color w:val="000000"/>
                <w:sz w:val="22"/>
                <w:szCs w:val="22"/>
              </w:rPr>
              <w:t>13/07/2020</w:t>
            </w:r>
            <w:r w:rsidR="006F2030" w:rsidRPr="006477A3">
              <w:rPr>
                <w:rFonts w:ascii="Arial" w:eastAsia="Arial" w:hAnsi="Arial" w:cs="Arial"/>
                <w:color w:val="000000"/>
                <w:sz w:val="22"/>
                <w:szCs w:val="22"/>
              </w:rPr>
              <w:t xml:space="preserve"> </w:t>
            </w:r>
          </w:p>
        </w:tc>
        <w:tc>
          <w:tcPr>
            <w:tcW w:w="1502" w:type="dxa"/>
            <w:tcBorders>
              <w:top w:val="nil"/>
              <w:left w:val="nil"/>
              <w:bottom w:val="single" w:sz="4" w:space="0" w:color="000000"/>
              <w:right w:val="single" w:sz="4" w:space="0" w:color="000000"/>
            </w:tcBorders>
            <w:vAlign w:val="center"/>
          </w:tcPr>
          <w:p w:rsidR="00BD4916" w:rsidRDefault="00144559" w:rsidP="001E13FE">
            <w:pPr>
              <w:jc w:val="center"/>
              <w:rPr>
                <w:rFonts w:ascii="Arial" w:eastAsia="Arial" w:hAnsi="Arial" w:cs="Arial"/>
                <w:color w:val="000000"/>
                <w:sz w:val="22"/>
                <w:szCs w:val="22"/>
                <w:highlight w:val="yellow"/>
              </w:rPr>
            </w:pPr>
            <w:r>
              <w:rPr>
                <w:rFonts w:ascii="Arial" w:eastAsia="Arial" w:hAnsi="Arial" w:cs="Arial"/>
                <w:color w:val="000000"/>
                <w:sz w:val="22"/>
                <w:szCs w:val="22"/>
              </w:rPr>
              <w:t xml:space="preserve">No aplica </w:t>
            </w:r>
            <w:r w:rsidR="001E13FE">
              <w:rPr>
                <w:rFonts w:ascii="Arial" w:eastAsia="Arial" w:hAnsi="Arial" w:cs="Arial"/>
                <w:color w:val="000000"/>
                <w:sz w:val="22"/>
                <w:szCs w:val="22"/>
              </w:rPr>
              <w:t xml:space="preserve"> </w:t>
            </w:r>
          </w:p>
        </w:tc>
        <w:tc>
          <w:tcPr>
            <w:tcW w:w="2892" w:type="dxa"/>
            <w:tcBorders>
              <w:top w:val="nil"/>
              <w:left w:val="nil"/>
              <w:bottom w:val="single" w:sz="4" w:space="0" w:color="000000"/>
              <w:right w:val="single" w:sz="4" w:space="0" w:color="000000"/>
            </w:tcBorders>
            <w:vAlign w:val="center"/>
          </w:tcPr>
          <w:p w:rsidR="00BD4916" w:rsidRDefault="00144559" w:rsidP="001E13FE">
            <w:pPr>
              <w:jc w:val="center"/>
              <w:rPr>
                <w:rFonts w:ascii="Arial" w:eastAsia="Arial" w:hAnsi="Arial" w:cs="Arial"/>
                <w:color w:val="000000"/>
                <w:sz w:val="22"/>
                <w:szCs w:val="22"/>
                <w:highlight w:val="yellow"/>
              </w:rPr>
            </w:pPr>
            <w:r w:rsidRPr="00144559">
              <w:rPr>
                <w:rFonts w:ascii="Arial" w:eastAsia="Arial" w:hAnsi="Arial" w:cs="Arial"/>
                <w:color w:val="000000"/>
                <w:sz w:val="22"/>
                <w:szCs w:val="22"/>
              </w:rPr>
              <w:t>Se notificará a los licitantes,  a través del correo electrónico registrado, la página oficial y la Gaceta Municipal</w:t>
            </w:r>
          </w:p>
        </w:tc>
      </w:tr>
    </w:tbl>
    <w:p w:rsidR="00BD4916" w:rsidRDefault="00BD4916">
      <w:pPr>
        <w:jc w:val="both"/>
        <w:rPr>
          <w:rFonts w:ascii="Arial" w:eastAsia="Arial" w:hAnsi="Arial" w:cs="Arial"/>
          <w:sz w:val="22"/>
          <w:szCs w:val="22"/>
        </w:rPr>
      </w:pPr>
    </w:p>
    <w:p w:rsidR="00BD4916" w:rsidRDefault="006F2030">
      <w:pPr>
        <w:pStyle w:val="Ttulo2"/>
        <w:rPr>
          <w:rFonts w:ascii="Arial" w:eastAsia="Arial" w:hAnsi="Arial" w:cs="Arial"/>
          <w:sz w:val="22"/>
          <w:szCs w:val="22"/>
        </w:rPr>
      </w:pPr>
      <w:r>
        <w:rPr>
          <w:rFonts w:ascii="Arial" w:eastAsia="Arial" w:hAnsi="Arial" w:cs="Arial"/>
          <w:sz w:val="22"/>
          <w:szCs w:val="22"/>
        </w:rPr>
        <w:t>3.- Requisitos Que Deberán De Cubrir Los Licitantes Para Quedar Inscritos.</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Para quedar inscritos y participar en el acto de presentación y apertura de proposiciones, los interesados, deberán:</w:t>
      </w:r>
    </w:p>
    <w:p w:rsidR="00BD4916" w:rsidRDefault="00BD4916">
      <w:pPr>
        <w:jc w:val="both"/>
        <w:rPr>
          <w:rFonts w:ascii="Arial" w:eastAsia="Arial" w:hAnsi="Arial" w:cs="Arial"/>
          <w:sz w:val="22"/>
          <w:szCs w:val="22"/>
        </w:rPr>
      </w:pPr>
    </w:p>
    <w:p w:rsidR="00BD4916" w:rsidRPr="005C095C" w:rsidRDefault="006F2030">
      <w:pPr>
        <w:jc w:val="both"/>
        <w:rPr>
          <w:rFonts w:ascii="Arial" w:eastAsia="Arial" w:hAnsi="Arial" w:cs="Arial"/>
          <w:sz w:val="22"/>
          <w:szCs w:val="22"/>
        </w:rPr>
      </w:pPr>
      <w:r w:rsidRPr="005C095C">
        <w:rPr>
          <w:rFonts w:ascii="Arial" w:eastAsia="Arial" w:hAnsi="Arial" w:cs="Arial"/>
          <w:sz w:val="22"/>
          <w:szCs w:val="22"/>
        </w:rPr>
        <w:t>a) Estar inscritos en el Padrón de Proveedores del Ayuntamiento.</w:t>
      </w:r>
    </w:p>
    <w:p w:rsidR="00BD4916" w:rsidRPr="005C095C"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sidRPr="005C095C">
        <w:rPr>
          <w:rFonts w:ascii="Arial" w:eastAsia="Arial" w:hAnsi="Arial" w:cs="Arial"/>
          <w:sz w:val="22"/>
          <w:szCs w:val="22"/>
        </w:rPr>
        <w:t>b) Acudir a realizar la compra de Bases a más</w:t>
      </w:r>
      <w:r w:rsidR="006477A3" w:rsidRPr="005C095C">
        <w:rPr>
          <w:rFonts w:ascii="Arial" w:eastAsia="Arial" w:hAnsi="Arial" w:cs="Arial"/>
          <w:sz w:val="22"/>
          <w:szCs w:val="22"/>
        </w:rPr>
        <w:t xml:space="preserve"> tardar a las 14:30 horas del 24</w:t>
      </w:r>
      <w:r w:rsidRPr="005C095C">
        <w:rPr>
          <w:rFonts w:ascii="Arial" w:eastAsia="Arial" w:hAnsi="Arial" w:cs="Arial"/>
          <w:sz w:val="22"/>
          <w:szCs w:val="22"/>
        </w:rPr>
        <w:t xml:space="preserve"> de </w:t>
      </w:r>
      <w:proofErr w:type="gramStart"/>
      <w:r w:rsidRPr="005C095C">
        <w:rPr>
          <w:rFonts w:ascii="Arial" w:eastAsia="Arial" w:hAnsi="Arial" w:cs="Arial"/>
          <w:sz w:val="22"/>
          <w:szCs w:val="22"/>
        </w:rPr>
        <w:t>Junio</w:t>
      </w:r>
      <w:proofErr w:type="gramEnd"/>
      <w:r w:rsidRPr="005C095C">
        <w:rPr>
          <w:rFonts w:ascii="Arial" w:eastAsia="Arial" w:hAnsi="Arial" w:cs="Arial"/>
          <w:sz w:val="22"/>
          <w:szCs w:val="22"/>
        </w:rPr>
        <w:t xml:space="preserve"> de 2020, mismas que solo podrán ser adquiridas siempre y cuando se señale y se acredite el número de registro en el citado Padrón.</w:t>
      </w:r>
    </w:p>
    <w:p w:rsidR="00BD4916" w:rsidRPr="00E74780" w:rsidRDefault="00BD4916">
      <w:pPr>
        <w:pBdr>
          <w:top w:val="nil"/>
          <w:left w:val="nil"/>
          <w:bottom w:val="nil"/>
          <w:right w:val="nil"/>
          <w:between w:val="nil"/>
        </w:pBdr>
        <w:ind w:right="140"/>
        <w:jc w:val="both"/>
        <w:rPr>
          <w:rFonts w:ascii="Arial" w:eastAsia="Arial" w:hAnsi="Arial" w:cs="Arial"/>
          <w:sz w:val="22"/>
          <w:szCs w:val="22"/>
        </w:rPr>
      </w:pPr>
    </w:p>
    <w:p w:rsidR="00BD4916" w:rsidRDefault="006F2030" w:rsidP="00D018BE">
      <w:pPr>
        <w:pBdr>
          <w:top w:val="nil"/>
          <w:left w:val="nil"/>
          <w:bottom w:val="nil"/>
          <w:right w:val="nil"/>
          <w:between w:val="nil"/>
        </w:pBdr>
        <w:ind w:right="140"/>
        <w:jc w:val="both"/>
        <w:rPr>
          <w:rFonts w:ascii="Arial" w:eastAsia="Arial" w:hAnsi="Arial" w:cs="Arial"/>
          <w:sz w:val="22"/>
          <w:szCs w:val="22"/>
        </w:rPr>
      </w:pPr>
      <w:r w:rsidRPr="00E74780">
        <w:rPr>
          <w:rFonts w:ascii="Arial" w:eastAsia="Arial" w:hAnsi="Arial" w:cs="Arial"/>
          <w:sz w:val="22"/>
          <w:szCs w:val="22"/>
        </w:rPr>
        <w:t>c) Enviar escaneado y al correo electrónico</w:t>
      </w:r>
      <w:r w:rsidR="006477A3" w:rsidRPr="00E74780">
        <w:rPr>
          <w:rFonts w:ascii="Arial" w:eastAsia="Arial" w:hAnsi="Arial" w:cs="Arial"/>
          <w:sz w:val="22"/>
          <w:szCs w:val="22"/>
        </w:rPr>
        <w:t xml:space="preserve"> </w:t>
      </w:r>
      <w:hyperlink r:id="rId13" w:history="1">
        <w:r w:rsidR="006477A3" w:rsidRPr="00E74780">
          <w:rPr>
            <w:rStyle w:val="Hipervnculo"/>
            <w:rFonts w:ascii="Arial" w:eastAsia="Arial" w:hAnsi="Arial" w:cs="Arial"/>
            <w:sz w:val="22"/>
            <w:szCs w:val="22"/>
          </w:rPr>
          <w:t>hector-toscano@hotmail.com</w:t>
        </w:r>
      </w:hyperlink>
      <w:r w:rsidR="006477A3" w:rsidRPr="00E74780">
        <w:rPr>
          <w:rFonts w:ascii="Arial" w:eastAsia="Arial" w:hAnsi="Arial" w:cs="Arial"/>
          <w:sz w:val="22"/>
          <w:szCs w:val="22"/>
        </w:rPr>
        <w:t>,</w:t>
      </w:r>
      <w:r w:rsidRPr="00E74780">
        <w:rPr>
          <w:rFonts w:ascii="Arial" w:eastAsia="Arial" w:hAnsi="Arial" w:cs="Arial"/>
          <w:sz w:val="22"/>
          <w:szCs w:val="22"/>
        </w:rPr>
        <w:t xml:space="preserve"> el “Anexo 1” </w:t>
      </w:r>
      <w:r w:rsidR="009A00D4">
        <w:rPr>
          <w:rFonts w:ascii="Arial" w:eastAsia="Arial" w:hAnsi="Arial" w:cs="Arial"/>
          <w:sz w:val="22"/>
          <w:szCs w:val="22"/>
        </w:rPr>
        <w:t>adjunto a estas Bases</w:t>
      </w:r>
      <w:r w:rsidRPr="00E74780">
        <w:rPr>
          <w:rFonts w:ascii="Arial" w:eastAsia="Arial" w:hAnsi="Arial" w:cs="Arial"/>
          <w:sz w:val="22"/>
          <w:szCs w:val="22"/>
        </w:rPr>
        <w:t>, con firma autógrafa del representante legal, así como la copia de la Identificación Oficial Vigente, a más tar</w:t>
      </w:r>
      <w:r w:rsidR="00D63D96">
        <w:rPr>
          <w:rFonts w:ascii="Arial" w:eastAsia="Arial" w:hAnsi="Arial" w:cs="Arial"/>
          <w:sz w:val="22"/>
          <w:szCs w:val="22"/>
        </w:rPr>
        <w:t>dar a las 14:3</w:t>
      </w:r>
      <w:r w:rsidR="005C095C" w:rsidRPr="00E74780">
        <w:rPr>
          <w:rFonts w:ascii="Arial" w:eastAsia="Arial" w:hAnsi="Arial" w:cs="Arial"/>
          <w:sz w:val="22"/>
          <w:szCs w:val="22"/>
        </w:rPr>
        <w:t>0 horas del día 24</w:t>
      </w:r>
      <w:r w:rsidRPr="00E74780">
        <w:rPr>
          <w:rFonts w:ascii="Arial" w:eastAsia="Arial" w:hAnsi="Arial" w:cs="Arial"/>
          <w:sz w:val="22"/>
          <w:szCs w:val="22"/>
        </w:rPr>
        <w:t xml:space="preserve"> (v</w:t>
      </w:r>
      <w:r w:rsidR="005C095C" w:rsidRPr="00E74780">
        <w:rPr>
          <w:rFonts w:ascii="Arial" w:eastAsia="Arial" w:hAnsi="Arial" w:cs="Arial"/>
          <w:sz w:val="22"/>
          <w:szCs w:val="22"/>
        </w:rPr>
        <w:t>einticuatro</w:t>
      </w:r>
      <w:r w:rsidRPr="00E74780">
        <w:rPr>
          <w:rFonts w:ascii="Arial" w:eastAsia="Arial" w:hAnsi="Arial" w:cs="Arial"/>
          <w:sz w:val="22"/>
          <w:szCs w:val="22"/>
        </w:rPr>
        <w:t>) de Junio de 2020, sin perjuicio de que el “Anexo 1” se deberá de incluir en original a su propuesta técnica.</w:t>
      </w:r>
    </w:p>
    <w:p w:rsidR="00BD4916" w:rsidRDefault="00BD4916">
      <w:pPr>
        <w:jc w:val="both"/>
        <w:rPr>
          <w:rFonts w:ascii="Arial" w:eastAsia="Arial" w:hAnsi="Arial" w:cs="Arial"/>
          <w:sz w:val="22"/>
          <w:szCs w:val="22"/>
        </w:rPr>
      </w:pPr>
    </w:p>
    <w:p w:rsidR="00BD4916" w:rsidRDefault="006F2030">
      <w:pPr>
        <w:pBdr>
          <w:top w:val="nil"/>
          <w:left w:val="nil"/>
          <w:bottom w:val="nil"/>
          <w:right w:val="nil"/>
          <w:between w:val="nil"/>
        </w:pBdr>
        <w:ind w:right="140"/>
        <w:jc w:val="both"/>
        <w:rPr>
          <w:rFonts w:ascii="Arial" w:eastAsia="Arial" w:hAnsi="Arial" w:cs="Arial"/>
          <w:sz w:val="22"/>
          <w:szCs w:val="22"/>
        </w:rPr>
      </w:pPr>
      <w:r>
        <w:rPr>
          <w:rFonts w:ascii="Arial" w:eastAsia="Arial" w:hAnsi="Arial" w:cs="Arial"/>
          <w:sz w:val="22"/>
          <w:szCs w:val="22"/>
        </w:rPr>
        <w:t>d) Los Licitantes deberán de acudir a la Junta de Aclaraciones la cual es obligatoria y estar debidamente registrados en el acta levantada con motivo de la misma a fin de presentar posteriormente sus propuestas.</w:t>
      </w:r>
    </w:p>
    <w:p w:rsidR="00BD4916" w:rsidRDefault="00BD4916">
      <w:pPr>
        <w:jc w:val="both"/>
        <w:rPr>
          <w:rFonts w:ascii="Arial" w:eastAsia="Arial" w:hAnsi="Arial" w:cs="Arial"/>
          <w:sz w:val="22"/>
          <w:szCs w:val="22"/>
        </w:rPr>
      </w:pPr>
    </w:p>
    <w:p w:rsidR="00BD4916" w:rsidRPr="00B4611C" w:rsidRDefault="00B4611C">
      <w:pPr>
        <w:jc w:val="both"/>
        <w:rPr>
          <w:rFonts w:ascii="Arial" w:eastAsia="Arial" w:hAnsi="Arial" w:cs="Arial"/>
          <w:sz w:val="22"/>
          <w:szCs w:val="22"/>
        </w:rPr>
      </w:pPr>
      <w:r>
        <w:rPr>
          <w:rFonts w:ascii="Arial" w:eastAsia="Arial" w:hAnsi="Arial" w:cs="Arial"/>
          <w:sz w:val="22"/>
          <w:szCs w:val="22"/>
        </w:rPr>
        <w:t xml:space="preserve">Una vez cumplidos los cuatro </w:t>
      </w:r>
      <w:r w:rsidR="006F2030">
        <w:rPr>
          <w:rFonts w:ascii="Arial" w:eastAsia="Arial" w:hAnsi="Arial" w:cs="Arial"/>
          <w:sz w:val="22"/>
          <w:szCs w:val="22"/>
        </w:rPr>
        <w:t xml:space="preserve">requisitos señalados anteriormente, los Licitantes quedarán inscritos en la presente Licitación y podrán presentar sus propuestas de conformidad con </w:t>
      </w:r>
      <w:r w:rsidR="006F2030" w:rsidRPr="00B4611C">
        <w:rPr>
          <w:rFonts w:ascii="Arial" w:eastAsia="Arial" w:hAnsi="Arial" w:cs="Arial"/>
          <w:sz w:val="22"/>
          <w:szCs w:val="22"/>
        </w:rPr>
        <w:t>lo señalado en las presentes Bases.</w:t>
      </w:r>
    </w:p>
    <w:p w:rsidR="00BD4916" w:rsidRPr="00B4611C" w:rsidRDefault="00BD4916">
      <w:pPr>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eastAsia="Arial" w:hAnsi="Arial" w:cs="Arial"/>
          <w:b/>
          <w:sz w:val="22"/>
          <w:szCs w:val="22"/>
        </w:rPr>
      </w:pPr>
    </w:p>
    <w:p w:rsidR="00BD4916" w:rsidRPr="00B4611C" w:rsidRDefault="006F2030">
      <w:pPr>
        <w:pStyle w:val="Ttulo2"/>
        <w:rPr>
          <w:rFonts w:ascii="Arial" w:eastAsia="Arial" w:hAnsi="Arial" w:cs="Arial"/>
          <w:sz w:val="22"/>
          <w:szCs w:val="22"/>
        </w:rPr>
      </w:pPr>
      <w:r w:rsidRPr="00B4611C">
        <w:rPr>
          <w:rFonts w:ascii="Arial" w:eastAsia="Arial" w:hAnsi="Arial" w:cs="Arial"/>
          <w:sz w:val="22"/>
          <w:szCs w:val="22"/>
        </w:rPr>
        <w:t>4.-</w:t>
      </w:r>
      <w:r w:rsidR="00332190" w:rsidRPr="00B4611C">
        <w:rPr>
          <w:rFonts w:ascii="Arial" w:eastAsia="Arial" w:hAnsi="Arial" w:cs="Arial"/>
          <w:sz w:val="22"/>
          <w:szCs w:val="22"/>
        </w:rPr>
        <w:t>Requisitos y D</w:t>
      </w:r>
      <w:r w:rsidR="00F43DA7">
        <w:rPr>
          <w:rFonts w:ascii="Arial" w:eastAsia="Arial" w:hAnsi="Arial" w:cs="Arial"/>
          <w:sz w:val="22"/>
          <w:szCs w:val="22"/>
        </w:rPr>
        <w:t xml:space="preserve">ocumentos Que Deberán Contener </w:t>
      </w:r>
      <w:r w:rsidR="00332190" w:rsidRPr="00B4611C">
        <w:rPr>
          <w:rFonts w:ascii="Arial" w:eastAsia="Arial" w:hAnsi="Arial" w:cs="Arial"/>
          <w:sz w:val="22"/>
          <w:szCs w:val="22"/>
        </w:rPr>
        <w:t>las</w:t>
      </w:r>
      <w:r w:rsidRPr="00B4611C">
        <w:rPr>
          <w:rFonts w:ascii="Arial" w:eastAsia="Arial" w:hAnsi="Arial" w:cs="Arial"/>
          <w:sz w:val="22"/>
          <w:szCs w:val="22"/>
        </w:rPr>
        <w:t xml:space="preserve"> Propuestas Los Licitantes.</w:t>
      </w:r>
    </w:p>
    <w:p w:rsidR="00D13AE6" w:rsidRPr="00B4611C" w:rsidRDefault="00D13AE6" w:rsidP="00D13AE6">
      <w:pPr>
        <w:rPr>
          <w:rFonts w:ascii="Arial" w:hAnsi="Arial" w:cs="Arial"/>
          <w:sz w:val="22"/>
          <w:szCs w:val="22"/>
          <w:lang w:val="es-ES" w:eastAsia="es-ES"/>
        </w:rPr>
      </w:pPr>
    </w:p>
    <w:p w:rsidR="00D13AE6" w:rsidRPr="00B4611C" w:rsidRDefault="00D13AE6" w:rsidP="00D13AE6">
      <w:pPr>
        <w:rPr>
          <w:rFonts w:ascii="Arial" w:hAnsi="Arial" w:cs="Arial"/>
          <w:b/>
          <w:sz w:val="22"/>
          <w:szCs w:val="22"/>
          <w:u w:val="single"/>
          <w:lang w:val="es-ES" w:eastAsia="es-ES"/>
        </w:rPr>
      </w:pPr>
      <w:r w:rsidRPr="00B4611C">
        <w:rPr>
          <w:rFonts w:ascii="Arial" w:hAnsi="Arial" w:cs="Arial"/>
          <w:b/>
          <w:sz w:val="22"/>
          <w:szCs w:val="22"/>
          <w:u w:val="single"/>
          <w:lang w:val="es-ES" w:eastAsia="es-ES"/>
        </w:rPr>
        <w:t>4.1.- PROPUESTA TÉCNICA (PT)</w:t>
      </w:r>
    </w:p>
    <w:p w:rsidR="00D13AE6" w:rsidRPr="00B4611C" w:rsidRDefault="00D13AE6" w:rsidP="00D13AE6">
      <w:pPr>
        <w:rPr>
          <w:rFonts w:ascii="Arial" w:hAnsi="Arial" w:cs="Arial"/>
          <w:sz w:val="22"/>
          <w:szCs w:val="22"/>
          <w:lang w:val="es-ES" w:eastAsia="es-ES"/>
        </w:rPr>
      </w:pPr>
    </w:p>
    <w:p w:rsidR="00D13AE6" w:rsidRPr="00B4611C" w:rsidRDefault="00D13AE6" w:rsidP="00F43DA7">
      <w:pPr>
        <w:jc w:val="both"/>
        <w:rPr>
          <w:rFonts w:ascii="Arial" w:hAnsi="Arial" w:cs="Arial"/>
          <w:sz w:val="22"/>
          <w:szCs w:val="22"/>
          <w:lang w:val="es-ES" w:eastAsia="es-ES"/>
        </w:rPr>
      </w:pPr>
      <w:r w:rsidRPr="00B4611C">
        <w:rPr>
          <w:rFonts w:ascii="Arial" w:hAnsi="Arial" w:cs="Arial"/>
          <w:sz w:val="22"/>
          <w:szCs w:val="22"/>
          <w:lang w:val="es-ES" w:eastAsia="es-ES"/>
        </w:rPr>
        <w:t xml:space="preserve">El primer sobre será identificado con el número 1, y el título de “PROPOSICIÓN TÉCNICA”, el cual deberá contener los siguientes documentos: </w:t>
      </w:r>
    </w:p>
    <w:p w:rsidR="00D13AE6" w:rsidRPr="00B4611C" w:rsidRDefault="00D13AE6" w:rsidP="00D13AE6">
      <w:pPr>
        <w:rPr>
          <w:rFonts w:ascii="Arial" w:hAnsi="Arial" w:cs="Arial"/>
          <w:sz w:val="22"/>
          <w:szCs w:val="22"/>
          <w:lang w:val="es-ES" w:eastAsia="es-ES"/>
        </w:rPr>
      </w:pPr>
    </w:p>
    <w:p w:rsidR="00D13AE6" w:rsidRPr="00B4611C" w:rsidRDefault="00D13AE6" w:rsidP="00F43DA7">
      <w:pPr>
        <w:jc w:val="both"/>
        <w:rPr>
          <w:rFonts w:ascii="Arial" w:hAnsi="Arial" w:cs="Arial"/>
          <w:sz w:val="22"/>
          <w:szCs w:val="22"/>
          <w:lang w:eastAsia="es-ES"/>
        </w:rPr>
      </w:pPr>
      <w:r w:rsidRPr="00B4611C">
        <w:rPr>
          <w:rFonts w:ascii="Arial" w:hAnsi="Arial" w:cs="Arial"/>
          <w:b/>
          <w:sz w:val="22"/>
          <w:szCs w:val="22"/>
          <w:lang w:val="es-ES" w:eastAsia="es-ES"/>
        </w:rPr>
        <w:t>PT1.</w:t>
      </w:r>
      <w:r w:rsidRPr="00B4611C">
        <w:rPr>
          <w:rFonts w:ascii="Arial" w:hAnsi="Arial" w:cs="Arial"/>
          <w:sz w:val="22"/>
          <w:szCs w:val="22"/>
          <w:lang w:val="es-ES" w:eastAsia="es-ES"/>
        </w:rPr>
        <w:t xml:space="preserve">- </w:t>
      </w:r>
      <w:r w:rsidRPr="00B4611C">
        <w:rPr>
          <w:rFonts w:ascii="Arial" w:hAnsi="Arial" w:cs="Arial"/>
          <w:sz w:val="22"/>
          <w:szCs w:val="22"/>
          <w:lang w:eastAsia="es-ES"/>
        </w:rPr>
        <w:t>Carta que manifieste el proveedor el número de registro en el Padrón de Proveedores del Ayuntamiento. (Formato libre)</w:t>
      </w:r>
    </w:p>
    <w:p w:rsidR="00D13AE6" w:rsidRPr="00B4611C" w:rsidRDefault="00D13AE6" w:rsidP="00F43DA7">
      <w:pPr>
        <w:jc w:val="both"/>
        <w:rPr>
          <w:rFonts w:ascii="Arial" w:hAnsi="Arial" w:cs="Arial"/>
          <w:sz w:val="22"/>
          <w:szCs w:val="22"/>
          <w:lang w:eastAsia="es-ES"/>
        </w:rPr>
      </w:pPr>
      <w:r w:rsidRPr="00B4611C">
        <w:rPr>
          <w:rFonts w:ascii="Arial" w:hAnsi="Arial" w:cs="Arial"/>
          <w:b/>
          <w:sz w:val="22"/>
          <w:szCs w:val="22"/>
          <w:lang w:eastAsia="es-ES"/>
        </w:rPr>
        <w:t>PT2.-</w:t>
      </w:r>
      <w:r w:rsidRPr="00B4611C">
        <w:rPr>
          <w:rFonts w:ascii="Arial" w:hAnsi="Arial" w:cs="Arial"/>
          <w:sz w:val="22"/>
          <w:szCs w:val="22"/>
          <w:lang w:eastAsia="es-ES"/>
        </w:rPr>
        <w:t xml:space="preserve"> </w:t>
      </w:r>
      <w:r w:rsidR="009A00D4" w:rsidRPr="00B4611C">
        <w:rPr>
          <w:rFonts w:ascii="Arial" w:hAnsi="Arial" w:cs="Arial"/>
          <w:sz w:val="22"/>
          <w:szCs w:val="22"/>
          <w:lang w:eastAsia="es-ES"/>
        </w:rPr>
        <w:t>Copia del c</w:t>
      </w:r>
      <w:r w:rsidRPr="00B4611C">
        <w:rPr>
          <w:rFonts w:ascii="Arial" w:hAnsi="Arial" w:cs="Arial"/>
          <w:sz w:val="22"/>
          <w:szCs w:val="22"/>
          <w:lang w:eastAsia="es-ES"/>
        </w:rPr>
        <w:t>omprobante de pago de las Bases.</w:t>
      </w:r>
    </w:p>
    <w:p w:rsidR="00D13AE6" w:rsidRPr="00B4611C" w:rsidRDefault="00D13AE6" w:rsidP="00F43DA7">
      <w:pPr>
        <w:jc w:val="both"/>
        <w:rPr>
          <w:rFonts w:ascii="Arial" w:hAnsi="Arial" w:cs="Arial"/>
          <w:sz w:val="22"/>
          <w:szCs w:val="22"/>
          <w:lang w:eastAsia="es-ES"/>
        </w:rPr>
      </w:pPr>
      <w:r w:rsidRPr="00B4611C">
        <w:rPr>
          <w:rFonts w:ascii="Arial" w:hAnsi="Arial" w:cs="Arial"/>
          <w:b/>
          <w:sz w:val="22"/>
          <w:szCs w:val="22"/>
          <w:lang w:eastAsia="es-ES"/>
        </w:rPr>
        <w:t>PT3.-</w:t>
      </w:r>
      <w:r w:rsidRPr="00B4611C">
        <w:rPr>
          <w:rFonts w:ascii="Arial" w:hAnsi="Arial" w:cs="Arial"/>
          <w:sz w:val="22"/>
          <w:szCs w:val="22"/>
          <w:lang w:eastAsia="es-ES"/>
        </w:rPr>
        <w:t xml:space="preserve"> </w:t>
      </w:r>
      <w:r w:rsidR="009A00D4" w:rsidRPr="00B4611C">
        <w:rPr>
          <w:rFonts w:ascii="Arial" w:hAnsi="Arial" w:cs="Arial"/>
          <w:sz w:val="22"/>
          <w:szCs w:val="22"/>
          <w:lang w:eastAsia="es-ES"/>
        </w:rPr>
        <w:t>Carta que manifieste el interés de participar en dicha licitación (Anexo 1), y copia de la identificación oficial vigente del representante legal</w:t>
      </w:r>
      <w:r w:rsidR="00A94E8F" w:rsidRPr="00B4611C">
        <w:rPr>
          <w:rFonts w:ascii="Arial" w:hAnsi="Arial" w:cs="Arial"/>
          <w:sz w:val="22"/>
          <w:szCs w:val="22"/>
          <w:lang w:eastAsia="es-ES"/>
        </w:rPr>
        <w:t xml:space="preserve"> de la</w:t>
      </w:r>
      <w:r w:rsidR="009A00D4" w:rsidRPr="00B4611C">
        <w:rPr>
          <w:rFonts w:ascii="Arial" w:hAnsi="Arial" w:cs="Arial"/>
          <w:sz w:val="22"/>
          <w:szCs w:val="22"/>
          <w:lang w:eastAsia="es-ES"/>
        </w:rPr>
        <w:t xml:space="preserve"> persona jurídica o de la persona física que</w:t>
      </w:r>
      <w:r w:rsidR="00A94E8F" w:rsidRPr="00B4611C">
        <w:rPr>
          <w:rFonts w:ascii="Arial" w:hAnsi="Arial" w:cs="Arial"/>
          <w:sz w:val="22"/>
          <w:szCs w:val="22"/>
          <w:lang w:eastAsia="es-ES"/>
        </w:rPr>
        <w:t xml:space="preserve"> participará. </w:t>
      </w:r>
    </w:p>
    <w:p w:rsidR="00735CC9" w:rsidRPr="00B4611C" w:rsidRDefault="009A00D4" w:rsidP="00F43DA7">
      <w:pPr>
        <w:jc w:val="both"/>
        <w:rPr>
          <w:rFonts w:ascii="Arial" w:hAnsi="Arial" w:cs="Arial"/>
          <w:sz w:val="22"/>
          <w:szCs w:val="22"/>
          <w:lang w:eastAsia="es-ES"/>
        </w:rPr>
      </w:pPr>
      <w:r w:rsidRPr="00B4611C">
        <w:rPr>
          <w:rFonts w:ascii="Arial" w:hAnsi="Arial" w:cs="Arial"/>
          <w:b/>
          <w:sz w:val="22"/>
          <w:szCs w:val="22"/>
          <w:lang w:eastAsia="es-ES"/>
        </w:rPr>
        <w:t>PT4.-</w:t>
      </w:r>
      <w:r w:rsidR="00A94E8F" w:rsidRPr="00B4611C">
        <w:rPr>
          <w:rFonts w:ascii="Arial" w:hAnsi="Arial" w:cs="Arial"/>
          <w:sz w:val="22"/>
          <w:szCs w:val="22"/>
          <w:lang w:eastAsia="es-ES"/>
        </w:rPr>
        <w:t xml:space="preserve"> Documentos para</w:t>
      </w:r>
      <w:r w:rsidRPr="00B4611C">
        <w:rPr>
          <w:rFonts w:ascii="Arial" w:hAnsi="Arial" w:cs="Arial"/>
          <w:sz w:val="22"/>
          <w:szCs w:val="22"/>
          <w:lang w:eastAsia="es-ES"/>
        </w:rPr>
        <w:t xml:space="preserve"> acreditar la identificación de la persona física o jurídica (identificación</w:t>
      </w:r>
      <w:r w:rsidR="00A94E8F" w:rsidRPr="00B4611C">
        <w:rPr>
          <w:rFonts w:ascii="Arial" w:hAnsi="Arial" w:cs="Arial"/>
          <w:sz w:val="22"/>
          <w:szCs w:val="22"/>
          <w:lang w:eastAsia="es-ES"/>
        </w:rPr>
        <w:t xml:space="preserve"> oficial vigente</w:t>
      </w:r>
      <w:r w:rsidRPr="00B4611C">
        <w:rPr>
          <w:rFonts w:ascii="Arial" w:hAnsi="Arial" w:cs="Arial"/>
          <w:sz w:val="22"/>
          <w:szCs w:val="22"/>
          <w:lang w:eastAsia="es-ES"/>
        </w:rPr>
        <w:t>,</w:t>
      </w:r>
      <w:r w:rsidR="00A94E8F" w:rsidRPr="00B4611C">
        <w:rPr>
          <w:rFonts w:ascii="Arial" w:hAnsi="Arial" w:cs="Arial"/>
          <w:sz w:val="22"/>
          <w:szCs w:val="22"/>
          <w:lang w:eastAsia="es-ES"/>
        </w:rPr>
        <w:t xml:space="preserve"> en su caso</w:t>
      </w:r>
      <w:r w:rsidRPr="00B4611C">
        <w:rPr>
          <w:rFonts w:ascii="Arial" w:hAnsi="Arial" w:cs="Arial"/>
          <w:sz w:val="22"/>
          <w:szCs w:val="22"/>
          <w:lang w:eastAsia="es-ES"/>
        </w:rPr>
        <w:t xml:space="preserve"> poder</w:t>
      </w:r>
      <w:r w:rsidR="00A94E8F" w:rsidRPr="00B4611C">
        <w:rPr>
          <w:rFonts w:ascii="Arial" w:hAnsi="Arial" w:cs="Arial"/>
          <w:sz w:val="22"/>
          <w:szCs w:val="22"/>
          <w:lang w:eastAsia="es-ES"/>
        </w:rPr>
        <w:t>es</w:t>
      </w:r>
      <w:r w:rsidRPr="00B4611C">
        <w:rPr>
          <w:rFonts w:ascii="Arial" w:hAnsi="Arial" w:cs="Arial"/>
          <w:sz w:val="22"/>
          <w:szCs w:val="22"/>
          <w:lang w:eastAsia="es-ES"/>
        </w:rPr>
        <w:t xml:space="preserve">, acta constitutiva vigente y/o testimonios de cambio de socios, capital social </w:t>
      </w:r>
      <w:r w:rsidR="00A94E8F" w:rsidRPr="00B4611C">
        <w:rPr>
          <w:rFonts w:ascii="Arial" w:hAnsi="Arial" w:cs="Arial"/>
          <w:sz w:val="22"/>
          <w:szCs w:val="22"/>
          <w:lang w:eastAsia="es-ES"/>
        </w:rPr>
        <w:t>o demás modificaciones de la persona jurídic</w:t>
      </w:r>
      <w:r w:rsidR="00735CC9" w:rsidRPr="00B4611C">
        <w:rPr>
          <w:rFonts w:ascii="Arial" w:hAnsi="Arial" w:cs="Arial"/>
          <w:sz w:val="22"/>
          <w:szCs w:val="22"/>
          <w:lang w:eastAsia="es-ES"/>
        </w:rPr>
        <w:t xml:space="preserve">a). </w:t>
      </w:r>
      <w:r w:rsidR="00A94E8F" w:rsidRPr="00B4611C">
        <w:rPr>
          <w:rFonts w:ascii="Arial" w:hAnsi="Arial" w:cs="Arial"/>
          <w:sz w:val="22"/>
          <w:szCs w:val="22"/>
          <w:lang w:eastAsia="es-ES"/>
        </w:rPr>
        <w:t xml:space="preserve"> </w:t>
      </w:r>
    </w:p>
    <w:p w:rsidR="00735CC9" w:rsidRPr="00B4611C" w:rsidRDefault="00F43DA7" w:rsidP="00F43DA7">
      <w:pPr>
        <w:jc w:val="both"/>
        <w:rPr>
          <w:rFonts w:ascii="Arial" w:hAnsi="Arial" w:cs="Arial"/>
          <w:sz w:val="22"/>
          <w:szCs w:val="22"/>
          <w:lang w:eastAsia="es-ES"/>
        </w:rPr>
      </w:pPr>
      <w:r>
        <w:rPr>
          <w:rFonts w:ascii="Arial" w:hAnsi="Arial" w:cs="Arial"/>
          <w:sz w:val="22"/>
          <w:szCs w:val="22"/>
          <w:lang w:eastAsia="es-ES"/>
        </w:rPr>
        <w:t>En caso de personas jurídicas</w:t>
      </w:r>
      <w:r w:rsidR="00735CC9" w:rsidRPr="00B4611C">
        <w:rPr>
          <w:rFonts w:ascii="Arial" w:hAnsi="Arial" w:cs="Arial"/>
          <w:sz w:val="22"/>
          <w:szCs w:val="22"/>
          <w:lang w:eastAsia="es-ES"/>
        </w:rPr>
        <w:t>, deberán de acreditar que cuentan con la Capacidad Técnica y Experiencia necesaria para resultar adjudicados, debiendo forzosamente dentro de su objeto social contemplar celebrar contratos con autoridades de la administración pública Federal, Estatal o Municipal o Participar en Licitaciones, así como la prestación de cualquier tipo de servicios públicos de carácter urbano incluida la ejecución de obras e instalaciones, desarrollar actividades inherentes a servicios públicos y la comercialización de productos, bienes o servicios en beneficio o interés de los usuarios de servicios públicos.</w:t>
      </w:r>
    </w:p>
    <w:p w:rsidR="00A94E8F" w:rsidRPr="00B4611C" w:rsidRDefault="00A94E8F" w:rsidP="00F43DA7">
      <w:pPr>
        <w:jc w:val="both"/>
        <w:rPr>
          <w:rFonts w:ascii="Arial" w:hAnsi="Arial" w:cs="Arial"/>
          <w:sz w:val="22"/>
          <w:szCs w:val="22"/>
          <w:lang w:eastAsia="es-ES"/>
        </w:rPr>
      </w:pPr>
      <w:r w:rsidRPr="00B4611C">
        <w:rPr>
          <w:rFonts w:ascii="Arial" w:hAnsi="Arial" w:cs="Arial"/>
          <w:b/>
          <w:sz w:val="22"/>
          <w:szCs w:val="22"/>
          <w:lang w:eastAsia="es-ES"/>
        </w:rPr>
        <w:t>PT5.</w:t>
      </w:r>
      <w:r w:rsidRPr="00B4611C">
        <w:rPr>
          <w:rFonts w:ascii="Arial" w:hAnsi="Arial" w:cs="Arial"/>
          <w:sz w:val="22"/>
          <w:szCs w:val="22"/>
          <w:lang w:eastAsia="es-ES"/>
        </w:rPr>
        <w:t xml:space="preserve">- Constancia del </w:t>
      </w:r>
      <w:r w:rsidR="009A00D4" w:rsidRPr="00B4611C">
        <w:rPr>
          <w:rFonts w:ascii="Arial" w:hAnsi="Arial" w:cs="Arial"/>
          <w:sz w:val="22"/>
          <w:szCs w:val="22"/>
          <w:lang w:eastAsia="es-ES"/>
        </w:rPr>
        <w:t>regi</w:t>
      </w:r>
      <w:r w:rsidRPr="00B4611C">
        <w:rPr>
          <w:rFonts w:ascii="Arial" w:hAnsi="Arial" w:cs="Arial"/>
          <w:sz w:val="22"/>
          <w:szCs w:val="22"/>
          <w:lang w:eastAsia="es-ES"/>
        </w:rPr>
        <w:t xml:space="preserve">stro federal de contribuyentes. </w:t>
      </w:r>
    </w:p>
    <w:p w:rsidR="009A00D4" w:rsidRPr="00B4611C" w:rsidRDefault="00A94E8F" w:rsidP="00F43DA7">
      <w:pPr>
        <w:jc w:val="both"/>
        <w:rPr>
          <w:rFonts w:ascii="Arial" w:hAnsi="Arial" w:cs="Arial"/>
          <w:sz w:val="22"/>
          <w:szCs w:val="22"/>
          <w:lang w:eastAsia="es-ES"/>
        </w:rPr>
      </w:pPr>
      <w:r w:rsidRPr="00B4611C">
        <w:rPr>
          <w:rFonts w:ascii="Arial" w:hAnsi="Arial" w:cs="Arial"/>
          <w:b/>
          <w:sz w:val="22"/>
          <w:szCs w:val="22"/>
          <w:lang w:eastAsia="es-ES"/>
        </w:rPr>
        <w:t>PT6.-</w:t>
      </w:r>
      <w:r w:rsidRPr="00B4611C">
        <w:rPr>
          <w:rFonts w:ascii="Arial" w:hAnsi="Arial" w:cs="Arial"/>
          <w:sz w:val="22"/>
          <w:szCs w:val="22"/>
          <w:lang w:eastAsia="es-ES"/>
        </w:rPr>
        <w:t xml:space="preserve"> C</w:t>
      </w:r>
      <w:r w:rsidR="009A00D4" w:rsidRPr="00B4611C">
        <w:rPr>
          <w:rFonts w:ascii="Arial" w:hAnsi="Arial" w:cs="Arial"/>
          <w:sz w:val="22"/>
          <w:szCs w:val="22"/>
          <w:lang w:eastAsia="es-ES"/>
        </w:rPr>
        <w:t>ompr</w:t>
      </w:r>
      <w:r w:rsidRPr="00B4611C">
        <w:rPr>
          <w:rFonts w:ascii="Arial" w:hAnsi="Arial" w:cs="Arial"/>
          <w:sz w:val="22"/>
          <w:szCs w:val="22"/>
          <w:lang w:eastAsia="es-ES"/>
        </w:rPr>
        <w:t xml:space="preserve">obante de domicilio, en el Estado de Jalisco, con una antigüedad máxima de 2 meses. </w:t>
      </w:r>
    </w:p>
    <w:p w:rsidR="009A00D4" w:rsidRPr="00B4611C" w:rsidRDefault="00A94E8F" w:rsidP="00F43DA7">
      <w:pPr>
        <w:jc w:val="both"/>
        <w:rPr>
          <w:rFonts w:ascii="Arial" w:hAnsi="Arial" w:cs="Arial"/>
          <w:sz w:val="22"/>
          <w:szCs w:val="22"/>
          <w:lang w:eastAsia="es-ES"/>
        </w:rPr>
      </w:pPr>
      <w:r w:rsidRPr="00B4611C">
        <w:rPr>
          <w:rFonts w:ascii="Arial" w:hAnsi="Arial" w:cs="Arial"/>
          <w:b/>
          <w:sz w:val="22"/>
          <w:szCs w:val="22"/>
          <w:lang w:eastAsia="es-ES"/>
        </w:rPr>
        <w:t>PT7</w:t>
      </w:r>
      <w:r w:rsidR="009A00D4" w:rsidRPr="00B4611C">
        <w:rPr>
          <w:rFonts w:ascii="Arial" w:hAnsi="Arial" w:cs="Arial"/>
          <w:b/>
          <w:sz w:val="22"/>
          <w:szCs w:val="22"/>
          <w:lang w:eastAsia="es-ES"/>
        </w:rPr>
        <w:t>.-</w:t>
      </w:r>
      <w:r w:rsidR="009A00D4" w:rsidRPr="00B4611C">
        <w:rPr>
          <w:rFonts w:ascii="Arial" w:hAnsi="Arial" w:cs="Arial"/>
          <w:sz w:val="22"/>
          <w:szCs w:val="22"/>
          <w:lang w:eastAsia="es-ES"/>
        </w:rPr>
        <w:t xml:space="preserve"> -Opinión Positiva de Cumplimiento de Obligaciones Fiscales y Constancia impresa de conformidad con lo establecido en las bases.</w:t>
      </w:r>
    </w:p>
    <w:p w:rsidR="009A00D4" w:rsidRPr="00B4611C" w:rsidRDefault="00A94E8F" w:rsidP="00F43DA7">
      <w:pPr>
        <w:jc w:val="both"/>
        <w:rPr>
          <w:rFonts w:ascii="Arial" w:hAnsi="Arial" w:cs="Arial"/>
          <w:sz w:val="22"/>
          <w:szCs w:val="22"/>
          <w:lang w:eastAsia="es-ES"/>
        </w:rPr>
      </w:pPr>
      <w:r w:rsidRPr="00B4611C">
        <w:rPr>
          <w:rFonts w:ascii="Arial" w:hAnsi="Arial" w:cs="Arial"/>
          <w:b/>
          <w:sz w:val="22"/>
          <w:szCs w:val="22"/>
          <w:lang w:eastAsia="es-ES"/>
        </w:rPr>
        <w:t>PT8</w:t>
      </w:r>
      <w:r w:rsidRPr="00B4611C">
        <w:rPr>
          <w:rFonts w:ascii="Arial" w:hAnsi="Arial" w:cs="Arial"/>
          <w:sz w:val="22"/>
          <w:szCs w:val="22"/>
          <w:lang w:eastAsia="es-ES"/>
        </w:rPr>
        <w:t>.- Documento con el cual se acredite contar con un capital social mínimo de $20’000,000.00 (veinte millones de pesos 00/100, M.N). Podrá acreditarse con su declaración anual del último ejercicio fiscal, el cual deberá de contener el sello de recibido del Sistema de Administración Tributaria (SAT) y la cadena digital; o podrá acreditarse con estados financieros del ejercicio fiscal 2019, firmados por Contador Público con cedula profesional.</w:t>
      </w:r>
    </w:p>
    <w:p w:rsidR="00A94E8F" w:rsidRPr="00B4611C" w:rsidRDefault="00A94E8F" w:rsidP="00F43DA7">
      <w:pPr>
        <w:jc w:val="both"/>
        <w:rPr>
          <w:rFonts w:ascii="Arial" w:hAnsi="Arial" w:cs="Arial"/>
          <w:sz w:val="22"/>
          <w:szCs w:val="22"/>
          <w:lang w:eastAsia="es-ES"/>
        </w:rPr>
      </w:pPr>
      <w:r w:rsidRPr="00B4611C">
        <w:rPr>
          <w:rFonts w:ascii="Arial" w:hAnsi="Arial" w:cs="Arial"/>
          <w:b/>
          <w:sz w:val="22"/>
          <w:szCs w:val="22"/>
          <w:lang w:eastAsia="es-ES"/>
        </w:rPr>
        <w:t>PT9.-</w:t>
      </w:r>
      <w:r w:rsidRPr="00B4611C">
        <w:rPr>
          <w:rFonts w:ascii="Arial" w:hAnsi="Arial" w:cs="Arial"/>
          <w:sz w:val="22"/>
          <w:szCs w:val="22"/>
          <w:lang w:eastAsia="es-ES"/>
        </w:rPr>
        <w:t xml:space="preserve"> Opinión de Cumplimiento de Obligaciones en Materia de Seguridad Social y Constancia impresa de conformidad con lo establecido en las bases.</w:t>
      </w:r>
    </w:p>
    <w:p w:rsidR="00D13AE6" w:rsidRPr="00B4611C" w:rsidRDefault="00A94E8F" w:rsidP="00F43DA7">
      <w:pPr>
        <w:jc w:val="both"/>
        <w:rPr>
          <w:rFonts w:ascii="Arial" w:hAnsi="Arial" w:cs="Arial"/>
          <w:sz w:val="22"/>
          <w:szCs w:val="22"/>
          <w:lang w:eastAsia="es-ES"/>
        </w:rPr>
      </w:pPr>
      <w:r w:rsidRPr="00B4611C">
        <w:rPr>
          <w:rFonts w:ascii="Arial" w:hAnsi="Arial" w:cs="Arial"/>
          <w:b/>
          <w:sz w:val="22"/>
          <w:szCs w:val="22"/>
          <w:lang w:eastAsia="es-ES"/>
        </w:rPr>
        <w:t>PT10</w:t>
      </w:r>
      <w:r w:rsidRPr="00B4611C">
        <w:rPr>
          <w:rFonts w:ascii="Arial" w:hAnsi="Arial" w:cs="Arial"/>
          <w:sz w:val="22"/>
          <w:szCs w:val="22"/>
          <w:lang w:eastAsia="es-ES"/>
        </w:rPr>
        <w:t xml:space="preserve">.- Declaración de Integridad (Anexo 2) </w:t>
      </w:r>
    </w:p>
    <w:p w:rsidR="00A94E8F" w:rsidRPr="00B4611C" w:rsidRDefault="00A94E8F" w:rsidP="00F43DA7">
      <w:pPr>
        <w:jc w:val="both"/>
        <w:rPr>
          <w:rFonts w:ascii="Arial" w:hAnsi="Arial" w:cs="Arial"/>
          <w:sz w:val="22"/>
          <w:szCs w:val="22"/>
          <w:lang w:eastAsia="es-ES"/>
        </w:rPr>
      </w:pPr>
      <w:r w:rsidRPr="00B4611C">
        <w:rPr>
          <w:rFonts w:ascii="Arial" w:hAnsi="Arial" w:cs="Arial"/>
          <w:b/>
          <w:sz w:val="22"/>
          <w:szCs w:val="22"/>
          <w:lang w:eastAsia="es-ES"/>
        </w:rPr>
        <w:t xml:space="preserve">PT11.- </w:t>
      </w:r>
      <w:r w:rsidRPr="00B4611C">
        <w:rPr>
          <w:rFonts w:ascii="Arial" w:hAnsi="Arial" w:cs="Arial"/>
          <w:sz w:val="22"/>
          <w:szCs w:val="22"/>
          <w:lang w:eastAsia="es-ES"/>
        </w:rPr>
        <w:t>Manifestación de no litigio (Anexo 3</w:t>
      </w:r>
      <w:r w:rsidR="00EE3AD6" w:rsidRPr="00B4611C">
        <w:rPr>
          <w:rFonts w:ascii="Arial" w:hAnsi="Arial" w:cs="Arial"/>
          <w:sz w:val="22"/>
          <w:szCs w:val="22"/>
          <w:lang w:eastAsia="es-ES"/>
        </w:rPr>
        <w:t>). Los Licitantes interesados no deberán de tener ningún litigio vigente en su contra relacionado con la prestación de servicios públicos y/o por la venta, o instalación de luminarias a entes públicos.</w:t>
      </w:r>
    </w:p>
    <w:p w:rsidR="00735CC9" w:rsidRPr="00B4611C" w:rsidRDefault="00A94E8F" w:rsidP="00F43DA7">
      <w:pPr>
        <w:jc w:val="both"/>
        <w:rPr>
          <w:rFonts w:ascii="Arial" w:hAnsi="Arial" w:cs="Arial"/>
          <w:sz w:val="22"/>
          <w:szCs w:val="22"/>
          <w:lang w:eastAsia="es-ES"/>
        </w:rPr>
      </w:pPr>
      <w:r w:rsidRPr="00B4611C">
        <w:rPr>
          <w:rFonts w:ascii="Arial" w:hAnsi="Arial" w:cs="Arial"/>
          <w:b/>
          <w:sz w:val="22"/>
          <w:szCs w:val="22"/>
          <w:lang w:eastAsia="es-ES"/>
        </w:rPr>
        <w:t>PT12.-</w:t>
      </w:r>
      <w:r w:rsidRPr="00B4611C">
        <w:rPr>
          <w:rFonts w:ascii="Arial" w:hAnsi="Arial" w:cs="Arial"/>
          <w:sz w:val="22"/>
          <w:szCs w:val="22"/>
          <w:lang w:eastAsia="es-ES"/>
        </w:rPr>
        <w:t xml:space="preserve"> </w:t>
      </w:r>
      <w:r w:rsidR="00735CC9" w:rsidRPr="00B4611C">
        <w:rPr>
          <w:rFonts w:ascii="Arial" w:hAnsi="Arial" w:cs="Arial"/>
          <w:sz w:val="22"/>
          <w:szCs w:val="22"/>
          <w:lang w:eastAsia="es-ES"/>
        </w:rPr>
        <w:t xml:space="preserve">Por lo menos 5 (cinco) contratos que tengan o hayan celebrado con Dependencias y Entidades de la Administración Pública Federal, Estatal o Municipal, relativos a suministró e instalación de luminarias, o servicios de mantenimiento y operación de alumbrado público y/o relativos a servicios públicos en general, de los cuales por lo menos 3 tres deberán de ser relativos a suministró e instalación de luminarias. </w:t>
      </w:r>
    </w:p>
    <w:p w:rsidR="00735CC9" w:rsidRPr="00B4611C" w:rsidRDefault="00735CC9" w:rsidP="00F43DA7">
      <w:pPr>
        <w:jc w:val="both"/>
        <w:rPr>
          <w:rFonts w:ascii="Arial" w:hAnsi="Arial" w:cs="Arial"/>
          <w:sz w:val="22"/>
          <w:szCs w:val="22"/>
          <w:lang w:eastAsia="es-ES"/>
        </w:rPr>
      </w:pPr>
      <w:r w:rsidRPr="00B4611C">
        <w:rPr>
          <w:rFonts w:ascii="Arial" w:hAnsi="Arial" w:cs="Arial"/>
          <w:sz w:val="22"/>
          <w:szCs w:val="22"/>
          <w:lang w:eastAsia="es-ES"/>
        </w:rPr>
        <w:t xml:space="preserve">Respecto de los contratos señalados en el párrafo anterior, en relación a los contratos de suministro e instalación de luminarias o servicios de mantenimiento y operación de alumbrado público se deberá presentar opinión favorable emitida por parte de la Comisión </w:t>
      </w:r>
      <w:r w:rsidRPr="00B4611C">
        <w:rPr>
          <w:rFonts w:ascii="Arial" w:hAnsi="Arial" w:cs="Arial"/>
          <w:sz w:val="22"/>
          <w:szCs w:val="22"/>
          <w:lang w:eastAsia="es-ES"/>
        </w:rPr>
        <w:lastRenderedPageBreak/>
        <w:t xml:space="preserve">Nacional para el Uso Eficiente de la Energía (CONUEE) que en su momento se hayan otorgado. </w:t>
      </w:r>
    </w:p>
    <w:p w:rsidR="00735CC9" w:rsidRPr="00B4611C" w:rsidRDefault="00735CC9" w:rsidP="00F43DA7">
      <w:pPr>
        <w:jc w:val="both"/>
        <w:rPr>
          <w:rFonts w:ascii="Arial" w:hAnsi="Arial" w:cs="Arial"/>
          <w:sz w:val="22"/>
          <w:szCs w:val="22"/>
          <w:lang w:eastAsia="es-ES"/>
        </w:rPr>
      </w:pPr>
      <w:r w:rsidRPr="00B4611C">
        <w:rPr>
          <w:rFonts w:ascii="Arial" w:hAnsi="Arial" w:cs="Arial"/>
          <w:sz w:val="22"/>
          <w:szCs w:val="22"/>
          <w:lang w:eastAsia="es-ES"/>
        </w:rPr>
        <w:t xml:space="preserve">En caso de contar con ellos, ya que no es un requisito indispensable, sin dejar de observar los requisitos establecidos en los párrafos que anteceden, los Licitantes podrán también acreditar su capacidad técnica y experiencia, presentando proyectos que hayan recibido apoyo del Fondo para Transición Energética y Aprovechamiento Sustentable de la Energía (FOTEASE), presentando copia de reporte de resultados contemplados en la página oficial de la CONUEE </w:t>
      </w:r>
      <w:hyperlink r:id="rId14">
        <w:r w:rsidRPr="00B4611C">
          <w:rPr>
            <w:rStyle w:val="Hipervnculo"/>
            <w:rFonts w:ascii="Arial" w:hAnsi="Arial" w:cs="Arial"/>
            <w:sz w:val="22"/>
            <w:szCs w:val="22"/>
            <w:lang w:eastAsia="es-ES"/>
          </w:rPr>
          <w:t>www.conuee.gob.mx</w:t>
        </w:r>
      </w:hyperlink>
      <w:r w:rsidRPr="00B4611C">
        <w:rPr>
          <w:rFonts w:ascii="Arial" w:hAnsi="Arial" w:cs="Arial"/>
          <w:sz w:val="22"/>
          <w:szCs w:val="22"/>
          <w:lang w:eastAsia="es-ES"/>
        </w:rPr>
        <w:t>, o en dado caso oficio de dependencia(s) y/o Entidad(es) de la Administración Pública Federal, Estatal o Municipal en donde especifique que recibió el recurso mencionado anteriormente.</w:t>
      </w:r>
    </w:p>
    <w:p w:rsidR="00735CC9" w:rsidRPr="00B4611C" w:rsidRDefault="00A94E8F" w:rsidP="00F43DA7">
      <w:pPr>
        <w:jc w:val="both"/>
        <w:rPr>
          <w:rFonts w:ascii="Arial" w:hAnsi="Arial" w:cs="Arial"/>
          <w:b/>
          <w:sz w:val="22"/>
          <w:szCs w:val="22"/>
          <w:lang w:eastAsia="es-ES"/>
        </w:rPr>
      </w:pPr>
      <w:r w:rsidRPr="00B4611C">
        <w:rPr>
          <w:rFonts w:ascii="Arial" w:hAnsi="Arial" w:cs="Arial"/>
          <w:b/>
          <w:sz w:val="22"/>
          <w:szCs w:val="22"/>
          <w:lang w:eastAsia="es-ES"/>
        </w:rPr>
        <w:t>PT13.-</w:t>
      </w:r>
      <w:r w:rsidRPr="00B4611C">
        <w:rPr>
          <w:rFonts w:ascii="Arial" w:hAnsi="Arial" w:cs="Arial"/>
          <w:sz w:val="22"/>
          <w:szCs w:val="22"/>
          <w:lang w:eastAsia="es-ES"/>
        </w:rPr>
        <w:t xml:space="preserve"> </w:t>
      </w:r>
      <w:r w:rsidR="00735CC9" w:rsidRPr="00B4611C">
        <w:rPr>
          <w:rFonts w:ascii="Arial" w:hAnsi="Arial" w:cs="Arial"/>
          <w:sz w:val="22"/>
          <w:szCs w:val="22"/>
          <w:lang w:eastAsia="es-ES"/>
        </w:rPr>
        <w:t>Carta del fabricante.</w:t>
      </w:r>
      <w:r w:rsidR="00735CC9" w:rsidRPr="00B4611C">
        <w:rPr>
          <w:rFonts w:ascii="Arial" w:hAnsi="Arial" w:cs="Arial"/>
          <w:b/>
          <w:sz w:val="22"/>
          <w:szCs w:val="22"/>
          <w:lang w:eastAsia="es-ES"/>
        </w:rPr>
        <w:t xml:space="preserve"> </w:t>
      </w:r>
      <w:r w:rsidR="00735CC9" w:rsidRPr="00B4611C">
        <w:rPr>
          <w:rFonts w:ascii="Arial" w:hAnsi="Arial" w:cs="Arial"/>
          <w:sz w:val="22"/>
          <w:szCs w:val="22"/>
          <w:lang w:eastAsia="es-ES"/>
        </w:rPr>
        <w:t>Los licitantes deberán presentar en su propuesta técnica, una carta de respaldo del fabricante que asegure el debido cumplimiento del suministro de luminarias led en el tiempo y calidad de los bienes ofertados. Dicho documento deberá estar acompañado de la información necesaria para que el Comité realice el cotejo correspondiente sobre dicho documento.</w:t>
      </w:r>
    </w:p>
    <w:p w:rsidR="00A94E8F" w:rsidRPr="00B4611C" w:rsidRDefault="00940177" w:rsidP="00F43DA7">
      <w:pPr>
        <w:jc w:val="both"/>
        <w:rPr>
          <w:rFonts w:ascii="Arial" w:hAnsi="Arial" w:cs="Arial"/>
          <w:sz w:val="22"/>
          <w:szCs w:val="22"/>
          <w:lang w:eastAsia="es-ES"/>
        </w:rPr>
      </w:pPr>
      <w:r w:rsidRPr="00B4611C">
        <w:rPr>
          <w:rFonts w:ascii="Arial" w:hAnsi="Arial" w:cs="Arial"/>
          <w:b/>
          <w:sz w:val="22"/>
          <w:szCs w:val="22"/>
          <w:lang w:eastAsia="es-ES"/>
        </w:rPr>
        <w:t>PT14.-</w:t>
      </w:r>
      <w:r w:rsidRPr="00B4611C">
        <w:rPr>
          <w:rFonts w:ascii="Arial" w:hAnsi="Arial" w:cs="Arial"/>
          <w:sz w:val="22"/>
          <w:szCs w:val="22"/>
          <w:lang w:eastAsia="es-ES"/>
        </w:rPr>
        <w:t xml:space="preserve"> Manifestación bajo protesta de decir verdad, que conoce el lugar de los trabajos, las normativas que rigen los trabajos a realizar. (Formato libre)</w:t>
      </w:r>
    </w:p>
    <w:p w:rsidR="00940177" w:rsidRPr="00B4611C" w:rsidRDefault="00940177" w:rsidP="00F43DA7">
      <w:pPr>
        <w:jc w:val="both"/>
        <w:rPr>
          <w:rFonts w:ascii="Arial" w:hAnsi="Arial" w:cs="Arial"/>
          <w:sz w:val="22"/>
          <w:szCs w:val="22"/>
          <w:lang w:eastAsia="es-ES"/>
        </w:rPr>
      </w:pPr>
      <w:r w:rsidRPr="00B4611C">
        <w:rPr>
          <w:rFonts w:ascii="Arial" w:hAnsi="Arial" w:cs="Arial"/>
          <w:b/>
          <w:sz w:val="22"/>
          <w:szCs w:val="22"/>
          <w:lang w:eastAsia="es-ES"/>
        </w:rPr>
        <w:t>PT15.</w:t>
      </w:r>
      <w:r w:rsidRPr="00B4611C">
        <w:rPr>
          <w:rFonts w:ascii="Arial" w:hAnsi="Arial" w:cs="Arial"/>
          <w:sz w:val="22"/>
          <w:szCs w:val="22"/>
          <w:lang w:eastAsia="es-ES"/>
        </w:rPr>
        <w:t>- Presentar fichas técnicas y certificados</w:t>
      </w:r>
      <w:r w:rsidR="00016905" w:rsidRPr="00B4611C">
        <w:rPr>
          <w:rFonts w:ascii="Arial" w:hAnsi="Arial" w:cs="Arial"/>
          <w:sz w:val="22"/>
          <w:szCs w:val="22"/>
          <w:lang w:eastAsia="es-ES"/>
        </w:rPr>
        <w:t xml:space="preserve"> de calidad</w:t>
      </w:r>
      <w:r w:rsidRPr="00B4611C">
        <w:rPr>
          <w:rFonts w:ascii="Arial" w:hAnsi="Arial" w:cs="Arial"/>
          <w:sz w:val="22"/>
          <w:szCs w:val="22"/>
          <w:lang w:eastAsia="es-ES"/>
        </w:rPr>
        <w:t xml:space="preserve"> de los equipos, pruebas de uso, y pruebas de laboratorio, de conformidad con la NOM-031-ENER</w:t>
      </w:r>
      <w:r w:rsidR="00F43DA7">
        <w:rPr>
          <w:rFonts w:ascii="Arial" w:hAnsi="Arial" w:cs="Arial"/>
          <w:sz w:val="22"/>
          <w:szCs w:val="22"/>
          <w:lang w:eastAsia="es-ES"/>
        </w:rPr>
        <w:t xml:space="preserve">- 2012, y constancia de ahorro </w:t>
      </w:r>
      <w:r w:rsidRPr="00B4611C">
        <w:rPr>
          <w:rFonts w:ascii="Arial" w:hAnsi="Arial" w:cs="Arial"/>
          <w:sz w:val="22"/>
          <w:szCs w:val="22"/>
          <w:lang w:eastAsia="es-ES"/>
        </w:rPr>
        <w:t xml:space="preserve">de energía del programa de Ahorro de energía del Sector Energético (PAESE). </w:t>
      </w:r>
    </w:p>
    <w:p w:rsidR="00016905" w:rsidRPr="00B4611C" w:rsidRDefault="00016905" w:rsidP="00F43DA7">
      <w:pPr>
        <w:jc w:val="both"/>
        <w:rPr>
          <w:rFonts w:ascii="Arial" w:hAnsi="Arial" w:cs="Arial"/>
          <w:sz w:val="22"/>
          <w:szCs w:val="22"/>
          <w:lang w:eastAsia="es-ES"/>
        </w:rPr>
      </w:pPr>
      <w:r w:rsidRPr="00B4611C">
        <w:rPr>
          <w:rFonts w:ascii="Arial" w:hAnsi="Arial" w:cs="Arial"/>
          <w:sz w:val="22"/>
          <w:szCs w:val="22"/>
          <w:lang w:eastAsia="es-ES"/>
        </w:rPr>
        <w:t>Se deberán agregar resultados de las pruebas para el cumplimiento del flujo luminoso mantenido a las 6,000 horas de prueba del certificado, de conformidad de producto para el cumplimiento de la NOM-031-ENER-2012.</w:t>
      </w:r>
    </w:p>
    <w:p w:rsidR="00016905" w:rsidRPr="00B4611C" w:rsidRDefault="00016905" w:rsidP="00F43DA7">
      <w:pPr>
        <w:jc w:val="both"/>
        <w:rPr>
          <w:rFonts w:ascii="Arial" w:hAnsi="Arial" w:cs="Arial"/>
          <w:sz w:val="22"/>
          <w:szCs w:val="22"/>
          <w:lang w:eastAsia="es-ES"/>
        </w:rPr>
      </w:pPr>
      <w:r w:rsidRPr="00B4611C">
        <w:rPr>
          <w:rFonts w:ascii="Arial" w:hAnsi="Arial" w:cs="Arial"/>
          <w:sz w:val="22"/>
          <w:szCs w:val="22"/>
          <w:lang w:eastAsia="es-ES"/>
        </w:rPr>
        <w:t>Reporte de laboratorio certificado de pruebas fotométricas México por un laboratorio certificado y reconocido por la ANCE Asociación de Normalización y Certificación, A.C.</w:t>
      </w:r>
    </w:p>
    <w:p w:rsidR="00940177" w:rsidRPr="00B4611C" w:rsidRDefault="00940177" w:rsidP="00F43DA7">
      <w:pPr>
        <w:jc w:val="both"/>
        <w:rPr>
          <w:rFonts w:ascii="Arial" w:hAnsi="Arial" w:cs="Arial"/>
          <w:sz w:val="22"/>
          <w:szCs w:val="22"/>
          <w:lang w:eastAsia="es-ES"/>
        </w:rPr>
      </w:pPr>
      <w:r w:rsidRPr="00B4611C">
        <w:rPr>
          <w:rFonts w:ascii="Arial" w:hAnsi="Arial" w:cs="Arial"/>
          <w:b/>
          <w:sz w:val="22"/>
          <w:szCs w:val="22"/>
          <w:lang w:eastAsia="es-ES"/>
        </w:rPr>
        <w:t>PT16.-</w:t>
      </w:r>
      <w:r w:rsidRPr="00B4611C">
        <w:rPr>
          <w:rFonts w:ascii="Arial" w:hAnsi="Arial" w:cs="Arial"/>
          <w:sz w:val="22"/>
          <w:szCs w:val="22"/>
          <w:lang w:eastAsia="es-ES"/>
        </w:rPr>
        <w:t xml:space="preserve"> Carta garantía que acredite como mínimo 10 diez años contra defectos de fabricación. </w:t>
      </w:r>
    </w:p>
    <w:p w:rsidR="00940177" w:rsidRPr="00B4611C" w:rsidRDefault="00940177" w:rsidP="00A94E8F">
      <w:pPr>
        <w:jc w:val="both"/>
        <w:rPr>
          <w:rFonts w:ascii="Arial" w:hAnsi="Arial" w:cs="Arial"/>
          <w:sz w:val="22"/>
          <w:szCs w:val="22"/>
          <w:lang w:eastAsia="es-ES"/>
        </w:rPr>
      </w:pPr>
    </w:p>
    <w:p w:rsidR="00136AF0" w:rsidRDefault="00136AF0" w:rsidP="00940177">
      <w:pPr>
        <w:jc w:val="both"/>
        <w:rPr>
          <w:rFonts w:ascii="Arial" w:hAnsi="Arial" w:cs="Arial"/>
          <w:b/>
          <w:sz w:val="22"/>
          <w:szCs w:val="22"/>
          <w:u w:val="single"/>
          <w:lang w:val="es-ES" w:eastAsia="es-ES"/>
        </w:rPr>
      </w:pPr>
    </w:p>
    <w:p w:rsidR="00940177" w:rsidRPr="00B4611C" w:rsidRDefault="00940177" w:rsidP="00940177">
      <w:pPr>
        <w:jc w:val="both"/>
        <w:rPr>
          <w:rFonts w:ascii="Arial" w:hAnsi="Arial" w:cs="Arial"/>
          <w:b/>
          <w:sz w:val="22"/>
          <w:szCs w:val="22"/>
          <w:u w:val="single"/>
          <w:lang w:val="es-ES" w:eastAsia="es-ES"/>
        </w:rPr>
      </w:pPr>
      <w:r w:rsidRPr="00B4611C">
        <w:rPr>
          <w:rFonts w:ascii="Arial" w:hAnsi="Arial" w:cs="Arial"/>
          <w:b/>
          <w:sz w:val="22"/>
          <w:szCs w:val="22"/>
          <w:u w:val="single"/>
          <w:lang w:val="es-ES" w:eastAsia="es-ES"/>
        </w:rPr>
        <w:t>4.2.- PROPUESTA ECONÓMICA (PE)</w:t>
      </w:r>
    </w:p>
    <w:p w:rsidR="00940177" w:rsidRPr="00B4611C" w:rsidRDefault="00940177" w:rsidP="00940177">
      <w:pPr>
        <w:jc w:val="both"/>
        <w:rPr>
          <w:rFonts w:ascii="Arial" w:hAnsi="Arial" w:cs="Arial"/>
          <w:sz w:val="22"/>
          <w:szCs w:val="22"/>
          <w:lang w:val="es-ES" w:eastAsia="es-ES"/>
        </w:rPr>
      </w:pPr>
    </w:p>
    <w:p w:rsidR="00940177" w:rsidRPr="00B4611C" w:rsidRDefault="00940177" w:rsidP="00940177">
      <w:pPr>
        <w:jc w:val="both"/>
        <w:rPr>
          <w:rFonts w:ascii="Arial" w:hAnsi="Arial" w:cs="Arial"/>
          <w:sz w:val="22"/>
          <w:szCs w:val="22"/>
          <w:lang w:val="es-ES" w:eastAsia="es-ES"/>
        </w:rPr>
      </w:pPr>
      <w:r w:rsidRPr="00B4611C">
        <w:rPr>
          <w:rFonts w:ascii="Arial" w:hAnsi="Arial" w:cs="Arial"/>
          <w:sz w:val="22"/>
          <w:szCs w:val="22"/>
          <w:lang w:val="es-ES" w:eastAsia="es-ES"/>
        </w:rPr>
        <w:t xml:space="preserve">El segundo sobre será identificado con el número 2, y el título de “PROPOSICIÓN ECONÓMICA”, el cual deberá contener los siguientes documentos: </w:t>
      </w:r>
    </w:p>
    <w:p w:rsidR="00016905" w:rsidRPr="00B4611C" w:rsidRDefault="00016905" w:rsidP="00A94E8F">
      <w:pPr>
        <w:jc w:val="both"/>
        <w:rPr>
          <w:rFonts w:ascii="Arial" w:hAnsi="Arial" w:cs="Arial"/>
          <w:sz w:val="22"/>
          <w:szCs w:val="22"/>
          <w:lang w:eastAsia="es-ES"/>
        </w:rPr>
      </w:pPr>
    </w:p>
    <w:p w:rsidR="00BE57BF" w:rsidRPr="00B4611C" w:rsidRDefault="00016905" w:rsidP="00016905">
      <w:pPr>
        <w:jc w:val="both"/>
        <w:rPr>
          <w:rFonts w:ascii="Arial" w:hAnsi="Arial" w:cs="Arial"/>
          <w:sz w:val="22"/>
          <w:szCs w:val="22"/>
          <w:lang w:eastAsia="es-ES"/>
        </w:rPr>
      </w:pPr>
      <w:r w:rsidRPr="00B4611C">
        <w:rPr>
          <w:rFonts w:ascii="Arial" w:hAnsi="Arial" w:cs="Arial"/>
          <w:b/>
          <w:sz w:val="22"/>
          <w:szCs w:val="22"/>
          <w:lang w:eastAsia="es-ES"/>
        </w:rPr>
        <w:t>PE 1.-</w:t>
      </w:r>
      <w:r w:rsidRPr="00B4611C">
        <w:rPr>
          <w:rFonts w:ascii="Arial" w:hAnsi="Arial" w:cs="Arial"/>
          <w:sz w:val="22"/>
          <w:szCs w:val="22"/>
          <w:lang w:eastAsia="es-ES"/>
        </w:rPr>
        <w:t xml:space="preserve"> Carta Compromiso.- Debidamente firmada por el representante legal, con papel membretado por la empresa, debiendo indicar </w:t>
      </w:r>
      <w:r w:rsidR="00BE57BF" w:rsidRPr="00B4611C">
        <w:rPr>
          <w:rFonts w:ascii="Arial" w:hAnsi="Arial" w:cs="Arial"/>
          <w:sz w:val="22"/>
          <w:szCs w:val="22"/>
          <w:lang w:eastAsia="es-ES"/>
        </w:rPr>
        <w:t xml:space="preserve">su propuesta </w:t>
      </w:r>
      <w:r w:rsidRPr="00B4611C">
        <w:rPr>
          <w:rFonts w:ascii="Arial" w:hAnsi="Arial" w:cs="Arial"/>
          <w:sz w:val="22"/>
          <w:szCs w:val="22"/>
          <w:lang w:eastAsia="es-ES"/>
        </w:rPr>
        <w:t xml:space="preserve">con número y letra, el importe mensual </w:t>
      </w:r>
      <w:r w:rsidR="00A94821" w:rsidRPr="00B4611C">
        <w:rPr>
          <w:rFonts w:ascii="Arial" w:hAnsi="Arial" w:cs="Arial"/>
          <w:sz w:val="22"/>
          <w:szCs w:val="22"/>
          <w:lang w:eastAsia="es-ES"/>
        </w:rPr>
        <w:t xml:space="preserve">durante los 240 meses de la </w:t>
      </w:r>
      <w:r w:rsidR="00E46557" w:rsidRPr="00B4611C">
        <w:rPr>
          <w:rFonts w:ascii="Arial" w:hAnsi="Arial" w:cs="Arial"/>
          <w:sz w:val="22"/>
          <w:szCs w:val="22"/>
          <w:lang w:eastAsia="es-ES"/>
        </w:rPr>
        <w:t>concesión</w:t>
      </w:r>
      <w:r w:rsidR="00BE57BF" w:rsidRPr="00B4611C">
        <w:rPr>
          <w:rFonts w:ascii="Arial" w:hAnsi="Arial" w:cs="Arial"/>
          <w:sz w:val="22"/>
          <w:szCs w:val="22"/>
          <w:lang w:eastAsia="es-ES"/>
        </w:rPr>
        <w:t xml:space="preserve">, </w:t>
      </w:r>
      <w:r w:rsidRPr="00B4611C">
        <w:rPr>
          <w:rFonts w:ascii="Arial" w:hAnsi="Arial" w:cs="Arial"/>
          <w:sz w:val="22"/>
          <w:szCs w:val="22"/>
          <w:lang w:eastAsia="es-ES"/>
        </w:rPr>
        <w:t>incluyendo el Impuesto al Valor Agregado (IVA)</w:t>
      </w:r>
      <w:r w:rsidR="00BE57BF" w:rsidRPr="00B4611C">
        <w:rPr>
          <w:rFonts w:ascii="Arial" w:hAnsi="Arial" w:cs="Arial"/>
          <w:sz w:val="22"/>
          <w:szCs w:val="22"/>
          <w:lang w:eastAsia="es-ES"/>
        </w:rPr>
        <w:t xml:space="preserve"> en la que se contemple, el gasto por la sustitución de las luminarias, el pago de los recibos de CFE, contemplados en el anexo denominado “LISTADO DE RECIBOS DE CFE", y el gasto por mantenimiento y operación del sistema de Alumbrado Público Munic</w:t>
      </w:r>
      <w:r w:rsidR="00E46557" w:rsidRPr="00B4611C">
        <w:rPr>
          <w:rFonts w:ascii="Arial" w:hAnsi="Arial" w:cs="Arial"/>
          <w:sz w:val="22"/>
          <w:szCs w:val="22"/>
          <w:lang w:eastAsia="es-ES"/>
        </w:rPr>
        <w:t>ipal, tomando en cuenta un incremento mensual acorde a la tarifa AP determinada por la Comisión Federal de Electricidad.</w:t>
      </w:r>
    </w:p>
    <w:p w:rsidR="00BE57BF" w:rsidRPr="00B4611C" w:rsidRDefault="00BE57BF" w:rsidP="00BE57BF">
      <w:pPr>
        <w:jc w:val="both"/>
        <w:rPr>
          <w:rFonts w:ascii="Arial" w:hAnsi="Arial" w:cs="Arial"/>
          <w:sz w:val="22"/>
          <w:szCs w:val="22"/>
          <w:lang w:eastAsia="es-ES"/>
        </w:rPr>
      </w:pPr>
      <w:r w:rsidRPr="00B4611C">
        <w:rPr>
          <w:rFonts w:ascii="Arial" w:hAnsi="Arial" w:cs="Arial"/>
          <w:sz w:val="22"/>
          <w:szCs w:val="22"/>
          <w:lang w:eastAsia="es-ES"/>
        </w:rPr>
        <w:t>La propuesta económica que ofrezcan los Licitantes deberá de incluir al menos un descuento del 2% en valores reales a través del tiempo respecto de lo que el Ayuntamiento paga actualmente a la Comisión Federal de Electricidad por suministro de energía eléctrica o pagaría en el transcurso de los 20 años de la concesión.</w:t>
      </w:r>
    </w:p>
    <w:p w:rsidR="00BE57BF" w:rsidRPr="00B4611C" w:rsidRDefault="00016905" w:rsidP="00BE57BF">
      <w:pPr>
        <w:jc w:val="both"/>
        <w:rPr>
          <w:rFonts w:ascii="Arial" w:hAnsi="Arial" w:cs="Arial"/>
          <w:b/>
          <w:sz w:val="22"/>
          <w:szCs w:val="22"/>
          <w:lang w:eastAsia="es-ES"/>
        </w:rPr>
      </w:pPr>
      <w:r w:rsidRPr="00B4611C">
        <w:rPr>
          <w:rFonts w:ascii="Arial" w:hAnsi="Arial" w:cs="Arial"/>
          <w:b/>
          <w:sz w:val="22"/>
          <w:szCs w:val="22"/>
          <w:lang w:eastAsia="es-ES"/>
        </w:rPr>
        <w:t xml:space="preserve">PE 2.- </w:t>
      </w:r>
      <w:r w:rsidR="004D1D71" w:rsidRPr="00B4611C">
        <w:rPr>
          <w:rFonts w:ascii="Arial" w:hAnsi="Arial" w:cs="Arial"/>
          <w:sz w:val="22"/>
          <w:szCs w:val="22"/>
          <w:lang w:eastAsia="es-ES"/>
        </w:rPr>
        <w:t>Calendario</w:t>
      </w:r>
      <w:r w:rsidR="00BE57BF" w:rsidRPr="00B4611C">
        <w:rPr>
          <w:rFonts w:ascii="Arial" w:hAnsi="Arial" w:cs="Arial"/>
          <w:sz w:val="22"/>
          <w:szCs w:val="22"/>
          <w:lang w:eastAsia="es-ES"/>
        </w:rPr>
        <w:t xml:space="preserve"> de actividades de la sustitución e instalación de las luminarias</w:t>
      </w:r>
      <w:r w:rsidR="004D1D71" w:rsidRPr="00B4611C">
        <w:rPr>
          <w:rFonts w:ascii="Arial" w:hAnsi="Arial" w:cs="Arial"/>
          <w:sz w:val="22"/>
          <w:szCs w:val="22"/>
          <w:lang w:eastAsia="es-ES"/>
        </w:rPr>
        <w:t>, indicando mensualmente el número de luminarias que se colocaran.</w:t>
      </w:r>
      <w:r w:rsidR="00BE57BF" w:rsidRPr="00B4611C">
        <w:rPr>
          <w:rFonts w:ascii="Arial" w:hAnsi="Arial" w:cs="Arial"/>
          <w:b/>
          <w:sz w:val="22"/>
          <w:szCs w:val="22"/>
          <w:lang w:eastAsia="es-ES"/>
        </w:rPr>
        <w:t xml:space="preserve"> </w:t>
      </w:r>
    </w:p>
    <w:p w:rsidR="00BE57BF" w:rsidRPr="00B4611C" w:rsidRDefault="00BE57BF" w:rsidP="00BE57BF">
      <w:pPr>
        <w:jc w:val="both"/>
        <w:rPr>
          <w:rFonts w:ascii="Arial" w:hAnsi="Arial" w:cs="Arial"/>
          <w:sz w:val="22"/>
          <w:szCs w:val="22"/>
          <w:lang w:eastAsia="es-ES"/>
        </w:rPr>
      </w:pPr>
      <w:r w:rsidRPr="00B4611C">
        <w:rPr>
          <w:rFonts w:ascii="Arial" w:hAnsi="Arial" w:cs="Arial"/>
          <w:b/>
          <w:sz w:val="22"/>
          <w:szCs w:val="22"/>
          <w:lang w:eastAsia="es-ES"/>
        </w:rPr>
        <w:t>PE3.-</w:t>
      </w:r>
      <w:r w:rsidRPr="00B4611C">
        <w:rPr>
          <w:rFonts w:ascii="Arial" w:hAnsi="Arial" w:cs="Arial"/>
          <w:i/>
          <w:sz w:val="22"/>
          <w:szCs w:val="22"/>
          <w:lang w:eastAsia="es-ES"/>
        </w:rPr>
        <w:t xml:space="preserve"> </w:t>
      </w:r>
      <w:r w:rsidRPr="00B4611C">
        <w:rPr>
          <w:rFonts w:ascii="Arial" w:hAnsi="Arial" w:cs="Arial"/>
          <w:sz w:val="22"/>
          <w:szCs w:val="22"/>
          <w:lang w:eastAsia="es-ES"/>
        </w:rPr>
        <w:t xml:space="preserve">Garantía de seriedad, la cual deberá de constar mediante fianza irrevocable, emitida por parte de una institución financiera acreditada y a favor del H. Ayuntamiento de Zapotlán </w:t>
      </w:r>
      <w:r w:rsidRPr="00B4611C">
        <w:rPr>
          <w:rFonts w:ascii="Arial" w:hAnsi="Arial" w:cs="Arial"/>
          <w:sz w:val="22"/>
          <w:szCs w:val="22"/>
          <w:lang w:eastAsia="es-ES"/>
        </w:rPr>
        <w:lastRenderedPageBreak/>
        <w:t>El Grande, Jalisco, por el 10% del valor de los primeros 24 meses de la prestación de los servicios propuestos antes de I.V.A., que garantice específicamente al licitante por la propuesta económica planteada en el presente proceso de licitación, debiendo la misma de estar vigente al menos por 12 (doce) meses.</w:t>
      </w:r>
    </w:p>
    <w:p w:rsidR="00016905" w:rsidRPr="00B4611C" w:rsidRDefault="00D2669F" w:rsidP="00016905">
      <w:pPr>
        <w:jc w:val="both"/>
        <w:rPr>
          <w:rFonts w:ascii="Arial" w:hAnsi="Arial" w:cs="Arial"/>
          <w:sz w:val="22"/>
          <w:lang w:eastAsia="es-ES"/>
        </w:rPr>
      </w:pPr>
      <w:r w:rsidRPr="00B4611C">
        <w:rPr>
          <w:rFonts w:ascii="Arial" w:hAnsi="Arial" w:cs="Arial"/>
          <w:b/>
          <w:sz w:val="22"/>
          <w:lang w:eastAsia="es-ES"/>
        </w:rPr>
        <w:t>PE4</w:t>
      </w:r>
      <w:r w:rsidR="00BE57BF" w:rsidRPr="00B4611C">
        <w:rPr>
          <w:rFonts w:ascii="Arial" w:hAnsi="Arial" w:cs="Arial"/>
          <w:b/>
          <w:sz w:val="22"/>
          <w:lang w:eastAsia="es-ES"/>
        </w:rPr>
        <w:t>.-</w:t>
      </w:r>
      <w:r w:rsidR="00BE57BF" w:rsidRPr="00B4611C">
        <w:rPr>
          <w:rFonts w:ascii="Arial" w:hAnsi="Arial" w:cs="Arial"/>
          <w:sz w:val="22"/>
          <w:lang w:eastAsia="es-ES"/>
        </w:rPr>
        <w:t xml:space="preserve"> </w:t>
      </w:r>
      <w:r w:rsidR="00EB495E" w:rsidRPr="00B4611C">
        <w:rPr>
          <w:rFonts w:ascii="Arial" w:hAnsi="Arial" w:cs="Arial"/>
          <w:sz w:val="22"/>
          <w:lang w:eastAsia="es-ES"/>
        </w:rPr>
        <w:t>Tabla de c</w:t>
      </w:r>
      <w:r w:rsidR="007A772C" w:rsidRPr="00B4611C">
        <w:rPr>
          <w:rFonts w:ascii="Arial" w:hAnsi="Arial" w:cs="Arial"/>
          <w:sz w:val="22"/>
          <w:lang w:eastAsia="es-ES"/>
        </w:rPr>
        <w:t>ostos por tipo de luminarias propuesta</w:t>
      </w:r>
      <w:r w:rsidR="00332190" w:rsidRPr="00B4611C">
        <w:rPr>
          <w:rFonts w:ascii="Arial" w:hAnsi="Arial" w:cs="Arial"/>
          <w:sz w:val="22"/>
          <w:lang w:eastAsia="es-ES"/>
        </w:rPr>
        <w:t xml:space="preserve"> indicando marca y modelo</w:t>
      </w:r>
      <w:r w:rsidR="007A772C" w:rsidRPr="00B4611C">
        <w:rPr>
          <w:rFonts w:ascii="Arial" w:hAnsi="Arial" w:cs="Arial"/>
          <w:sz w:val="22"/>
          <w:lang w:eastAsia="es-ES"/>
        </w:rPr>
        <w:t>, desglosando el costo directo de la luminaria y los costos asociados a su instalación (mano de obra, maquinaria, equipo, costos indirectos, materiales de anclaje y todo lo necesario para su correcta instalación)</w:t>
      </w:r>
      <w:r w:rsidR="004D1D71" w:rsidRPr="00B4611C">
        <w:rPr>
          <w:rFonts w:ascii="Arial" w:hAnsi="Arial" w:cs="Arial"/>
          <w:sz w:val="22"/>
          <w:lang w:eastAsia="es-ES"/>
        </w:rPr>
        <w:t>, acorde a la tabla</w:t>
      </w:r>
      <w:r w:rsidR="007A772C" w:rsidRPr="00B4611C">
        <w:rPr>
          <w:rFonts w:ascii="Arial" w:hAnsi="Arial" w:cs="Arial"/>
          <w:sz w:val="22"/>
          <w:lang w:eastAsia="es-ES"/>
        </w:rPr>
        <w:t>s y especificaciones</w:t>
      </w:r>
      <w:r w:rsidR="004D1D71" w:rsidRPr="00B4611C">
        <w:rPr>
          <w:rFonts w:ascii="Arial" w:hAnsi="Arial" w:cs="Arial"/>
          <w:sz w:val="22"/>
          <w:lang w:eastAsia="es-ES"/>
        </w:rPr>
        <w:t xml:space="preserve"> del Anexo</w:t>
      </w:r>
      <w:r w:rsidR="00B4611C" w:rsidRPr="00B4611C">
        <w:rPr>
          <w:rFonts w:ascii="Arial" w:hAnsi="Arial" w:cs="Arial"/>
          <w:sz w:val="22"/>
          <w:lang w:eastAsia="es-ES"/>
        </w:rPr>
        <w:t xml:space="preserve"> Técnico 1 </w:t>
      </w:r>
      <w:r w:rsidR="004D1D71" w:rsidRPr="00B4611C">
        <w:rPr>
          <w:rFonts w:ascii="Arial" w:hAnsi="Arial" w:cs="Arial"/>
          <w:sz w:val="22"/>
          <w:lang w:eastAsia="es-ES"/>
        </w:rPr>
        <w:t xml:space="preserve"> </w:t>
      </w:r>
    </w:p>
    <w:p w:rsidR="00EB495E" w:rsidRPr="00B4611C" w:rsidRDefault="00D2669F" w:rsidP="00016905">
      <w:pPr>
        <w:jc w:val="both"/>
        <w:rPr>
          <w:rFonts w:ascii="Arial" w:hAnsi="Arial" w:cs="Arial"/>
          <w:sz w:val="22"/>
          <w:lang w:eastAsia="es-ES"/>
        </w:rPr>
      </w:pPr>
      <w:r w:rsidRPr="00B4611C">
        <w:rPr>
          <w:rFonts w:ascii="Arial" w:hAnsi="Arial" w:cs="Arial"/>
          <w:b/>
          <w:sz w:val="22"/>
          <w:lang w:eastAsia="es-ES"/>
        </w:rPr>
        <w:t>PE5</w:t>
      </w:r>
      <w:r w:rsidR="00EB495E" w:rsidRPr="00B4611C">
        <w:rPr>
          <w:rFonts w:ascii="Arial" w:hAnsi="Arial" w:cs="Arial"/>
          <w:b/>
          <w:sz w:val="22"/>
          <w:lang w:eastAsia="es-ES"/>
        </w:rPr>
        <w:t>.-</w:t>
      </w:r>
      <w:r w:rsidR="00EB495E" w:rsidRPr="00B4611C">
        <w:rPr>
          <w:rFonts w:ascii="Arial" w:hAnsi="Arial" w:cs="Arial"/>
          <w:sz w:val="22"/>
          <w:lang w:eastAsia="es-ES"/>
        </w:rPr>
        <w:t xml:space="preserve"> Propuesta de ahorro medio ambiental. </w:t>
      </w:r>
    </w:p>
    <w:p w:rsidR="00EB495E" w:rsidRPr="00B4611C" w:rsidRDefault="00D2669F" w:rsidP="00016905">
      <w:pPr>
        <w:jc w:val="both"/>
        <w:rPr>
          <w:rFonts w:ascii="Arial" w:hAnsi="Arial" w:cs="Arial"/>
          <w:sz w:val="22"/>
          <w:lang w:eastAsia="es-ES"/>
        </w:rPr>
      </w:pPr>
      <w:r w:rsidRPr="00B4611C">
        <w:rPr>
          <w:rFonts w:ascii="Arial" w:hAnsi="Arial" w:cs="Arial"/>
          <w:b/>
          <w:sz w:val="22"/>
          <w:lang w:eastAsia="es-ES"/>
        </w:rPr>
        <w:t>PE6</w:t>
      </w:r>
      <w:r w:rsidR="00EB495E" w:rsidRPr="00B4611C">
        <w:rPr>
          <w:rFonts w:ascii="Arial" w:hAnsi="Arial" w:cs="Arial"/>
          <w:b/>
          <w:sz w:val="22"/>
          <w:lang w:eastAsia="es-ES"/>
        </w:rPr>
        <w:t>.-</w:t>
      </w:r>
      <w:r w:rsidR="007A772C" w:rsidRPr="00B4611C">
        <w:rPr>
          <w:rFonts w:ascii="Arial" w:hAnsi="Arial" w:cs="Arial"/>
          <w:b/>
          <w:sz w:val="22"/>
          <w:lang w:eastAsia="es-ES"/>
        </w:rPr>
        <w:t xml:space="preserve"> </w:t>
      </w:r>
      <w:r w:rsidR="007A772C" w:rsidRPr="00B4611C">
        <w:rPr>
          <w:rFonts w:ascii="Arial" w:hAnsi="Arial" w:cs="Arial"/>
          <w:sz w:val="22"/>
          <w:lang w:eastAsia="es-ES"/>
        </w:rPr>
        <w:t>Listado de maquinaria y equipo, que se utilizara en el mantenimiento del sistema de alumbrado, indicando su costo, marca, modelo, vida útil, si es propia o rentada.</w:t>
      </w:r>
    </w:p>
    <w:p w:rsidR="00016905" w:rsidRPr="00B4611C" w:rsidRDefault="00EB495E" w:rsidP="00016905">
      <w:pPr>
        <w:jc w:val="both"/>
        <w:rPr>
          <w:rFonts w:ascii="Arial" w:hAnsi="Arial" w:cs="Arial"/>
          <w:sz w:val="22"/>
          <w:lang w:eastAsia="es-ES"/>
        </w:rPr>
      </w:pPr>
      <w:r w:rsidRPr="00B4611C">
        <w:rPr>
          <w:rFonts w:ascii="Arial" w:hAnsi="Arial" w:cs="Arial"/>
          <w:b/>
          <w:sz w:val="22"/>
          <w:lang w:eastAsia="es-ES"/>
        </w:rPr>
        <w:t>PE</w:t>
      </w:r>
      <w:r w:rsidR="00D2669F" w:rsidRPr="00B4611C">
        <w:rPr>
          <w:rFonts w:ascii="Arial" w:hAnsi="Arial" w:cs="Arial"/>
          <w:b/>
          <w:sz w:val="22"/>
          <w:lang w:eastAsia="es-ES"/>
        </w:rPr>
        <w:t>7</w:t>
      </w:r>
      <w:r w:rsidR="00016905" w:rsidRPr="00B4611C">
        <w:rPr>
          <w:rFonts w:ascii="Arial" w:hAnsi="Arial" w:cs="Arial"/>
          <w:b/>
          <w:sz w:val="22"/>
          <w:lang w:eastAsia="es-ES"/>
        </w:rPr>
        <w:t>.-</w:t>
      </w:r>
      <w:r w:rsidR="00016905" w:rsidRPr="00B4611C">
        <w:rPr>
          <w:rFonts w:ascii="Arial" w:hAnsi="Arial" w:cs="Arial"/>
          <w:sz w:val="22"/>
          <w:lang w:eastAsia="es-ES"/>
        </w:rPr>
        <w:t xml:space="preserve"> </w:t>
      </w:r>
      <w:r w:rsidR="007A772C" w:rsidRPr="00B4611C">
        <w:rPr>
          <w:rFonts w:ascii="Arial" w:hAnsi="Arial" w:cs="Arial"/>
          <w:sz w:val="22"/>
          <w:lang w:eastAsia="es-ES"/>
        </w:rPr>
        <w:t>Listado de personal técnico y operativo que participara en el mantenimiento del sistema de alumbrado indicando su salario base y prestaciones de manera anualizada</w:t>
      </w:r>
      <w:r w:rsidR="00D2669F" w:rsidRPr="00B4611C">
        <w:rPr>
          <w:rFonts w:ascii="Arial" w:hAnsi="Arial" w:cs="Arial"/>
          <w:sz w:val="22"/>
          <w:lang w:eastAsia="es-ES"/>
        </w:rPr>
        <w:t>, indicando el porcentaje de incremento anual</w:t>
      </w:r>
      <w:r w:rsidR="007A772C" w:rsidRPr="00B4611C">
        <w:rPr>
          <w:rFonts w:ascii="Arial" w:hAnsi="Arial" w:cs="Arial"/>
          <w:sz w:val="22"/>
          <w:lang w:eastAsia="es-ES"/>
        </w:rPr>
        <w:t>.</w:t>
      </w:r>
    </w:p>
    <w:p w:rsidR="00D2669F" w:rsidRPr="00B4611C" w:rsidRDefault="00D2669F" w:rsidP="00016905">
      <w:pPr>
        <w:jc w:val="both"/>
        <w:rPr>
          <w:rFonts w:ascii="Arial" w:hAnsi="Arial" w:cs="Arial"/>
          <w:sz w:val="22"/>
          <w:lang w:eastAsia="es-ES"/>
        </w:rPr>
      </w:pPr>
      <w:r w:rsidRPr="00B4611C">
        <w:rPr>
          <w:rFonts w:ascii="Arial" w:hAnsi="Arial" w:cs="Arial"/>
          <w:b/>
          <w:sz w:val="22"/>
          <w:lang w:eastAsia="es-ES"/>
        </w:rPr>
        <w:t>PE8.-</w:t>
      </w:r>
      <w:r w:rsidRPr="00B4611C">
        <w:rPr>
          <w:rFonts w:ascii="Arial" w:hAnsi="Arial" w:cs="Arial"/>
          <w:sz w:val="22"/>
          <w:lang w:eastAsia="es-ES"/>
        </w:rPr>
        <w:t xml:space="preserve"> Proyección anualizada de gastos administrativos indicando el porcentaje de incremento anual.</w:t>
      </w:r>
      <w:r w:rsidR="001158E4" w:rsidRPr="00B4611C">
        <w:rPr>
          <w:rFonts w:ascii="Arial" w:hAnsi="Arial" w:cs="Arial"/>
          <w:sz w:val="22"/>
          <w:lang w:eastAsia="es-ES"/>
        </w:rPr>
        <w:t xml:space="preserve"> (Rentas de oficinas, bodegas, gasolina, </w:t>
      </w:r>
      <w:proofErr w:type="spellStart"/>
      <w:r w:rsidR="001158E4" w:rsidRPr="00B4611C">
        <w:rPr>
          <w:rFonts w:ascii="Arial" w:hAnsi="Arial" w:cs="Arial"/>
          <w:sz w:val="22"/>
          <w:lang w:eastAsia="es-ES"/>
        </w:rPr>
        <w:t>etc</w:t>
      </w:r>
      <w:proofErr w:type="spellEnd"/>
      <w:r w:rsidR="001158E4" w:rsidRPr="00B4611C">
        <w:rPr>
          <w:rFonts w:ascii="Arial" w:hAnsi="Arial" w:cs="Arial"/>
          <w:sz w:val="22"/>
          <w:lang w:eastAsia="es-ES"/>
        </w:rPr>
        <w:t>)</w:t>
      </w:r>
    </w:p>
    <w:p w:rsidR="00D2669F" w:rsidRPr="00B4611C" w:rsidRDefault="00D2669F" w:rsidP="00016905">
      <w:pPr>
        <w:jc w:val="both"/>
        <w:rPr>
          <w:rFonts w:ascii="Arial" w:hAnsi="Arial" w:cs="Arial"/>
          <w:sz w:val="22"/>
          <w:lang w:eastAsia="es-ES"/>
        </w:rPr>
      </w:pPr>
      <w:r w:rsidRPr="00B4611C">
        <w:rPr>
          <w:rFonts w:ascii="Arial" w:hAnsi="Arial" w:cs="Arial"/>
          <w:b/>
          <w:sz w:val="22"/>
          <w:lang w:eastAsia="es-ES"/>
        </w:rPr>
        <w:t xml:space="preserve">PE9.-  </w:t>
      </w:r>
      <w:r w:rsidRPr="00B4611C">
        <w:rPr>
          <w:rFonts w:ascii="Arial" w:hAnsi="Arial" w:cs="Arial"/>
          <w:sz w:val="22"/>
          <w:lang w:eastAsia="es-ES"/>
        </w:rPr>
        <w:t>Proyección anualizada de costos de mantenimiento indicando el porcentaje de incremento anual.</w:t>
      </w:r>
      <w:r w:rsidR="001158E4" w:rsidRPr="00B4611C">
        <w:rPr>
          <w:rFonts w:ascii="Arial" w:hAnsi="Arial" w:cs="Arial"/>
          <w:sz w:val="22"/>
          <w:lang w:eastAsia="es-ES"/>
        </w:rPr>
        <w:t xml:space="preserve"> (Materiales y accesorios para mantenimiento).</w:t>
      </w:r>
    </w:p>
    <w:p w:rsidR="00016905" w:rsidRPr="00B4611C" w:rsidRDefault="00EB495E" w:rsidP="00016905">
      <w:pPr>
        <w:jc w:val="both"/>
        <w:rPr>
          <w:rFonts w:ascii="Arial" w:hAnsi="Arial" w:cs="Arial"/>
          <w:sz w:val="22"/>
          <w:lang w:eastAsia="es-ES"/>
        </w:rPr>
      </w:pPr>
      <w:r w:rsidRPr="00B4611C">
        <w:rPr>
          <w:rFonts w:ascii="Arial" w:hAnsi="Arial" w:cs="Arial"/>
          <w:b/>
          <w:sz w:val="22"/>
          <w:lang w:eastAsia="es-ES"/>
        </w:rPr>
        <w:t>PE</w:t>
      </w:r>
      <w:r w:rsidR="00D2669F" w:rsidRPr="00B4611C">
        <w:rPr>
          <w:rFonts w:ascii="Arial" w:hAnsi="Arial" w:cs="Arial"/>
          <w:b/>
          <w:sz w:val="22"/>
          <w:lang w:eastAsia="es-ES"/>
        </w:rPr>
        <w:t>10</w:t>
      </w:r>
      <w:r w:rsidR="00016905" w:rsidRPr="00B4611C">
        <w:rPr>
          <w:rFonts w:ascii="Arial" w:hAnsi="Arial" w:cs="Arial"/>
          <w:b/>
          <w:sz w:val="22"/>
          <w:lang w:eastAsia="es-ES"/>
        </w:rPr>
        <w:t>.-</w:t>
      </w:r>
      <w:r w:rsidR="007A772C" w:rsidRPr="00B4611C">
        <w:rPr>
          <w:rFonts w:ascii="Arial" w:hAnsi="Arial" w:cs="Arial"/>
          <w:sz w:val="22"/>
          <w:lang w:eastAsia="es-ES"/>
        </w:rPr>
        <w:t xml:space="preserve"> Tabla de amortización del financiamiento anualizado indicando la tasa de interés anual, numero de </w:t>
      </w:r>
      <w:r w:rsidR="00D2669F" w:rsidRPr="00B4611C">
        <w:rPr>
          <w:rFonts w:ascii="Arial" w:hAnsi="Arial" w:cs="Arial"/>
          <w:sz w:val="22"/>
          <w:lang w:eastAsia="es-ES"/>
        </w:rPr>
        <w:t>pagos,</w:t>
      </w:r>
      <w:r w:rsidR="00016905" w:rsidRPr="00B4611C">
        <w:rPr>
          <w:rFonts w:ascii="Arial" w:hAnsi="Arial" w:cs="Arial"/>
          <w:sz w:val="22"/>
          <w:lang w:eastAsia="es-ES"/>
        </w:rPr>
        <w:t xml:space="preserve"> </w:t>
      </w:r>
      <w:r w:rsidR="00D2669F" w:rsidRPr="00B4611C">
        <w:rPr>
          <w:rFonts w:ascii="Arial" w:hAnsi="Arial" w:cs="Arial"/>
          <w:sz w:val="22"/>
          <w:lang w:eastAsia="es-ES"/>
        </w:rPr>
        <w:t>pago de intereses y pago a capital.</w:t>
      </w:r>
    </w:p>
    <w:p w:rsidR="00016905" w:rsidRPr="00B4611C" w:rsidRDefault="00D2669F" w:rsidP="00A94E8F">
      <w:pPr>
        <w:jc w:val="both"/>
        <w:rPr>
          <w:rFonts w:ascii="Arial" w:hAnsi="Arial" w:cs="Arial"/>
          <w:sz w:val="22"/>
          <w:lang w:eastAsia="es-ES"/>
        </w:rPr>
      </w:pPr>
      <w:r w:rsidRPr="00B4611C">
        <w:rPr>
          <w:rFonts w:ascii="Arial" w:hAnsi="Arial" w:cs="Arial"/>
          <w:b/>
          <w:sz w:val="22"/>
          <w:lang w:eastAsia="es-ES"/>
        </w:rPr>
        <w:t>PE 11</w:t>
      </w:r>
      <w:r w:rsidR="00016905" w:rsidRPr="00B4611C">
        <w:rPr>
          <w:rFonts w:ascii="Arial" w:hAnsi="Arial" w:cs="Arial"/>
          <w:b/>
          <w:sz w:val="22"/>
          <w:lang w:eastAsia="es-ES"/>
        </w:rPr>
        <w:t>.-</w:t>
      </w:r>
      <w:r w:rsidR="00016905" w:rsidRPr="00B4611C">
        <w:rPr>
          <w:rFonts w:ascii="Arial" w:hAnsi="Arial" w:cs="Arial"/>
          <w:sz w:val="22"/>
          <w:lang w:eastAsia="es-ES"/>
        </w:rPr>
        <w:t xml:space="preserve"> </w:t>
      </w:r>
      <w:r w:rsidRPr="00B4611C">
        <w:rPr>
          <w:rFonts w:ascii="Arial" w:hAnsi="Arial" w:cs="Arial"/>
          <w:sz w:val="22"/>
          <w:lang w:eastAsia="es-ES"/>
        </w:rPr>
        <w:t xml:space="preserve">Porcentaje de utilidad propuesto por el licitante, incluyendo el pago de I.S.R  </w:t>
      </w:r>
    </w:p>
    <w:p w:rsidR="00BD4916" w:rsidRPr="00B4611C" w:rsidRDefault="00BD4916">
      <w:pPr>
        <w:jc w:val="both"/>
        <w:rPr>
          <w:rFonts w:ascii="Arial" w:eastAsia="Arial" w:hAnsi="Arial" w:cs="Arial"/>
          <w:sz w:val="22"/>
          <w:szCs w:val="22"/>
        </w:rPr>
      </w:pPr>
    </w:p>
    <w:p w:rsidR="00136AF0" w:rsidRDefault="00136AF0">
      <w:pPr>
        <w:pStyle w:val="Ttulo2"/>
        <w:tabs>
          <w:tab w:val="left" w:pos="-284"/>
          <w:tab w:val="left" w:pos="426"/>
          <w:tab w:val="left" w:pos="9498"/>
          <w:tab w:val="left" w:pos="10164"/>
          <w:tab w:val="left" w:pos="10884"/>
          <w:tab w:val="left" w:pos="11604"/>
          <w:tab w:val="left" w:pos="12324"/>
          <w:tab w:val="left" w:pos="13044"/>
          <w:tab w:val="left" w:pos="13764"/>
          <w:tab w:val="left" w:pos="14484"/>
        </w:tabs>
        <w:rPr>
          <w:rFonts w:ascii="Arial" w:eastAsia="Arial" w:hAnsi="Arial" w:cs="Arial"/>
          <w:sz w:val="22"/>
          <w:szCs w:val="22"/>
        </w:rPr>
      </w:pPr>
    </w:p>
    <w:p w:rsidR="00BD4916" w:rsidRPr="00B4611C" w:rsidRDefault="006F2030">
      <w:pPr>
        <w:pStyle w:val="Ttulo2"/>
        <w:tabs>
          <w:tab w:val="left" w:pos="-284"/>
          <w:tab w:val="left" w:pos="426"/>
          <w:tab w:val="left" w:pos="9498"/>
          <w:tab w:val="left" w:pos="10164"/>
          <w:tab w:val="left" w:pos="10884"/>
          <w:tab w:val="left" w:pos="11604"/>
          <w:tab w:val="left" w:pos="12324"/>
          <w:tab w:val="left" w:pos="13044"/>
          <w:tab w:val="left" w:pos="13764"/>
          <w:tab w:val="left" w:pos="14484"/>
        </w:tabs>
        <w:rPr>
          <w:rFonts w:ascii="Arial" w:eastAsia="Arial" w:hAnsi="Arial" w:cs="Arial"/>
          <w:sz w:val="22"/>
          <w:szCs w:val="22"/>
        </w:rPr>
      </w:pPr>
      <w:r w:rsidRPr="00B4611C">
        <w:rPr>
          <w:rFonts w:ascii="Arial" w:eastAsia="Arial" w:hAnsi="Arial" w:cs="Arial"/>
          <w:sz w:val="22"/>
          <w:szCs w:val="22"/>
        </w:rPr>
        <w:t>5.- Junta de Aclaraciones.</w:t>
      </w:r>
    </w:p>
    <w:p w:rsidR="00BD4916" w:rsidRPr="00B4611C" w:rsidRDefault="00BD4916">
      <w:pPr>
        <w:rPr>
          <w:rFonts w:ascii="Arial" w:eastAsia="Arial" w:hAnsi="Arial" w:cs="Arial"/>
          <w:sz w:val="22"/>
          <w:szCs w:val="22"/>
        </w:rPr>
      </w:pPr>
    </w:p>
    <w:p w:rsidR="00332190" w:rsidRPr="00B4611C" w:rsidRDefault="006F2030">
      <w:pPr>
        <w:pBdr>
          <w:top w:val="nil"/>
          <w:left w:val="nil"/>
          <w:bottom w:val="nil"/>
          <w:right w:val="nil"/>
          <w:between w:val="nil"/>
        </w:pBdr>
        <w:ind w:right="140"/>
        <w:jc w:val="both"/>
        <w:rPr>
          <w:rFonts w:ascii="Arial" w:eastAsia="Arial" w:hAnsi="Arial" w:cs="Arial"/>
          <w:sz w:val="22"/>
          <w:szCs w:val="22"/>
        </w:rPr>
      </w:pPr>
      <w:r w:rsidRPr="00B4611C">
        <w:rPr>
          <w:rFonts w:ascii="Arial" w:eastAsia="Arial" w:hAnsi="Arial" w:cs="Arial"/>
          <w:sz w:val="22"/>
          <w:szCs w:val="22"/>
        </w:rPr>
        <w:t xml:space="preserve">Los Licitantes que estén interesados en participar en el proceso podrán en su caso, presentar sus dudas o solicitudes de aclaración por escrito debidamente </w:t>
      </w:r>
      <w:r w:rsidR="00332190" w:rsidRPr="00B4611C">
        <w:rPr>
          <w:rFonts w:ascii="Arial" w:eastAsia="Arial" w:hAnsi="Arial" w:cs="Arial"/>
          <w:sz w:val="22"/>
          <w:szCs w:val="22"/>
        </w:rPr>
        <w:t>firmado</w:t>
      </w:r>
      <w:r w:rsidRPr="00B4611C">
        <w:rPr>
          <w:rFonts w:ascii="Arial" w:eastAsia="Arial" w:hAnsi="Arial" w:cs="Arial"/>
          <w:sz w:val="22"/>
          <w:szCs w:val="22"/>
        </w:rPr>
        <w:t>, mediante correo electrónico a la siguiente dirección</w:t>
      </w:r>
      <w:r w:rsidR="00332190" w:rsidRPr="00B4611C">
        <w:rPr>
          <w:rFonts w:ascii="Arial" w:eastAsia="Arial" w:hAnsi="Arial" w:cs="Arial"/>
          <w:sz w:val="22"/>
          <w:szCs w:val="22"/>
        </w:rPr>
        <w:t xml:space="preserve"> </w:t>
      </w:r>
      <w:hyperlink r:id="rId15" w:history="1">
        <w:r w:rsidR="00332190" w:rsidRPr="00B4611C">
          <w:rPr>
            <w:rStyle w:val="Hipervnculo"/>
            <w:rFonts w:ascii="Arial" w:eastAsia="Arial" w:hAnsi="Arial" w:cs="Arial"/>
            <w:sz w:val="22"/>
            <w:szCs w:val="22"/>
          </w:rPr>
          <w:t>hector-toscano@hotmail.com</w:t>
        </w:r>
      </w:hyperlink>
      <w:r w:rsidR="00F43DA7" w:rsidRPr="00F43DA7">
        <w:rPr>
          <w:rStyle w:val="Hipervnculo"/>
          <w:rFonts w:ascii="Arial" w:eastAsia="Arial" w:hAnsi="Arial" w:cs="Arial"/>
          <w:sz w:val="22"/>
          <w:szCs w:val="22"/>
          <w:u w:val="none"/>
        </w:rPr>
        <w:t xml:space="preserve"> </w:t>
      </w:r>
      <w:r w:rsidR="00F43DA7">
        <w:rPr>
          <w:rStyle w:val="Hipervnculo"/>
          <w:rFonts w:ascii="Arial" w:eastAsia="Arial" w:hAnsi="Arial" w:cs="Arial"/>
          <w:i/>
          <w:sz w:val="22"/>
          <w:szCs w:val="22"/>
          <w:u w:val="none"/>
        </w:rPr>
        <w:t xml:space="preserve"> </w:t>
      </w:r>
      <w:r w:rsidR="00F43DA7" w:rsidRPr="00F43DA7">
        <w:rPr>
          <w:rStyle w:val="Hipervnculo"/>
          <w:rFonts w:ascii="Arial" w:eastAsia="Arial" w:hAnsi="Arial" w:cs="Arial"/>
          <w:color w:val="auto"/>
          <w:sz w:val="22"/>
          <w:szCs w:val="22"/>
          <w:u w:val="none"/>
        </w:rPr>
        <w:t>o de manera presencial en las oficinas del Departamento de Proveeduría</w:t>
      </w:r>
      <w:r w:rsidR="00332190" w:rsidRPr="00F43DA7">
        <w:rPr>
          <w:rFonts w:ascii="Arial" w:eastAsia="Arial" w:hAnsi="Arial" w:cs="Arial"/>
          <w:sz w:val="22"/>
          <w:szCs w:val="22"/>
        </w:rPr>
        <w:t xml:space="preserve">, </w:t>
      </w:r>
      <w:r w:rsidRPr="00F43DA7">
        <w:rPr>
          <w:rFonts w:ascii="Arial" w:eastAsia="Arial" w:hAnsi="Arial" w:cs="Arial"/>
          <w:sz w:val="22"/>
          <w:szCs w:val="22"/>
        </w:rPr>
        <w:t>a más tar</w:t>
      </w:r>
      <w:r w:rsidR="00332190" w:rsidRPr="00F43DA7">
        <w:rPr>
          <w:rFonts w:ascii="Arial" w:eastAsia="Arial" w:hAnsi="Arial" w:cs="Arial"/>
          <w:sz w:val="22"/>
          <w:szCs w:val="22"/>
        </w:rPr>
        <w:t xml:space="preserve">dar a las </w:t>
      </w:r>
      <w:r w:rsidR="00D63D96">
        <w:rPr>
          <w:rFonts w:ascii="Arial" w:eastAsia="Arial" w:hAnsi="Arial" w:cs="Arial"/>
          <w:sz w:val="22"/>
          <w:szCs w:val="22"/>
        </w:rPr>
        <w:t>14</w:t>
      </w:r>
      <w:r w:rsidR="00F43DA7">
        <w:rPr>
          <w:rFonts w:ascii="Arial" w:eastAsia="Arial" w:hAnsi="Arial" w:cs="Arial"/>
          <w:sz w:val="22"/>
          <w:szCs w:val="22"/>
        </w:rPr>
        <w:t>:00 horas del día 26</w:t>
      </w:r>
      <w:r w:rsidR="00332190" w:rsidRPr="00B4611C">
        <w:rPr>
          <w:rFonts w:ascii="Arial" w:eastAsia="Arial" w:hAnsi="Arial" w:cs="Arial"/>
          <w:sz w:val="22"/>
          <w:szCs w:val="22"/>
        </w:rPr>
        <w:t xml:space="preserve"> (</w:t>
      </w:r>
      <w:r w:rsidR="00F43DA7" w:rsidRPr="00B4611C">
        <w:rPr>
          <w:rFonts w:ascii="Arial" w:eastAsia="Arial" w:hAnsi="Arial" w:cs="Arial"/>
          <w:sz w:val="22"/>
          <w:szCs w:val="22"/>
        </w:rPr>
        <w:t>veinti</w:t>
      </w:r>
      <w:r w:rsidR="00F43DA7">
        <w:rPr>
          <w:rFonts w:ascii="Arial" w:eastAsia="Arial" w:hAnsi="Arial" w:cs="Arial"/>
          <w:sz w:val="22"/>
          <w:szCs w:val="22"/>
        </w:rPr>
        <w:t>séis</w:t>
      </w:r>
      <w:r w:rsidRPr="00B4611C">
        <w:rPr>
          <w:rFonts w:ascii="Arial" w:eastAsia="Arial" w:hAnsi="Arial" w:cs="Arial"/>
          <w:sz w:val="22"/>
          <w:szCs w:val="22"/>
        </w:rPr>
        <w:t>) de Junio de 2020, enviando previamente escaneado, así como copia de los documentos con lo cual se acredite lo establecido en el mismo, con firma autógrafa del representante legal, así como la copia de la Identificación Oficial Vigente.</w:t>
      </w:r>
    </w:p>
    <w:p w:rsidR="00332190" w:rsidRPr="00332190" w:rsidRDefault="00332190">
      <w:pPr>
        <w:pBdr>
          <w:top w:val="nil"/>
          <w:left w:val="nil"/>
          <w:bottom w:val="nil"/>
          <w:right w:val="nil"/>
          <w:between w:val="nil"/>
        </w:pBdr>
        <w:ind w:right="140"/>
        <w:jc w:val="both"/>
        <w:rPr>
          <w:rFonts w:ascii="Arial" w:eastAsia="Arial" w:hAnsi="Arial" w:cs="Arial"/>
          <w:sz w:val="22"/>
          <w:szCs w:val="22"/>
        </w:rPr>
      </w:pPr>
    </w:p>
    <w:p w:rsidR="00BD4916" w:rsidRPr="00332190" w:rsidRDefault="006F2030">
      <w:pPr>
        <w:pBdr>
          <w:top w:val="nil"/>
          <w:left w:val="nil"/>
          <w:bottom w:val="nil"/>
          <w:right w:val="nil"/>
          <w:between w:val="nil"/>
        </w:pBdr>
        <w:ind w:right="140"/>
        <w:jc w:val="both"/>
        <w:rPr>
          <w:rFonts w:ascii="Arial" w:eastAsia="Arial" w:hAnsi="Arial" w:cs="Arial"/>
          <w:sz w:val="22"/>
          <w:szCs w:val="22"/>
        </w:rPr>
      </w:pPr>
      <w:r w:rsidRPr="00332190">
        <w:rPr>
          <w:rFonts w:ascii="Arial" w:eastAsia="Arial" w:hAnsi="Arial" w:cs="Arial"/>
          <w:sz w:val="22"/>
          <w:szCs w:val="22"/>
        </w:rPr>
        <w:t xml:space="preserve">Las solicitudes de aclaración deberán plantearse de manera clara y concisa, además de estar directamente vinculadas con los puntos contenidos en la Convocatoria, sus Bases y/o Formato o Anexos, indicando el numeral o punto específico con el cual se relaciona. </w:t>
      </w:r>
    </w:p>
    <w:p w:rsidR="00BD4916" w:rsidRPr="00332190" w:rsidRDefault="00BD4916">
      <w:pPr>
        <w:pBdr>
          <w:top w:val="nil"/>
          <w:left w:val="nil"/>
          <w:bottom w:val="nil"/>
          <w:right w:val="nil"/>
          <w:between w:val="nil"/>
        </w:pBdr>
        <w:ind w:right="140"/>
        <w:jc w:val="both"/>
        <w:rPr>
          <w:rFonts w:ascii="Arial" w:eastAsia="Arial" w:hAnsi="Arial" w:cs="Arial"/>
          <w:sz w:val="22"/>
          <w:szCs w:val="22"/>
        </w:rPr>
      </w:pPr>
    </w:p>
    <w:p w:rsidR="00BD4916" w:rsidRPr="00332190" w:rsidRDefault="006F2030">
      <w:pPr>
        <w:pBdr>
          <w:top w:val="nil"/>
          <w:left w:val="nil"/>
          <w:bottom w:val="nil"/>
          <w:right w:val="nil"/>
          <w:between w:val="nil"/>
        </w:pBdr>
        <w:ind w:right="140"/>
        <w:jc w:val="both"/>
        <w:rPr>
          <w:rFonts w:ascii="Arial" w:eastAsia="Arial" w:hAnsi="Arial" w:cs="Arial"/>
          <w:sz w:val="22"/>
          <w:szCs w:val="22"/>
        </w:rPr>
      </w:pPr>
      <w:r w:rsidRPr="00332190">
        <w:rPr>
          <w:rFonts w:ascii="Arial" w:eastAsia="Arial" w:hAnsi="Arial" w:cs="Arial"/>
          <w:sz w:val="22"/>
          <w:szCs w:val="22"/>
        </w:rPr>
        <w:t>Las solicitudes o aclaraciones que no cumplan con los requisitos señalados, podrán ser desechadas.</w:t>
      </w:r>
    </w:p>
    <w:p w:rsidR="00BD4916" w:rsidRPr="00332190" w:rsidRDefault="00BD4916"/>
    <w:p w:rsidR="00BD4916" w:rsidRPr="00332190" w:rsidRDefault="006F2030">
      <w:pPr>
        <w:ind w:right="140"/>
        <w:jc w:val="both"/>
        <w:rPr>
          <w:rFonts w:ascii="Arial" w:eastAsia="Arial" w:hAnsi="Arial" w:cs="Arial"/>
          <w:sz w:val="22"/>
          <w:szCs w:val="22"/>
        </w:rPr>
      </w:pPr>
      <w:r w:rsidRPr="00332190">
        <w:rPr>
          <w:rFonts w:ascii="Arial" w:eastAsia="Arial" w:hAnsi="Arial" w:cs="Arial"/>
          <w:sz w:val="22"/>
          <w:szCs w:val="22"/>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el Comité no tendrá obligación de dar respuesta a éstos en el acta correspondiente, a no ser que, a su juicio, las respuestas otorgadas sean de trascendencia para la licitación.</w:t>
      </w:r>
    </w:p>
    <w:p w:rsidR="00BD4916" w:rsidRPr="00332190" w:rsidRDefault="00BD4916">
      <w:pPr>
        <w:ind w:right="140"/>
        <w:jc w:val="both"/>
        <w:rPr>
          <w:rFonts w:ascii="Arial" w:eastAsia="Arial" w:hAnsi="Arial" w:cs="Arial"/>
          <w:sz w:val="22"/>
          <w:szCs w:val="22"/>
        </w:rPr>
      </w:pPr>
    </w:p>
    <w:p w:rsidR="00BD4916" w:rsidRPr="00332190" w:rsidRDefault="006F2030">
      <w:pPr>
        <w:ind w:right="140"/>
        <w:jc w:val="both"/>
        <w:rPr>
          <w:rFonts w:ascii="Arial" w:eastAsia="Arial" w:hAnsi="Arial" w:cs="Arial"/>
          <w:sz w:val="22"/>
          <w:szCs w:val="22"/>
        </w:rPr>
      </w:pPr>
      <w:r w:rsidRPr="00332190">
        <w:rPr>
          <w:rFonts w:ascii="Arial" w:eastAsia="Arial" w:hAnsi="Arial" w:cs="Arial"/>
          <w:sz w:val="22"/>
          <w:szCs w:val="22"/>
        </w:rPr>
        <w:t>El registro para asistir al acto de junta acla</w:t>
      </w:r>
      <w:r w:rsidR="00332190" w:rsidRPr="00332190">
        <w:rPr>
          <w:rFonts w:ascii="Arial" w:eastAsia="Arial" w:hAnsi="Arial" w:cs="Arial"/>
          <w:sz w:val="22"/>
          <w:szCs w:val="22"/>
        </w:rPr>
        <w:t xml:space="preserve">ratoria se llevará a cabo el </w:t>
      </w:r>
      <w:r w:rsidR="00D63D96">
        <w:rPr>
          <w:rFonts w:ascii="Arial" w:eastAsia="Arial" w:hAnsi="Arial" w:cs="Arial"/>
          <w:sz w:val="22"/>
          <w:szCs w:val="22"/>
        </w:rPr>
        <w:t>1º de Jul</w:t>
      </w:r>
      <w:r w:rsidRPr="00332190">
        <w:rPr>
          <w:rFonts w:ascii="Arial" w:eastAsia="Arial" w:hAnsi="Arial" w:cs="Arial"/>
          <w:sz w:val="22"/>
          <w:szCs w:val="22"/>
        </w:rPr>
        <w:t>io de 2020 y solo se permitirá la participación de los licitantes que se hay</w:t>
      </w:r>
      <w:r w:rsidR="00B4611C">
        <w:rPr>
          <w:rFonts w:ascii="Arial" w:eastAsia="Arial" w:hAnsi="Arial" w:cs="Arial"/>
          <w:sz w:val="22"/>
          <w:szCs w:val="22"/>
        </w:rPr>
        <w:t xml:space="preserve">an presentado en el Domicilio </w:t>
      </w:r>
      <w:r w:rsidR="00B4611C">
        <w:rPr>
          <w:rFonts w:ascii="Arial" w:eastAsia="Arial" w:hAnsi="Arial" w:cs="Arial"/>
          <w:sz w:val="22"/>
          <w:szCs w:val="22"/>
        </w:rPr>
        <w:lastRenderedPageBreak/>
        <w:t>d</w:t>
      </w:r>
      <w:r w:rsidRPr="00332190">
        <w:rPr>
          <w:rFonts w:ascii="Arial" w:eastAsia="Arial" w:hAnsi="Arial" w:cs="Arial"/>
          <w:sz w:val="22"/>
          <w:szCs w:val="22"/>
        </w:rPr>
        <w:t>el Comité a más tardar a las 10:30 horas, pudiendo solo registrarse a los licitantes que previamente se hayan inscrito en el presente proceso de Licitación de conformidad con lo establecido en las presentes Bases.</w:t>
      </w:r>
    </w:p>
    <w:p w:rsidR="00BD4916" w:rsidRPr="00332190" w:rsidRDefault="00BD4916">
      <w:pPr>
        <w:ind w:right="140"/>
        <w:jc w:val="both"/>
        <w:rPr>
          <w:rFonts w:ascii="Arial" w:eastAsia="Arial" w:hAnsi="Arial" w:cs="Arial"/>
          <w:sz w:val="22"/>
          <w:szCs w:val="22"/>
        </w:rPr>
      </w:pPr>
    </w:p>
    <w:p w:rsidR="00BD4916" w:rsidRDefault="006F2030">
      <w:pPr>
        <w:ind w:right="140"/>
        <w:jc w:val="both"/>
        <w:rPr>
          <w:rFonts w:ascii="Arial" w:eastAsia="Arial" w:hAnsi="Arial" w:cs="Arial"/>
          <w:sz w:val="22"/>
          <w:szCs w:val="22"/>
        </w:rPr>
      </w:pPr>
      <w:r w:rsidRPr="00332190">
        <w:rPr>
          <w:rFonts w:ascii="Arial" w:eastAsia="Arial" w:hAnsi="Arial" w:cs="Arial"/>
          <w:sz w:val="22"/>
          <w:szCs w:val="22"/>
        </w:rPr>
        <w:t>El acto de Junta de Aclaraciones se llevará a c</w:t>
      </w:r>
      <w:r w:rsidR="00B56499">
        <w:rPr>
          <w:rFonts w:ascii="Arial" w:eastAsia="Arial" w:hAnsi="Arial" w:cs="Arial"/>
          <w:sz w:val="22"/>
          <w:szCs w:val="22"/>
        </w:rPr>
        <w:t>abo a las 11:00 horas del día 1º</w:t>
      </w:r>
      <w:r w:rsidRPr="00332190">
        <w:rPr>
          <w:rFonts w:ascii="Arial" w:eastAsia="Arial" w:hAnsi="Arial" w:cs="Arial"/>
          <w:sz w:val="22"/>
          <w:szCs w:val="22"/>
        </w:rPr>
        <w:t xml:space="preserve"> </w:t>
      </w:r>
      <w:r w:rsidR="00B56499">
        <w:rPr>
          <w:rFonts w:ascii="Arial" w:eastAsia="Arial" w:hAnsi="Arial" w:cs="Arial"/>
          <w:sz w:val="22"/>
          <w:szCs w:val="22"/>
        </w:rPr>
        <w:t>de Julio de 2020 en la Sala María Elena Larios ubicada en el interior de Presidencia Municipal, en Av. Cristóbal Colón No. 62, en Zapotlán el Grande, Jalisco,</w:t>
      </w:r>
      <w:r w:rsidRPr="00332190">
        <w:rPr>
          <w:rFonts w:ascii="Arial" w:eastAsia="Arial" w:hAnsi="Arial" w:cs="Arial"/>
          <w:sz w:val="22"/>
          <w:szCs w:val="22"/>
        </w:rPr>
        <w:t xml:space="preserve"> al que únicamente podrán ingresar los licitantes que previamente se hayan inscrito de conformidad con lo establecido en las presentes Bases y que hayan quedado registrados en la lista de asistencia mencionada en el párrafo que antecede, en donde se dará respuesta a las preguntas recibidas por todos los licitantes.</w:t>
      </w:r>
    </w:p>
    <w:p w:rsidR="00BD4916" w:rsidRDefault="00BD4916">
      <w:pPr>
        <w:rPr>
          <w:rFonts w:ascii="Arial" w:eastAsia="Arial" w:hAnsi="Arial" w:cs="Arial"/>
          <w:sz w:val="22"/>
          <w:szCs w:val="22"/>
        </w:rPr>
      </w:pPr>
    </w:p>
    <w:p w:rsidR="00BD4916" w:rsidRDefault="006F2030">
      <w:pPr>
        <w:ind w:right="140"/>
        <w:jc w:val="both"/>
        <w:rPr>
          <w:rFonts w:ascii="Arial" w:eastAsia="Arial" w:hAnsi="Arial" w:cs="Arial"/>
          <w:sz w:val="22"/>
          <w:szCs w:val="22"/>
        </w:rPr>
      </w:pPr>
      <w:r>
        <w:rPr>
          <w:rFonts w:ascii="Arial" w:eastAsia="Arial" w:hAnsi="Arial" w:cs="Arial"/>
          <w:sz w:val="22"/>
          <w:szCs w:val="22"/>
        </w:rPr>
        <w:t>Las aclaraciones o la ausencia de ellas y los acuerdos tomados en el acto serán plasmados en el Acta de la Junta de Aclaraciones, la cual será parte integral de las presentes Bases para los efectos legales a los que haya lugar.</w:t>
      </w:r>
    </w:p>
    <w:p w:rsidR="00BD4916" w:rsidRDefault="00BD4916">
      <w:pPr>
        <w:ind w:right="140"/>
        <w:jc w:val="both"/>
        <w:rPr>
          <w:rFonts w:ascii="Arial" w:eastAsia="Arial" w:hAnsi="Arial" w:cs="Arial"/>
          <w:sz w:val="22"/>
          <w:szCs w:val="22"/>
        </w:rPr>
      </w:pPr>
    </w:p>
    <w:p w:rsidR="00BD4916" w:rsidRDefault="006F2030">
      <w:pPr>
        <w:ind w:right="140"/>
        <w:jc w:val="both"/>
        <w:rPr>
          <w:rFonts w:ascii="Arial" w:eastAsia="Arial" w:hAnsi="Arial" w:cs="Arial"/>
          <w:sz w:val="22"/>
          <w:szCs w:val="22"/>
        </w:rPr>
      </w:pPr>
      <w:r>
        <w:rPr>
          <w:rFonts w:ascii="Arial" w:eastAsia="Arial" w:hAnsi="Arial" w:cs="Arial"/>
          <w:sz w:val="22"/>
          <w:szCs w:val="22"/>
        </w:rPr>
        <w:t>El hecho de que el licitante previamente inscrito no se presente a la junta de aclaraciones, será motivo suficiente para que no se tomen en consideración sus propuestas.</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Una vez concluida la junta aclaratoria, no se aceptarán más solicitudes de aclaración.</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En caso de que los licitantes requieran aclaraciones de las respuestas a sus planteamientos formulados originalmente, podrán solicitarlas verbalmente en la propia junta de aclaraciones.</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 xml:space="preserve">En caso de que alguna pregunta no sea clara, el Comité podrá solicitar en el acto la precisión del cuestionamiento; si el </w:t>
      </w:r>
      <w:proofErr w:type="spellStart"/>
      <w:r>
        <w:rPr>
          <w:rFonts w:ascii="Arial" w:eastAsia="Arial" w:hAnsi="Arial" w:cs="Arial"/>
          <w:sz w:val="22"/>
          <w:szCs w:val="22"/>
        </w:rPr>
        <w:t>formulante</w:t>
      </w:r>
      <w:proofErr w:type="spellEnd"/>
      <w:r>
        <w:rPr>
          <w:rFonts w:ascii="Arial" w:eastAsia="Arial" w:hAnsi="Arial" w:cs="Arial"/>
          <w:sz w:val="22"/>
          <w:szCs w:val="22"/>
        </w:rPr>
        <w:t xml:space="preserve"> no la aclara en el acto, o la misma no está relacionado a las bases, el Comité podrá desecharla.</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Las preguntas no formuladas en la forma y términos señalados anteriormente, no serán contestadas, por resultar extemporáneas y no se integrarán al expediente.</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El Comité dará las contestaciones a las solicitudes de aclaración recibidas en el acto de la junta de aclaraciones, no obstante, si éstas requieren de mayor análisis o si debido a su complejidad no se les pudiera dar respuesta en el mismo acto, así como alguna otra causa no imputable a el Comité, el servidor público que presida, podrá suspender la sesión y realizar las sesiones que sean necesarias; señalándose al final de la primera junta la fecha y hora para la celebración de la segunda o ulteriores.</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Cualquier modificación a las bases de la Licitación, derivada del resultado de la o las juntas de aclaraciones, será considerada como parte integrante de Licitación.</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Al concluir la junta de aclaraciones, se levantará acta que contendrá tanto las preguntas recibidas como sus respuestas; el acta será firmada por los asistentes y se pondrá a su disposición o se les entregará copia de la misma. La falta de firma de algún Licitante invalidará su participación en la presente Licitación.</w:t>
      </w:r>
    </w:p>
    <w:p w:rsidR="00BD4916" w:rsidRDefault="00BD4916">
      <w:pPr>
        <w:pStyle w:val="Ttulo2"/>
        <w:tabs>
          <w:tab w:val="left" w:pos="-284"/>
          <w:tab w:val="left" w:pos="426"/>
          <w:tab w:val="left" w:pos="9498"/>
          <w:tab w:val="left" w:pos="10164"/>
          <w:tab w:val="left" w:pos="10884"/>
          <w:tab w:val="left" w:pos="11604"/>
          <w:tab w:val="left" w:pos="12324"/>
          <w:tab w:val="left" w:pos="13044"/>
          <w:tab w:val="left" w:pos="13764"/>
          <w:tab w:val="left" w:pos="14484"/>
        </w:tabs>
        <w:rPr>
          <w:rFonts w:ascii="Arial" w:eastAsia="Arial" w:hAnsi="Arial" w:cs="Arial"/>
          <w:sz w:val="22"/>
          <w:szCs w:val="22"/>
        </w:rPr>
      </w:pPr>
    </w:p>
    <w:p w:rsidR="00136AF0" w:rsidRDefault="00136AF0">
      <w:pPr>
        <w:pStyle w:val="Ttulo2"/>
        <w:tabs>
          <w:tab w:val="left" w:pos="-284"/>
          <w:tab w:val="left" w:pos="426"/>
          <w:tab w:val="left" w:pos="9498"/>
          <w:tab w:val="left" w:pos="10164"/>
          <w:tab w:val="left" w:pos="10884"/>
          <w:tab w:val="left" w:pos="11604"/>
          <w:tab w:val="left" w:pos="12324"/>
          <w:tab w:val="left" w:pos="13044"/>
          <w:tab w:val="left" w:pos="13764"/>
          <w:tab w:val="left" w:pos="14484"/>
        </w:tabs>
        <w:rPr>
          <w:rFonts w:ascii="Arial" w:eastAsia="Arial" w:hAnsi="Arial" w:cs="Arial"/>
          <w:sz w:val="22"/>
          <w:szCs w:val="22"/>
        </w:rPr>
      </w:pPr>
    </w:p>
    <w:p w:rsidR="00136AF0" w:rsidRDefault="00136AF0">
      <w:pPr>
        <w:pStyle w:val="Ttulo2"/>
        <w:tabs>
          <w:tab w:val="left" w:pos="-284"/>
          <w:tab w:val="left" w:pos="426"/>
          <w:tab w:val="left" w:pos="9498"/>
          <w:tab w:val="left" w:pos="10164"/>
          <w:tab w:val="left" w:pos="10884"/>
          <w:tab w:val="left" w:pos="11604"/>
          <w:tab w:val="left" w:pos="12324"/>
          <w:tab w:val="left" w:pos="13044"/>
          <w:tab w:val="left" w:pos="13764"/>
          <w:tab w:val="left" w:pos="14484"/>
        </w:tabs>
        <w:rPr>
          <w:rFonts w:ascii="Arial" w:eastAsia="Arial" w:hAnsi="Arial" w:cs="Arial"/>
          <w:sz w:val="22"/>
          <w:szCs w:val="22"/>
        </w:rPr>
      </w:pPr>
    </w:p>
    <w:p w:rsidR="00136AF0" w:rsidRDefault="00136AF0">
      <w:pPr>
        <w:pStyle w:val="Ttulo2"/>
        <w:tabs>
          <w:tab w:val="left" w:pos="-284"/>
          <w:tab w:val="left" w:pos="426"/>
          <w:tab w:val="left" w:pos="9498"/>
          <w:tab w:val="left" w:pos="10164"/>
          <w:tab w:val="left" w:pos="10884"/>
          <w:tab w:val="left" w:pos="11604"/>
          <w:tab w:val="left" w:pos="12324"/>
          <w:tab w:val="left" w:pos="13044"/>
          <w:tab w:val="left" w:pos="13764"/>
          <w:tab w:val="left" w:pos="14484"/>
        </w:tabs>
        <w:rPr>
          <w:rFonts w:ascii="Arial" w:eastAsia="Arial" w:hAnsi="Arial" w:cs="Arial"/>
          <w:sz w:val="22"/>
          <w:szCs w:val="22"/>
        </w:rPr>
      </w:pPr>
    </w:p>
    <w:p w:rsidR="00BD4916" w:rsidRDefault="006F2030">
      <w:pPr>
        <w:pStyle w:val="Ttulo2"/>
        <w:tabs>
          <w:tab w:val="left" w:pos="-284"/>
          <w:tab w:val="left" w:pos="426"/>
          <w:tab w:val="left" w:pos="9498"/>
          <w:tab w:val="left" w:pos="10164"/>
          <w:tab w:val="left" w:pos="10884"/>
          <w:tab w:val="left" w:pos="11604"/>
          <w:tab w:val="left" w:pos="12324"/>
          <w:tab w:val="left" w:pos="13044"/>
          <w:tab w:val="left" w:pos="13764"/>
          <w:tab w:val="left" w:pos="14484"/>
        </w:tabs>
        <w:rPr>
          <w:rFonts w:ascii="Arial" w:eastAsia="Arial" w:hAnsi="Arial" w:cs="Arial"/>
          <w:sz w:val="22"/>
          <w:szCs w:val="22"/>
        </w:rPr>
      </w:pPr>
      <w:r>
        <w:rPr>
          <w:rFonts w:ascii="Arial" w:eastAsia="Arial" w:hAnsi="Arial" w:cs="Arial"/>
          <w:sz w:val="22"/>
          <w:szCs w:val="22"/>
        </w:rPr>
        <w:lastRenderedPageBreak/>
        <w:t>6.- Acto de Presentación y Apertura de Proposiciones</w:t>
      </w:r>
    </w:p>
    <w:p w:rsidR="00BD4916" w:rsidRDefault="00BD4916">
      <w:pPr>
        <w:rPr>
          <w:rFonts w:ascii="Arial" w:eastAsia="Arial" w:hAnsi="Arial" w:cs="Arial"/>
          <w:sz w:val="22"/>
          <w:szCs w:val="22"/>
        </w:rPr>
      </w:pPr>
    </w:p>
    <w:p w:rsidR="00BD4916" w:rsidRDefault="006F2030">
      <w:pPr>
        <w:jc w:val="both"/>
        <w:rPr>
          <w:rFonts w:ascii="Arial" w:eastAsia="Arial" w:hAnsi="Arial" w:cs="Arial"/>
          <w:b/>
          <w:sz w:val="22"/>
          <w:szCs w:val="22"/>
        </w:rPr>
      </w:pPr>
      <w:r>
        <w:rPr>
          <w:rFonts w:ascii="Arial" w:eastAsia="Arial" w:hAnsi="Arial" w:cs="Arial"/>
          <w:b/>
          <w:sz w:val="22"/>
          <w:szCs w:val="22"/>
        </w:rPr>
        <w:t>6.1 De las proposiciones</w:t>
      </w:r>
    </w:p>
    <w:p w:rsidR="00BD4916" w:rsidRDefault="006F2030">
      <w:pPr>
        <w:jc w:val="both"/>
        <w:rPr>
          <w:rFonts w:ascii="Arial" w:eastAsia="Arial" w:hAnsi="Arial" w:cs="Arial"/>
          <w:sz w:val="22"/>
          <w:szCs w:val="22"/>
        </w:rPr>
      </w:pPr>
      <w:r>
        <w:rPr>
          <w:rFonts w:ascii="Arial" w:eastAsia="Arial" w:hAnsi="Arial" w:cs="Arial"/>
          <w:sz w:val="22"/>
          <w:szCs w:val="22"/>
        </w:rPr>
        <w:t xml:space="preserve">Las propuestas técnica y económica se deberán de presentar impresas, debidamente firmadas y dirigidas al Comité. </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 xml:space="preserve">Todas y cada una de las hojas de las propuestas elaboradas deberán presentarse firmadas de forma autógrafa por el titular o su representante legal. </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Todos los documentos que integren las propuestas deberán presentarse, dentro de dos sobres cerrados</w:t>
      </w:r>
      <w:r w:rsidR="00332190">
        <w:rPr>
          <w:rFonts w:ascii="Arial" w:eastAsia="Arial" w:hAnsi="Arial" w:cs="Arial"/>
          <w:sz w:val="22"/>
          <w:szCs w:val="22"/>
        </w:rPr>
        <w:t>, con firma autógrafa</w:t>
      </w:r>
      <w:r>
        <w:rPr>
          <w:rFonts w:ascii="Arial" w:eastAsia="Arial" w:hAnsi="Arial" w:cs="Arial"/>
          <w:sz w:val="22"/>
          <w:szCs w:val="22"/>
        </w:rPr>
        <w:t xml:space="preserve"> (uno para la propuesta técnica y otro para la propuesta económica debidamente señalados) los cuales deberán contener en su portada la fecha, nombre del Licitante (Razón Social) y número del proceso de adquisición. La no observancia de este inciso podrá ser motivo suficiente para desechar la propuesta. </w:t>
      </w:r>
    </w:p>
    <w:p w:rsidR="00332190" w:rsidRDefault="00332190">
      <w:pPr>
        <w:jc w:val="both"/>
        <w:rPr>
          <w:rFonts w:ascii="Arial" w:eastAsia="Arial" w:hAnsi="Arial" w:cs="Arial"/>
          <w:sz w:val="22"/>
          <w:szCs w:val="22"/>
        </w:rPr>
      </w:pPr>
    </w:p>
    <w:p w:rsidR="00332190" w:rsidRDefault="00332190">
      <w:pPr>
        <w:jc w:val="both"/>
        <w:rPr>
          <w:rFonts w:ascii="Arial" w:eastAsia="Arial" w:hAnsi="Arial" w:cs="Arial"/>
          <w:sz w:val="22"/>
          <w:szCs w:val="22"/>
        </w:rPr>
      </w:pPr>
      <w:r>
        <w:rPr>
          <w:rFonts w:ascii="Arial" w:eastAsia="Arial" w:hAnsi="Arial" w:cs="Arial"/>
          <w:sz w:val="22"/>
          <w:szCs w:val="22"/>
        </w:rPr>
        <w:t xml:space="preserve">Las propuestas técnica y económica deberán ser presentadas con la totalidad de los documentos descritos en el punto número 4 de las presentes bases. </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 xml:space="preserve">Los documentos no deberán estar alterados, tachados y/o enmendados. </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No se aceptarán opciones en las propuestas que presente cada licitante, debiendo de acompañarse solo una propuesta técnica y una propuesta económica.</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Las propuestas deberán presentarse en los términos de los formatos establecidos en los adjuntos a las presentes Bases.</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Las propuestas deberán estar dirigida al Comité y realizarse con estricto apego a las necesidades planteadas en las presentes Bases, de acuerdo al servicio y especificaciones requeridas en el “Anexo Técni</w:t>
      </w:r>
      <w:r w:rsidR="00B4611C">
        <w:rPr>
          <w:rFonts w:ascii="Arial" w:eastAsia="Arial" w:hAnsi="Arial" w:cs="Arial"/>
          <w:sz w:val="22"/>
          <w:szCs w:val="22"/>
        </w:rPr>
        <w:t>co 1” y en el “LISTADO DE RECIBOS CFE”</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 xml:space="preserve">La oferta se presentará en moneda nacional con los precios unitarios, IVA y demás impuestos que en su caso correspondan desglosados. La propuesta económica deberá considerar para los cálculos aritméticos únicamente dos decimales. </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 xml:space="preserve">La propuesta deberá incluir todos los costos involucrados, por lo que no se aceptará ningún costo extra o precios condicionados. </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El Licitante en su propuesta podrá ofertar características superiores a lo solicitado, lo cual deberá sustentarse documentalmente y deberá ser corroborado por el Comité.</w:t>
      </w:r>
    </w:p>
    <w:p w:rsidR="00BD4916" w:rsidRDefault="006F2030">
      <w:pPr>
        <w:jc w:val="both"/>
        <w:rPr>
          <w:rFonts w:ascii="Arial" w:eastAsia="Arial" w:hAnsi="Arial" w:cs="Arial"/>
          <w:sz w:val="22"/>
          <w:szCs w:val="22"/>
        </w:rPr>
      </w:pPr>
      <w:r>
        <w:rPr>
          <w:rFonts w:ascii="Arial" w:eastAsia="Arial" w:hAnsi="Arial" w:cs="Arial"/>
          <w:sz w:val="22"/>
          <w:szCs w:val="22"/>
        </w:rPr>
        <w:t xml:space="preserve"> </w:t>
      </w:r>
    </w:p>
    <w:p w:rsidR="00BD4916" w:rsidRDefault="006F2030">
      <w:pPr>
        <w:jc w:val="both"/>
        <w:rPr>
          <w:rFonts w:ascii="Arial" w:eastAsia="Arial" w:hAnsi="Arial" w:cs="Arial"/>
          <w:sz w:val="22"/>
          <w:szCs w:val="22"/>
        </w:rPr>
      </w:pPr>
      <w:r>
        <w:rPr>
          <w:rFonts w:ascii="Arial" w:eastAsia="Arial" w:hAnsi="Arial" w:cs="Arial"/>
          <w:sz w:val="22"/>
          <w:szCs w:val="22"/>
        </w:rPr>
        <w:t xml:space="preserve">Toda la documentación elaborada por el Licitante, deberá redactarse en español. Únicamente podrán presentarse certificaciones, folletos, catálogos y/o cualquier tipo de documento informativo en el idioma original, adjuntando traducción simple al español. </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 xml:space="preserve">La entrega de las proposiciones se hará en sobres cerrados de manera presencial, los cuales contendrán por separado, la propuesta técnica y la económica. La documentación distinta a la solicitada en las propuestas, deberá de entregarse dentro del sobre que contenga la propuesta técnica. </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lastRenderedPageBreak/>
        <w:t>La proposición presentada por los Licitantes, será bajo la condición de precios fijos hasta la total prestación de los servicios con sus incrementos correspondientes. Al presentar su propuesta en la presente Licitación, los Licitantes dan por aceptada esta condición.</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b/>
          <w:sz w:val="22"/>
          <w:szCs w:val="22"/>
        </w:rPr>
      </w:pPr>
      <w:r>
        <w:rPr>
          <w:rFonts w:ascii="Arial" w:eastAsia="Arial" w:hAnsi="Arial" w:cs="Arial"/>
          <w:b/>
          <w:sz w:val="22"/>
          <w:szCs w:val="22"/>
        </w:rPr>
        <w:t>6.2 Presentación y Apertura de proposiciones.</w:t>
      </w:r>
    </w:p>
    <w:p w:rsidR="00BD4916" w:rsidRDefault="006F2030">
      <w:pPr>
        <w:jc w:val="both"/>
        <w:rPr>
          <w:rFonts w:ascii="Arial" w:eastAsia="Arial" w:hAnsi="Arial" w:cs="Arial"/>
          <w:sz w:val="22"/>
          <w:szCs w:val="22"/>
        </w:rPr>
      </w:pPr>
      <w:r>
        <w:rPr>
          <w:rFonts w:ascii="Arial" w:eastAsia="Arial" w:hAnsi="Arial" w:cs="Arial"/>
          <w:sz w:val="22"/>
          <w:szCs w:val="22"/>
        </w:rPr>
        <w:t>El acto de presentación y apertura de proposiciones, señalado en el numeral que antecede, será en los siguientes términos:</w:t>
      </w:r>
    </w:p>
    <w:p w:rsidR="00BD4916" w:rsidRDefault="00BD4916">
      <w:pPr>
        <w:jc w:val="both"/>
        <w:rPr>
          <w:rFonts w:ascii="Arial" w:eastAsia="Arial" w:hAnsi="Arial" w:cs="Arial"/>
          <w:sz w:val="22"/>
          <w:szCs w:val="22"/>
        </w:rPr>
      </w:pPr>
    </w:p>
    <w:p w:rsidR="00BD4916" w:rsidRPr="00A94821" w:rsidRDefault="006F2030">
      <w:pPr>
        <w:jc w:val="both"/>
        <w:rPr>
          <w:rFonts w:ascii="Arial" w:eastAsia="Arial" w:hAnsi="Arial" w:cs="Arial"/>
          <w:sz w:val="22"/>
          <w:szCs w:val="22"/>
        </w:rPr>
      </w:pPr>
      <w:r w:rsidRPr="00A94821">
        <w:rPr>
          <w:rFonts w:ascii="Arial" w:eastAsia="Arial" w:hAnsi="Arial" w:cs="Arial"/>
          <w:sz w:val="22"/>
          <w:szCs w:val="22"/>
        </w:rPr>
        <w:t xml:space="preserve">El registro de asistentes </w:t>
      </w:r>
      <w:r w:rsidR="002454F0">
        <w:rPr>
          <w:rFonts w:ascii="Arial" w:eastAsia="Arial" w:hAnsi="Arial" w:cs="Arial"/>
          <w:sz w:val="22"/>
          <w:szCs w:val="22"/>
        </w:rPr>
        <w:t xml:space="preserve">y la presentación de proposiciones </w:t>
      </w:r>
      <w:r w:rsidRPr="00A94821">
        <w:rPr>
          <w:rFonts w:ascii="Arial" w:eastAsia="Arial" w:hAnsi="Arial" w:cs="Arial"/>
          <w:sz w:val="22"/>
          <w:szCs w:val="22"/>
        </w:rPr>
        <w:t xml:space="preserve">se llevará a cabo a </w:t>
      </w:r>
      <w:r w:rsidR="00A94821" w:rsidRPr="00A94821">
        <w:rPr>
          <w:rFonts w:ascii="Arial" w:eastAsia="Arial" w:hAnsi="Arial" w:cs="Arial"/>
          <w:sz w:val="22"/>
          <w:szCs w:val="22"/>
        </w:rPr>
        <w:t xml:space="preserve">las 10:30 horas del día </w:t>
      </w:r>
      <w:r w:rsidR="002454F0">
        <w:rPr>
          <w:rFonts w:ascii="Arial" w:eastAsia="Arial" w:hAnsi="Arial" w:cs="Arial"/>
          <w:sz w:val="22"/>
          <w:szCs w:val="22"/>
        </w:rPr>
        <w:t>03 de Jul</w:t>
      </w:r>
      <w:r w:rsidRPr="00A94821">
        <w:rPr>
          <w:rFonts w:ascii="Arial" w:eastAsia="Arial" w:hAnsi="Arial" w:cs="Arial"/>
          <w:sz w:val="22"/>
          <w:szCs w:val="22"/>
        </w:rPr>
        <w:t>io del 2020,</w:t>
      </w:r>
      <w:r w:rsidRPr="00A94821">
        <w:rPr>
          <w:rFonts w:ascii="Arial" w:eastAsia="Arial" w:hAnsi="Arial" w:cs="Arial"/>
          <w:b/>
          <w:sz w:val="22"/>
          <w:szCs w:val="22"/>
        </w:rPr>
        <w:t xml:space="preserve"> </w:t>
      </w:r>
      <w:r w:rsidR="00A94821" w:rsidRPr="00A94821">
        <w:rPr>
          <w:rFonts w:ascii="Arial" w:eastAsia="Arial" w:hAnsi="Arial" w:cs="Arial"/>
          <w:sz w:val="22"/>
          <w:szCs w:val="22"/>
        </w:rPr>
        <w:t>en el Domicilio de</w:t>
      </w:r>
      <w:r w:rsidRPr="00A94821">
        <w:rPr>
          <w:rFonts w:ascii="Arial" w:eastAsia="Arial" w:hAnsi="Arial" w:cs="Arial"/>
          <w:sz w:val="22"/>
          <w:szCs w:val="22"/>
        </w:rPr>
        <w:t xml:space="preserve">l Comité, </w:t>
      </w:r>
      <w:r w:rsidR="00A94821" w:rsidRPr="00A94821">
        <w:rPr>
          <w:rFonts w:ascii="Arial" w:eastAsia="Arial" w:hAnsi="Arial" w:cs="Arial"/>
          <w:sz w:val="22"/>
          <w:szCs w:val="22"/>
        </w:rPr>
        <w:t>ubicado en la Sala María Elena Larios</w:t>
      </w:r>
      <w:r w:rsidRPr="00A94821">
        <w:rPr>
          <w:rFonts w:ascii="Arial" w:eastAsia="Arial" w:hAnsi="Arial" w:cs="Arial"/>
          <w:sz w:val="22"/>
          <w:szCs w:val="22"/>
        </w:rPr>
        <w:t>, ubicada en Av. Cristóbal Colón 62, colonia Centro en el Municipio de Zapotlán El Grande, Jalisco y solo se permitirá participar a aquellos Licitantes que se hayan inscrito previamente al presente Concurso, de conformidad con lo establecido en las presentes bases y hayan acudido a la junta de aclaraciones.</w:t>
      </w:r>
    </w:p>
    <w:p w:rsidR="00BD4916" w:rsidRDefault="00BD4916">
      <w:pPr>
        <w:jc w:val="both"/>
        <w:rPr>
          <w:rFonts w:ascii="Arial" w:eastAsia="Arial" w:hAnsi="Arial" w:cs="Arial"/>
          <w:sz w:val="22"/>
          <w:szCs w:val="22"/>
          <w:highlight w:val="yellow"/>
        </w:rPr>
      </w:pPr>
    </w:p>
    <w:p w:rsidR="00BD4916" w:rsidRDefault="006F2030">
      <w:pPr>
        <w:jc w:val="both"/>
        <w:rPr>
          <w:rFonts w:ascii="Arial" w:eastAsia="Arial" w:hAnsi="Arial" w:cs="Arial"/>
          <w:sz w:val="22"/>
          <w:szCs w:val="22"/>
        </w:rPr>
      </w:pPr>
      <w:r w:rsidRPr="00A94821">
        <w:rPr>
          <w:rFonts w:ascii="Arial" w:eastAsia="Arial" w:hAnsi="Arial" w:cs="Arial"/>
          <w:sz w:val="22"/>
          <w:szCs w:val="22"/>
        </w:rPr>
        <w:t xml:space="preserve">A las </w:t>
      </w:r>
      <w:r w:rsidRPr="00A94821">
        <w:rPr>
          <w:rFonts w:ascii="Arial" w:eastAsia="Arial" w:hAnsi="Arial" w:cs="Arial"/>
          <w:b/>
          <w:sz w:val="22"/>
          <w:szCs w:val="22"/>
        </w:rPr>
        <w:t>11:00 horas</w:t>
      </w:r>
      <w:r w:rsidR="002454F0">
        <w:rPr>
          <w:rFonts w:ascii="Arial" w:eastAsia="Arial" w:hAnsi="Arial" w:cs="Arial"/>
          <w:b/>
          <w:sz w:val="22"/>
          <w:szCs w:val="22"/>
        </w:rPr>
        <w:t xml:space="preserve"> del mismo día</w:t>
      </w:r>
      <w:r w:rsidRPr="00A94821">
        <w:rPr>
          <w:rFonts w:ascii="Arial" w:eastAsia="Arial" w:hAnsi="Arial" w:cs="Arial"/>
          <w:sz w:val="22"/>
          <w:szCs w:val="22"/>
        </w:rPr>
        <w:t xml:space="preserve">, </w:t>
      </w:r>
      <w:r w:rsidRPr="00A94821">
        <w:rPr>
          <w:rFonts w:ascii="Arial" w:eastAsia="Arial" w:hAnsi="Arial" w:cs="Arial"/>
          <w:b/>
          <w:sz w:val="22"/>
          <w:szCs w:val="22"/>
        </w:rPr>
        <w:t xml:space="preserve">se dará inicio al acto de presentación y apertura de proposiciones </w:t>
      </w:r>
      <w:r w:rsidRPr="00A94821">
        <w:rPr>
          <w:rFonts w:ascii="Arial" w:eastAsia="Arial" w:hAnsi="Arial" w:cs="Arial"/>
          <w:sz w:val="22"/>
          <w:szCs w:val="22"/>
        </w:rPr>
        <w:t>y no se permitirá el acceso a ningún licitante que no se haya registrado, o en su caso, que no haya acudido a la junta de aclaraciones.</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b/>
          <w:sz w:val="22"/>
          <w:szCs w:val="22"/>
        </w:rPr>
        <w:t xml:space="preserve">6.2.1 </w:t>
      </w:r>
      <w:r>
        <w:rPr>
          <w:rFonts w:ascii="Arial" w:eastAsia="Arial" w:hAnsi="Arial" w:cs="Arial"/>
          <w:sz w:val="22"/>
          <w:szCs w:val="22"/>
        </w:rPr>
        <w:t xml:space="preserve">Los licitantes harán entrega de su documentación y proposiciones técnicas y económicas a quien presida el Acto de presentación y apertura de proposiciones, firmando su asistencia a la misma en la bitácora que para tal efecto se tenga en el recinto. </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b/>
          <w:sz w:val="22"/>
          <w:szCs w:val="22"/>
        </w:rPr>
        <w:t xml:space="preserve">6.2.2 </w:t>
      </w:r>
      <w:r>
        <w:rPr>
          <w:rFonts w:ascii="Arial" w:eastAsia="Arial" w:hAnsi="Arial" w:cs="Arial"/>
          <w:sz w:val="22"/>
          <w:szCs w:val="22"/>
        </w:rPr>
        <w:t xml:space="preserve">Se procederá a la apertura de la propuesta técnica exclusivamente y se desecharán las que hubieren omitido alguno de los requisitos exigidos. En caso de que algún licitante no cumpla con los requisitos que se establecen para la propuesta técnica, será suficiente para que se deseche su propuesta económica. </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b/>
          <w:sz w:val="22"/>
          <w:szCs w:val="22"/>
        </w:rPr>
        <w:t>6.2.3</w:t>
      </w:r>
      <w:r>
        <w:rPr>
          <w:rFonts w:ascii="Arial" w:eastAsia="Arial" w:hAnsi="Arial" w:cs="Arial"/>
          <w:sz w:val="22"/>
          <w:szCs w:val="22"/>
        </w:rPr>
        <w:t xml:space="preserve"> El Comité procederá a recibir las propuestas económicas de los licitantes cuyas propuestas técnicas hayan sido aceptadas y emitirá el fallo correspondiente, mismo que se dará a conocer en la fecha y hora establecida en las presentes bases de licitación.</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b/>
          <w:sz w:val="22"/>
          <w:szCs w:val="22"/>
        </w:rPr>
        <w:t>6.2.4</w:t>
      </w:r>
      <w:r>
        <w:rPr>
          <w:rFonts w:ascii="Arial" w:eastAsia="Arial" w:hAnsi="Arial" w:cs="Arial"/>
          <w:sz w:val="22"/>
          <w:szCs w:val="22"/>
        </w:rPr>
        <w:t xml:space="preserve"> Por lo menos un licitante y dos servidores públicos del Comité presentes, rubricarán las propuestas técnicas presentadas, así como los correspondientes sobres cerrados que contengan las propuestas económicas de los licitantes, sin incluir las de aquellos cuya propuesta técnica hubieren sido desechadas, quedando en custodia del Municipio.</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b/>
          <w:sz w:val="22"/>
          <w:szCs w:val="22"/>
        </w:rPr>
        <w:t>6.2.5</w:t>
      </w:r>
      <w:r>
        <w:rPr>
          <w:rFonts w:ascii="Arial" w:eastAsia="Arial" w:hAnsi="Arial" w:cs="Arial"/>
          <w:sz w:val="22"/>
          <w:szCs w:val="22"/>
        </w:rPr>
        <w:t xml:space="preserve"> Se levantará acta, en la que se harán constar las propuestas técnicas aceptadas para su análisis, así como las que hubieren sido desechadas y las causas que lo motivaron; el acta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b/>
          <w:sz w:val="22"/>
          <w:szCs w:val="22"/>
        </w:rPr>
      </w:pPr>
      <w:r>
        <w:rPr>
          <w:rFonts w:ascii="Arial" w:eastAsia="Arial" w:hAnsi="Arial" w:cs="Arial"/>
          <w:b/>
          <w:sz w:val="22"/>
          <w:szCs w:val="22"/>
        </w:rPr>
        <w:t xml:space="preserve">6.3 </w:t>
      </w:r>
      <w:proofErr w:type="spellStart"/>
      <w:r>
        <w:rPr>
          <w:rFonts w:ascii="Arial" w:eastAsia="Arial" w:hAnsi="Arial" w:cs="Arial"/>
          <w:b/>
          <w:sz w:val="22"/>
          <w:szCs w:val="22"/>
        </w:rPr>
        <w:t>Desechamiento</w:t>
      </w:r>
      <w:proofErr w:type="spellEnd"/>
      <w:r>
        <w:rPr>
          <w:rFonts w:ascii="Arial" w:eastAsia="Arial" w:hAnsi="Arial" w:cs="Arial"/>
          <w:b/>
          <w:sz w:val="22"/>
          <w:szCs w:val="22"/>
        </w:rPr>
        <w:t xml:space="preserve"> de proposiciones</w:t>
      </w:r>
    </w:p>
    <w:p w:rsidR="002454F0" w:rsidRDefault="002454F0">
      <w:pPr>
        <w:jc w:val="both"/>
        <w:rPr>
          <w:rFonts w:ascii="Arial" w:eastAsia="Arial" w:hAnsi="Arial" w:cs="Arial"/>
          <w:b/>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Con fundamento</w:t>
      </w:r>
      <w:r w:rsidR="00144559">
        <w:rPr>
          <w:rFonts w:ascii="Arial" w:eastAsia="Arial" w:hAnsi="Arial" w:cs="Arial"/>
          <w:sz w:val="22"/>
          <w:szCs w:val="22"/>
        </w:rPr>
        <w:t xml:space="preserve"> en el artículo 69, numeral 2</w:t>
      </w:r>
      <w:r>
        <w:rPr>
          <w:rFonts w:ascii="Arial" w:eastAsia="Arial" w:hAnsi="Arial" w:cs="Arial"/>
          <w:sz w:val="22"/>
          <w:szCs w:val="22"/>
        </w:rPr>
        <w:t xml:space="preserve">, de la Ley de Compras Gubernamentales, Enajenaciones y Contratación </w:t>
      </w:r>
      <w:r w:rsidR="00A94821">
        <w:rPr>
          <w:rFonts w:ascii="Arial" w:eastAsia="Arial" w:hAnsi="Arial" w:cs="Arial"/>
          <w:sz w:val="22"/>
          <w:szCs w:val="22"/>
        </w:rPr>
        <w:t>d</w:t>
      </w:r>
      <w:r>
        <w:rPr>
          <w:rFonts w:ascii="Arial" w:eastAsia="Arial" w:hAnsi="Arial" w:cs="Arial"/>
          <w:sz w:val="22"/>
          <w:szCs w:val="22"/>
        </w:rPr>
        <w:t>e Servicios del Estado de Jalisco y sus Municipios, se desecharán las proposiciones que incurran en una o varias de las siguientes situaciones:</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lastRenderedPageBreak/>
        <w:t xml:space="preserve">-Que no cumplan con alguno de los requisitos establecidos en las presentes bases. </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-Cuando se compruebe que algún licitante ha acordado con otro u otros elevar el costo de los trabajos, o cualquier otro acuerdo que tenga como fin obtener una ventaja sobre los demás licitantes.</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-En caso que se acredite fehacientemente la inexistencia o simulación del domicilio de algún Licitante o proveedor.</w:t>
      </w:r>
    </w:p>
    <w:p w:rsidR="00BD4916" w:rsidRDefault="00BD4916">
      <w:pPr>
        <w:jc w:val="both"/>
        <w:rPr>
          <w:rFonts w:ascii="Arial" w:eastAsia="Arial" w:hAnsi="Arial" w:cs="Arial"/>
          <w:sz w:val="22"/>
          <w:szCs w:val="22"/>
        </w:rPr>
      </w:pPr>
    </w:p>
    <w:p w:rsidR="00BD4916" w:rsidRPr="0016675A" w:rsidRDefault="006F2030">
      <w:pPr>
        <w:jc w:val="both"/>
        <w:rPr>
          <w:rFonts w:ascii="Arial" w:eastAsia="Arial" w:hAnsi="Arial" w:cs="Arial"/>
          <w:sz w:val="22"/>
          <w:szCs w:val="22"/>
        </w:rPr>
      </w:pPr>
      <w:r>
        <w:rPr>
          <w:rFonts w:ascii="Arial" w:eastAsia="Arial" w:hAnsi="Arial" w:cs="Arial"/>
          <w:sz w:val="22"/>
          <w:szCs w:val="22"/>
        </w:rPr>
        <w:t xml:space="preserve">Invariablemente, en el fallo deberán exponerse y fundarse las razones que motivan la </w:t>
      </w:r>
      <w:r w:rsidRPr="0016675A">
        <w:rPr>
          <w:rFonts w:ascii="Arial" w:eastAsia="Arial" w:hAnsi="Arial" w:cs="Arial"/>
          <w:sz w:val="22"/>
          <w:szCs w:val="22"/>
        </w:rPr>
        <w:t>determinación que se tome.</w:t>
      </w:r>
    </w:p>
    <w:p w:rsidR="00BD4916" w:rsidRPr="0016675A"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sidRPr="007F6C38">
        <w:rPr>
          <w:rFonts w:ascii="Arial" w:eastAsia="Arial" w:hAnsi="Arial" w:cs="Arial"/>
          <w:sz w:val="22"/>
          <w:szCs w:val="22"/>
        </w:rPr>
        <w:t xml:space="preserve">Las proposiciones </w:t>
      </w:r>
      <w:r w:rsidR="007F6C38" w:rsidRPr="007F6C38">
        <w:rPr>
          <w:rFonts w:ascii="Arial" w:eastAsia="Arial" w:hAnsi="Arial" w:cs="Arial"/>
          <w:sz w:val="22"/>
          <w:szCs w:val="22"/>
        </w:rPr>
        <w:t xml:space="preserve">que no se presente en tiempo y forma, conforme a las presentes bases </w:t>
      </w:r>
      <w:r w:rsidRPr="007F6C38">
        <w:rPr>
          <w:rFonts w:ascii="Arial" w:eastAsia="Arial" w:hAnsi="Arial" w:cs="Arial"/>
          <w:sz w:val="22"/>
          <w:szCs w:val="22"/>
        </w:rPr>
        <w:t>podrán ser devueltas a los licitantes que lo soliciten por escrito,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 la dependencia podrá proceder a su devolución o destrucción.</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bookmarkStart w:id="3" w:name="_heading=h.2et92p0" w:colFirst="0" w:colLast="0"/>
      <w:bookmarkEnd w:id="3"/>
      <w:r>
        <w:rPr>
          <w:rFonts w:ascii="Arial" w:eastAsia="Arial" w:hAnsi="Arial" w:cs="Arial"/>
          <w:sz w:val="22"/>
          <w:szCs w:val="22"/>
        </w:rPr>
        <w:t>La proposición ganadora u otras adicionales que así lo determine el Comité, serán las únicas que no podrán devolverse o destruirse y pasarán a formar parte de los expedientes de la Convocante y por lo tanto quedarán sujetas a las disposiciones correspondientes a la guarda, custodia y disposición final de los expedientes.</w:t>
      </w:r>
    </w:p>
    <w:p w:rsidR="00BD4916" w:rsidRDefault="00BD4916">
      <w:pPr>
        <w:jc w:val="both"/>
        <w:rPr>
          <w:rFonts w:ascii="Arial" w:eastAsia="Arial" w:hAnsi="Arial" w:cs="Arial"/>
          <w:sz w:val="22"/>
          <w:szCs w:val="22"/>
        </w:rPr>
      </w:pPr>
    </w:p>
    <w:p w:rsidR="00BD4916" w:rsidRPr="00AB4E57" w:rsidRDefault="006F2030">
      <w:pPr>
        <w:jc w:val="both"/>
        <w:rPr>
          <w:rFonts w:ascii="Arial" w:eastAsia="Arial" w:hAnsi="Arial" w:cs="Arial"/>
          <w:b/>
          <w:sz w:val="22"/>
          <w:szCs w:val="22"/>
        </w:rPr>
      </w:pPr>
      <w:r w:rsidRPr="00AB4E57">
        <w:rPr>
          <w:rFonts w:ascii="Arial" w:eastAsia="Arial" w:hAnsi="Arial" w:cs="Arial"/>
          <w:b/>
          <w:sz w:val="22"/>
          <w:szCs w:val="22"/>
        </w:rPr>
        <w:t>6.4 Criterios para la evaluación de Propuestas</w:t>
      </w:r>
    </w:p>
    <w:p w:rsidR="00BD4916" w:rsidRPr="00AB4E57" w:rsidRDefault="00BD4916">
      <w:pPr>
        <w:jc w:val="both"/>
        <w:rPr>
          <w:rFonts w:ascii="Arial" w:eastAsia="Arial" w:hAnsi="Arial" w:cs="Arial"/>
          <w:b/>
          <w:sz w:val="22"/>
          <w:szCs w:val="22"/>
        </w:rPr>
      </w:pPr>
    </w:p>
    <w:p w:rsidR="00BD4916" w:rsidRPr="00AB4E57" w:rsidRDefault="006F2030">
      <w:pPr>
        <w:pBdr>
          <w:top w:val="nil"/>
          <w:left w:val="nil"/>
          <w:bottom w:val="nil"/>
          <w:right w:val="nil"/>
          <w:between w:val="nil"/>
        </w:pBdr>
        <w:ind w:left="567" w:hanging="432"/>
        <w:jc w:val="both"/>
        <w:rPr>
          <w:rFonts w:ascii="Arial" w:eastAsia="Arial" w:hAnsi="Arial" w:cs="Arial"/>
          <w:b/>
          <w:color w:val="000000"/>
          <w:sz w:val="22"/>
          <w:szCs w:val="22"/>
        </w:rPr>
      </w:pPr>
      <w:r w:rsidRPr="00AB4E57">
        <w:rPr>
          <w:rFonts w:ascii="Arial" w:eastAsia="Arial" w:hAnsi="Arial" w:cs="Arial"/>
          <w:b/>
          <w:color w:val="000000"/>
          <w:sz w:val="22"/>
          <w:szCs w:val="22"/>
        </w:rPr>
        <w:t>-Mecanismo para el análisis de las Propuestas.</w:t>
      </w:r>
    </w:p>
    <w:p w:rsidR="00BD4916" w:rsidRPr="00AB4E57" w:rsidRDefault="00BD4916">
      <w:pPr>
        <w:pBdr>
          <w:top w:val="nil"/>
          <w:left w:val="nil"/>
          <w:bottom w:val="nil"/>
          <w:right w:val="nil"/>
          <w:between w:val="nil"/>
        </w:pBdr>
        <w:ind w:left="567" w:hanging="432"/>
        <w:jc w:val="both"/>
        <w:rPr>
          <w:rFonts w:ascii="Arial" w:eastAsia="Arial" w:hAnsi="Arial" w:cs="Arial"/>
          <w:color w:val="000000"/>
          <w:sz w:val="22"/>
          <w:szCs w:val="22"/>
        </w:rPr>
      </w:pPr>
    </w:p>
    <w:p w:rsidR="00BD4916" w:rsidRPr="00AB4E57" w:rsidRDefault="006F2030">
      <w:pPr>
        <w:ind w:left="567" w:firstLine="28"/>
        <w:jc w:val="both"/>
        <w:rPr>
          <w:rFonts w:ascii="Arial" w:eastAsia="Arial" w:hAnsi="Arial" w:cs="Arial"/>
          <w:sz w:val="22"/>
          <w:szCs w:val="22"/>
        </w:rPr>
      </w:pPr>
      <w:r w:rsidRPr="00AB4E57">
        <w:rPr>
          <w:rFonts w:ascii="Arial" w:eastAsia="Arial" w:hAnsi="Arial" w:cs="Arial"/>
          <w:sz w:val="22"/>
          <w:szCs w:val="22"/>
        </w:rPr>
        <w:t>Conforme a lo establecido en las presentes Bases, se realizará un análisis detallado para verificar que las propuestas cumplan con los requisitos solicitados.</w:t>
      </w:r>
    </w:p>
    <w:p w:rsidR="00BD4916" w:rsidRPr="00AB4E57" w:rsidRDefault="00BD4916">
      <w:pPr>
        <w:ind w:left="567" w:firstLine="28"/>
        <w:jc w:val="both"/>
        <w:rPr>
          <w:rFonts w:ascii="Arial" w:eastAsia="Arial" w:hAnsi="Arial" w:cs="Arial"/>
          <w:sz w:val="22"/>
          <w:szCs w:val="22"/>
        </w:rPr>
      </w:pPr>
    </w:p>
    <w:p w:rsidR="00BD4916" w:rsidRPr="00AB4E57" w:rsidRDefault="006F2030">
      <w:pPr>
        <w:ind w:left="567" w:firstLine="28"/>
        <w:jc w:val="both"/>
        <w:rPr>
          <w:rFonts w:ascii="Arial" w:eastAsia="Arial" w:hAnsi="Arial" w:cs="Arial"/>
          <w:sz w:val="22"/>
          <w:szCs w:val="22"/>
        </w:rPr>
      </w:pPr>
      <w:r w:rsidRPr="00AB4E57">
        <w:rPr>
          <w:rFonts w:ascii="Arial" w:eastAsia="Arial" w:hAnsi="Arial" w:cs="Arial"/>
          <w:sz w:val="22"/>
          <w:szCs w:val="22"/>
        </w:rPr>
        <w:t>Para desahogar el proceso de análisis mencionado, el Comité realizará una ponderación de conformidad con el método de puntos y porcentajes, de acuerdo a lo siguiente:</w:t>
      </w:r>
    </w:p>
    <w:p w:rsidR="00BD4916" w:rsidRPr="00AB4E57" w:rsidRDefault="00BD4916">
      <w:pPr>
        <w:ind w:left="567" w:firstLine="28"/>
        <w:jc w:val="both"/>
        <w:rPr>
          <w:rFonts w:ascii="Arial" w:eastAsia="Arial" w:hAnsi="Arial" w:cs="Arial"/>
          <w:sz w:val="22"/>
          <w:szCs w:val="22"/>
        </w:rPr>
      </w:pPr>
    </w:p>
    <w:p w:rsidR="00BD4916" w:rsidRPr="00AB4E57" w:rsidRDefault="006F2030">
      <w:pPr>
        <w:ind w:left="567" w:firstLine="28"/>
        <w:jc w:val="both"/>
        <w:rPr>
          <w:rFonts w:ascii="Arial" w:eastAsia="Arial" w:hAnsi="Arial" w:cs="Arial"/>
          <w:sz w:val="22"/>
          <w:szCs w:val="22"/>
        </w:rPr>
      </w:pPr>
      <w:r w:rsidRPr="00AB4E57">
        <w:rPr>
          <w:rFonts w:ascii="Arial" w:eastAsia="Arial" w:hAnsi="Arial" w:cs="Arial"/>
          <w:sz w:val="22"/>
          <w:szCs w:val="22"/>
        </w:rPr>
        <w:t xml:space="preserve">Propuesta Técnica </w:t>
      </w:r>
      <w:r w:rsidR="00A94821" w:rsidRPr="00AB4E57">
        <w:rPr>
          <w:rFonts w:ascii="Arial" w:eastAsia="Arial" w:hAnsi="Arial" w:cs="Arial"/>
          <w:sz w:val="22"/>
          <w:szCs w:val="22"/>
        </w:rPr>
        <w:t>60</w:t>
      </w:r>
      <w:r w:rsidRPr="00AB4E57">
        <w:rPr>
          <w:rFonts w:ascii="Arial" w:eastAsia="Arial" w:hAnsi="Arial" w:cs="Arial"/>
          <w:sz w:val="22"/>
          <w:szCs w:val="22"/>
        </w:rPr>
        <w:t>%</w:t>
      </w:r>
    </w:p>
    <w:p w:rsidR="00E46557" w:rsidRPr="00AB4E57" w:rsidRDefault="00E46557">
      <w:pPr>
        <w:ind w:left="567" w:firstLine="28"/>
        <w:jc w:val="both"/>
        <w:rPr>
          <w:rFonts w:ascii="Arial" w:eastAsia="Arial" w:hAnsi="Arial" w:cs="Arial"/>
          <w:sz w:val="22"/>
          <w:szCs w:val="22"/>
        </w:rPr>
      </w:pPr>
    </w:p>
    <w:p w:rsidR="00BD4916" w:rsidRPr="00AB4E57" w:rsidRDefault="00E46557">
      <w:pPr>
        <w:ind w:left="567" w:firstLine="28"/>
        <w:jc w:val="both"/>
        <w:rPr>
          <w:rFonts w:ascii="Arial" w:eastAsia="Arial" w:hAnsi="Arial" w:cs="Arial"/>
          <w:sz w:val="22"/>
          <w:szCs w:val="22"/>
        </w:rPr>
      </w:pPr>
      <w:r w:rsidRPr="00AB4E57">
        <w:rPr>
          <w:rFonts w:ascii="Arial" w:eastAsia="Arial" w:hAnsi="Arial" w:cs="Arial"/>
          <w:sz w:val="22"/>
          <w:szCs w:val="22"/>
        </w:rPr>
        <w:t>Documento PT-8: 20%</w:t>
      </w:r>
    </w:p>
    <w:p w:rsidR="00E46557" w:rsidRPr="00AB4E57" w:rsidRDefault="00E46557" w:rsidP="00E46557">
      <w:pPr>
        <w:ind w:left="567" w:firstLine="28"/>
        <w:jc w:val="both"/>
        <w:rPr>
          <w:rFonts w:ascii="Arial" w:eastAsia="Arial" w:hAnsi="Arial" w:cs="Arial"/>
          <w:sz w:val="22"/>
          <w:szCs w:val="22"/>
        </w:rPr>
      </w:pPr>
      <w:r w:rsidRPr="00AB4E57">
        <w:rPr>
          <w:rFonts w:ascii="Arial" w:eastAsia="Arial" w:hAnsi="Arial" w:cs="Arial"/>
          <w:sz w:val="22"/>
          <w:szCs w:val="22"/>
        </w:rPr>
        <w:t>Documento PT-12: 20%</w:t>
      </w:r>
    </w:p>
    <w:p w:rsidR="00E46557" w:rsidRPr="00AB4E57" w:rsidRDefault="00E46557" w:rsidP="00E46557">
      <w:pPr>
        <w:ind w:left="567" w:firstLine="28"/>
        <w:jc w:val="both"/>
        <w:rPr>
          <w:rFonts w:ascii="Arial" w:eastAsia="Arial" w:hAnsi="Arial" w:cs="Arial"/>
          <w:sz w:val="22"/>
          <w:szCs w:val="22"/>
        </w:rPr>
      </w:pPr>
      <w:r w:rsidRPr="00AB4E57">
        <w:rPr>
          <w:rFonts w:ascii="Arial" w:eastAsia="Arial" w:hAnsi="Arial" w:cs="Arial"/>
          <w:sz w:val="22"/>
          <w:szCs w:val="22"/>
        </w:rPr>
        <w:t>Documento PT-13: 5%</w:t>
      </w:r>
    </w:p>
    <w:p w:rsidR="00E46557" w:rsidRPr="00AB4E57" w:rsidRDefault="00E46557" w:rsidP="00E46557">
      <w:pPr>
        <w:ind w:left="567" w:firstLine="28"/>
        <w:jc w:val="both"/>
        <w:rPr>
          <w:rFonts w:ascii="Arial" w:eastAsia="Arial" w:hAnsi="Arial" w:cs="Arial"/>
          <w:sz w:val="22"/>
          <w:szCs w:val="22"/>
        </w:rPr>
      </w:pPr>
      <w:r w:rsidRPr="00AB4E57">
        <w:rPr>
          <w:rFonts w:ascii="Arial" w:eastAsia="Arial" w:hAnsi="Arial" w:cs="Arial"/>
          <w:sz w:val="22"/>
          <w:szCs w:val="22"/>
        </w:rPr>
        <w:t>Documento PT-15: 10%</w:t>
      </w:r>
    </w:p>
    <w:p w:rsidR="00E46557" w:rsidRDefault="00E46557" w:rsidP="00E46557">
      <w:pPr>
        <w:ind w:left="567" w:firstLine="28"/>
        <w:jc w:val="both"/>
        <w:rPr>
          <w:rFonts w:ascii="Arial" w:eastAsia="Arial" w:hAnsi="Arial" w:cs="Arial"/>
          <w:sz w:val="22"/>
          <w:szCs w:val="22"/>
        </w:rPr>
      </w:pPr>
      <w:r w:rsidRPr="00AB4E57">
        <w:rPr>
          <w:rFonts w:ascii="Arial" w:eastAsia="Arial" w:hAnsi="Arial" w:cs="Arial"/>
          <w:sz w:val="22"/>
          <w:szCs w:val="22"/>
        </w:rPr>
        <w:t>Documento PT-16: 5%</w:t>
      </w:r>
    </w:p>
    <w:p w:rsidR="00144559" w:rsidRDefault="00144559">
      <w:pPr>
        <w:ind w:left="567" w:firstLine="28"/>
        <w:jc w:val="both"/>
        <w:rPr>
          <w:rFonts w:ascii="Arial" w:eastAsia="Arial" w:hAnsi="Arial" w:cs="Arial"/>
          <w:sz w:val="22"/>
          <w:szCs w:val="22"/>
        </w:rPr>
      </w:pPr>
    </w:p>
    <w:p w:rsidR="00E46557" w:rsidRPr="00AB4E57" w:rsidRDefault="00CF2F30">
      <w:pPr>
        <w:ind w:left="567" w:firstLine="28"/>
        <w:jc w:val="both"/>
        <w:rPr>
          <w:rFonts w:ascii="Arial" w:eastAsia="Arial" w:hAnsi="Arial" w:cs="Arial"/>
          <w:sz w:val="22"/>
          <w:szCs w:val="22"/>
        </w:rPr>
      </w:pPr>
      <w:r w:rsidRPr="00AB4E57">
        <w:rPr>
          <w:rFonts w:ascii="Arial" w:eastAsia="Arial" w:hAnsi="Arial" w:cs="Arial"/>
          <w:sz w:val="22"/>
          <w:szCs w:val="22"/>
        </w:rPr>
        <w:t>10% Extras si comprueban su participación en por lo menos con 3 proyectos que hub</w:t>
      </w:r>
      <w:r w:rsidR="002454F0">
        <w:rPr>
          <w:rFonts w:ascii="Arial" w:eastAsia="Arial" w:hAnsi="Arial" w:cs="Arial"/>
          <w:sz w:val="22"/>
          <w:szCs w:val="22"/>
        </w:rPr>
        <w:t>iesen recibido el beneficio del</w:t>
      </w:r>
      <w:r w:rsidRPr="00AB4E57">
        <w:rPr>
          <w:rFonts w:ascii="Arial" w:eastAsia="Arial" w:hAnsi="Arial" w:cs="Arial"/>
          <w:sz w:val="22"/>
          <w:szCs w:val="22"/>
        </w:rPr>
        <w:t xml:space="preserve"> Fondo para </w:t>
      </w:r>
      <w:r w:rsidR="002454F0" w:rsidRPr="00AB4E57">
        <w:rPr>
          <w:rFonts w:ascii="Arial" w:eastAsia="Arial" w:hAnsi="Arial" w:cs="Arial"/>
          <w:sz w:val="22"/>
          <w:szCs w:val="22"/>
        </w:rPr>
        <w:t>Transición</w:t>
      </w:r>
      <w:r w:rsidRPr="00AB4E57">
        <w:rPr>
          <w:rFonts w:ascii="Arial" w:eastAsia="Arial" w:hAnsi="Arial" w:cs="Arial"/>
          <w:sz w:val="22"/>
          <w:szCs w:val="22"/>
        </w:rPr>
        <w:t xml:space="preserve"> </w:t>
      </w:r>
      <w:r w:rsidR="002454F0" w:rsidRPr="00AB4E57">
        <w:rPr>
          <w:rFonts w:ascii="Arial" w:eastAsia="Arial" w:hAnsi="Arial" w:cs="Arial"/>
          <w:sz w:val="22"/>
          <w:szCs w:val="22"/>
        </w:rPr>
        <w:t>Energética</w:t>
      </w:r>
      <w:r w:rsidRPr="00AB4E57">
        <w:rPr>
          <w:rFonts w:ascii="Arial" w:eastAsia="Arial" w:hAnsi="Arial" w:cs="Arial"/>
          <w:sz w:val="22"/>
          <w:szCs w:val="22"/>
        </w:rPr>
        <w:t xml:space="preserve"> y Aprovechamiento sustentable de la energía (FOTEASE) (Incluir copia de reporte de resultados contemplados en la página oficial de la CONUEE o en dado caso oficio de dependencia o entidad de la Administración Pública Federal, Estatal o Municipal en </w:t>
      </w:r>
      <w:r w:rsidRPr="00AB4E57">
        <w:rPr>
          <w:rFonts w:ascii="Arial" w:eastAsia="Arial" w:hAnsi="Arial" w:cs="Arial"/>
          <w:sz w:val="22"/>
          <w:szCs w:val="22"/>
        </w:rPr>
        <w:lastRenderedPageBreak/>
        <w:t>donde se especifique que recibió el recurso mencionado anteriormente; incluir contrato).</w:t>
      </w:r>
    </w:p>
    <w:p w:rsidR="00E46557" w:rsidRPr="00AB4E57" w:rsidRDefault="00E46557">
      <w:pPr>
        <w:ind w:left="567" w:firstLine="28"/>
        <w:jc w:val="both"/>
        <w:rPr>
          <w:rFonts w:ascii="Arial" w:eastAsia="Arial" w:hAnsi="Arial" w:cs="Arial"/>
          <w:sz w:val="22"/>
          <w:szCs w:val="22"/>
        </w:rPr>
      </w:pPr>
    </w:p>
    <w:p w:rsidR="00BD4916" w:rsidRPr="00AB4E57" w:rsidRDefault="006F2030">
      <w:pPr>
        <w:ind w:left="567" w:firstLine="28"/>
        <w:jc w:val="both"/>
        <w:rPr>
          <w:rFonts w:ascii="Arial" w:eastAsia="Arial" w:hAnsi="Arial" w:cs="Arial"/>
          <w:sz w:val="22"/>
          <w:szCs w:val="22"/>
        </w:rPr>
      </w:pPr>
      <w:r w:rsidRPr="00AB4E57">
        <w:rPr>
          <w:rFonts w:ascii="Arial" w:eastAsia="Arial" w:hAnsi="Arial" w:cs="Arial"/>
          <w:sz w:val="22"/>
          <w:szCs w:val="22"/>
        </w:rPr>
        <w:t xml:space="preserve">Propuesta Económica </w:t>
      </w:r>
      <w:r w:rsidR="00A94821" w:rsidRPr="00AB4E57">
        <w:rPr>
          <w:rFonts w:ascii="Arial" w:eastAsia="Arial" w:hAnsi="Arial" w:cs="Arial"/>
          <w:sz w:val="22"/>
          <w:szCs w:val="22"/>
        </w:rPr>
        <w:t>40</w:t>
      </w:r>
      <w:r w:rsidRPr="00AB4E57">
        <w:rPr>
          <w:rFonts w:ascii="Arial" w:eastAsia="Arial" w:hAnsi="Arial" w:cs="Arial"/>
          <w:sz w:val="22"/>
          <w:szCs w:val="22"/>
        </w:rPr>
        <w:t>%</w:t>
      </w:r>
    </w:p>
    <w:p w:rsidR="00BD4916" w:rsidRPr="00AB4E57" w:rsidRDefault="00BD4916">
      <w:pPr>
        <w:ind w:left="567" w:firstLine="28"/>
        <w:jc w:val="both"/>
        <w:rPr>
          <w:rFonts w:ascii="Arial" w:eastAsia="Arial" w:hAnsi="Arial" w:cs="Arial"/>
          <w:sz w:val="22"/>
          <w:szCs w:val="22"/>
        </w:rPr>
      </w:pPr>
    </w:p>
    <w:p w:rsidR="00CF2F30" w:rsidRPr="00AB4E57" w:rsidRDefault="00CF2F30" w:rsidP="00CF2F30">
      <w:pPr>
        <w:ind w:left="567" w:firstLine="28"/>
        <w:jc w:val="both"/>
        <w:rPr>
          <w:rFonts w:ascii="Arial" w:eastAsia="Arial" w:hAnsi="Arial" w:cs="Arial"/>
          <w:sz w:val="22"/>
          <w:szCs w:val="22"/>
        </w:rPr>
      </w:pPr>
      <w:r w:rsidRPr="00AB4E57">
        <w:rPr>
          <w:rFonts w:ascii="Arial" w:eastAsia="Arial" w:hAnsi="Arial" w:cs="Arial"/>
          <w:sz w:val="22"/>
          <w:szCs w:val="22"/>
        </w:rPr>
        <w:t>Documento PE-1: 20%</w:t>
      </w:r>
    </w:p>
    <w:p w:rsidR="00CF2F30" w:rsidRPr="00AB4E57" w:rsidRDefault="00CF2F30" w:rsidP="00CF2F30">
      <w:pPr>
        <w:ind w:left="567" w:firstLine="28"/>
        <w:jc w:val="both"/>
        <w:rPr>
          <w:rFonts w:ascii="Arial" w:eastAsia="Arial" w:hAnsi="Arial" w:cs="Arial"/>
          <w:sz w:val="22"/>
          <w:szCs w:val="22"/>
        </w:rPr>
      </w:pPr>
      <w:r w:rsidRPr="00AB4E57">
        <w:rPr>
          <w:rFonts w:ascii="Arial" w:eastAsia="Arial" w:hAnsi="Arial" w:cs="Arial"/>
          <w:sz w:val="22"/>
          <w:szCs w:val="22"/>
        </w:rPr>
        <w:t>Documento PE-3: 10%</w:t>
      </w:r>
    </w:p>
    <w:p w:rsidR="00CF2F30" w:rsidRPr="00AB4E57" w:rsidRDefault="00CF2F30" w:rsidP="00CF2F30">
      <w:pPr>
        <w:ind w:left="567" w:firstLine="28"/>
        <w:jc w:val="both"/>
        <w:rPr>
          <w:rFonts w:ascii="Arial" w:eastAsia="Arial" w:hAnsi="Arial" w:cs="Arial"/>
          <w:sz w:val="22"/>
          <w:szCs w:val="22"/>
        </w:rPr>
      </w:pPr>
      <w:r w:rsidRPr="00AB4E57">
        <w:rPr>
          <w:rFonts w:ascii="Arial" w:eastAsia="Arial" w:hAnsi="Arial" w:cs="Arial"/>
          <w:sz w:val="22"/>
          <w:szCs w:val="22"/>
        </w:rPr>
        <w:t>Documento PE-4: 5%</w:t>
      </w:r>
    </w:p>
    <w:p w:rsidR="00CF2F30" w:rsidRPr="00AB4E57" w:rsidRDefault="00CF2F30" w:rsidP="00CF2F30">
      <w:pPr>
        <w:ind w:left="567" w:firstLine="28"/>
        <w:jc w:val="both"/>
        <w:rPr>
          <w:rFonts w:ascii="Arial" w:eastAsia="Arial" w:hAnsi="Arial" w:cs="Arial"/>
          <w:sz w:val="22"/>
          <w:szCs w:val="22"/>
        </w:rPr>
      </w:pPr>
      <w:r w:rsidRPr="00AB4E57">
        <w:rPr>
          <w:rFonts w:ascii="Arial" w:eastAsia="Arial" w:hAnsi="Arial" w:cs="Arial"/>
          <w:sz w:val="22"/>
          <w:szCs w:val="22"/>
        </w:rPr>
        <w:t>Documento PT-10: 5%</w:t>
      </w:r>
    </w:p>
    <w:p w:rsidR="00BD4916" w:rsidRDefault="00BD4916">
      <w:pPr>
        <w:jc w:val="both"/>
        <w:rPr>
          <w:rFonts w:ascii="Arial" w:eastAsia="Arial" w:hAnsi="Arial" w:cs="Arial"/>
          <w:b/>
          <w:smallCaps/>
          <w:sz w:val="22"/>
          <w:szCs w:val="22"/>
        </w:rPr>
      </w:pPr>
    </w:p>
    <w:p w:rsidR="00BD4916" w:rsidRDefault="006F2030">
      <w:pPr>
        <w:jc w:val="both"/>
        <w:rPr>
          <w:rFonts w:ascii="Arial" w:eastAsia="Arial" w:hAnsi="Arial" w:cs="Arial"/>
          <w:b/>
          <w:smallCaps/>
          <w:sz w:val="22"/>
          <w:szCs w:val="22"/>
        </w:rPr>
      </w:pPr>
      <w:r w:rsidRPr="00144559">
        <w:rPr>
          <w:rFonts w:ascii="Arial" w:eastAsia="Arial" w:hAnsi="Arial" w:cs="Arial"/>
          <w:b/>
          <w:smallCaps/>
          <w:sz w:val="22"/>
          <w:szCs w:val="22"/>
        </w:rPr>
        <w:t>7.- Fallo de la Licitación</w:t>
      </w:r>
    </w:p>
    <w:p w:rsidR="002454F0" w:rsidRPr="00DE7661" w:rsidRDefault="002454F0">
      <w:pPr>
        <w:jc w:val="both"/>
        <w:rPr>
          <w:rFonts w:ascii="Arial" w:eastAsia="Arial" w:hAnsi="Arial" w:cs="Arial"/>
          <w:b/>
          <w:smallCaps/>
          <w:sz w:val="22"/>
          <w:szCs w:val="22"/>
        </w:rPr>
      </w:pPr>
    </w:p>
    <w:p w:rsidR="00BD4916" w:rsidRPr="00DE7661" w:rsidRDefault="00F421A0" w:rsidP="00B4611C">
      <w:pPr>
        <w:jc w:val="both"/>
        <w:rPr>
          <w:rFonts w:ascii="Arial" w:eastAsia="Arial" w:hAnsi="Arial" w:cs="Arial"/>
          <w:sz w:val="22"/>
          <w:szCs w:val="22"/>
        </w:rPr>
      </w:pPr>
      <w:r w:rsidRPr="00EE3AD6">
        <w:rPr>
          <w:rFonts w:ascii="Arial" w:eastAsia="Arial" w:hAnsi="Arial" w:cs="Arial"/>
          <w:sz w:val="22"/>
          <w:szCs w:val="22"/>
        </w:rPr>
        <w:t>A través de la notificación respectiva a los correos registrados, así como la publicaci</w:t>
      </w:r>
      <w:r w:rsidR="00DE7661" w:rsidRPr="00EE3AD6">
        <w:rPr>
          <w:rFonts w:ascii="Arial" w:eastAsia="Arial" w:hAnsi="Arial" w:cs="Arial"/>
          <w:sz w:val="22"/>
          <w:szCs w:val="22"/>
        </w:rPr>
        <w:t>ón en la Gaceta Municipal</w:t>
      </w:r>
      <w:r w:rsidR="00144559">
        <w:rPr>
          <w:rFonts w:ascii="Arial" w:eastAsia="Arial" w:hAnsi="Arial" w:cs="Arial"/>
          <w:sz w:val="22"/>
          <w:szCs w:val="22"/>
        </w:rPr>
        <w:t xml:space="preserve"> y la página oficial del municipio </w:t>
      </w:r>
      <w:hyperlink r:id="rId16">
        <w:r w:rsidR="00144559" w:rsidRPr="002B7582">
          <w:rPr>
            <w:rFonts w:ascii="Arial" w:eastAsia="Arial" w:hAnsi="Arial" w:cs="Arial"/>
            <w:color w:val="0563C1"/>
            <w:sz w:val="22"/>
            <w:szCs w:val="22"/>
            <w:u w:val="single"/>
          </w:rPr>
          <w:t>www.ciudadguzman.gob.mx</w:t>
        </w:r>
      </w:hyperlink>
      <w:r w:rsidR="006F2030" w:rsidRPr="00EE3AD6">
        <w:rPr>
          <w:rFonts w:ascii="Arial" w:eastAsia="Arial" w:hAnsi="Arial" w:cs="Arial"/>
          <w:sz w:val="22"/>
          <w:szCs w:val="22"/>
        </w:rPr>
        <w:t xml:space="preserve">, se dará a conocer el fallo de la Licitación, mismo que </w:t>
      </w:r>
      <w:r w:rsidR="00CE201D">
        <w:rPr>
          <w:rFonts w:ascii="Arial" w:eastAsia="Arial" w:hAnsi="Arial" w:cs="Arial"/>
          <w:sz w:val="22"/>
          <w:szCs w:val="22"/>
        </w:rPr>
        <w:t xml:space="preserve">emitirá </w:t>
      </w:r>
      <w:r w:rsidR="00144559">
        <w:rPr>
          <w:rFonts w:ascii="Arial" w:eastAsia="Arial" w:hAnsi="Arial" w:cs="Arial"/>
          <w:sz w:val="22"/>
          <w:szCs w:val="22"/>
        </w:rPr>
        <w:t>y publicará el 13 de julio del 2020.</w:t>
      </w:r>
    </w:p>
    <w:p w:rsidR="00BD4916" w:rsidRPr="00DE7661"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sidRPr="00DE7661">
        <w:rPr>
          <w:rFonts w:ascii="Arial" w:eastAsia="Arial" w:hAnsi="Arial" w:cs="Arial"/>
          <w:sz w:val="22"/>
          <w:szCs w:val="22"/>
        </w:rPr>
        <w:t>Contra la resolución que contenga el fallo procederá la inconformidad que se interponga por los licitantes en los términos del artículo 90 de la Ley de Compras Gubernamentales, Enajenaciones y Contratación de Servicios del Estado de Jalisco y sus Municipios.</w:t>
      </w:r>
    </w:p>
    <w:p w:rsidR="00BD4916" w:rsidRDefault="00BD4916">
      <w:pPr>
        <w:jc w:val="both"/>
        <w:rPr>
          <w:rFonts w:ascii="Arial" w:eastAsia="Arial" w:hAnsi="Arial" w:cs="Arial"/>
          <w:b/>
          <w:smallCaps/>
          <w:sz w:val="22"/>
          <w:szCs w:val="22"/>
        </w:rPr>
      </w:pPr>
    </w:p>
    <w:p w:rsidR="00BD4916" w:rsidRDefault="006F2030">
      <w:pPr>
        <w:jc w:val="both"/>
        <w:rPr>
          <w:rFonts w:ascii="Arial" w:eastAsia="Arial" w:hAnsi="Arial" w:cs="Arial"/>
          <w:b/>
          <w:smallCaps/>
          <w:sz w:val="22"/>
          <w:szCs w:val="22"/>
        </w:rPr>
      </w:pPr>
      <w:r>
        <w:rPr>
          <w:rFonts w:ascii="Arial" w:eastAsia="Arial" w:hAnsi="Arial" w:cs="Arial"/>
          <w:b/>
          <w:smallCaps/>
          <w:sz w:val="22"/>
          <w:szCs w:val="22"/>
        </w:rPr>
        <w:t>8.- Licitación Desierta y Cancelación.</w:t>
      </w:r>
    </w:p>
    <w:p w:rsidR="00BD4916" w:rsidRDefault="00BD4916">
      <w:pPr>
        <w:jc w:val="both"/>
        <w:rPr>
          <w:rFonts w:ascii="Arial" w:eastAsia="Arial" w:hAnsi="Arial" w:cs="Arial"/>
          <w:b/>
          <w:sz w:val="22"/>
          <w:szCs w:val="22"/>
        </w:rPr>
      </w:pPr>
    </w:p>
    <w:p w:rsidR="00BD4916" w:rsidRDefault="006F2030">
      <w:pPr>
        <w:jc w:val="both"/>
        <w:rPr>
          <w:rFonts w:ascii="Arial" w:eastAsia="Arial" w:hAnsi="Arial" w:cs="Arial"/>
          <w:sz w:val="22"/>
          <w:szCs w:val="22"/>
        </w:rPr>
      </w:pPr>
      <w:r>
        <w:rPr>
          <w:rFonts w:ascii="Arial" w:eastAsia="Arial" w:hAnsi="Arial" w:cs="Arial"/>
          <w:b/>
          <w:sz w:val="22"/>
          <w:szCs w:val="22"/>
        </w:rPr>
        <w:t xml:space="preserve">8.1 </w:t>
      </w:r>
      <w:r>
        <w:rPr>
          <w:rFonts w:ascii="Arial" w:eastAsia="Arial" w:hAnsi="Arial" w:cs="Arial"/>
          <w:sz w:val="22"/>
          <w:szCs w:val="22"/>
        </w:rPr>
        <w:t xml:space="preserve">Se declarará desierta la presente Licitación cuando no se reciba por lo menos una propuesta y/o las proposiciones presentadas no reúnan los requisitos solicitados o cuando los precios de los bienes, arrendamientos o servicios ofertados no resulten aceptables. </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b/>
          <w:sz w:val="22"/>
          <w:szCs w:val="22"/>
        </w:rPr>
      </w:pPr>
      <w:r>
        <w:rPr>
          <w:rFonts w:ascii="Arial" w:eastAsia="Arial" w:hAnsi="Arial" w:cs="Arial"/>
          <w:sz w:val="22"/>
          <w:szCs w:val="22"/>
        </w:rPr>
        <w:t>La declaración de licitación desierta producirá el efecto de que no se adquieran los bienes o servicios respectivos dentro de la licitación que corresponda.</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En caso de declararse desierta la licitación, y persista la necesidad de contratar con el carácter y requisitos solicitados, la Convocante podrá emitir segunda convocatoria, o bien optar por adjudicación directa.</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b/>
          <w:sz w:val="22"/>
          <w:szCs w:val="22"/>
        </w:rPr>
        <w:t>8.2 Cancelación</w:t>
      </w:r>
      <w:r>
        <w:rPr>
          <w:rFonts w:ascii="Arial" w:eastAsia="Arial" w:hAnsi="Arial" w:cs="Arial"/>
          <w:sz w:val="22"/>
          <w:szCs w:val="22"/>
        </w:rPr>
        <w:t>.</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 xml:space="preserve">El Comité podrá cancelar la presente Licitación, en caso de que se extinga la necesidad de adquirir los bienes o servicios correspondientes, o cuando se detecte que, de continuar con el procedimiento, puedan ocasionarse daños o perjuicios a la Convocante y/o </w:t>
      </w:r>
      <w:proofErr w:type="spellStart"/>
      <w:r>
        <w:rPr>
          <w:rFonts w:ascii="Arial" w:eastAsia="Arial" w:hAnsi="Arial" w:cs="Arial"/>
          <w:sz w:val="22"/>
          <w:szCs w:val="22"/>
        </w:rPr>
        <w:t>Requiriente</w:t>
      </w:r>
      <w:proofErr w:type="spellEnd"/>
      <w:r>
        <w:rPr>
          <w:rFonts w:ascii="Arial" w:eastAsia="Arial" w:hAnsi="Arial" w:cs="Arial"/>
          <w:sz w:val="22"/>
          <w:szCs w:val="22"/>
        </w:rPr>
        <w:t xml:space="preserve"> y/o Terceros.</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b/>
          <w:smallCaps/>
          <w:sz w:val="22"/>
          <w:szCs w:val="22"/>
        </w:rPr>
      </w:pPr>
      <w:r>
        <w:rPr>
          <w:rFonts w:ascii="Arial" w:eastAsia="Arial" w:hAnsi="Arial" w:cs="Arial"/>
          <w:b/>
          <w:sz w:val="22"/>
          <w:szCs w:val="22"/>
        </w:rPr>
        <w:t xml:space="preserve">9.- </w:t>
      </w:r>
      <w:r>
        <w:rPr>
          <w:rFonts w:ascii="Arial" w:eastAsia="Arial" w:hAnsi="Arial" w:cs="Arial"/>
          <w:b/>
          <w:smallCaps/>
          <w:sz w:val="22"/>
          <w:szCs w:val="22"/>
        </w:rPr>
        <w:t>Contratación de Los Bienes.</w:t>
      </w:r>
    </w:p>
    <w:p w:rsidR="00BD4916" w:rsidRDefault="00BD4916">
      <w:pPr>
        <w:jc w:val="both"/>
        <w:rPr>
          <w:rFonts w:ascii="Arial" w:eastAsia="Arial" w:hAnsi="Arial" w:cs="Arial"/>
          <w:b/>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La adjudicación del contrato obligará al H. Ayuntamiento del Municipio de Zapotlán El Grande, Jalisco y al licitante en quien haya recaído la adjudicación del fallo, a formalizar el documento relativo dentro de los 5 días hábiles siguientes al de la emisión del mismo.</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Cuando el licitante ganador, por causas imputables a él, no firme el contrato en el plazo estipulado, el Comité podrá, sin necesidad de un nuevo procedimiento, adjudicar el contrato al licitante que haya presentado la siguiente proposición solvente más baja, siempre y cuando el margen no sea superior a un diez por ciento.</w:t>
      </w:r>
    </w:p>
    <w:p w:rsidR="00B4611C" w:rsidRDefault="00B4611C">
      <w:pPr>
        <w:jc w:val="both"/>
        <w:rPr>
          <w:rFonts w:ascii="Arial" w:eastAsia="Arial" w:hAnsi="Arial" w:cs="Arial"/>
          <w:sz w:val="22"/>
          <w:szCs w:val="22"/>
        </w:rPr>
      </w:pPr>
    </w:p>
    <w:p w:rsidR="00BD4916" w:rsidRDefault="006F2030">
      <w:pPr>
        <w:jc w:val="both"/>
        <w:rPr>
          <w:rFonts w:ascii="Arial" w:eastAsia="Arial" w:hAnsi="Arial" w:cs="Arial"/>
          <w:b/>
          <w:sz w:val="22"/>
          <w:szCs w:val="22"/>
        </w:rPr>
      </w:pPr>
      <w:r>
        <w:rPr>
          <w:rFonts w:ascii="Arial" w:eastAsia="Arial" w:hAnsi="Arial" w:cs="Arial"/>
          <w:b/>
          <w:sz w:val="22"/>
          <w:szCs w:val="22"/>
        </w:rPr>
        <w:t>9.1 Rescisión administrativa del contrato.</w:t>
      </w:r>
    </w:p>
    <w:p w:rsidR="00BD4916" w:rsidRDefault="006F2030">
      <w:pPr>
        <w:jc w:val="both"/>
        <w:rPr>
          <w:rFonts w:ascii="Arial" w:eastAsia="Arial" w:hAnsi="Arial" w:cs="Arial"/>
          <w:sz w:val="22"/>
          <w:szCs w:val="22"/>
        </w:rPr>
      </w:pPr>
      <w:r>
        <w:rPr>
          <w:rFonts w:ascii="Arial" w:eastAsia="Arial" w:hAnsi="Arial" w:cs="Arial"/>
          <w:sz w:val="22"/>
          <w:szCs w:val="22"/>
        </w:rPr>
        <w:t>El H. Ayuntamiento del Municipio de Zapotlán El Grande, podrá rescindir administrativamente sin responsabilidad, en caso de que se identifique y se acredite alguna irregularidad en el proceso de Licitación, una vez que se haya celebrado el contrato correspondiente y aun se encuentre vigente.</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b/>
          <w:sz w:val="22"/>
          <w:szCs w:val="22"/>
        </w:rPr>
        <w:t>9.2 Terminación anticipada del contrato.</w:t>
      </w:r>
    </w:p>
    <w:p w:rsidR="00BD4916" w:rsidRDefault="006F2030">
      <w:pPr>
        <w:jc w:val="both"/>
        <w:rPr>
          <w:rFonts w:ascii="Arial" w:eastAsia="Arial" w:hAnsi="Arial" w:cs="Arial"/>
          <w:sz w:val="22"/>
          <w:szCs w:val="22"/>
        </w:rPr>
      </w:pPr>
      <w:r>
        <w:rPr>
          <w:rFonts w:ascii="Arial" w:eastAsia="Arial" w:hAnsi="Arial" w:cs="Arial"/>
          <w:sz w:val="22"/>
          <w:szCs w:val="22"/>
        </w:rPr>
        <w:t>La Convocante podrá dar por terminado anticipadamente el contrato cuando concurran razones de interés general o bien, cuando por causas justificadas se extinga la necesidad de requerir los bienes originalmente contratados y se demuestre que, de continuar con el cumplimiento de las obligaciones pactadas, se ocasionaría algún daño al Municipio.</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b/>
          <w:sz w:val="22"/>
          <w:szCs w:val="22"/>
        </w:rPr>
      </w:pPr>
      <w:r>
        <w:rPr>
          <w:rFonts w:ascii="Arial" w:eastAsia="Arial" w:hAnsi="Arial" w:cs="Arial"/>
          <w:b/>
          <w:sz w:val="22"/>
          <w:szCs w:val="22"/>
        </w:rPr>
        <w:t>9.3 Garantías del licitante ganador, deberá presentar las siguientes garantías.</w:t>
      </w:r>
    </w:p>
    <w:p w:rsidR="00BD4916" w:rsidRDefault="00BD4916">
      <w:pPr>
        <w:jc w:val="both"/>
        <w:rPr>
          <w:rFonts w:ascii="Arial" w:eastAsia="Arial" w:hAnsi="Arial" w:cs="Arial"/>
          <w:b/>
          <w:sz w:val="22"/>
          <w:szCs w:val="22"/>
        </w:rPr>
      </w:pPr>
    </w:p>
    <w:p w:rsidR="00BD4916" w:rsidRDefault="006F2030">
      <w:pPr>
        <w:jc w:val="both"/>
        <w:rPr>
          <w:rFonts w:ascii="Arial" w:eastAsia="Arial" w:hAnsi="Arial" w:cs="Arial"/>
          <w:b/>
          <w:sz w:val="22"/>
          <w:szCs w:val="22"/>
        </w:rPr>
      </w:pPr>
      <w:r>
        <w:rPr>
          <w:rFonts w:ascii="Arial" w:eastAsia="Arial" w:hAnsi="Arial" w:cs="Arial"/>
          <w:b/>
          <w:sz w:val="22"/>
          <w:szCs w:val="22"/>
        </w:rPr>
        <w:t>9.3.1 Garantía de cumplimiento</w:t>
      </w:r>
    </w:p>
    <w:p w:rsidR="00BD4916" w:rsidRDefault="006F2030">
      <w:pPr>
        <w:jc w:val="both"/>
        <w:rPr>
          <w:rFonts w:ascii="Arial" w:eastAsia="Arial" w:hAnsi="Arial" w:cs="Arial"/>
          <w:sz w:val="22"/>
          <w:szCs w:val="22"/>
        </w:rPr>
      </w:pPr>
      <w:r w:rsidRPr="00DE7661">
        <w:rPr>
          <w:rFonts w:ascii="Arial" w:eastAsia="Arial" w:hAnsi="Arial" w:cs="Arial"/>
          <w:sz w:val="22"/>
          <w:szCs w:val="22"/>
        </w:rPr>
        <w:t>Para garantizar el cumplimiento de las obligaciones, el licitante adjudicado deberá entregar fianza expedida por una institución legalmente autorizada para ello, a favor del H. Ayuntamiento del Municipio de Zapotlán El Grande, Jalisco, por el 10% del valor de los servicios que se prestarán los primeros 24 meses del contrato antes de IVA, dentro de los 10 días naturales siguientes a la firma del contrato, la cual siempre deberá de estar vigente.</w:t>
      </w:r>
    </w:p>
    <w:p w:rsidR="00BD4916" w:rsidRDefault="00BD4916">
      <w:pPr>
        <w:pBdr>
          <w:top w:val="nil"/>
          <w:left w:val="nil"/>
          <w:bottom w:val="nil"/>
          <w:right w:val="nil"/>
          <w:between w:val="nil"/>
        </w:pBdr>
        <w:jc w:val="both"/>
        <w:rPr>
          <w:rFonts w:ascii="Arial" w:eastAsia="Arial" w:hAnsi="Arial" w:cs="Arial"/>
          <w:b/>
          <w:color w:val="000000"/>
          <w:sz w:val="22"/>
          <w:szCs w:val="22"/>
        </w:rPr>
      </w:pPr>
    </w:p>
    <w:p w:rsidR="00BD4916" w:rsidRDefault="006F203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9.3.2 Garantía de Luminarias</w:t>
      </w:r>
    </w:p>
    <w:p w:rsidR="00BD4916" w:rsidRDefault="006F203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Los Licitantes, deberán presentar junto con la propuesta técnica, carta del fabricante dirigido </w:t>
      </w:r>
      <w:r w:rsidR="00B4611C">
        <w:rPr>
          <w:rFonts w:ascii="Arial" w:eastAsia="Arial" w:hAnsi="Arial" w:cs="Arial"/>
          <w:color w:val="000000"/>
          <w:sz w:val="22"/>
          <w:szCs w:val="22"/>
        </w:rPr>
        <w:t>al</w:t>
      </w:r>
      <w:r>
        <w:rPr>
          <w:rFonts w:ascii="Arial" w:eastAsia="Arial" w:hAnsi="Arial" w:cs="Arial"/>
          <w:color w:val="000000"/>
          <w:sz w:val="22"/>
          <w:szCs w:val="22"/>
        </w:rPr>
        <w:t xml:space="preserve"> Comité, donde manifieste que las Luminarias propuestas cuentan con una garantía contra defectos de fabricación al menos de 10 años.</w:t>
      </w:r>
    </w:p>
    <w:p w:rsidR="00BD4916" w:rsidRDefault="00BD4916">
      <w:pPr>
        <w:pBdr>
          <w:top w:val="nil"/>
          <w:left w:val="nil"/>
          <w:bottom w:val="nil"/>
          <w:right w:val="nil"/>
          <w:between w:val="nil"/>
        </w:pBdr>
        <w:jc w:val="both"/>
        <w:rPr>
          <w:rFonts w:ascii="Arial" w:eastAsia="Arial" w:hAnsi="Arial" w:cs="Arial"/>
          <w:color w:val="000000"/>
          <w:sz w:val="22"/>
          <w:szCs w:val="22"/>
        </w:rPr>
      </w:pPr>
    </w:p>
    <w:p w:rsidR="00BD4916" w:rsidRPr="00DE7661" w:rsidRDefault="006F2030">
      <w:pPr>
        <w:jc w:val="both"/>
        <w:rPr>
          <w:rFonts w:ascii="Arial" w:eastAsia="Arial" w:hAnsi="Arial" w:cs="Arial"/>
          <w:b/>
          <w:sz w:val="22"/>
          <w:szCs w:val="22"/>
        </w:rPr>
      </w:pPr>
      <w:r w:rsidRPr="00DE7661">
        <w:rPr>
          <w:rFonts w:ascii="Arial" w:eastAsia="Arial" w:hAnsi="Arial" w:cs="Arial"/>
          <w:b/>
          <w:sz w:val="22"/>
          <w:szCs w:val="22"/>
        </w:rPr>
        <w:t>9.3.3 Garantía de Seriedad</w:t>
      </w:r>
    </w:p>
    <w:p w:rsidR="00BD4916" w:rsidRDefault="006F2030">
      <w:pPr>
        <w:jc w:val="both"/>
        <w:rPr>
          <w:rFonts w:ascii="Arial" w:eastAsia="Arial" w:hAnsi="Arial" w:cs="Arial"/>
          <w:sz w:val="22"/>
          <w:szCs w:val="22"/>
        </w:rPr>
      </w:pPr>
      <w:r w:rsidRPr="00DE7661">
        <w:rPr>
          <w:rFonts w:ascii="Arial" w:eastAsia="Arial" w:hAnsi="Arial" w:cs="Arial"/>
          <w:sz w:val="22"/>
          <w:szCs w:val="22"/>
        </w:rPr>
        <w:t>Para garantizar el cumplimiento de las obligaciones a las que se comprometen los Licitantes en su propuesta económica, todos los licitantes deberán de adjuntar a dicha propuesta una garantía de seriedad, la cual deberá de constar mediante fianza irrevocable emitida a favor del H. Ayuntamiento de Zapotlán El Grande, Jalisco, por el 10% del valor de los primeros 24 meses de la contraprestación propuesta antes de I.V.A., debidamente expedida por institución financiera, la cual tendrá que estar vigente al menos por 12 (doce) meses.</w:t>
      </w:r>
    </w:p>
    <w:p w:rsidR="00BD4916" w:rsidRDefault="00BD4916">
      <w:pPr>
        <w:jc w:val="both"/>
        <w:rPr>
          <w:rFonts w:ascii="Arial" w:eastAsia="Arial" w:hAnsi="Arial" w:cs="Arial"/>
          <w:sz w:val="22"/>
          <w:szCs w:val="22"/>
        </w:rPr>
      </w:pPr>
    </w:p>
    <w:p w:rsidR="00BD4916" w:rsidRDefault="006F2030">
      <w:pPr>
        <w:pStyle w:val="Ttulo2"/>
        <w:rPr>
          <w:rFonts w:ascii="Arial" w:eastAsia="Arial" w:hAnsi="Arial" w:cs="Arial"/>
          <w:sz w:val="22"/>
          <w:szCs w:val="22"/>
        </w:rPr>
      </w:pPr>
      <w:r>
        <w:rPr>
          <w:rFonts w:ascii="Arial" w:eastAsia="Arial" w:hAnsi="Arial" w:cs="Arial"/>
          <w:sz w:val="22"/>
          <w:szCs w:val="22"/>
        </w:rPr>
        <w:t>10.-  Forma De Pago.</w:t>
      </w:r>
    </w:p>
    <w:p w:rsidR="00BD4916" w:rsidRDefault="00BD4916">
      <w:pPr>
        <w:jc w:val="both"/>
        <w:rPr>
          <w:rFonts w:ascii="Arial" w:eastAsia="Arial" w:hAnsi="Arial" w:cs="Arial"/>
          <w:sz w:val="22"/>
          <w:szCs w:val="22"/>
        </w:rPr>
      </w:pPr>
    </w:p>
    <w:p w:rsidR="00BD4916" w:rsidRPr="00DE7661" w:rsidRDefault="006F2030">
      <w:pPr>
        <w:jc w:val="both"/>
        <w:rPr>
          <w:rFonts w:ascii="Arial" w:eastAsia="Arial" w:hAnsi="Arial" w:cs="Arial"/>
          <w:sz w:val="22"/>
          <w:szCs w:val="22"/>
        </w:rPr>
      </w:pPr>
      <w:r w:rsidRPr="00DE7661">
        <w:rPr>
          <w:rFonts w:ascii="Arial" w:eastAsia="Arial" w:hAnsi="Arial" w:cs="Arial"/>
          <w:sz w:val="22"/>
          <w:szCs w:val="22"/>
        </w:rPr>
        <w:t>Los pagos se realizarán en mensualidades al Licitante Ganador mediante cheque o transferencia bancaria electrónica en Moneda Nacional, de conformidad con lo estipulado en el Contrato correspondiente, debiendo de establecerse un máximo de 5 (cinco) días posteriores a la recepción de la factura correspondiente, ello durante el plazo de la Concesión, es decir, 20 años.</w:t>
      </w:r>
    </w:p>
    <w:p w:rsidR="00BD4916" w:rsidRPr="00DE7661" w:rsidRDefault="006F2030">
      <w:pPr>
        <w:pStyle w:val="Ttulo2"/>
        <w:rPr>
          <w:rFonts w:ascii="Arial" w:eastAsia="Arial" w:hAnsi="Arial" w:cs="Arial"/>
          <w:sz w:val="22"/>
          <w:szCs w:val="22"/>
        </w:rPr>
      </w:pPr>
      <w:r w:rsidRPr="00DE7661">
        <w:rPr>
          <w:rFonts w:ascii="Arial" w:eastAsia="Arial" w:hAnsi="Arial" w:cs="Arial"/>
          <w:sz w:val="22"/>
          <w:szCs w:val="22"/>
        </w:rPr>
        <w:t>11.-  Penas Convencionales Y Sanciones.</w:t>
      </w:r>
    </w:p>
    <w:p w:rsidR="00BD4916" w:rsidRPr="00DE7661" w:rsidRDefault="00BD4916"/>
    <w:p w:rsidR="00BD4916" w:rsidRPr="00DE7661" w:rsidRDefault="006F2030">
      <w:pPr>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eastAsia="Arial" w:hAnsi="Arial" w:cs="Arial"/>
          <w:sz w:val="22"/>
          <w:szCs w:val="22"/>
        </w:rPr>
      </w:pPr>
      <w:r w:rsidRPr="00DE7661">
        <w:rPr>
          <w:rFonts w:ascii="Arial" w:eastAsia="Arial" w:hAnsi="Arial" w:cs="Arial"/>
          <w:sz w:val="22"/>
          <w:szCs w:val="22"/>
        </w:rPr>
        <w:t>Se informa a los licitantes que, en el contrato respectivo, se establecerán las siguientes penas convencionales:</w:t>
      </w:r>
    </w:p>
    <w:p w:rsidR="00BD4916" w:rsidRPr="00DE7661" w:rsidRDefault="00BD4916">
      <w:pPr>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eastAsia="Arial" w:hAnsi="Arial" w:cs="Arial"/>
          <w:sz w:val="22"/>
          <w:szCs w:val="22"/>
        </w:rPr>
      </w:pPr>
    </w:p>
    <w:p w:rsidR="00BD4916" w:rsidRPr="00DE7661" w:rsidRDefault="006F2030">
      <w:pPr>
        <w:jc w:val="both"/>
        <w:rPr>
          <w:rFonts w:ascii="Arial" w:eastAsia="Arial" w:hAnsi="Arial" w:cs="Arial"/>
          <w:b/>
          <w:sz w:val="22"/>
          <w:szCs w:val="22"/>
        </w:rPr>
      </w:pPr>
      <w:r w:rsidRPr="00DE7661">
        <w:rPr>
          <w:rFonts w:ascii="Arial" w:eastAsia="Arial" w:hAnsi="Arial" w:cs="Arial"/>
          <w:b/>
          <w:sz w:val="22"/>
          <w:szCs w:val="22"/>
        </w:rPr>
        <w:t>11.1 Primera Etapa de Instalación de Luminarias LED.</w:t>
      </w:r>
    </w:p>
    <w:p w:rsidR="00BD4916" w:rsidRPr="00DE7661" w:rsidRDefault="006F2030">
      <w:pPr>
        <w:jc w:val="both"/>
        <w:rPr>
          <w:rFonts w:ascii="Arial" w:eastAsia="Arial" w:hAnsi="Arial" w:cs="Arial"/>
          <w:sz w:val="22"/>
          <w:szCs w:val="22"/>
        </w:rPr>
      </w:pPr>
      <w:r w:rsidRPr="00DE7661">
        <w:rPr>
          <w:rFonts w:ascii="Arial" w:eastAsia="Arial" w:hAnsi="Arial" w:cs="Arial"/>
          <w:sz w:val="22"/>
          <w:szCs w:val="22"/>
        </w:rPr>
        <w:t xml:space="preserve">Por cada día de atraso en el cumplimiento de las fechas propuestas por el Licitante en el presente proceso y pactadas en el contrato correspondiente, el Ayuntamiento aplicará una </w:t>
      </w:r>
      <w:r w:rsidRPr="00DE7661">
        <w:rPr>
          <w:rFonts w:ascii="Arial" w:eastAsia="Arial" w:hAnsi="Arial" w:cs="Arial"/>
          <w:sz w:val="22"/>
          <w:szCs w:val="22"/>
        </w:rPr>
        <w:lastRenderedPageBreak/>
        <w:t>pena convencional de hasta el 5% (cinco por ciento) mensual, aplicado proporcionalmente a cada día de atraso, afectando directamente su propuesta de contraprestación mensual.</w:t>
      </w:r>
    </w:p>
    <w:p w:rsidR="00BD4916" w:rsidRPr="00DE7661" w:rsidRDefault="00BD4916">
      <w:pPr>
        <w:jc w:val="both"/>
        <w:rPr>
          <w:rFonts w:ascii="Arial" w:eastAsia="Arial" w:hAnsi="Arial" w:cs="Arial"/>
          <w:sz w:val="22"/>
          <w:szCs w:val="22"/>
        </w:rPr>
      </w:pPr>
    </w:p>
    <w:p w:rsidR="00BD4916" w:rsidRPr="00DE7661" w:rsidRDefault="006F2030">
      <w:pPr>
        <w:jc w:val="both"/>
        <w:rPr>
          <w:rFonts w:ascii="Arial" w:eastAsia="Arial" w:hAnsi="Arial" w:cs="Arial"/>
          <w:sz w:val="22"/>
          <w:szCs w:val="22"/>
        </w:rPr>
      </w:pPr>
      <w:r w:rsidRPr="00DE7661">
        <w:rPr>
          <w:rFonts w:ascii="Arial" w:eastAsia="Arial" w:hAnsi="Arial" w:cs="Arial"/>
          <w:sz w:val="22"/>
          <w:szCs w:val="22"/>
        </w:rPr>
        <w:t>De no concluirse totalmente la etapa de instalación en el plazo de 6 meses a partir de la firma del Contrato, la Concesión podrá ser revocada.</w:t>
      </w:r>
    </w:p>
    <w:p w:rsidR="00BD4916" w:rsidRPr="00DE7661" w:rsidRDefault="00BD4916">
      <w:pPr>
        <w:jc w:val="both"/>
        <w:rPr>
          <w:rFonts w:ascii="Arial" w:eastAsia="Arial" w:hAnsi="Arial" w:cs="Arial"/>
          <w:sz w:val="22"/>
          <w:szCs w:val="22"/>
        </w:rPr>
      </w:pPr>
    </w:p>
    <w:p w:rsidR="00BD4916" w:rsidRPr="00DE7661" w:rsidRDefault="006F2030">
      <w:pPr>
        <w:jc w:val="both"/>
        <w:rPr>
          <w:rFonts w:ascii="Arial" w:eastAsia="Arial" w:hAnsi="Arial" w:cs="Arial"/>
          <w:sz w:val="22"/>
          <w:szCs w:val="22"/>
        </w:rPr>
      </w:pPr>
      <w:r w:rsidRPr="00DE7661">
        <w:rPr>
          <w:rFonts w:ascii="Arial" w:eastAsia="Arial" w:hAnsi="Arial" w:cs="Arial"/>
          <w:sz w:val="22"/>
          <w:szCs w:val="22"/>
        </w:rPr>
        <w:t>Dentro de</w:t>
      </w:r>
      <w:r w:rsidR="00DE7661">
        <w:rPr>
          <w:rFonts w:ascii="Arial" w:eastAsia="Arial" w:hAnsi="Arial" w:cs="Arial"/>
          <w:sz w:val="22"/>
          <w:szCs w:val="22"/>
        </w:rPr>
        <w:t xml:space="preserve"> la etapa de instalación, la empresa concesionaria se obliga a tener la instalación mínima del </w:t>
      </w:r>
      <w:r w:rsidRPr="00DE7661">
        <w:rPr>
          <w:rFonts w:ascii="Arial" w:eastAsia="Arial" w:hAnsi="Arial" w:cs="Arial"/>
          <w:sz w:val="22"/>
          <w:szCs w:val="22"/>
        </w:rPr>
        <w:t>70% de luminarias instaladas del total de</w:t>
      </w:r>
      <w:r w:rsidR="00DE7661">
        <w:rPr>
          <w:rFonts w:ascii="Arial" w:eastAsia="Arial" w:hAnsi="Arial" w:cs="Arial"/>
          <w:sz w:val="22"/>
          <w:szCs w:val="22"/>
        </w:rPr>
        <w:t xml:space="preserve">l sistema de alumbrado público, dentro de los primeros 3 tres meses de vigencia del contrato de concesión y del 100% dentro de los primeros 6 meses de vigencia de la concesión, sino será motivo de rescisión del contrato de concesión. </w:t>
      </w:r>
    </w:p>
    <w:p w:rsidR="00BD4916" w:rsidRPr="00DE7661" w:rsidRDefault="00BD4916">
      <w:pPr>
        <w:jc w:val="both"/>
        <w:rPr>
          <w:rFonts w:ascii="Arial" w:eastAsia="Arial" w:hAnsi="Arial" w:cs="Arial"/>
          <w:sz w:val="22"/>
          <w:szCs w:val="22"/>
        </w:rPr>
      </w:pPr>
    </w:p>
    <w:p w:rsidR="00BD4916" w:rsidRPr="00DE7661" w:rsidRDefault="006F2030">
      <w:pPr>
        <w:jc w:val="both"/>
        <w:rPr>
          <w:rFonts w:ascii="Arial" w:eastAsia="Arial" w:hAnsi="Arial" w:cs="Arial"/>
          <w:b/>
          <w:sz w:val="22"/>
          <w:szCs w:val="22"/>
        </w:rPr>
      </w:pPr>
      <w:r w:rsidRPr="00DE7661">
        <w:rPr>
          <w:rFonts w:ascii="Arial" w:eastAsia="Arial" w:hAnsi="Arial" w:cs="Arial"/>
          <w:b/>
          <w:sz w:val="22"/>
          <w:szCs w:val="22"/>
        </w:rPr>
        <w:t>11.2 Segunda Etapa de Instalación de Luminarias LED.</w:t>
      </w:r>
    </w:p>
    <w:p w:rsidR="00BD4916" w:rsidRDefault="00BD4916">
      <w:pPr>
        <w:jc w:val="both"/>
        <w:rPr>
          <w:rFonts w:ascii="Arial" w:eastAsia="Arial" w:hAnsi="Arial" w:cs="Arial"/>
          <w:sz w:val="22"/>
          <w:szCs w:val="22"/>
          <w:highlight w:val="cyan"/>
        </w:rPr>
      </w:pPr>
    </w:p>
    <w:p w:rsidR="00BD4916" w:rsidRPr="00EE3AD6" w:rsidRDefault="006F2030">
      <w:pPr>
        <w:jc w:val="both"/>
        <w:rPr>
          <w:rFonts w:ascii="Arial" w:eastAsia="Arial" w:hAnsi="Arial" w:cs="Arial"/>
          <w:sz w:val="22"/>
          <w:szCs w:val="22"/>
        </w:rPr>
      </w:pPr>
      <w:r w:rsidRPr="00EE3AD6">
        <w:rPr>
          <w:rFonts w:ascii="Arial" w:eastAsia="Arial" w:hAnsi="Arial" w:cs="Arial"/>
          <w:sz w:val="22"/>
          <w:szCs w:val="22"/>
        </w:rPr>
        <w:t>A partir del año 10 diez de vigencia de la concesión, se realizará una segunda sustitución</w:t>
      </w:r>
      <w:r w:rsidR="00EE3AD6" w:rsidRPr="00EE3AD6">
        <w:rPr>
          <w:rFonts w:ascii="Arial" w:eastAsia="Arial" w:hAnsi="Arial" w:cs="Arial"/>
          <w:sz w:val="22"/>
          <w:szCs w:val="22"/>
        </w:rPr>
        <w:t xml:space="preserve"> gradual</w:t>
      </w:r>
      <w:r w:rsidRPr="00EE3AD6">
        <w:rPr>
          <w:rFonts w:ascii="Arial" w:eastAsia="Arial" w:hAnsi="Arial" w:cs="Arial"/>
          <w:sz w:val="22"/>
          <w:szCs w:val="22"/>
        </w:rPr>
        <w:t xml:space="preserve"> total del sistema de alumbrado público, con las mejores condiciones tecnológicas vigentes en ese momento.  </w:t>
      </w:r>
    </w:p>
    <w:p w:rsidR="00BD4916" w:rsidRPr="00EE3AD6" w:rsidRDefault="00BD4916">
      <w:pPr>
        <w:jc w:val="both"/>
        <w:rPr>
          <w:rFonts w:ascii="Arial" w:eastAsia="Arial" w:hAnsi="Arial" w:cs="Arial"/>
        </w:rPr>
      </w:pPr>
    </w:p>
    <w:p w:rsidR="00BD4916" w:rsidRPr="00EE3AD6" w:rsidRDefault="006F2030">
      <w:pPr>
        <w:jc w:val="both"/>
        <w:rPr>
          <w:rFonts w:ascii="Arial" w:eastAsia="Arial" w:hAnsi="Arial" w:cs="Arial"/>
          <w:b/>
          <w:sz w:val="22"/>
          <w:szCs w:val="22"/>
        </w:rPr>
      </w:pPr>
      <w:r w:rsidRPr="00EE3AD6">
        <w:rPr>
          <w:rFonts w:ascii="Arial" w:eastAsia="Arial" w:hAnsi="Arial" w:cs="Arial"/>
          <w:b/>
          <w:sz w:val="22"/>
          <w:szCs w:val="22"/>
        </w:rPr>
        <w:t>11.3 Etapa de Mantenimiento del Sistema de Alumbrado Público.</w:t>
      </w:r>
    </w:p>
    <w:p w:rsidR="00BD4916" w:rsidRPr="00EE3AD6" w:rsidRDefault="006F2030">
      <w:pPr>
        <w:jc w:val="both"/>
        <w:rPr>
          <w:rFonts w:ascii="Arial" w:eastAsia="Arial" w:hAnsi="Arial" w:cs="Arial"/>
          <w:sz w:val="22"/>
          <w:szCs w:val="22"/>
        </w:rPr>
      </w:pPr>
      <w:r w:rsidRPr="00EE3AD6">
        <w:rPr>
          <w:rFonts w:ascii="Arial" w:eastAsia="Arial" w:hAnsi="Arial" w:cs="Arial"/>
          <w:sz w:val="22"/>
          <w:szCs w:val="22"/>
        </w:rPr>
        <w:t xml:space="preserve">En caso de que la operatividad del Sistema de Alumbrado Público tenga una eficiencia menor </w:t>
      </w:r>
      <w:r w:rsidR="00EE3AD6">
        <w:rPr>
          <w:rFonts w:ascii="Arial" w:eastAsia="Arial" w:hAnsi="Arial" w:cs="Arial"/>
          <w:sz w:val="22"/>
          <w:szCs w:val="22"/>
        </w:rPr>
        <w:t>al 92</w:t>
      </w:r>
      <w:r w:rsidR="00EE3AD6" w:rsidRPr="00EE3AD6">
        <w:rPr>
          <w:rFonts w:ascii="Arial" w:eastAsia="Arial" w:hAnsi="Arial" w:cs="Arial"/>
          <w:sz w:val="22"/>
          <w:szCs w:val="22"/>
        </w:rPr>
        <w:t>% (novent</w:t>
      </w:r>
      <w:r w:rsidRPr="00EE3AD6">
        <w:rPr>
          <w:rFonts w:ascii="Arial" w:eastAsia="Arial" w:hAnsi="Arial" w:cs="Arial"/>
          <w:sz w:val="22"/>
          <w:szCs w:val="22"/>
        </w:rPr>
        <w:t>a</w:t>
      </w:r>
      <w:r w:rsidR="00EE3AD6">
        <w:rPr>
          <w:rFonts w:ascii="Arial" w:eastAsia="Arial" w:hAnsi="Arial" w:cs="Arial"/>
          <w:sz w:val="22"/>
          <w:szCs w:val="22"/>
        </w:rPr>
        <w:t xml:space="preserve"> y dos</w:t>
      </w:r>
      <w:r w:rsidRPr="00EE3AD6">
        <w:rPr>
          <w:rFonts w:ascii="Arial" w:eastAsia="Arial" w:hAnsi="Arial" w:cs="Arial"/>
          <w:sz w:val="22"/>
          <w:szCs w:val="22"/>
        </w:rPr>
        <w:t xml:space="preserve"> por ciento) por dos meses consecutivos, a partir del mes siete de la Concesión, por causas directamente imputables al Concesionario, el Ayuntamiento podrá dar por terminada anticipadamente la Concesión.</w:t>
      </w:r>
    </w:p>
    <w:p w:rsidR="00BD4916" w:rsidRPr="00EE3AD6" w:rsidRDefault="00BD4916">
      <w:pPr>
        <w:jc w:val="both"/>
        <w:rPr>
          <w:rFonts w:ascii="Arial" w:eastAsia="Arial" w:hAnsi="Arial" w:cs="Arial"/>
        </w:rPr>
      </w:pPr>
    </w:p>
    <w:p w:rsidR="00BD4916" w:rsidRPr="00EE3AD6" w:rsidRDefault="006F2030">
      <w:pPr>
        <w:jc w:val="both"/>
        <w:rPr>
          <w:rFonts w:ascii="Arial" w:eastAsia="Arial" w:hAnsi="Arial" w:cs="Arial"/>
          <w:b/>
          <w:sz w:val="22"/>
          <w:szCs w:val="22"/>
        </w:rPr>
      </w:pPr>
      <w:r w:rsidRPr="00EE3AD6">
        <w:rPr>
          <w:rFonts w:ascii="Arial" w:eastAsia="Arial" w:hAnsi="Arial" w:cs="Arial"/>
          <w:b/>
          <w:sz w:val="22"/>
          <w:szCs w:val="22"/>
        </w:rPr>
        <w:t>11.4 Penalizaciones por Fallas en el Sistema de Alumbrado Público.</w:t>
      </w:r>
    </w:p>
    <w:p w:rsidR="00BD4916" w:rsidRPr="00EE3AD6" w:rsidRDefault="006F2030">
      <w:pPr>
        <w:jc w:val="both"/>
        <w:rPr>
          <w:rFonts w:ascii="Arial" w:eastAsia="Arial" w:hAnsi="Arial" w:cs="Arial"/>
          <w:sz w:val="22"/>
          <w:szCs w:val="22"/>
        </w:rPr>
      </w:pPr>
      <w:r w:rsidRPr="00EE3AD6">
        <w:rPr>
          <w:rFonts w:ascii="Arial" w:eastAsia="Arial" w:hAnsi="Arial" w:cs="Arial"/>
          <w:sz w:val="22"/>
          <w:szCs w:val="22"/>
        </w:rPr>
        <w:t xml:space="preserve">Por fallas del Sistema de Alumbrado Público se aplicará una pena convencional de la siguiente manera: </w:t>
      </w:r>
    </w:p>
    <w:p w:rsidR="00BD4916" w:rsidRPr="00EE3AD6" w:rsidRDefault="00BD4916">
      <w:pPr>
        <w:jc w:val="both"/>
        <w:rPr>
          <w:rFonts w:ascii="Arial" w:eastAsia="Arial" w:hAnsi="Arial" w:cs="Arial"/>
          <w:sz w:val="22"/>
          <w:szCs w:val="22"/>
        </w:rPr>
      </w:pPr>
    </w:p>
    <w:p w:rsidR="00BD4916" w:rsidRPr="00EE3AD6" w:rsidRDefault="006F2030">
      <w:pPr>
        <w:jc w:val="both"/>
        <w:rPr>
          <w:rFonts w:ascii="Arial" w:eastAsia="Arial" w:hAnsi="Arial" w:cs="Arial"/>
          <w:sz w:val="22"/>
          <w:szCs w:val="22"/>
        </w:rPr>
      </w:pPr>
      <w:r w:rsidRPr="00EE3AD6">
        <w:rPr>
          <w:rFonts w:ascii="Arial" w:eastAsia="Arial" w:hAnsi="Arial" w:cs="Arial"/>
          <w:sz w:val="22"/>
          <w:szCs w:val="22"/>
        </w:rPr>
        <w:t>-Del 0.01 al 5% mensua</w:t>
      </w:r>
      <w:r w:rsidR="00EE3AD6" w:rsidRPr="00EE3AD6">
        <w:rPr>
          <w:rFonts w:ascii="Arial" w:eastAsia="Arial" w:hAnsi="Arial" w:cs="Arial"/>
          <w:sz w:val="22"/>
          <w:szCs w:val="22"/>
        </w:rPr>
        <w:t>l debajo de la eficiencia del 92</w:t>
      </w:r>
      <w:r w:rsidRPr="00EE3AD6">
        <w:rPr>
          <w:rFonts w:ascii="Arial" w:eastAsia="Arial" w:hAnsi="Arial" w:cs="Arial"/>
          <w:sz w:val="22"/>
          <w:szCs w:val="22"/>
        </w:rPr>
        <w:t>% mensual del Sistema de Alumbrado Público, se aplicará una pena convencional de 2.4% (dos puntos cuatro por ciento) de la contraprestación mensual pactadas por las partes.</w:t>
      </w:r>
    </w:p>
    <w:p w:rsidR="00BD4916" w:rsidRPr="00EE3AD6" w:rsidRDefault="00BD4916">
      <w:pPr>
        <w:jc w:val="both"/>
        <w:rPr>
          <w:rFonts w:ascii="Arial" w:eastAsia="Arial" w:hAnsi="Arial" w:cs="Arial"/>
          <w:sz w:val="22"/>
          <w:szCs w:val="22"/>
        </w:rPr>
      </w:pPr>
    </w:p>
    <w:p w:rsidR="00BD4916" w:rsidRPr="00EE3AD6" w:rsidRDefault="006F2030">
      <w:pPr>
        <w:jc w:val="both"/>
        <w:rPr>
          <w:rFonts w:ascii="Arial" w:eastAsia="Arial" w:hAnsi="Arial" w:cs="Arial"/>
          <w:sz w:val="22"/>
          <w:szCs w:val="22"/>
        </w:rPr>
      </w:pPr>
      <w:r w:rsidRPr="00EE3AD6">
        <w:rPr>
          <w:rFonts w:ascii="Arial" w:eastAsia="Arial" w:hAnsi="Arial" w:cs="Arial"/>
          <w:sz w:val="22"/>
          <w:szCs w:val="22"/>
        </w:rPr>
        <w:t>-Por cada punto porcentual mensual arriba del 5% anteriormente mencionado en la ineficiencia del Sistema de Alumbrado Público, se sumará 2.4% (</w:t>
      </w:r>
      <w:proofErr w:type="gramStart"/>
      <w:r w:rsidRPr="00EE3AD6">
        <w:rPr>
          <w:rFonts w:ascii="Arial" w:eastAsia="Arial" w:hAnsi="Arial" w:cs="Arial"/>
          <w:sz w:val="22"/>
          <w:szCs w:val="22"/>
        </w:rPr>
        <w:t>dos punto</w:t>
      </w:r>
      <w:proofErr w:type="gramEnd"/>
      <w:r w:rsidRPr="00EE3AD6">
        <w:rPr>
          <w:rFonts w:ascii="Arial" w:eastAsia="Arial" w:hAnsi="Arial" w:cs="Arial"/>
          <w:sz w:val="22"/>
          <w:szCs w:val="22"/>
        </w:rPr>
        <w:t xml:space="preserve"> cuatro por ciento) adicional al 2.4% (dos punto cuatro por ciento) señalado</w:t>
      </w:r>
    </w:p>
    <w:p w:rsidR="00BD4916" w:rsidRPr="00EE3AD6" w:rsidRDefault="00BD4916">
      <w:pPr>
        <w:jc w:val="both"/>
        <w:rPr>
          <w:rFonts w:ascii="Arial" w:eastAsia="Arial" w:hAnsi="Arial" w:cs="Arial"/>
          <w:sz w:val="22"/>
          <w:szCs w:val="22"/>
        </w:rPr>
      </w:pPr>
    </w:p>
    <w:p w:rsidR="00BD4916" w:rsidRPr="00EE3AD6" w:rsidRDefault="006F2030">
      <w:pPr>
        <w:jc w:val="both"/>
        <w:rPr>
          <w:rFonts w:ascii="Arial" w:eastAsia="Arial" w:hAnsi="Arial" w:cs="Arial"/>
          <w:sz w:val="22"/>
          <w:szCs w:val="22"/>
        </w:rPr>
      </w:pPr>
      <w:r w:rsidRPr="00EE3AD6">
        <w:rPr>
          <w:rFonts w:ascii="Arial" w:eastAsia="Arial" w:hAnsi="Arial" w:cs="Arial"/>
          <w:sz w:val="22"/>
          <w:szCs w:val="22"/>
        </w:rPr>
        <w:t xml:space="preserve">-Por no resolver un reporte ciudadano de falla, cuya existencia sea confirmada, en menos de 72 (setenta y dos) horas, se sancionará de manera equivalente a 0.10% de la contraprestación mensual. </w:t>
      </w:r>
    </w:p>
    <w:p w:rsidR="00BD4916" w:rsidRPr="00EE3AD6" w:rsidRDefault="00BD4916">
      <w:pPr>
        <w:jc w:val="both"/>
        <w:rPr>
          <w:rFonts w:ascii="Arial" w:eastAsia="Arial" w:hAnsi="Arial" w:cs="Arial"/>
          <w:sz w:val="22"/>
          <w:szCs w:val="22"/>
        </w:rPr>
      </w:pPr>
    </w:p>
    <w:p w:rsidR="00BD4916" w:rsidRPr="00EE3AD6" w:rsidRDefault="006F2030">
      <w:pPr>
        <w:jc w:val="both"/>
        <w:rPr>
          <w:rFonts w:ascii="Arial" w:eastAsia="Arial" w:hAnsi="Arial" w:cs="Arial"/>
          <w:sz w:val="22"/>
          <w:szCs w:val="22"/>
        </w:rPr>
      </w:pPr>
      <w:r w:rsidRPr="00EE3AD6">
        <w:rPr>
          <w:rFonts w:ascii="Arial" w:eastAsia="Arial" w:hAnsi="Arial" w:cs="Arial"/>
          <w:sz w:val="22"/>
          <w:szCs w:val="22"/>
        </w:rPr>
        <w:t>Para el pago de las penas convencionales el Municipio, a través de la Sindicatura Municipal, informará por escrito al Concesionario el cálculo de la pena correspondiente del incumplimiento, mismo que deberá ser fundado y motivado, con prueba fehaciente, e incluyendo la base para su cálculo y el monto de la penalización a que se haya hecho acreedor, misma que será descontada del pago de la contraprestación inmediata posterior.</w:t>
      </w:r>
    </w:p>
    <w:p w:rsidR="00BD4916" w:rsidRPr="00EE3AD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sidRPr="00EE3AD6">
        <w:rPr>
          <w:rFonts w:ascii="Arial" w:eastAsia="Arial" w:hAnsi="Arial" w:cs="Arial"/>
          <w:sz w:val="22"/>
          <w:szCs w:val="22"/>
        </w:rPr>
        <w:t>En caso fortuito o de fuerza mayor, que no sean imputables al concesionario, las fallas que se ocasionen en el sistema de alumbrado público con motivo de estos, no se considerarán para la imposición de las sanciones previstas en este apartado, ni para la medición de eficiencia del sistema.</w:t>
      </w:r>
    </w:p>
    <w:p w:rsidR="00EE3AD6" w:rsidRDefault="00EE3AD6">
      <w:pPr>
        <w:jc w:val="both"/>
        <w:rPr>
          <w:rFonts w:ascii="Arial" w:eastAsia="Arial" w:hAnsi="Arial" w:cs="Arial"/>
          <w:sz w:val="22"/>
          <w:szCs w:val="22"/>
        </w:rPr>
      </w:pPr>
    </w:p>
    <w:p w:rsidR="00BD4916" w:rsidRDefault="00EE3AD6">
      <w:pPr>
        <w:jc w:val="both"/>
        <w:rPr>
          <w:rFonts w:ascii="Arial" w:eastAsia="Arial" w:hAnsi="Arial" w:cs="Arial"/>
          <w:b/>
          <w:sz w:val="22"/>
          <w:szCs w:val="22"/>
        </w:rPr>
      </w:pPr>
      <w:r>
        <w:rPr>
          <w:rFonts w:ascii="Arial" w:eastAsia="Arial" w:hAnsi="Arial" w:cs="Arial"/>
          <w:b/>
          <w:sz w:val="22"/>
          <w:szCs w:val="22"/>
        </w:rPr>
        <w:t>12</w:t>
      </w:r>
      <w:r w:rsidR="006F2030">
        <w:rPr>
          <w:rFonts w:ascii="Arial" w:eastAsia="Arial" w:hAnsi="Arial" w:cs="Arial"/>
          <w:b/>
          <w:sz w:val="22"/>
          <w:szCs w:val="22"/>
        </w:rPr>
        <w:t xml:space="preserve">.- </w:t>
      </w:r>
      <w:r w:rsidR="006F2030">
        <w:rPr>
          <w:rFonts w:ascii="Arial" w:eastAsia="Arial" w:hAnsi="Arial" w:cs="Arial"/>
          <w:b/>
          <w:smallCaps/>
          <w:sz w:val="22"/>
          <w:szCs w:val="22"/>
        </w:rPr>
        <w:t>Controversias.</w:t>
      </w:r>
    </w:p>
    <w:p w:rsidR="00BD4916" w:rsidRDefault="006F2030">
      <w:pPr>
        <w:jc w:val="both"/>
        <w:rPr>
          <w:rFonts w:ascii="Arial" w:eastAsia="Arial" w:hAnsi="Arial" w:cs="Arial"/>
          <w:sz w:val="22"/>
          <w:szCs w:val="22"/>
        </w:rPr>
      </w:pPr>
      <w:r w:rsidRPr="00EE3AD6">
        <w:rPr>
          <w:rFonts w:ascii="Arial" w:eastAsia="Arial" w:hAnsi="Arial" w:cs="Arial"/>
          <w:sz w:val="22"/>
          <w:szCs w:val="22"/>
        </w:rPr>
        <w:t>Se dará curso al procedimiento de inconformidad conforme a lo establecido por los artículos 91 y 92 de la Ley de Compras Gubernamentales, Enajenaciones y Contratación de Servicios del Estado de Jalisco y sus Municipios, u</w:t>
      </w:r>
      <w:r w:rsidR="00EE3AD6" w:rsidRPr="00EE3AD6">
        <w:rPr>
          <w:rFonts w:ascii="Arial" w:eastAsia="Arial" w:hAnsi="Arial" w:cs="Arial"/>
          <w:sz w:val="22"/>
          <w:szCs w:val="22"/>
        </w:rPr>
        <w:t>bicado en el órgano Interno de Control del H. Ayuntamiento del Municipio de Zapotlán el Grande, Jalisco, con domicilio en locales número 19 y 20 planta alta, ubicado en Plaza del Río, en calle Núñez # 60, en Ciudad Guzmán, Municipio de Zapotlán el Grande, Jalisco</w:t>
      </w:r>
      <w:r w:rsidR="00EE3AD6">
        <w:rPr>
          <w:rFonts w:ascii="Arial" w:eastAsia="Arial" w:hAnsi="Arial" w:cs="Arial"/>
          <w:sz w:val="22"/>
          <w:szCs w:val="22"/>
        </w:rPr>
        <w:t xml:space="preserve">. </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Las controversias que se susciten con motivo de la interpretación o aplicación del Contrato que derive de la presente Licitación y de la Ley, serán resueltas por los Tribunales Competentes del Estado de Jalisco.</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 xml:space="preserve">Por lo que las partes renuncian a cualquier otro fuero que pudiere corresponderles en razón de su domicilio presente y/o futuro. </w:t>
      </w:r>
    </w:p>
    <w:p w:rsidR="00BD4916" w:rsidRDefault="00BD4916">
      <w:pPr>
        <w:jc w:val="center"/>
        <w:rPr>
          <w:rFonts w:ascii="Arial" w:eastAsia="Arial" w:hAnsi="Arial" w:cs="Arial"/>
          <w:b/>
          <w:sz w:val="22"/>
          <w:szCs w:val="22"/>
        </w:rPr>
      </w:pPr>
      <w:bookmarkStart w:id="4" w:name="_heading=h.tyjcwt" w:colFirst="0" w:colLast="0"/>
      <w:bookmarkEnd w:id="4"/>
    </w:p>
    <w:p w:rsidR="00BD4916" w:rsidRDefault="00BD4916">
      <w:pPr>
        <w:jc w:val="center"/>
        <w:rPr>
          <w:rFonts w:ascii="Arial" w:eastAsia="Arial" w:hAnsi="Arial" w:cs="Arial"/>
          <w:b/>
          <w:sz w:val="22"/>
          <w:szCs w:val="22"/>
        </w:rPr>
      </w:pPr>
    </w:p>
    <w:p w:rsidR="00BD4916" w:rsidRDefault="00BD4916">
      <w:pPr>
        <w:jc w:val="center"/>
        <w:rPr>
          <w:rFonts w:ascii="Arial" w:eastAsia="Arial" w:hAnsi="Arial" w:cs="Arial"/>
          <w:b/>
          <w:sz w:val="22"/>
          <w:szCs w:val="22"/>
        </w:rPr>
      </w:pPr>
    </w:p>
    <w:p w:rsidR="00BD4916" w:rsidRDefault="00BD4916">
      <w:pPr>
        <w:jc w:val="center"/>
        <w:rPr>
          <w:rFonts w:ascii="Arial" w:eastAsia="Arial" w:hAnsi="Arial" w:cs="Arial"/>
          <w:b/>
          <w:sz w:val="22"/>
          <w:szCs w:val="22"/>
        </w:rPr>
      </w:pPr>
    </w:p>
    <w:p w:rsidR="00BD4916" w:rsidRDefault="00BD4916">
      <w:pPr>
        <w:jc w:val="center"/>
        <w:rPr>
          <w:rFonts w:ascii="Arial" w:eastAsia="Arial" w:hAnsi="Arial" w:cs="Arial"/>
          <w:b/>
          <w:sz w:val="22"/>
          <w:szCs w:val="22"/>
        </w:rPr>
      </w:pPr>
    </w:p>
    <w:p w:rsidR="00BD4916" w:rsidRDefault="00BD4916">
      <w:pPr>
        <w:jc w:val="center"/>
        <w:rPr>
          <w:rFonts w:ascii="Arial" w:eastAsia="Arial" w:hAnsi="Arial" w:cs="Arial"/>
          <w:b/>
          <w:sz w:val="22"/>
          <w:szCs w:val="22"/>
        </w:rPr>
      </w:pPr>
    </w:p>
    <w:p w:rsidR="00C4121F" w:rsidRDefault="00C4121F">
      <w:pPr>
        <w:jc w:val="center"/>
        <w:rPr>
          <w:rFonts w:ascii="Arial" w:eastAsia="Arial" w:hAnsi="Arial" w:cs="Arial"/>
          <w:b/>
          <w:sz w:val="22"/>
          <w:szCs w:val="22"/>
        </w:rPr>
      </w:pPr>
    </w:p>
    <w:p w:rsidR="00C4121F" w:rsidRDefault="00C4121F">
      <w:pPr>
        <w:jc w:val="center"/>
        <w:rPr>
          <w:rFonts w:ascii="Arial" w:eastAsia="Arial" w:hAnsi="Arial" w:cs="Arial"/>
          <w:b/>
          <w:sz w:val="22"/>
          <w:szCs w:val="22"/>
        </w:rPr>
      </w:pPr>
    </w:p>
    <w:p w:rsidR="00C4121F" w:rsidRDefault="00C4121F">
      <w:pPr>
        <w:jc w:val="center"/>
        <w:rPr>
          <w:rFonts w:ascii="Arial" w:eastAsia="Arial" w:hAnsi="Arial" w:cs="Arial"/>
          <w:b/>
          <w:sz w:val="22"/>
          <w:szCs w:val="22"/>
        </w:rPr>
      </w:pPr>
    </w:p>
    <w:p w:rsidR="00C4121F" w:rsidRDefault="00C4121F">
      <w:pPr>
        <w:jc w:val="center"/>
        <w:rPr>
          <w:rFonts w:ascii="Arial" w:eastAsia="Arial" w:hAnsi="Arial" w:cs="Arial"/>
          <w:b/>
          <w:sz w:val="22"/>
          <w:szCs w:val="22"/>
        </w:rPr>
      </w:pPr>
    </w:p>
    <w:p w:rsidR="00C4121F" w:rsidRDefault="00C4121F">
      <w:pPr>
        <w:jc w:val="center"/>
        <w:rPr>
          <w:rFonts w:ascii="Arial" w:eastAsia="Arial" w:hAnsi="Arial" w:cs="Arial"/>
          <w:b/>
          <w:sz w:val="22"/>
          <w:szCs w:val="22"/>
        </w:rPr>
      </w:pPr>
    </w:p>
    <w:p w:rsidR="00C4121F" w:rsidRDefault="00C4121F">
      <w:pPr>
        <w:jc w:val="center"/>
        <w:rPr>
          <w:rFonts w:ascii="Arial" w:eastAsia="Arial" w:hAnsi="Arial" w:cs="Arial"/>
          <w:b/>
          <w:sz w:val="22"/>
          <w:szCs w:val="22"/>
        </w:rPr>
      </w:pPr>
    </w:p>
    <w:p w:rsidR="00C4121F" w:rsidRDefault="00C4121F">
      <w:pPr>
        <w:jc w:val="center"/>
        <w:rPr>
          <w:rFonts w:ascii="Arial" w:eastAsia="Arial" w:hAnsi="Arial" w:cs="Arial"/>
          <w:b/>
          <w:sz w:val="22"/>
          <w:szCs w:val="22"/>
        </w:rPr>
      </w:pPr>
    </w:p>
    <w:p w:rsidR="00C4121F" w:rsidRDefault="00C4121F">
      <w:pPr>
        <w:jc w:val="center"/>
        <w:rPr>
          <w:rFonts w:ascii="Arial" w:eastAsia="Arial" w:hAnsi="Arial" w:cs="Arial"/>
          <w:b/>
          <w:sz w:val="22"/>
          <w:szCs w:val="22"/>
        </w:rPr>
      </w:pPr>
    </w:p>
    <w:p w:rsidR="00C4121F" w:rsidRDefault="00C4121F">
      <w:pPr>
        <w:jc w:val="center"/>
        <w:rPr>
          <w:rFonts w:ascii="Arial" w:eastAsia="Arial" w:hAnsi="Arial" w:cs="Arial"/>
          <w:b/>
          <w:sz w:val="22"/>
          <w:szCs w:val="22"/>
        </w:rPr>
      </w:pPr>
    </w:p>
    <w:p w:rsidR="00C4121F" w:rsidRDefault="00C4121F">
      <w:pPr>
        <w:jc w:val="center"/>
        <w:rPr>
          <w:rFonts w:ascii="Arial" w:eastAsia="Arial" w:hAnsi="Arial" w:cs="Arial"/>
          <w:b/>
          <w:sz w:val="22"/>
          <w:szCs w:val="22"/>
        </w:rPr>
      </w:pPr>
    </w:p>
    <w:p w:rsidR="00C4121F" w:rsidRDefault="00C4121F">
      <w:pPr>
        <w:jc w:val="center"/>
        <w:rPr>
          <w:rFonts w:ascii="Arial" w:eastAsia="Arial" w:hAnsi="Arial" w:cs="Arial"/>
          <w:b/>
          <w:sz w:val="22"/>
          <w:szCs w:val="22"/>
        </w:rPr>
      </w:pPr>
    </w:p>
    <w:p w:rsidR="00136AF0" w:rsidRDefault="00136AF0">
      <w:pPr>
        <w:jc w:val="center"/>
        <w:rPr>
          <w:rFonts w:ascii="Arial" w:eastAsia="Arial" w:hAnsi="Arial" w:cs="Arial"/>
          <w:b/>
          <w:sz w:val="22"/>
          <w:szCs w:val="22"/>
        </w:rPr>
      </w:pPr>
    </w:p>
    <w:p w:rsidR="00136AF0" w:rsidRDefault="00136AF0">
      <w:pPr>
        <w:jc w:val="center"/>
        <w:rPr>
          <w:rFonts w:ascii="Arial" w:eastAsia="Arial" w:hAnsi="Arial" w:cs="Arial"/>
          <w:b/>
          <w:sz w:val="22"/>
          <w:szCs w:val="22"/>
        </w:rPr>
      </w:pPr>
    </w:p>
    <w:p w:rsidR="00136AF0" w:rsidRDefault="00136AF0">
      <w:pPr>
        <w:jc w:val="center"/>
        <w:rPr>
          <w:rFonts w:ascii="Arial" w:eastAsia="Arial" w:hAnsi="Arial" w:cs="Arial"/>
          <w:b/>
          <w:sz w:val="22"/>
          <w:szCs w:val="22"/>
        </w:rPr>
      </w:pPr>
    </w:p>
    <w:p w:rsidR="00136AF0" w:rsidRDefault="00136AF0">
      <w:pPr>
        <w:jc w:val="center"/>
        <w:rPr>
          <w:rFonts w:ascii="Arial" w:eastAsia="Arial" w:hAnsi="Arial" w:cs="Arial"/>
          <w:b/>
          <w:sz w:val="22"/>
          <w:szCs w:val="22"/>
        </w:rPr>
      </w:pPr>
    </w:p>
    <w:p w:rsidR="00136AF0" w:rsidRDefault="00136AF0">
      <w:pPr>
        <w:jc w:val="center"/>
        <w:rPr>
          <w:rFonts w:ascii="Arial" w:eastAsia="Arial" w:hAnsi="Arial" w:cs="Arial"/>
          <w:b/>
          <w:sz w:val="22"/>
          <w:szCs w:val="22"/>
        </w:rPr>
      </w:pPr>
    </w:p>
    <w:p w:rsidR="00136AF0" w:rsidRDefault="00136AF0">
      <w:pPr>
        <w:jc w:val="center"/>
        <w:rPr>
          <w:rFonts w:ascii="Arial" w:eastAsia="Arial" w:hAnsi="Arial" w:cs="Arial"/>
          <w:b/>
          <w:sz w:val="22"/>
          <w:szCs w:val="22"/>
        </w:rPr>
      </w:pPr>
    </w:p>
    <w:p w:rsidR="00136AF0" w:rsidRDefault="00136AF0">
      <w:pPr>
        <w:jc w:val="center"/>
        <w:rPr>
          <w:rFonts w:ascii="Arial" w:eastAsia="Arial" w:hAnsi="Arial" w:cs="Arial"/>
          <w:b/>
          <w:sz w:val="22"/>
          <w:szCs w:val="22"/>
        </w:rPr>
      </w:pPr>
    </w:p>
    <w:p w:rsidR="00136AF0" w:rsidRDefault="00136AF0">
      <w:pPr>
        <w:jc w:val="center"/>
        <w:rPr>
          <w:rFonts w:ascii="Arial" w:eastAsia="Arial" w:hAnsi="Arial" w:cs="Arial"/>
          <w:b/>
          <w:sz w:val="22"/>
          <w:szCs w:val="22"/>
        </w:rPr>
      </w:pPr>
    </w:p>
    <w:p w:rsidR="00136AF0" w:rsidRDefault="00136AF0">
      <w:pPr>
        <w:jc w:val="center"/>
        <w:rPr>
          <w:rFonts w:ascii="Arial" w:eastAsia="Arial" w:hAnsi="Arial" w:cs="Arial"/>
          <w:b/>
          <w:sz w:val="22"/>
          <w:szCs w:val="22"/>
        </w:rPr>
      </w:pPr>
    </w:p>
    <w:p w:rsidR="00136AF0" w:rsidRDefault="00136AF0">
      <w:pPr>
        <w:jc w:val="center"/>
        <w:rPr>
          <w:rFonts w:ascii="Arial" w:eastAsia="Arial" w:hAnsi="Arial" w:cs="Arial"/>
          <w:b/>
          <w:sz w:val="22"/>
          <w:szCs w:val="22"/>
        </w:rPr>
      </w:pPr>
    </w:p>
    <w:p w:rsidR="00136AF0" w:rsidRDefault="00136AF0">
      <w:pPr>
        <w:jc w:val="center"/>
        <w:rPr>
          <w:rFonts w:ascii="Arial" w:eastAsia="Arial" w:hAnsi="Arial" w:cs="Arial"/>
          <w:b/>
          <w:sz w:val="22"/>
          <w:szCs w:val="22"/>
        </w:rPr>
      </w:pPr>
    </w:p>
    <w:p w:rsidR="00136AF0" w:rsidRDefault="00136AF0">
      <w:pPr>
        <w:jc w:val="center"/>
        <w:rPr>
          <w:rFonts w:ascii="Arial" w:eastAsia="Arial" w:hAnsi="Arial" w:cs="Arial"/>
          <w:b/>
          <w:sz w:val="22"/>
          <w:szCs w:val="22"/>
        </w:rPr>
      </w:pPr>
    </w:p>
    <w:p w:rsidR="00136AF0" w:rsidRDefault="00136AF0">
      <w:pPr>
        <w:jc w:val="center"/>
        <w:rPr>
          <w:rFonts w:ascii="Arial" w:eastAsia="Arial" w:hAnsi="Arial" w:cs="Arial"/>
          <w:b/>
          <w:sz w:val="22"/>
          <w:szCs w:val="22"/>
        </w:rPr>
      </w:pPr>
    </w:p>
    <w:p w:rsidR="00136AF0" w:rsidRDefault="00136AF0">
      <w:pPr>
        <w:jc w:val="center"/>
        <w:rPr>
          <w:rFonts w:ascii="Arial" w:eastAsia="Arial" w:hAnsi="Arial" w:cs="Arial"/>
          <w:b/>
          <w:sz w:val="22"/>
          <w:szCs w:val="22"/>
        </w:rPr>
      </w:pPr>
    </w:p>
    <w:p w:rsidR="00BD4916" w:rsidRDefault="00BD4916">
      <w:pPr>
        <w:jc w:val="center"/>
        <w:rPr>
          <w:rFonts w:ascii="Arial" w:eastAsia="Arial" w:hAnsi="Arial" w:cs="Arial"/>
          <w:b/>
          <w:sz w:val="22"/>
          <w:szCs w:val="22"/>
        </w:rPr>
      </w:pPr>
    </w:p>
    <w:p w:rsidR="00BD4916" w:rsidRDefault="00BD4916">
      <w:pPr>
        <w:jc w:val="center"/>
        <w:rPr>
          <w:rFonts w:ascii="Arial" w:eastAsia="Arial" w:hAnsi="Arial" w:cs="Arial"/>
          <w:b/>
          <w:sz w:val="22"/>
          <w:szCs w:val="22"/>
        </w:rPr>
      </w:pPr>
    </w:p>
    <w:p w:rsidR="00BD4916" w:rsidRDefault="00BD4916">
      <w:pPr>
        <w:jc w:val="center"/>
        <w:rPr>
          <w:rFonts w:ascii="Arial" w:eastAsia="Arial" w:hAnsi="Arial" w:cs="Arial"/>
          <w:b/>
          <w:sz w:val="22"/>
          <w:szCs w:val="22"/>
        </w:rPr>
      </w:pPr>
    </w:p>
    <w:p w:rsidR="00BD4916" w:rsidRDefault="00BD4916">
      <w:pPr>
        <w:jc w:val="center"/>
        <w:rPr>
          <w:rFonts w:ascii="Arial" w:eastAsia="Arial" w:hAnsi="Arial" w:cs="Arial"/>
          <w:b/>
          <w:sz w:val="22"/>
          <w:szCs w:val="22"/>
        </w:rPr>
      </w:pPr>
    </w:p>
    <w:p w:rsidR="00BD4916" w:rsidRDefault="006F2030">
      <w:pPr>
        <w:jc w:val="center"/>
        <w:rPr>
          <w:rFonts w:ascii="Arial" w:eastAsia="Arial" w:hAnsi="Arial" w:cs="Arial"/>
          <w:b/>
          <w:sz w:val="22"/>
          <w:szCs w:val="22"/>
        </w:rPr>
      </w:pPr>
      <w:r>
        <w:rPr>
          <w:rFonts w:ascii="Arial" w:eastAsia="Arial" w:hAnsi="Arial" w:cs="Arial"/>
          <w:b/>
          <w:sz w:val="22"/>
          <w:szCs w:val="22"/>
        </w:rPr>
        <w:lastRenderedPageBreak/>
        <w:t>“ANEXO 1</w:t>
      </w:r>
      <w:r w:rsidR="00B4611C">
        <w:rPr>
          <w:rFonts w:ascii="Arial" w:eastAsia="Arial" w:hAnsi="Arial" w:cs="Arial"/>
          <w:b/>
          <w:sz w:val="22"/>
          <w:szCs w:val="22"/>
        </w:rPr>
        <w:t xml:space="preserve"> MANIFESTACIÓN DE INTÉRES</w:t>
      </w:r>
      <w:r>
        <w:rPr>
          <w:rFonts w:ascii="Arial" w:eastAsia="Arial" w:hAnsi="Arial" w:cs="Arial"/>
          <w:b/>
          <w:sz w:val="22"/>
          <w:szCs w:val="22"/>
        </w:rPr>
        <w:t>”</w:t>
      </w:r>
    </w:p>
    <w:p w:rsidR="00BD4916" w:rsidRDefault="00BD4916">
      <w:pPr>
        <w:rPr>
          <w:rFonts w:ascii="Arial" w:eastAsia="Arial" w:hAnsi="Arial" w:cs="Arial"/>
          <w:b/>
          <w:sz w:val="22"/>
          <w:szCs w:val="22"/>
        </w:rPr>
      </w:pPr>
    </w:p>
    <w:p w:rsidR="00BD4916" w:rsidRDefault="00BD4916">
      <w:pPr>
        <w:jc w:val="right"/>
        <w:rPr>
          <w:rFonts w:ascii="Arial" w:eastAsia="Arial" w:hAnsi="Arial" w:cs="Arial"/>
          <w:b/>
          <w:sz w:val="22"/>
          <w:szCs w:val="22"/>
          <w:u w:val="single"/>
        </w:rPr>
      </w:pPr>
    </w:p>
    <w:p w:rsidR="00BD4916" w:rsidRDefault="006F2030">
      <w:pPr>
        <w:jc w:val="right"/>
        <w:rPr>
          <w:rFonts w:ascii="Arial" w:eastAsia="Arial" w:hAnsi="Arial" w:cs="Arial"/>
          <w:b/>
          <w:sz w:val="22"/>
          <w:szCs w:val="22"/>
        </w:rPr>
      </w:pPr>
      <w:r>
        <w:rPr>
          <w:rFonts w:ascii="Arial" w:eastAsia="Arial" w:hAnsi="Arial" w:cs="Arial"/>
          <w:b/>
          <w:sz w:val="22"/>
          <w:szCs w:val="22"/>
        </w:rPr>
        <w:t xml:space="preserve">Zapotlán el Grande, Jalisco, a __ de _____ </w:t>
      </w:r>
      <w:proofErr w:type="spellStart"/>
      <w:r>
        <w:rPr>
          <w:rFonts w:ascii="Arial" w:eastAsia="Arial" w:hAnsi="Arial" w:cs="Arial"/>
          <w:b/>
          <w:sz w:val="22"/>
          <w:szCs w:val="22"/>
        </w:rPr>
        <w:t>de</w:t>
      </w:r>
      <w:proofErr w:type="spellEnd"/>
      <w:r>
        <w:rPr>
          <w:rFonts w:ascii="Arial" w:eastAsia="Arial" w:hAnsi="Arial" w:cs="Arial"/>
          <w:b/>
          <w:sz w:val="22"/>
          <w:szCs w:val="22"/>
        </w:rPr>
        <w:t xml:space="preserve"> 2020.</w:t>
      </w:r>
    </w:p>
    <w:p w:rsidR="00BD4916" w:rsidRDefault="00BD4916">
      <w:pPr>
        <w:jc w:val="right"/>
        <w:rPr>
          <w:rFonts w:ascii="Arial" w:eastAsia="Arial" w:hAnsi="Arial" w:cs="Arial"/>
          <w:b/>
          <w:sz w:val="22"/>
          <w:szCs w:val="22"/>
        </w:rPr>
      </w:pPr>
    </w:p>
    <w:p w:rsidR="00EE3AD6" w:rsidRDefault="00EE3AD6">
      <w:pPr>
        <w:jc w:val="both"/>
        <w:rPr>
          <w:rFonts w:ascii="Arial" w:eastAsia="Arial" w:hAnsi="Arial" w:cs="Arial"/>
          <w:b/>
          <w:sz w:val="22"/>
          <w:szCs w:val="22"/>
        </w:rPr>
      </w:pPr>
    </w:p>
    <w:p w:rsidR="00EE3AD6" w:rsidRDefault="00EE3AD6">
      <w:pPr>
        <w:jc w:val="both"/>
        <w:rPr>
          <w:rFonts w:ascii="Arial" w:eastAsia="Arial" w:hAnsi="Arial" w:cs="Arial"/>
          <w:b/>
          <w:sz w:val="22"/>
          <w:szCs w:val="22"/>
        </w:rPr>
      </w:pPr>
      <w:r w:rsidRPr="00EE3AD6">
        <w:rPr>
          <w:rFonts w:ascii="Arial" w:eastAsia="Arial" w:hAnsi="Arial" w:cs="Arial"/>
          <w:b/>
          <w:sz w:val="22"/>
          <w:szCs w:val="22"/>
        </w:rPr>
        <w:t>COMITÉ ESPECÍFICO DE ADJUDICACIÓN DEL PROCESO DE LA CONCESIÓN DEL PROYECTO DE MODERNIZACIÓN SUSTENTABLE DEL SISTEMA DE ALUMBRADO PÚBLICO PARA EL   MUNICIPIO DE ZAPOTLÁN EL GRANDE, JALISCO, INCLUYENDO SU SUSTITUCIÓN, MANTENIMIENTO Y OPERACIÓN</w:t>
      </w:r>
      <w:r>
        <w:rPr>
          <w:rFonts w:ascii="Arial" w:eastAsia="Arial" w:hAnsi="Arial" w:cs="Arial"/>
          <w:b/>
          <w:sz w:val="22"/>
          <w:szCs w:val="22"/>
        </w:rPr>
        <w:t xml:space="preserve">. </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Me refiero a la Licitación Pública Local No____________.</w:t>
      </w:r>
    </w:p>
    <w:p w:rsidR="00BD4916" w:rsidRDefault="00BD4916">
      <w:pPr>
        <w:jc w:val="both"/>
        <w:rPr>
          <w:rFonts w:ascii="Arial" w:eastAsia="Arial" w:hAnsi="Arial" w:cs="Arial"/>
          <w:b/>
          <w:sz w:val="22"/>
          <w:szCs w:val="22"/>
          <w:u w:val="single"/>
        </w:rPr>
      </w:pPr>
    </w:p>
    <w:p w:rsidR="00BD4916" w:rsidRDefault="006F2030">
      <w:pPr>
        <w:jc w:val="both"/>
        <w:rPr>
          <w:rFonts w:ascii="Arial" w:eastAsia="Arial" w:hAnsi="Arial" w:cs="Arial"/>
          <w:sz w:val="22"/>
          <w:szCs w:val="22"/>
        </w:rPr>
      </w:pPr>
      <w:r>
        <w:rPr>
          <w:rFonts w:ascii="Arial" w:eastAsia="Arial" w:hAnsi="Arial" w:cs="Arial"/>
          <w:sz w:val="22"/>
          <w:szCs w:val="22"/>
        </w:rPr>
        <w:t>En atención al citado procedimiento de Licitación, el suscrito ________, en mi calidad de representante legal de _____________, manifiesto bajo protesta de decir verdad:</w:t>
      </w:r>
    </w:p>
    <w:p w:rsidR="00BD4916" w:rsidRDefault="00BD4916">
      <w:pPr>
        <w:jc w:val="both"/>
        <w:rPr>
          <w:rFonts w:ascii="Arial" w:eastAsia="Arial" w:hAnsi="Arial" w:cs="Arial"/>
          <w:sz w:val="22"/>
          <w:szCs w:val="22"/>
        </w:rPr>
      </w:pPr>
    </w:p>
    <w:p w:rsidR="00BD4916" w:rsidRDefault="006F2030">
      <w:pPr>
        <w:pBdr>
          <w:top w:val="nil"/>
          <w:left w:val="nil"/>
          <w:bottom w:val="nil"/>
          <w:right w:val="nil"/>
          <w:between w:val="nil"/>
        </w:pBdr>
        <w:spacing w:after="18"/>
        <w:jc w:val="both"/>
        <w:rPr>
          <w:rFonts w:ascii="Arial" w:eastAsia="Arial" w:hAnsi="Arial" w:cs="Arial"/>
          <w:color w:val="000000"/>
          <w:sz w:val="22"/>
          <w:szCs w:val="22"/>
        </w:rPr>
      </w:pPr>
      <w:r>
        <w:rPr>
          <w:rFonts w:ascii="Arial" w:eastAsia="Arial" w:hAnsi="Arial" w:cs="Arial"/>
          <w:color w:val="000000"/>
          <w:sz w:val="22"/>
          <w:szCs w:val="22"/>
        </w:rPr>
        <w:t>1. Que cuento con facultades suficientes para suscribir la propuesta en el presente procedimiento de adjudicación, así como para la firma y presentación de los documentos y el contrato que se deriven de éste, a nombre y representación de (Persona Física o Jurídica), tal y como lo acredito con ___________________________.</w:t>
      </w:r>
    </w:p>
    <w:p w:rsidR="00BD4916" w:rsidRDefault="00BD4916">
      <w:pPr>
        <w:pBdr>
          <w:top w:val="nil"/>
          <w:left w:val="nil"/>
          <w:bottom w:val="nil"/>
          <w:right w:val="nil"/>
          <w:between w:val="nil"/>
        </w:pBdr>
        <w:spacing w:after="18"/>
        <w:jc w:val="both"/>
        <w:rPr>
          <w:rFonts w:ascii="Arial" w:eastAsia="Arial" w:hAnsi="Arial" w:cs="Arial"/>
          <w:color w:val="000000"/>
          <w:sz w:val="22"/>
          <w:szCs w:val="22"/>
        </w:rPr>
      </w:pPr>
    </w:p>
    <w:p w:rsidR="00BD4916" w:rsidRDefault="006F2030">
      <w:pPr>
        <w:pBdr>
          <w:top w:val="nil"/>
          <w:left w:val="nil"/>
          <w:bottom w:val="nil"/>
          <w:right w:val="nil"/>
          <w:between w:val="nil"/>
        </w:pBdr>
        <w:spacing w:after="18"/>
        <w:jc w:val="both"/>
        <w:rPr>
          <w:rFonts w:ascii="Arial" w:eastAsia="Arial" w:hAnsi="Arial" w:cs="Arial"/>
          <w:color w:val="000000"/>
          <w:sz w:val="22"/>
          <w:szCs w:val="22"/>
        </w:rPr>
      </w:pPr>
      <w:r>
        <w:rPr>
          <w:rFonts w:ascii="Arial" w:eastAsia="Arial" w:hAnsi="Arial" w:cs="Arial"/>
          <w:color w:val="000000"/>
          <w:sz w:val="22"/>
          <w:szCs w:val="22"/>
        </w:rPr>
        <w:t xml:space="preserve">De igual manera, manifiesto que cuento (o cuenta mi representada) con Registro Federal de Contribuyentes (XXXXXXXXX), y me encuentro (o se encuentra mi representada) inscrita en el Padrón de Proveedores del Ayuntamiento con número __________________. </w:t>
      </w:r>
    </w:p>
    <w:p w:rsidR="00BD4916" w:rsidRDefault="00BD4916">
      <w:pPr>
        <w:pBdr>
          <w:top w:val="nil"/>
          <w:left w:val="nil"/>
          <w:bottom w:val="nil"/>
          <w:right w:val="nil"/>
          <w:between w:val="nil"/>
        </w:pBdr>
        <w:spacing w:after="18"/>
        <w:jc w:val="both"/>
        <w:rPr>
          <w:rFonts w:ascii="Arial" w:eastAsia="Arial" w:hAnsi="Arial" w:cs="Arial"/>
          <w:color w:val="000000"/>
          <w:sz w:val="22"/>
          <w:szCs w:val="22"/>
        </w:rPr>
      </w:pPr>
    </w:p>
    <w:p w:rsidR="00BD4916" w:rsidRDefault="006F2030">
      <w:pPr>
        <w:pBdr>
          <w:top w:val="nil"/>
          <w:left w:val="nil"/>
          <w:bottom w:val="nil"/>
          <w:right w:val="nil"/>
          <w:between w:val="nil"/>
        </w:pBdr>
        <w:spacing w:after="18"/>
        <w:jc w:val="both"/>
        <w:rPr>
          <w:rFonts w:ascii="Arial" w:eastAsia="Arial" w:hAnsi="Arial" w:cs="Arial"/>
          <w:color w:val="000000"/>
          <w:sz w:val="22"/>
          <w:szCs w:val="22"/>
        </w:rPr>
      </w:pPr>
      <w:r>
        <w:rPr>
          <w:rFonts w:ascii="Arial" w:eastAsia="Arial" w:hAnsi="Arial" w:cs="Arial"/>
          <w:color w:val="000000"/>
          <w:sz w:val="22"/>
          <w:szCs w:val="22"/>
        </w:rPr>
        <w:t>Así mismo, manifiesto bajo protesta de decir que mi representada tiene dentro de su objeto social las siguientes funciones:</w:t>
      </w:r>
    </w:p>
    <w:p w:rsidR="00BD4916" w:rsidRDefault="00BD4916">
      <w:pPr>
        <w:pBdr>
          <w:top w:val="nil"/>
          <w:left w:val="nil"/>
          <w:bottom w:val="nil"/>
          <w:right w:val="nil"/>
          <w:between w:val="nil"/>
        </w:pBdr>
        <w:spacing w:after="18"/>
        <w:jc w:val="both"/>
        <w:rPr>
          <w:rFonts w:ascii="Arial" w:eastAsia="Arial" w:hAnsi="Arial" w:cs="Arial"/>
          <w:color w:val="000000"/>
          <w:sz w:val="22"/>
          <w:szCs w:val="22"/>
        </w:rPr>
      </w:pPr>
    </w:p>
    <w:p w:rsidR="00BD4916" w:rsidRDefault="006F2030">
      <w:pPr>
        <w:pBdr>
          <w:top w:val="nil"/>
          <w:left w:val="nil"/>
          <w:bottom w:val="nil"/>
          <w:right w:val="nil"/>
          <w:between w:val="nil"/>
        </w:pBdr>
        <w:spacing w:after="18"/>
        <w:jc w:val="both"/>
        <w:rPr>
          <w:rFonts w:ascii="Arial" w:eastAsia="Arial" w:hAnsi="Arial" w:cs="Arial"/>
          <w:color w:val="000000"/>
          <w:sz w:val="22"/>
          <w:szCs w:val="22"/>
        </w:rPr>
      </w:pPr>
      <w:r>
        <w:rPr>
          <w:rFonts w:ascii="Arial" w:eastAsia="Arial" w:hAnsi="Arial" w:cs="Arial"/>
          <w:color w:val="000000"/>
          <w:sz w:val="22"/>
          <w:szCs w:val="22"/>
        </w:rPr>
        <w:t>________________________________________</w:t>
      </w:r>
    </w:p>
    <w:p w:rsidR="00BD4916" w:rsidRDefault="00BD4916">
      <w:pPr>
        <w:pBdr>
          <w:top w:val="nil"/>
          <w:left w:val="nil"/>
          <w:bottom w:val="nil"/>
          <w:right w:val="nil"/>
          <w:between w:val="nil"/>
        </w:pBdr>
        <w:spacing w:after="18"/>
        <w:jc w:val="both"/>
        <w:rPr>
          <w:rFonts w:ascii="Arial" w:eastAsia="Arial" w:hAnsi="Arial" w:cs="Arial"/>
          <w:color w:val="000000"/>
          <w:sz w:val="22"/>
          <w:szCs w:val="22"/>
        </w:rPr>
      </w:pPr>
    </w:p>
    <w:p w:rsidR="00BD4916" w:rsidRDefault="006F2030">
      <w:pPr>
        <w:pBdr>
          <w:top w:val="nil"/>
          <w:left w:val="nil"/>
          <w:bottom w:val="nil"/>
          <w:right w:val="nil"/>
          <w:between w:val="nil"/>
        </w:pBdr>
        <w:spacing w:after="18"/>
        <w:jc w:val="both"/>
        <w:rPr>
          <w:rFonts w:ascii="Arial" w:eastAsia="Arial" w:hAnsi="Arial" w:cs="Arial"/>
          <w:color w:val="000000"/>
          <w:sz w:val="22"/>
          <w:szCs w:val="22"/>
        </w:rPr>
      </w:pPr>
      <w:r>
        <w:rPr>
          <w:rFonts w:ascii="Arial" w:eastAsia="Arial" w:hAnsi="Arial" w:cs="Arial"/>
          <w:color w:val="000000"/>
          <w:sz w:val="22"/>
          <w:szCs w:val="22"/>
        </w:rPr>
        <w:t>Tal y como lo acredito con __________________________________.</w:t>
      </w:r>
    </w:p>
    <w:p w:rsidR="00BD4916" w:rsidRDefault="00BD4916">
      <w:pPr>
        <w:pBdr>
          <w:top w:val="nil"/>
          <w:left w:val="nil"/>
          <w:bottom w:val="nil"/>
          <w:right w:val="nil"/>
          <w:between w:val="nil"/>
        </w:pBdr>
        <w:spacing w:after="18"/>
        <w:jc w:val="both"/>
        <w:rPr>
          <w:rFonts w:ascii="Arial" w:eastAsia="Arial" w:hAnsi="Arial" w:cs="Arial"/>
          <w:color w:val="000000"/>
          <w:sz w:val="22"/>
          <w:szCs w:val="22"/>
        </w:rPr>
      </w:pPr>
    </w:p>
    <w:p w:rsidR="00BD4916" w:rsidRDefault="006F2030">
      <w:pPr>
        <w:pBdr>
          <w:top w:val="nil"/>
          <w:left w:val="nil"/>
          <w:bottom w:val="nil"/>
          <w:right w:val="nil"/>
          <w:between w:val="nil"/>
        </w:pBdr>
        <w:spacing w:after="18"/>
        <w:jc w:val="both"/>
        <w:rPr>
          <w:rFonts w:ascii="Arial" w:eastAsia="Arial" w:hAnsi="Arial" w:cs="Arial"/>
          <w:color w:val="000000"/>
          <w:sz w:val="22"/>
          <w:szCs w:val="22"/>
        </w:rPr>
      </w:pPr>
      <w:r>
        <w:rPr>
          <w:rFonts w:ascii="Arial" w:eastAsia="Arial" w:hAnsi="Arial" w:cs="Arial"/>
          <w:color w:val="000000"/>
          <w:sz w:val="22"/>
          <w:szCs w:val="22"/>
        </w:rPr>
        <w:t xml:space="preserve">2. Que mi representada señala (o “que señalo”) como domicilio para todos los efectos legales a que haya lugar la finca marcada con el número xx de la calle xx, de la colonia XXXXXXXXXXXXX, de la ciudad de xx, C.P. XXXXX, teléfono xx, fax </w:t>
      </w:r>
      <w:proofErr w:type="spellStart"/>
      <w:r>
        <w:rPr>
          <w:rFonts w:ascii="Arial" w:eastAsia="Arial" w:hAnsi="Arial" w:cs="Arial"/>
          <w:color w:val="000000"/>
          <w:sz w:val="22"/>
          <w:szCs w:val="22"/>
        </w:rPr>
        <w:t>xxxx</w:t>
      </w:r>
      <w:proofErr w:type="spellEnd"/>
      <w:r>
        <w:rPr>
          <w:rFonts w:ascii="Arial" w:eastAsia="Arial" w:hAnsi="Arial" w:cs="Arial"/>
          <w:color w:val="000000"/>
          <w:sz w:val="22"/>
          <w:szCs w:val="22"/>
        </w:rPr>
        <w:t xml:space="preserve"> y correo electrónico XXXXXX. </w:t>
      </w:r>
    </w:p>
    <w:p w:rsidR="00BD4916" w:rsidRDefault="00BD4916">
      <w:pPr>
        <w:pBdr>
          <w:top w:val="nil"/>
          <w:left w:val="nil"/>
          <w:bottom w:val="nil"/>
          <w:right w:val="nil"/>
          <w:between w:val="nil"/>
        </w:pBdr>
        <w:spacing w:after="18"/>
        <w:jc w:val="both"/>
        <w:rPr>
          <w:rFonts w:ascii="Arial" w:eastAsia="Arial" w:hAnsi="Arial" w:cs="Arial"/>
          <w:color w:val="000000"/>
          <w:sz w:val="22"/>
          <w:szCs w:val="22"/>
        </w:rPr>
      </w:pPr>
    </w:p>
    <w:p w:rsidR="00BD4916" w:rsidRDefault="006F2030">
      <w:pPr>
        <w:pBdr>
          <w:top w:val="nil"/>
          <w:left w:val="nil"/>
          <w:bottom w:val="nil"/>
          <w:right w:val="nil"/>
          <w:between w:val="nil"/>
        </w:pBdr>
        <w:spacing w:after="18"/>
        <w:jc w:val="both"/>
        <w:rPr>
          <w:rFonts w:ascii="Arial" w:eastAsia="Arial" w:hAnsi="Arial" w:cs="Arial"/>
          <w:color w:val="000000"/>
          <w:sz w:val="22"/>
          <w:szCs w:val="22"/>
        </w:rPr>
      </w:pPr>
      <w:r>
        <w:rPr>
          <w:rFonts w:ascii="Arial" w:eastAsia="Arial" w:hAnsi="Arial" w:cs="Arial"/>
          <w:color w:val="000000"/>
          <w:sz w:val="22"/>
          <w:szCs w:val="22"/>
        </w:rPr>
        <w:t xml:space="preserve">3. Que he leído, revisado y analizado con detalle todas las condiciones de las Bases del presente proceso de Licitación, las especificaciones correspondientes y el juego de Anexos que me fueron proporcionados, obligándome a cumplir con lo estipulado en cada uno de ellos y/o acatar las aclaraciones realizadas por las áreas técnicas del presente procedimiento. </w:t>
      </w:r>
    </w:p>
    <w:p w:rsidR="00BD4916" w:rsidRDefault="00BD4916">
      <w:pPr>
        <w:pBdr>
          <w:top w:val="nil"/>
          <w:left w:val="nil"/>
          <w:bottom w:val="nil"/>
          <w:right w:val="nil"/>
          <w:between w:val="nil"/>
        </w:pBdr>
        <w:spacing w:after="18"/>
        <w:jc w:val="both"/>
        <w:rPr>
          <w:rFonts w:ascii="Arial" w:eastAsia="Arial" w:hAnsi="Arial" w:cs="Arial"/>
          <w:color w:val="000000"/>
          <w:sz w:val="22"/>
          <w:szCs w:val="22"/>
        </w:rPr>
      </w:pPr>
    </w:p>
    <w:p w:rsidR="00BD4916" w:rsidRDefault="006F2030">
      <w:pPr>
        <w:pBdr>
          <w:top w:val="nil"/>
          <w:left w:val="nil"/>
          <w:bottom w:val="nil"/>
          <w:right w:val="nil"/>
          <w:between w:val="nil"/>
        </w:pBdr>
        <w:spacing w:after="18"/>
        <w:jc w:val="both"/>
        <w:rPr>
          <w:rFonts w:ascii="Arial" w:eastAsia="Arial" w:hAnsi="Arial" w:cs="Arial"/>
          <w:color w:val="000000"/>
          <w:sz w:val="22"/>
          <w:szCs w:val="22"/>
        </w:rPr>
      </w:pPr>
      <w:r>
        <w:rPr>
          <w:rFonts w:ascii="Arial" w:eastAsia="Arial" w:hAnsi="Arial" w:cs="Arial"/>
          <w:color w:val="000000"/>
          <w:sz w:val="22"/>
          <w:szCs w:val="22"/>
        </w:rPr>
        <w:t xml:space="preserve">4. Que mi representante entregará (o “Que entregaré”) los bienes y/o servicios a que se refiere el presente Procedimiento de Licitación de acuerdo con las especificaciones y condiciones requeridas en las Bases de este proceso de Licitación y con los precios señalados en mi propuesta económica. </w:t>
      </w:r>
    </w:p>
    <w:p w:rsidR="00BD4916" w:rsidRDefault="00BD4916">
      <w:pPr>
        <w:pBdr>
          <w:top w:val="nil"/>
          <w:left w:val="nil"/>
          <w:bottom w:val="nil"/>
          <w:right w:val="nil"/>
          <w:between w:val="nil"/>
        </w:pBdr>
        <w:spacing w:after="18"/>
        <w:jc w:val="both"/>
        <w:rPr>
          <w:rFonts w:ascii="Arial" w:eastAsia="Arial" w:hAnsi="Arial" w:cs="Arial"/>
          <w:color w:val="000000"/>
          <w:sz w:val="22"/>
          <w:szCs w:val="22"/>
        </w:rPr>
      </w:pPr>
    </w:p>
    <w:p w:rsidR="00BD4916" w:rsidRDefault="006F203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5. 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w:t>
      </w:r>
    </w:p>
    <w:p w:rsidR="00BD4916" w:rsidRDefault="00BD4916">
      <w:pPr>
        <w:jc w:val="both"/>
        <w:rPr>
          <w:rFonts w:ascii="Arial" w:eastAsia="Arial" w:hAnsi="Arial" w:cs="Arial"/>
          <w:sz w:val="22"/>
          <w:szCs w:val="22"/>
        </w:rPr>
      </w:pPr>
    </w:p>
    <w:p w:rsidR="00BD4916" w:rsidRDefault="006F2030">
      <w:pPr>
        <w:pBdr>
          <w:top w:val="nil"/>
          <w:left w:val="nil"/>
          <w:bottom w:val="nil"/>
          <w:right w:val="nil"/>
          <w:between w:val="nil"/>
        </w:pBdr>
        <w:spacing w:after="17"/>
        <w:jc w:val="both"/>
        <w:rPr>
          <w:rFonts w:ascii="Arial" w:eastAsia="Arial" w:hAnsi="Arial" w:cs="Arial"/>
          <w:color w:val="000000"/>
          <w:sz w:val="22"/>
          <w:szCs w:val="22"/>
        </w:rPr>
      </w:pPr>
      <w:r>
        <w:rPr>
          <w:rFonts w:ascii="Arial" w:eastAsia="Arial" w:hAnsi="Arial" w:cs="Arial"/>
          <w:color w:val="000000"/>
          <w:sz w:val="22"/>
          <w:szCs w:val="22"/>
        </w:rPr>
        <w:t xml:space="preserve">6. En caso de resultar favorecidos, nos comprometemos (O “me comprometeré) a firmar el contrato en los términos señalados en las Bases del presente procedimiento de Licitación. </w:t>
      </w:r>
    </w:p>
    <w:p w:rsidR="00BD4916" w:rsidRDefault="00BD4916">
      <w:pPr>
        <w:pBdr>
          <w:top w:val="nil"/>
          <w:left w:val="nil"/>
          <w:bottom w:val="nil"/>
          <w:right w:val="nil"/>
          <w:between w:val="nil"/>
        </w:pBdr>
        <w:spacing w:after="17"/>
        <w:jc w:val="both"/>
        <w:rPr>
          <w:rFonts w:ascii="Arial" w:eastAsia="Arial" w:hAnsi="Arial" w:cs="Arial"/>
          <w:color w:val="000000"/>
          <w:sz w:val="22"/>
          <w:szCs w:val="22"/>
        </w:rPr>
      </w:pPr>
    </w:p>
    <w:p w:rsidR="00BD4916" w:rsidRDefault="006F2030">
      <w:pPr>
        <w:pBdr>
          <w:top w:val="nil"/>
          <w:left w:val="nil"/>
          <w:bottom w:val="nil"/>
          <w:right w:val="nil"/>
          <w:between w:val="nil"/>
        </w:pBdr>
        <w:spacing w:after="17"/>
        <w:jc w:val="both"/>
        <w:rPr>
          <w:rFonts w:ascii="Arial" w:eastAsia="Arial" w:hAnsi="Arial" w:cs="Arial"/>
          <w:color w:val="000000"/>
          <w:sz w:val="22"/>
          <w:szCs w:val="22"/>
        </w:rPr>
      </w:pPr>
      <w:r>
        <w:rPr>
          <w:rFonts w:ascii="Arial" w:eastAsia="Arial" w:hAnsi="Arial" w:cs="Arial"/>
          <w:color w:val="000000"/>
          <w:sz w:val="22"/>
          <w:szCs w:val="22"/>
        </w:rPr>
        <w:t>7. Que mi representante no se encuentra (o “Que no me encuentro”) en alguno de los supuestos del artículo 5 del Reglamento de Compras Gubernamentales, Contratación de Servicios, Arrendamientos y Enajenaciones para el Municipio de Zapotlán El Grande, Jalisco</w:t>
      </w:r>
    </w:p>
    <w:p w:rsidR="00BD4916" w:rsidRDefault="00BD4916">
      <w:pPr>
        <w:pBdr>
          <w:top w:val="nil"/>
          <w:left w:val="nil"/>
          <w:bottom w:val="nil"/>
          <w:right w:val="nil"/>
          <w:between w:val="nil"/>
        </w:pBdr>
        <w:spacing w:after="17"/>
        <w:jc w:val="both"/>
        <w:rPr>
          <w:rFonts w:ascii="Arial" w:eastAsia="Arial" w:hAnsi="Arial" w:cs="Arial"/>
          <w:color w:val="000000"/>
          <w:sz w:val="22"/>
          <w:szCs w:val="22"/>
        </w:rPr>
      </w:pPr>
    </w:p>
    <w:p w:rsidR="00BD4916" w:rsidRDefault="006F2030">
      <w:pPr>
        <w:pBdr>
          <w:top w:val="nil"/>
          <w:left w:val="nil"/>
          <w:bottom w:val="nil"/>
          <w:right w:val="nil"/>
          <w:between w:val="nil"/>
        </w:pBdr>
        <w:spacing w:after="17"/>
        <w:jc w:val="both"/>
        <w:rPr>
          <w:rFonts w:ascii="Arial" w:eastAsia="Arial" w:hAnsi="Arial" w:cs="Arial"/>
          <w:color w:val="000000"/>
          <w:sz w:val="22"/>
          <w:szCs w:val="22"/>
        </w:rPr>
      </w:pPr>
      <w:r>
        <w:rPr>
          <w:rFonts w:ascii="Arial" w:eastAsia="Arial" w:hAnsi="Arial" w:cs="Arial"/>
          <w:color w:val="000000"/>
          <w:sz w:val="22"/>
          <w:szCs w:val="22"/>
        </w:rPr>
        <w:t xml:space="preserve">8. 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w:t>
      </w:r>
    </w:p>
    <w:p w:rsidR="00BD4916" w:rsidRDefault="00BD4916">
      <w:pPr>
        <w:pBdr>
          <w:top w:val="nil"/>
          <w:left w:val="nil"/>
          <w:bottom w:val="nil"/>
          <w:right w:val="nil"/>
          <w:between w:val="nil"/>
        </w:pBdr>
        <w:spacing w:after="17"/>
        <w:jc w:val="both"/>
        <w:rPr>
          <w:rFonts w:ascii="Arial" w:eastAsia="Arial" w:hAnsi="Arial" w:cs="Arial"/>
          <w:color w:val="000000"/>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9. Que el suscrito (o mi representada) ha celebrado los siguientes contratos con dependencias y Entidades de la Administración Pública Federal, Estatal o Municipal, relativos a servicios públicos en general:</w:t>
      </w:r>
    </w:p>
    <w:p w:rsidR="00BD4916" w:rsidRDefault="00BD4916">
      <w:pPr>
        <w:jc w:val="both"/>
        <w:rPr>
          <w:rFonts w:ascii="Arial" w:eastAsia="Arial" w:hAnsi="Arial" w:cs="Arial"/>
          <w:sz w:val="22"/>
          <w:szCs w:val="22"/>
        </w:rPr>
      </w:pP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6"/>
        <w:gridCol w:w="2017"/>
        <w:gridCol w:w="1417"/>
        <w:gridCol w:w="1701"/>
        <w:gridCol w:w="1887"/>
      </w:tblGrid>
      <w:tr w:rsidR="00BD4916">
        <w:tc>
          <w:tcPr>
            <w:tcW w:w="1806" w:type="dxa"/>
          </w:tcPr>
          <w:p w:rsidR="00BD4916" w:rsidRDefault="006F2030">
            <w:pPr>
              <w:jc w:val="center"/>
              <w:rPr>
                <w:rFonts w:ascii="Arial" w:eastAsia="Arial" w:hAnsi="Arial" w:cs="Arial"/>
                <w:b/>
                <w:sz w:val="18"/>
                <w:szCs w:val="18"/>
              </w:rPr>
            </w:pPr>
            <w:r>
              <w:rPr>
                <w:rFonts w:ascii="Arial" w:eastAsia="Arial" w:hAnsi="Arial" w:cs="Arial"/>
                <w:b/>
                <w:sz w:val="18"/>
                <w:szCs w:val="18"/>
              </w:rPr>
              <w:t>DEPENDENCIA</w:t>
            </w:r>
          </w:p>
        </w:tc>
        <w:tc>
          <w:tcPr>
            <w:tcW w:w="2017" w:type="dxa"/>
          </w:tcPr>
          <w:p w:rsidR="00BD4916" w:rsidRDefault="006F2030">
            <w:pPr>
              <w:jc w:val="center"/>
              <w:rPr>
                <w:rFonts w:ascii="Arial" w:eastAsia="Arial" w:hAnsi="Arial" w:cs="Arial"/>
                <w:b/>
                <w:sz w:val="18"/>
                <w:szCs w:val="18"/>
              </w:rPr>
            </w:pPr>
            <w:r>
              <w:rPr>
                <w:rFonts w:ascii="Arial" w:eastAsia="Arial" w:hAnsi="Arial" w:cs="Arial"/>
                <w:b/>
                <w:sz w:val="18"/>
                <w:szCs w:val="18"/>
              </w:rPr>
              <w:t>TIPO DE SERVICIO Y/O CANTIDAD</w:t>
            </w:r>
          </w:p>
        </w:tc>
        <w:tc>
          <w:tcPr>
            <w:tcW w:w="1417" w:type="dxa"/>
          </w:tcPr>
          <w:p w:rsidR="00BD4916" w:rsidRDefault="006F2030">
            <w:pPr>
              <w:jc w:val="center"/>
              <w:rPr>
                <w:rFonts w:ascii="Arial" w:eastAsia="Arial" w:hAnsi="Arial" w:cs="Arial"/>
                <w:b/>
                <w:sz w:val="18"/>
                <w:szCs w:val="18"/>
              </w:rPr>
            </w:pPr>
            <w:r>
              <w:rPr>
                <w:rFonts w:ascii="Arial" w:eastAsia="Arial" w:hAnsi="Arial" w:cs="Arial"/>
                <w:b/>
                <w:sz w:val="18"/>
                <w:szCs w:val="18"/>
              </w:rPr>
              <w:t>FECHA DE INICIO</w:t>
            </w:r>
          </w:p>
        </w:tc>
        <w:tc>
          <w:tcPr>
            <w:tcW w:w="1701" w:type="dxa"/>
          </w:tcPr>
          <w:p w:rsidR="00BD4916" w:rsidRDefault="006F2030">
            <w:pPr>
              <w:jc w:val="center"/>
              <w:rPr>
                <w:rFonts w:ascii="Arial" w:eastAsia="Arial" w:hAnsi="Arial" w:cs="Arial"/>
                <w:b/>
                <w:sz w:val="18"/>
                <w:szCs w:val="18"/>
              </w:rPr>
            </w:pPr>
            <w:r>
              <w:rPr>
                <w:rFonts w:ascii="Arial" w:eastAsia="Arial" w:hAnsi="Arial" w:cs="Arial"/>
                <w:b/>
                <w:sz w:val="18"/>
                <w:szCs w:val="18"/>
              </w:rPr>
              <w:t>FECHA DE TERMINACIÓN</w:t>
            </w:r>
          </w:p>
        </w:tc>
        <w:tc>
          <w:tcPr>
            <w:tcW w:w="1887" w:type="dxa"/>
          </w:tcPr>
          <w:p w:rsidR="00BD4916" w:rsidRDefault="006F2030">
            <w:pPr>
              <w:jc w:val="center"/>
              <w:rPr>
                <w:rFonts w:ascii="Arial" w:eastAsia="Arial" w:hAnsi="Arial" w:cs="Arial"/>
                <w:b/>
                <w:sz w:val="18"/>
                <w:szCs w:val="18"/>
              </w:rPr>
            </w:pPr>
            <w:r>
              <w:rPr>
                <w:rFonts w:ascii="Arial" w:eastAsia="Arial" w:hAnsi="Arial" w:cs="Arial"/>
                <w:b/>
                <w:sz w:val="18"/>
                <w:szCs w:val="18"/>
              </w:rPr>
              <w:t>IMPORTE</w:t>
            </w:r>
          </w:p>
        </w:tc>
      </w:tr>
      <w:tr w:rsidR="00BD4916">
        <w:tc>
          <w:tcPr>
            <w:tcW w:w="1806" w:type="dxa"/>
          </w:tcPr>
          <w:p w:rsidR="00BD4916" w:rsidRDefault="00BD4916">
            <w:pPr>
              <w:jc w:val="both"/>
              <w:rPr>
                <w:rFonts w:ascii="Arial" w:eastAsia="Arial" w:hAnsi="Arial" w:cs="Arial"/>
                <w:sz w:val="22"/>
                <w:szCs w:val="22"/>
              </w:rPr>
            </w:pPr>
          </w:p>
        </w:tc>
        <w:tc>
          <w:tcPr>
            <w:tcW w:w="2017" w:type="dxa"/>
          </w:tcPr>
          <w:p w:rsidR="00BD4916" w:rsidRDefault="00BD4916">
            <w:pPr>
              <w:jc w:val="both"/>
              <w:rPr>
                <w:rFonts w:ascii="Arial" w:eastAsia="Arial" w:hAnsi="Arial" w:cs="Arial"/>
                <w:sz w:val="22"/>
                <w:szCs w:val="22"/>
              </w:rPr>
            </w:pPr>
          </w:p>
        </w:tc>
        <w:tc>
          <w:tcPr>
            <w:tcW w:w="1417" w:type="dxa"/>
          </w:tcPr>
          <w:p w:rsidR="00BD4916" w:rsidRDefault="00BD4916">
            <w:pPr>
              <w:jc w:val="both"/>
              <w:rPr>
                <w:rFonts w:ascii="Arial" w:eastAsia="Arial" w:hAnsi="Arial" w:cs="Arial"/>
                <w:sz w:val="22"/>
                <w:szCs w:val="22"/>
              </w:rPr>
            </w:pPr>
          </w:p>
        </w:tc>
        <w:tc>
          <w:tcPr>
            <w:tcW w:w="1701" w:type="dxa"/>
          </w:tcPr>
          <w:p w:rsidR="00BD4916" w:rsidRDefault="00BD4916">
            <w:pPr>
              <w:jc w:val="both"/>
              <w:rPr>
                <w:rFonts w:ascii="Arial" w:eastAsia="Arial" w:hAnsi="Arial" w:cs="Arial"/>
                <w:sz w:val="22"/>
                <w:szCs w:val="22"/>
              </w:rPr>
            </w:pPr>
          </w:p>
        </w:tc>
        <w:tc>
          <w:tcPr>
            <w:tcW w:w="1887" w:type="dxa"/>
          </w:tcPr>
          <w:p w:rsidR="00BD4916" w:rsidRDefault="00BD4916">
            <w:pPr>
              <w:jc w:val="both"/>
              <w:rPr>
                <w:rFonts w:ascii="Arial" w:eastAsia="Arial" w:hAnsi="Arial" w:cs="Arial"/>
                <w:sz w:val="22"/>
                <w:szCs w:val="22"/>
              </w:rPr>
            </w:pPr>
          </w:p>
        </w:tc>
      </w:tr>
      <w:tr w:rsidR="00BD4916">
        <w:tc>
          <w:tcPr>
            <w:tcW w:w="1806" w:type="dxa"/>
          </w:tcPr>
          <w:p w:rsidR="00BD4916" w:rsidRDefault="00BD4916">
            <w:pPr>
              <w:jc w:val="both"/>
              <w:rPr>
                <w:rFonts w:ascii="Arial" w:eastAsia="Arial" w:hAnsi="Arial" w:cs="Arial"/>
                <w:sz w:val="22"/>
                <w:szCs w:val="22"/>
              </w:rPr>
            </w:pPr>
          </w:p>
        </w:tc>
        <w:tc>
          <w:tcPr>
            <w:tcW w:w="2017" w:type="dxa"/>
          </w:tcPr>
          <w:p w:rsidR="00BD4916" w:rsidRDefault="00BD4916">
            <w:pPr>
              <w:jc w:val="both"/>
              <w:rPr>
                <w:rFonts w:ascii="Arial" w:eastAsia="Arial" w:hAnsi="Arial" w:cs="Arial"/>
                <w:sz w:val="22"/>
                <w:szCs w:val="22"/>
              </w:rPr>
            </w:pPr>
          </w:p>
        </w:tc>
        <w:tc>
          <w:tcPr>
            <w:tcW w:w="1417" w:type="dxa"/>
          </w:tcPr>
          <w:p w:rsidR="00BD4916" w:rsidRDefault="00BD4916">
            <w:pPr>
              <w:jc w:val="both"/>
              <w:rPr>
                <w:rFonts w:ascii="Arial" w:eastAsia="Arial" w:hAnsi="Arial" w:cs="Arial"/>
                <w:sz w:val="22"/>
                <w:szCs w:val="22"/>
              </w:rPr>
            </w:pPr>
          </w:p>
        </w:tc>
        <w:tc>
          <w:tcPr>
            <w:tcW w:w="1701" w:type="dxa"/>
          </w:tcPr>
          <w:p w:rsidR="00BD4916" w:rsidRDefault="00BD4916">
            <w:pPr>
              <w:jc w:val="both"/>
              <w:rPr>
                <w:rFonts w:ascii="Arial" w:eastAsia="Arial" w:hAnsi="Arial" w:cs="Arial"/>
                <w:sz w:val="22"/>
                <w:szCs w:val="22"/>
              </w:rPr>
            </w:pPr>
          </w:p>
        </w:tc>
        <w:tc>
          <w:tcPr>
            <w:tcW w:w="1887" w:type="dxa"/>
          </w:tcPr>
          <w:p w:rsidR="00BD4916" w:rsidRDefault="00BD4916">
            <w:pPr>
              <w:jc w:val="both"/>
              <w:rPr>
                <w:rFonts w:ascii="Arial" w:eastAsia="Arial" w:hAnsi="Arial" w:cs="Arial"/>
                <w:sz w:val="22"/>
                <w:szCs w:val="22"/>
              </w:rPr>
            </w:pPr>
          </w:p>
        </w:tc>
      </w:tr>
      <w:tr w:rsidR="00BD4916">
        <w:tc>
          <w:tcPr>
            <w:tcW w:w="1806" w:type="dxa"/>
          </w:tcPr>
          <w:p w:rsidR="00BD4916" w:rsidRDefault="00BD4916">
            <w:pPr>
              <w:jc w:val="both"/>
              <w:rPr>
                <w:rFonts w:ascii="Arial" w:eastAsia="Arial" w:hAnsi="Arial" w:cs="Arial"/>
                <w:sz w:val="22"/>
                <w:szCs w:val="22"/>
              </w:rPr>
            </w:pPr>
          </w:p>
        </w:tc>
        <w:tc>
          <w:tcPr>
            <w:tcW w:w="2017" w:type="dxa"/>
          </w:tcPr>
          <w:p w:rsidR="00BD4916" w:rsidRDefault="00BD4916">
            <w:pPr>
              <w:jc w:val="both"/>
              <w:rPr>
                <w:rFonts w:ascii="Arial" w:eastAsia="Arial" w:hAnsi="Arial" w:cs="Arial"/>
                <w:sz w:val="22"/>
                <w:szCs w:val="22"/>
              </w:rPr>
            </w:pPr>
          </w:p>
        </w:tc>
        <w:tc>
          <w:tcPr>
            <w:tcW w:w="1417" w:type="dxa"/>
          </w:tcPr>
          <w:p w:rsidR="00BD4916" w:rsidRDefault="00BD4916">
            <w:pPr>
              <w:jc w:val="both"/>
              <w:rPr>
                <w:rFonts w:ascii="Arial" w:eastAsia="Arial" w:hAnsi="Arial" w:cs="Arial"/>
                <w:sz w:val="22"/>
                <w:szCs w:val="22"/>
              </w:rPr>
            </w:pPr>
          </w:p>
        </w:tc>
        <w:tc>
          <w:tcPr>
            <w:tcW w:w="1701" w:type="dxa"/>
          </w:tcPr>
          <w:p w:rsidR="00BD4916" w:rsidRDefault="00BD4916">
            <w:pPr>
              <w:jc w:val="both"/>
              <w:rPr>
                <w:rFonts w:ascii="Arial" w:eastAsia="Arial" w:hAnsi="Arial" w:cs="Arial"/>
                <w:sz w:val="22"/>
                <w:szCs w:val="22"/>
              </w:rPr>
            </w:pPr>
          </w:p>
        </w:tc>
        <w:tc>
          <w:tcPr>
            <w:tcW w:w="1887" w:type="dxa"/>
          </w:tcPr>
          <w:p w:rsidR="00BD4916" w:rsidRDefault="00BD4916">
            <w:pPr>
              <w:jc w:val="both"/>
              <w:rPr>
                <w:rFonts w:ascii="Arial" w:eastAsia="Arial" w:hAnsi="Arial" w:cs="Arial"/>
                <w:sz w:val="22"/>
                <w:szCs w:val="22"/>
              </w:rPr>
            </w:pPr>
          </w:p>
        </w:tc>
      </w:tr>
    </w:tbl>
    <w:p w:rsidR="00BD4916" w:rsidRDefault="00BD4916">
      <w:pPr>
        <w:jc w:val="both"/>
        <w:rPr>
          <w:rFonts w:ascii="Arial" w:eastAsia="Arial" w:hAnsi="Arial" w:cs="Arial"/>
          <w:sz w:val="22"/>
          <w:szCs w:val="22"/>
        </w:rPr>
      </w:pPr>
    </w:p>
    <w:p w:rsidR="00BD4916" w:rsidRDefault="006F2030">
      <w:pPr>
        <w:jc w:val="both"/>
        <w:rPr>
          <w:rFonts w:ascii="Arial" w:eastAsia="Arial" w:hAnsi="Arial" w:cs="Arial"/>
          <w:i/>
          <w:sz w:val="22"/>
          <w:szCs w:val="22"/>
        </w:rPr>
      </w:pPr>
      <w:r>
        <w:rPr>
          <w:rFonts w:ascii="Arial" w:eastAsia="Arial" w:hAnsi="Arial" w:cs="Arial"/>
          <w:i/>
          <w:sz w:val="22"/>
          <w:szCs w:val="22"/>
        </w:rPr>
        <w:t>Se deberán de adjuntar copia de los contratos.</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Así mismo, el suscrito (o mi representada) ha celebrado los siguientes contratos con dependencias y Entidades de la Administración Pública Federal, Estatal o Municipal, relativos a suministro e instalación de luminarias o servicios de mantenimiento y operación de alumbrado público:</w:t>
      </w:r>
    </w:p>
    <w:p w:rsidR="00BD4916" w:rsidRDefault="00BD4916">
      <w:pPr>
        <w:jc w:val="both"/>
        <w:rPr>
          <w:rFonts w:ascii="Arial" w:eastAsia="Arial" w:hAnsi="Arial" w:cs="Arial"/>
          <w:sz w:val="22"/>
          <w:szCs w:val="22"/>
        </w:rPr>
      </w:pP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6"/>
        <w:gridCol w:w="2017"/>
        <w:gridCol w:w="1417"/>
        <w:gridCol w:w="1701"/>
        <w:gridCol w:w="1887"/>
      </w:tblGrid>
      <w:tr w:rsidR="00BD4916">
        <w:tc>
          <w:tcPr>
            <w:tcW w:w="1806" w:type="dxa"/>
          </w:tcPr>
          <w:p w:rsidR="00BD4916" w:rsidRDefault="006F2030">
            <w:pPr>
              <w:jc w:val="center"/>
              <w:rPr>
                <w:rFonts w:ascii="Arial" w:eastAsia="Arial" w:hAnsi="Arial" w:cs="Arial"/>
                <w:b/>
                <w:sz w:val="18"/>
                <w:szCs w:val="18"/>
              </w:rPr>
            </w:pPr>
            <w:r>
              <w:rPr>
                <w:rFonts w:ascii="Arial" w:eastAsia="Arial" w:hAnsi="Arial" w:cs="Arial"/>
                <w:b/>
                <w:sz w:val="18"/>
                <w:szCs w:val="18"/>
              </w:rPr>
              <w:t>DEPENDENCIA</w:t>
            </w:r>
          </w:p>
        </w:tc>
        <w:tc>
          <w:tcPr>
            <w:tcW w:w="2017" w:type="dxa"/>
          </w:tcPr>
          <w:p w:rsidR="00BD4916" w:rsidRDefault="006F2030">
            <w:pPr>
              <w:jc w:val="center"/>
              <w:rPr>
                <w:rFonts w:ascii="Arial" w:eastAsia="Arial" w:hAnsi="Arial" w:cs="Arial"/>
                <w:b/>
                <w:sz w:val="18"/>
                <w:szCs w:val="18"/>
              </w:rPr>
            </w:pPr>
            <w:r>
              <w:rPr>
                <w:rFonts w:ascii="Arial" w:eastAsia="Arial" w:hAnsi="Arial" w:cs="Arial"/>
                <w:b/>
                <w:sz w:val="18"/>
                <w:szCs w:val="18"/>
              </w:rPr>
              <w:t>TIPO DE SERVICIO Y/O CANTIDAD</w:t>
            </w:r>
          </w:p>
        </w:tc>
        <w:tc>
          <w:tcPr>
            <w:tcW w:w="1417" w:type="dxa"/>
          </w:tcPr>
          <w:p w:rsidR="00BD4916" w:rsidRDefault="006F2030">
            <w:pPr>
              <w:jc w:val="center"/>
              <w:rPr>
                <w:rFonts w:ascii="Arial" w:eastAsia="Arial" w:hAnsi="Arial" w:cs="Arial"/>
                <w:b/>
                <w:sz w:val="18"/>
                <w:szCs w:val="18"/>
              </w:rPr>
            </w:pPr>
            <w:r>
              <w:rPr>
                <w:rFonts w:ascii="Arial" w:eastAsia="Arial" w:hAnsi="Arial" w:cs="Arial"/>
                <w:b/>
                <w:sz w:val="18"/>
                <w:szCs w:val="18"/>
              </w:rPr>
              <w:t>FECHA DE INICIO</w:t>
            </w:r>
          </w:p>
        </w:tc>
        <w:tc>
          <w:tcPr>
            <w:tcW w:w="1701" w:type="dxa"/>
          </w:tcPr>
          <w:p w:rsidR="00BD4916" w:rsidRDefault="006F2030">
            <w:pPr>
              <w:jc w:val="center"/>
              <w:rPr>
                <w:rFonts w:ascii="Arial" w:eastAsia="Arial" w:hAnsi="Arial" w:cs="Arial"/>
                <w:b/>
                <w:sz w:val="18"/>
                <w:szCs w:val="18"/>
              </w:rPr>
            </w:pPr>
            <w:r>
              <w:rPr>
                <w:rFonts w:ascii="Arial" w:eastAsia="Arial" w:hAnsi="Arial" w:cs="Arial"/>
                <w:b/>
                <w:sz w:val="18"/>
                <w:szCs w:val="18"/>
              </w:rPr>
              <w:t>FECHA DE TERMINACIÓN</w:t>
            </w:r>
          </w:p>
        </w:tc>
        <w:tc>
          <w:tcPr>
            <w:tcW w:w="1887" w:type="dxa"/>
          </w:tcPr>
          <w:p w:rsidR="00BD4916" w:rsidRDefault="006F2030">
            <w:pPr>
              <w:jc w:val="center"/>
              <w:rPr>
                <w:rFonts w:ascii="Arial" w:eastAsia="Arial" w:hAnsi="Arial" w:cs="Arial"/>
                <w:b/>
                <w:sz w:val="18"/>
                <w:szCs w:val="18"/>
              </w:rPr>
            </w:pPr>
            <w:r>
              <w:rPr>
                <w:rFonts w:ascii="Arial" w:eastAsia="Arial" w:hAnsi="Arial" w:cs="Arial"/>
                <w:b/>
                <w:sz w:val="18"/>
                <w:szCs w:val="18"/>
              </w:rPr>
              <w:t>IMPORTE</w:t>
            </w:r>
          </w:p>
        </w:tc>
      </w:tr>
      <w:tr w:rsidR="00BD4916">
        <w:tc>
          <w:tcPr>
            <w:tcW w:w="1806" w:type="dxa"/>
          </w:tcPr>
          <w:p w:rsidR="00BD4916" w:rsidRDefault="00BD4916">
            <w:pPr>
              <w:jc w:val="both"/>
              <w:rPr>
                <w:rFonts w:ascii="Arial" w:eastAsia="Arial" w:hAnsi="Arial" w:cs="Arial"/>
                <w:sz w:val="22"/>
                <w:szCs w:val="22"/>
              </w:rPr>
            </w:pPr>
          </w:p>
        </w:tc>
        <w:tc>
          <w:tcPr>
            <w:tcW w:w="2017" w:type="dxa"/>
          </w:tcPr>
          <w:p w:rsidR="00BD4916" w:rsidRDefault="00BD4916">
            <w:pPr>
              <w:jc w:val="both"/>
              <w:rPr>
                <w:rFonts w:ascii="Arial" w:eastAsia="Arial" w:hAnsi="Arial" w:cs="Arial"/>
                <w:sz w:val="22"/>
                <w:szCs w:val="22"/>
              </w:rPr>
            </w:pPr>
          </w:p>
        </w:tc>
        <w:tc>
          <w:tcPr>
            <w:tcW w:w="1417" w:type="dxa"/>
          </w:tcPr>
          <w:p w:rsidR="00BD4916" w:rsidRDefault="00BD4916">
            <w:pPr>
              <w:jc w:val="both"/>
              <w:rPr>
                <w:rFonts w:ascii="Arial" w:eastAsia="Arial" w:hAnsi="Arial" w:cs="Arial"/>
                <w:sz w:val="22"/>
                <w:szCs w:val="22"/>
              </w:rPr>
            </w:pPr>
          </w:p>
        </w:tc>
        <w:tc>
          <w:tcPr>
            <w:tcW w:w="1701" w:type="dxa"/>
          </w:tcPr>
          <w:p w:rsidR="00BD4916" w:rsidRDefault="00BD4916">
            <w:pPr>
              <w:jc w:val="both"/>
              <w:rPr>
                <w:rFonts w:ascii="Arial" w:eastAsia="Arial" w:hAnsi="Arial" w:cs="Arial"/>
                <w:sz w:val="22"/>
                <w:szCs w:val="22"/>
              </w:rPr>
            </w:pPr>
          </w:p>
        </w:tc>
        <w:tc>
          <w:tcPr>
            <w:tcW w:w="1887" w:type="dxa"/>
          </w:tcPr>
          <w:p w:rsidR="00BD4916" w:rsidRDefault="00BD4916">
            <w:pPr>
              <w:jc w:val="both"/>
              <w:rPr>
                <w:rFonts w:ascii="Arial" w:eastAsia="Arial" w:hAnsi="Arial" w:cs="Arial"/>
                <w:sz w:val="22"/>
                <w:szCs w:val="22"/>
              </w:rPr>
            </w:pPr>
          </w:p>
        </w:tc>
      </w:tr>
      <w:tr w:rsidR="00BD4916">
        <w:tc>
          <w:tcPr>
            <w:tcW w:w="1806" w:type="dxa"/>
          </w:tcPr>
          <w:p w:rsidR="00BD4916" w:rsidRDefault="00BD4916">
            <w:pPr>
              <w:jc w:val="both"/>
              <w:rPr>
                <w:rFonts w:ascii="Arial" w:eastAsia="Arial" w:hAnsi="Arial" w:cs="Arial"/>
                <w:sz w:val="22"/>
                <w:szCs w:val="22"/>
              </w:rPr>
            </w:pPr>
          </w:p>
        </w:tc>
        <w:tc>
          <w:tcPr>
            <w:tcW w:w="2017" w:type="dxa"/>
          </w:tcPr>
          <w:p w:rsidR="00BD4916" w:rsidRDefault="00BD4916">
            <w:pPr>
              <w:jc w:val="both"/>
              <w:rPr>
                <w:rFonts w:ascii="Arial" w:eastAsia="Arial" w:hAnsi="Arial" w:cs="Arial"/>
                <w:sz w:val="22"/>
                <w:szCs w:val="22"/>
              </w:rPr>
            </w:pPr>
          </w:p>
        </w:tc>
        <w:tc>
          <w:tcPr>
            <w:tcW w:w="1417" w:type="dxa"/>
          </w:tcPr>
          <w:p w:rsidR="00BD4916" w:rsidRDefault="00BD4916">
            <w:pPr>
              <w:jc w:val="both"/>
              <w:rPr>
                <w:rFonts w:ascii="Arial" w:eastAsia="Arial" w:hAnsi="Arial" w:cs="Arial"/>
                <w:sz w:val="22"/>
                <w:szCs w:val="22"/>
              </w:rPr>
            </w:pPr>
          </w:p>
        </w:tc>
        <w:tc>
          <w:tcPr>
            <w:tcW w:w="1701" w:type="dxa"/>
          </w:tcPr>
          <w:p w:rsidR="00BD4916" w:rsidRDefault="00BD4916">
            <w:pPr>
              <w:jc w:val="both"/>
              <w:rPr>
                <w:rFonts w:ascii="Arial" w:eastAsia="Arial" w:hAnsi="Arial" w:cs="Arial"/>
                <w:sz w:val="22"/>
                <w:szCs w:val="22"/>
              </w:rPr>
            </w:pPr>
          </w:p>
        </w:tc>
        <w:tc>
          <w:tcPr>
            <w:tcW w:w="1887" w:type="dxa"/>
          </w:tcPr>
          <w:p w:rsidR="00BD4916" w:rsidRDefault="00BD4916">
            <w:pPr>
              <w:jc w:val="both"/>
              <w:rPr>
                <w:rFonts w:ascii="Arial" w:eastAsia="Arial" w:hAnsi="Arial" w:cs="Arial"/>
                <w:sz w:val="22"/>
                <w:szCs w:val="22"/>
              </w:rPr>
            </w:pPr>
          </w:p>
        </w:tc>
      </w:tr>
      <w:tr w:rsidR="00BD4916">
        <w:tc>
          <w:tcPr>
            <w:tcW w:w="1806" w:type="dxa"/>
          </w:tcPr>
          <w:p w:rsidR="00BD4916" w:rsidRDefault="00BD4916">
            <w:pPr>
              <w:jc w:val="both"/>
              <w:rPr>
                <w:rFonts w:ascii="Arial" w:eastAsia="Arial" w:hAnsi="Arial" w:cs="Arial"/>
                <w:sz w:val="22"/>
                <w:szCs w:val="22"/>
              </w:rPr>
            </w:pPr>
          </w:p>
        </w:tc>
        <w:tc>
          <w:tcPr>
            <w:tcW w:w="2017" w:type="dxa"/>
          </w:tcPr>
          <w:p w:rsidR="00BD4916" w:rsidRDefault="00BD4916">
            <w:pPr>
              <w:jc w:val="both"/>
              <w:rPr>
                <w:rFonts w:ascii="Arial" w:eastAsia="Arial" w:hAnsi="Arial" w:cs="Arial"/>
                <w:sz w:val="22"/>
                <w:szCs w:val="22"/>
              </w:rPr>
            </w:pPr>
          </w:p>
        </w:tc>
        <w:tc>
          <w:tcPr>
            <w:tcW w:w="1417" w:type="dxa"/>
          </w:tcPr>
          <w:p w:rsidR="00BD4916" w:rsidRDefault="00BD4916">
            <w:pPr>
              <w:jc w:val="both"/>
              <w:rPr>
                <w:rFonts w:ascii="Arial" w:eastAsia="Arial" w:hAnsi="Arial" w:cs="Arial"/>
                <w:sz w:val="22"/>
                <w:szCs w:val="22"/>
              </w:rPr>
            </w:pPr>
          </w:p>
        </w:tc>
        <w:tc>
          <w:tcPr>
            <w:tcW w:w="1701" w:type="dxa"/>
          </w:tcPr>
          <w:p w:rsidR="00BD4916" w:rsidRDefault="00BD4916">
            <w:pPr>
              <w:jc w:val="both"/>
              <w:rPr>
                <w:rFonts w:ascii="Arial" w:eastAsia="Arial" w:hAnsi="Arial" w:cs="Arial"/>
                <w:sz w:val="22"/>
                <w:szCs w:val="22"/>
              </w:rPr>
            </w:pPr>
          </w:p>
        </w:tc>
        <w:tc>
          <w:tcPr>
            <w:tcW w:w="1887" w:type="dxa"/>
          </w:tcPr>
          <w:p w:rsidR="00BD4916" w:rsidRDefault="00BD4916">
            <w:pPr>
              <w:jc w:val="both"/>
              <w:rPr>
                <w:rFonts w:ascii="Arial" w:eastAsia="Arial" w:hAnsi="Arial" w:cs="Arial"/>
                <w:sz w:val="22"/>
                <w:szCs w:val="22"/>
              </w:rPr>
            </w:pPr>
          </w:p>
        </w:tc>
      </w:tr>
      <w:tr w:rsidR="00BD4916">
        <w:tc>
          <w:tcPr>
            <w:tcW w:w="1806" w:type="dxa"/>
          </w:tcPr>
          <w:p w:rsidR="00BD4916" w:rsidRDefault="00BD4916">
            <w:pPr>
              <w:jc w:val="both"/>
              <w:rPr>
                <w:rFonts w:ascii="Arial" w:eastAsia="Arial" w:hAnsi="Arial" w:cs="Arial"/>
                <w:sz w:val="22"/>
                <w:szCs w:val="22"/>
              </w:rPr>
            </w:pPr>
          </w:p>
        </w:tc>
        <w:tc>
          <w:tcPr>
            <w:tcW w:w="2017" w:type="dxa"/>
          </w:tcPr>
          <w:p w:rsidR="00BD4916" w:rsidRDefault="00BD4916">
            <w:pPr>
              <w:jc w:val="both"/>
              <w:rPr>
                <w:rFonts w:ascii="Arial" w:eastAsia="Arial" w:hAnsi="Arial" w:cs="Arial"/>
                <w:sz w:val="22"/>
                <w:szCs w:val="22"/>
              </w:rPr>
            </w:pPr>
          </w:p>
        </w:tc>
        <w:tc>
          <w:tcPr>
            <w:tcW w:w="1417" w:type="dxa"/>
          </w:tcPr>
          <w:p w:rsidR="00BD4916" w:rsidRDefault="00BD4916">
            <w:pPr>
              <w:jc w:val="both"/>
              <w:rPr>
                <w:rFonts w:ascii="Arial" w:eastAsia="Arial" w:hAnsi="Arial" w:cs="Arial"/>
                <w:sz w:val="22"/>
                <w:szCs w:val="22"/>
              </w:rPr>
            </w:pPr>
          </w:p>
        </w:tc>
        <w:tc>
          <w:tcPr>
            <w:tcW w:w="1701" w:type="dxa"/>
          </w:tcPr>
          <w:p w:rsidR="00BD4916" w:rsidRDefault="00BD4916">
            <w:pPr>
              <w:jc w:val="both"/>
              <w:rPr>
                <w:rFonts w:ascii="Arial" w:eastAsia="Arial" w:hAnsi="Arial" w:cs="Arial"/>
                <w:sz w:val="22"/>
                <w:szCs w:val="22"/>
              </w:rPr>
            </w:pPr>
          </w:p>
        </w:tc>
        <w:tc>
          <w:tcPr>
            <w:tcW w:w="1887" w:type="dxa"/>
          </w:tcPr>
          <w:p w:rsidR="00BD4916" w:rsidRDefault="00BD4916">
            <w:pPr>
              <w:jc w:val="both"/>
              <w:rPr>
                <w:rFonts w:ascii="Arial" w:eastAsia="Arial" w:hAnsi="Arial" w:cs="Arial"/>
                <w:sz w:val="22"/>
                <w:szCs w:val="22"/>
              </w:rPr>
            </w:pPr>
          </w:p>
        </w:tc>
      </w:tr>
      <w:tr w:rsidR="00BD4916">
        <w:tc>
          <w:tcPr>
            <w:tcW w:w="1806" w:type="dxa"/>
          </w:tcPr>
          <w:p w:rsidR="00BD4916" w:rsidRDefault="00BD4916">
            <w:pPr>
              <w:jc w:val="both"/>
              <w:rPr>
                <w:rFonts w:ascii="Arial" w:eastAsia="Arial" w:hAnsi="Arial" w:cs="Arial"/>
                <w:sz w:val="22"/>
                <w:szCs w:val="22"/>
              </w:rPr>
            </w:pPr>
          </w:p>
        </w:tc>
        <w:tc>
          <w:tcPr>
            <w:tcW w:w="2017" w:type="dxa"/>
          </w:tcPr>
          <w:p w:rsidR="00BD4916" w:rsidRDefault="00BD4916">
            <w:pPr>
              <w:jc w:val="both"/>
              <w:rPr>
                <w:rFonts w:ascii="Arial" w:eastAsia="Arial" w:hAnsi="Arial" w:cs="Arial"/>
                <w:sz w:val="22"/>
                <w:szCs w:val="22"/>
              </w:rPr>
            </w:pPr>
          </w:p>
        </w:tc>
        <w:tc>
          <w:tcPr>
            <w:tcW w:w="1417" w:type="dxa"/>
          </w:tcPr>
          <w:p w:rsidR="00BD4916" w:rsidRDefault="00BD4916">
            <w:pPr>
              <w:jc w:val="both"/>
              <w:rPr>
                <w:rFonts w:ascii="Arial" w:eastAsia="Arial" w:hAnsi="Arial" w:cs="Arial"/>
                <w:sz w:val="22"/>
                <w:szCs w:val="22"/>
              </w:rPr>
            </w:pPr>
          </w:p>
        </w:tc>
        <w:tc>
          <w:tcPr>
            <w:tcW w:w="1701" w:type="dxa"/>
          </w:tcPr>
          <w:p w:rsidR="00BD4916" w:rsidRDefault="00BD4916">
            <w:pPr>
              <w:jc w:val="both"/>
              <w:rPr>
                <w:rFonts w:ascii="Arial" w:eastAsia="Arial" w:hAnsi="Arial" w:cs="Arial"/>
                <w:sz w:val="22"/>
                <w:szCs w:val="22"/>
              </w:rPr>
            </w:pPr>
          </w:p>
        </w:tc>
        <w:tc>
          <w:tcPr>
            <w:tcW w:w="1887" w:type="dxa"/>
          </w:tcPr>
          <w:p w:rsidR="00BD4916" w:rsidRDefault="00BD4916">
            <w:pPr>
              <w:jc w:val="both"/>
              <w:rPr>
                <w:rFonts w:ascii="Arial" w:eastAsia="Arial" w:hAnsi="Arial" w:cs="Arial"/>
                <w:sz w:val="22"/>
                <w:szCs w:val="22"/>
              </w:rPr>
            </w:pPr>
          </w:p>
        </w:tc>
      </w:tr>
    </w:tbl>
    <w:p w:rsidR="00BD4916" w:rsidRDefault="00BD4916">
      <w:pPr>
        <w:jc w:val="both"/>
        <w:rPr>
          <w:rFonts w:ascii="Arial" w:eastAsia="Arial" w:hAnsi="Arial" w:cs="Arial"/>
          <w:sz w:val="22"/>
          <w:szCs w:val="22"/>
        </w:rPr>
      </w:pPr>
    </w:p>
    <w:p w:rsidR="00BD4916" w:rsidRDefault="006F2030">
      <w:pPr>
        <w:jc w:val="both"/>
        <w:rPr>
          <w:rFonts w:ascii="Arial" w:eastAsia="Arial" w:hAnsi="Arial" w:cs="Arial"/>
          <w:i/>
          <w:sz w:val="22"/>
          <w:szCs w:val="22"/>
        </w:rPr>
      </w:pPr>
      <w:r>
        <w:rPr>
          <w:rFonts w:ascii="Arial" w:eastAsia="Arial" w:hAnsi="Arial" w:cs="Arial"/>
          <w:i/>
          <w:sz w:val="22"/>
          <w:szCs w:val="22"/>
        </w:rPr>
        <w:lastRenderedPageBreak/>
        <w:t xml:space="preserve">Se deberán de adjuntar copia de los contratos y opinión favorable emitida por parte de la Comisión Nacional para el Uso Eficiente de la Energía (CONUEE) que en su momento se hayan otorgado. </w:t>
      </w:r>
    </w:p>
    <w:p w:rsidR="00BD4916" w:rsidRDefault="00BD4916">
      <w:pPr>
        <w:jc w:val="both"/>
        <w:rPr>
          <w:rFonts w:ascii="Arial" w:eastAsia="Arial" w:hAnsi="Arial" w:cs="Arial"/>
          <w:i/>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El suscrito (o mi representada) ha ejecutado el (o los) siguiente(s) proyecto(s) derivado(s) de contratos celebrados con dependencia(s) y/o Entidad(es) de la Administración Pública Federal, Estatal o Municipal, el (los) cual(es) ha(n) recibido apoyo del Fondo para Transición Energética y Aprovechamiento Sustentable de la Energía (FOTEASE):</w:t>
      </w:r>
    </w:p>
    <w:p w:rsidR="00BD4916" w:rsidRDefault="00BD4916">
      <w:pPr>
        <w:jc w:val="both"/>
        <w:rPr>
          <w:rFonts w:ascii="Arial" w:eastAsia="Arial" w:hAnsi="Arial" w:cs="Arial"/>
          <w:sz w:val="22"/>
          <w:szCs w:val="22"/>
        </w:rPr>
      </w:pPr>
    </w:p>
    <w:tbl>
      <w:tblPr>
        <w:tblStyle w:val="a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6"/>
        <w:gridCol w:w="2017"/>
        <w:gridCol w:w="1417"/>
        <w:gridCol w:w="1701"/>
        <w:gridCol w:w="1887"/>
      </w:tblGrid>
      <w:tr w:rsidR="00BD4916">
        <w:tc>
          <w:tcPr>
            <w:tcW w:w="1806" w:type="dxa"/>
          </w:tcPr>
          <w:p w:rsidR="00BD4916" w:rsidRDefault="006F2030">
            <w:pPr>
              <w:jc w:val="center"/>
              <w:rPr>
                <w:rFonts w:ascii="Arial" w:eastAsia="Arial" w:hAnsi="Arial" w:cs="Arial"/>
                <w:b/>
                <w:sz w:val="18"/>
                <w:szCs w:val="18"/>
              </w:rPr>
            </w:pPr>
            <w:r>
              <w:rPr>
                <w:rFonts w:ascii="Arial" w:eastAsia="Arial" w:hAnsi="Arial" w:cs="Arial"/>
                <w:b/>
                <w:sz w:val="18"/>
                <w:szCs w:val="18"/>
              </w:rPr>
              <w:t>DEPENDENCIA</w:t>
            </w:r>
          </w:p>
        </w:tc>
        <w:tc>
          <w:tcPr>
            <w:tcW w:w="2017" w:type="dxa"/>
          </w:tcPr>
          <w:p w:rsidR="00BD4916" w:rsidRDefault="006F2030">
            <w:pPr>
              <w:jc w:val="center"/>
              <w:rPr>
                <w:rFonts w:ascii="Arial" w:eastAsia="Arial" w:hAnsi="Arial" w:cs="Arial"/>
                <w:b/>
                <w:sz w:val="18"/>
                <w:szCs w:val="18"/>
              </w:rPr>
            </w:pPr>
            <w:r>
              <w:rPr>
                <w:rFonts w:ascii="Arial" w:eastAsia="Arial" w:hAnsi="Arial" w:cs="Arial"/>
                <w:b/>
                <w:sz w:val="18"/>
                <w:szCs w:val="18"/>
              </w:rPr>
              <w:t>TIPO DE SERVICIO Y/O CANTIDAD</w:t>
            </w:r>
          </w:p>
        </w:tc>
        <w:tc>
          <w:tcPr>
            <w:tcW w:w="1417" w:type="dxa"/>
          </w:tcPr>
          <w:p w:rsidR="00BD4916" w:rsidRDefault="006F2030">
            <w:pPr>
              <w:jc w:val="center"/>
              <w:rPr>
                <w:rFonts w:ascii="Arial" w:eastAsia="Arial" w:hAnsi="Arial" w:cs="Arial"/>
                <w:b/>
                <w:sz w:val="18"/>
                <w:szCs w:val="18"/>
              </w:rPr>
            </w:pPr>
            <w:r>
              <w:rPr>
                <w:rFonts w:ascii="Arial" w:eastAsia="Arial" w:hAnsi="Arial" w:cs="Arial"/>
                <w:b/>
                <w:sz w:val="18"/>
                <w:szCs w:val="18"/>
              </w:rPr>
              <w:t>FECHA DE INICIO</w:t>
            </w:r>
          </w:p>
        </w:tc>
        <w:tc>
          <w:tcPr>
            <w:tcW w:w="1701" w:type="dxa"/>
          </w:tcPr>
          <w:p w:rsidR="00BD4916" w:rsidRDefault="006F2030">
            <w:pPr>
              <w:jc w:val="center"/>
              <w:rPr>
                <w:rFonts w:ascii="Arial" w:eastAsia="Arial" w:hAnsi="Arial" w:cs="Arial"/>
                <w:b/>
                <w:sz w:val="18"/>
                <w:szCs w:val="18"/>
              </w:rPr>
            </w:pPr>
            <w:r>
              <w:rPr>
                <w:rFonts w:ascii="Arial" w:eastAsia="Arial" w:hAnsi="Arial" w:cs="Arial"/>
                <w:b/>
                <w:sz w:val="18"/>
                <w:szCs w:val="18"/>
              </w:rPr>
              <w:t>FECHA DE TERMINACIÓN</w:t>
            </w:r>
          </w:p>
        </w:tc>
        <w:tc>
          <w:tcPr>
            <w:tcW w:w="1887" w:type="dxa"/>
          </w:tcPr>
          <w:p w:rsidR="00BD4916" w:rsidRDefault="006F2030">
            <w:pPr>
              <w:jc w:val="center"/>
              <w:rPr>
                <w:rFonts w:ascii="Arial" w:eastAsia="Arial" w:hAnsi="Arial" w:cs="Arial"/>
                <w:b/>
                <w:sz w:val="18"/>
                <w:szCs w:val="18"/>
              </w:rPr>
            </w:pPr>
            <w:r>
              <w:rPr>
                <w:rFonts w:ascii="Arial" w:eastAsia="Arial" w:hAnsi="Arial" w:cs="Arial"/>
                <w:b/>
                <w:sz w:val="18"/>
                <w:szCs w:val="18"/>
              </w:rPr>
              <w:t>IMPORTE</w:t>
            </w:r>
          </w:p>
        </w:tc>
      </w:tr>
      <w:tr w:rsidR="00BD4916">
        <w:tc>
          <w:tcPr>
            <w:tcW w:w="1806" w:type="dxa"/>
          </w:tcPr>
          <w:p w:rsidR="00BD4916" w:rsidRDefault="00BD4916">
            <w:pPr>
              <w:jc w:val="both"/>
              <w:rPr>
                <w:rFonts w:ascii="Arial" w:eastAsia="Arial" w:hAnsi="Arial" w:cs="Arial"/>
                <w:sz w:val="22"/>
                <w:szCs w:val="22"/>
              </w:rPr>
            </w:pPr>
          </w:p>
        </w:tc>
        <w:tc>
          <w:tcPr>
            <w:tcW w:w="2017" w:type="dxa"/>
          </w:tcPr>
          <w:p w:rsidR="00BD4916" w:rsidRDefault="00BD4916">
            <w:pPr>
              <w:jc w:val="both"/>
              <w:rPr>
                <w:rFonts w:ascii="Arial" w:eastAsia="Arial" w:hAnsi="Arial" w:cs="Arial"/>
                <w:sz w:val="22"/>
                <w:szCs w:val="22"/>
              </w:rPr>
            </w:pPr>
          </w:p>
        </w:tc>
        <w:tc>
          <w:tcPr>
            <w:tcW w:w="1417" w:type="dxa"/>
          </w:tcPr>
          <w:p w:rsidR="00BD4916" w:rsidRDefault="00BD4916">
            <w:pPr>
              <w:jc w:val="both"/>
              <w:rPr>
                <w:rFonts w:ascii="Arial" w:eastAsia="Arial" w:hAnsi="Arial" w:cs="Arial"/>
                <w:sz w:val="22"/>
                <w:szCs w:val="22"/>
              </w:rPr>
            </w:pPr>
          </w:p>
        </w:tc>
        <w:tc>
          <w:tcPr>
            <w:tcW w:w="1701" w:type="dxa"/>
          </w:tcPr>
          <w:p w:rsidR="00BD4916" w:rsidRDefault="00BD4916">
            <w:pPr>
              <w:jc w:val="both"/>
              <w:rPr>
                <w:rFonts w:ascii="Arial" w:eastAsia="Arial" w:hAnsi="Arial" w:cs="Arial"/>
                <w:sz w:val="22"/>
                <w:szCs w:val="22"/>
              </w:rPr>
            </w:pPr>
          </w:p>
        </w:tc>
        <w:tc>
          <w:tcPr>
            <w:tcW w:w="1887" w:type="dxa"/>
          </w:tcPr>
          <w:p w:rsidR="00BD4916" w:rsidRDefault="00BD4916">
            <w:pPr>
              <w:jc w:val="both"/>
              <w:rPr>
                <w:rFonts w:ascii="Arial" w:eastAsia="Arial" w:hAnsi="Arial" w:cs="Arial"/>
                <w:sz w:val="22"/>
                <w:szCs w:val="22"/>
              </w:rPr>
            </w:pPr>
          </w:p>
        </w:tc>
      </w:tr>
    </w:tbl>
    <w:p w:rsidR="00BD4916" w:rsidRDefault="00BD4916">
      <w:pPr>
        <w:jc w:val="both"/>
        <w:rPr>
          <w:rFonts w:ascii="Arial" w:eastAsia="Arial" w:hAnsi="Arial" w:cs="Arial"/>
          <w:sz w:val="22"/>
          <w:szCs w:val="22"/>
        </w:rPr>
      </w:pPr>
    </w:p>
    <w:p w:rsidR="00BD4916" w:rsidRDefault="006F2030">
      <w:pPr>
        <w:jc w:val="both"/>
        <w:rPr>
          <w:rFonts w:ascii="Arial" w:eastAsia="Arial" w:hAnsi="Arial" w:cs="Arial"/>
          <w:i/>
          <w:sz w:val="22"/>
          <w:szCs w:val="22"/>
        </w:rPr>
      </w:pPr>
      <w:r>
        <w:rPr>
          <w:rFonts w:ascii="Arial" w:eastAsia="Arial" w:hAnsi="Arial" w:cs="Arial"/>
          <w:i/>
          <w:sz w:val="22"/>
          <w:szCs w:val="22"/>
        </w:rPr>
        <w:t xml:space="preserve">Esto solo en caso de contar con ellos, ya que no es un requisito indispensable. Se deberán de adjuntar copia de reporte de resultados contemplados en la página oficial de la CONUEE </w:t>
      </w:r>
      <w:hyperlink r:id="rId17">
        <w:r>
          <w:rPr>
            <w:rFonts w:ascii="Arial" w:eastAsia="Arial" w:hAnsi="Arial" w:cs="Arial"/>
            <w:color w:val="0563C1"/>
            <w:sz w:val="22"/>
            <w:szCs w:val="22"/>
            <w:u w:val="single"/>
          </w:rPr>
          <w:t>www.conuee.gob.mx</w:t>
        </w:r>
      </w:hyperlink>
      <w:r>
        <w:rPr>
          <w:rFonts w:ascii="Arial" w:eastAsia="Arial" w:hAnsi="Arial" w:cs="Arial"/>
          <w:i/>
          <w:sz w:val="22"/>
          <w:szCs w:val="22"/>
        </w:rPr>
        <w:t>, o en dado caso oficio de dependencia(s) y/o Entidad(es) de la Administración Pública Federal, Estatal o Municipal en donde especifique que recibió el recurso mencionado anteriormente.</w:t>
      </w:r>
    </w:p>
    <w:p w:rsidR="00BD4916" w:rsidRDefault="00BD4916">
      <w:pPr>
        <w:ind w:right="140"/>
        <w:jc w:val="both"/>
        <w:rPr>
          <w:rFonts w:ascii="Arial" w:eastAsia="Arial" w:hAnsi="Arial" w:cs="Arial"/>
          <w:sz w:val="22"/>
          <w:szCs w:val="22"/>
        </w:rPr>
      </w:pPr>
    </w:p>
    <w:p w:rsidR="00BD4916" w:rsidRDefault="006F2030">
      <w:pPr>
        <w:ind w:right="140"/>
        <w:jc w:val="both"/>
        <w:rPr>
          <w:rFonts w:ascii="Arial" w:eastAsia="Arial" w:hAnsi="Arial" w:cs="Arial"/>
          <w:sz w:val="22"/>
          <w:szCs w:val="22"/>
        </w:rPr>
      </w:pPr>
      <w:r>
        <w:rPr>
          <w:rFonts w:ascii="Arial" w:eastAsia="Arial" w:hAnsi="Arial" w:cs="Arial"/>
          <w:sz w:val="22"/>
          <w:szCs w:val="22"/>
        </w:rPr>
        <w:t>10.- Por todo lo anterior, en mi calidad de persona física/representante legal de la empresa, manifiesto bajo protesta de decir verdad que es mi interés en participar en la Licitación Pública Local Número ___________/2020, en representación de _______________.</w:t>
      </w:r>
    </w:p>
    <w:p w:rsidR="00BD4916" w:rsidRDefault="00BD4916">
      <w:pPr>
        <w:rPr>
          <w:rFonts w:ascii="Arial" w:eastAsia="Arial" w:hAnsi="Arial" w:cs="Arial"/>
          <w:b/>
          <w:sz w:val="22"/>
          <w:szCs w:val="22"/>
        </w:rPr>
      </w:pPr>
    </w:p>
    <w:p w:rsidR="00BD4916" w:rsidRDefault="00BD4916">
      <w:pPr>
        <w:jc w:val="center"/>
        <w:rPr>
          <w:rFonts w:ascii="Arial" w:eastAsia="Arial" w:hAnsi="Arial" w:cs="Arial"/>
          <w:sz w:val="22"/>
          <w:szCs w:val="22"/>
        </w:rPr>
      </w:pPr>
    </w:p>
    <w:p w:rsidR="00BD4916" w:rsidRDefault="00BD4916">
      <w:pPr>
        <w:jc w:val="center"/>
        <w:rPr>
          <w:rFonts w:ascii="Arial" w:eastAsia="Arial" w:hAnsi="Arial" w:cs="Arial"/>
          <w:sz w:val="22"/>
          <w:szCs w:val="22"/>
        </w:rPr>
      </w:pPr>
    </w:p>
    <w:p w:rsidR="00BD4916" w:rsidRDefault="006F2030">
      <w:pPr>
        <w:jc w:val="center"/>
        <w:rPr>
          <w:rFonts w:ascii="Arial" w:eastAsia="Arial" w:hAnsi="Arial" w:cs="Arial"/>
          <w:sz w:val="22"/>
          <w:szCs w:val="22"/>
        </w:rPr>
      </w:pPr>
      <w:r>
        <w:rPr>
          <w:rFonts w:ascii="Arial" w:eastAsia="Arial" w:hAnsi="Arial" w:cs="Arial"/>
          <w:sz w:val="22"/>
          <w:szCs w:val="22"/>
        </w:rPr>
        <w:t>Nombre y firma del licitante o de su representante legal</w:t>
      </w:r>
    </w:p>
    <w:p w:rsidR="00BD4916" w:rsidRDefault="00BD4916">
      <w:pPr>
        <w:jc w:val="center"/>
        <w:rPr>
          <w:rFonts w:ascii="Arial" w:eastAsia="Arial" w:hAnsi="Arial" w:cs="Arial"/>
          <w:sz w:val="22"/>
          <w:szCs w:val="22"/>
        </w:rPr>
      </w:pPr>
    </w:p>
    <w:p w:rsidR="00BD4916" w:rsidRDefault="00BD4916">
      <w:pPr>
        <w:jc w:val="center"/>
        <w:rPr>
          <w:rFonts w:ascii="Arial" w:eastAsia="Arial" w:hAnsi="Arial" w:cs="Arial"/>
          <w:sz w:val="22"/>
          <w:szCs w:val="22"/>
        </w:rPr>
      </w:pPr>
    </w:p>
    <w:p w:rsidR="00BD4916" w:rsidRDefault="00BD4916">
      <w:pPr>
        <w:jc w:val="center"/>
        <w:rPr>
          <w:rFonts w:ascii="Arial" w:eastAsia="Arial" w:hAnsi="Arial" w:cs="Arial"/>
          <w:sz w:val="22"/>
          <w:szCs w:val="22"/>
        </w:rPr>
      </w:pPr>
    </w:p>
    <w:p w:rsidR="00BD4916" w:rsidRDefault="00BD4916">
      <w:pPr>
        <w:jc w:val="center"/>
        <w:rPr>
          <w:rFonts w:ascii="Arial" w:eastAsia="Arial" w:hAnsi="Arial" w:cs="Arial"/>
          <w:sz w:val="22"/>
          <w:szCs w:val="22"/>
        </w:rPr>
      </w:pPr>
    </w:p>
    <w:p w:rsidR="00BD4916" w:rsidRDefault="00BD4916">
      <w:pPr>
        <w:jc w:val="center"/>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Nota: (Acompañar con copia de identificación oficial del firmante)</w:t>
      </w:r>
    </w:p>
    <w:p w:rsidR="00BD4916" w:rsidRDefault="00BD4916">
      <w:pPr>
        <w:jc w:val="center"/>
        <w:rPr>
          <w:rFonts w:ascii="Arial" w:eastAsia="Arial" w:hAnsi="Arial" w:cs="Arial"/>
          <w:sz w:val="22"/>
          <w:szCs w:val="22"/>
        </w:rPr>
      </w:pPr>
    </w:p>
    <w:p w:rsidR="00BF6D42" w:rsidRDefault="00BF6D42">
      <w:pPr>
        <w:jc w:val="center"/>
        <w:rPr>
          <w:rFonts w:ascii="Arial" w:eastAsia="Arial" w:hAnsi="Arial" w:cs="Arial"/>
          <w:b/>
          <w:sz w:val="22"/>
          <w:szCs w:val="22"/>
        </w:rPr>
      </w:pPr>
      <w:bookmarkStart w:id="5" w:name="_heading=h.3dy6vkm" w:colFirst="0" w:colLast="0"/>
      <w:bookmarkEnd w:id="5"/>
    </w:p>
    <w:p w:rsidR="00BF6D42" w:rsidRDefault="00BF6D42">
      <w:pPr>
        <w:jc w:val="center"/>
        <w:rPr>
          <w:rFonts w:ascii="Arial" w:eastAsia="Arial" w:hAnsi="Arial" w:cs="Arial"/>
          <w:b/>
          <w:sz w:val="22"/>
          <w:szCs w:val="22"/>
        </w:rPr>
      </w:pPr>
    </w:p>
    <w:p w:rsidR="00BF6D42" w:rsidRDefault="00BF6D42">
      <w:pPr>
        <w:jc w:val="center"/>
        <w:rPr>
          <w:rFonts w:ascii="Arial" w:eastAsia="Arial" w:hAnsi="Arial" w:cs="Arial"/>
          <w:b/>
          <w:sz w:val="22"/>
          <w:szCs w:val="22"/>
        </w:rPr>
      </w:pPr>
    </w:p>
    <w:p w:rsidR="00BF6D42" w:rsidRDefault="00BF6D42">
      <w:pPr>
        <w:jc w:val="center"/>
        <w:rPr>
          <w:rFonts w:ascii="Arial" w:eastAsia="Arial" w:hAnsi="Arial" w:cs="Arial"/>
          <w:b/>
          <w:sz w:val="22"/>
          <w:szCs w:val="22"/>
        </w:rPr>
      </w:pPr>
    </w:p>
    <w:p w:rsidR="00BF6D42" w:rsidRDefault="00BF6D42">
      <w:pPr>
        <w:jc w:val="center"/>
        <w:rPr>
          <w:rFonts w:ascii="Arial" w:eastAsia="Arial" w:hAnsi="Arial" w:cs="Arial"/>
          <w:b/>
          <w:sz w:val="22"/>
          <w:szCs w:val="22"/>
        </w:rPr>
      </w:pPr>
    </w:p>
    <w:p w:rsidR="00BF6D42" w:rsidRDefault="00BF6D42">
      <w:pPr>
        <w:jc w:val="center"/>
        <w:rPr>
          <w:rFonts w:ascii="Arial" w:eastAsia="Arial" w:hAnsi="Arial" w:cs="Arial"/>
          <w:b/>
          <w:sz w:val="22"/>
          <w:szCs w:val="22"/>
        </w:rPr>
      </w:pPr>
    </w:p>
    <w:p w:rsidR="00BF6D42" w:rsidRDefault="00BF6D42">
      <w:pPr>
        <w:jc w:val="center"/>
        <w:rPr>
          <w:rFonts w:ascii="Arial" w:eastAsia="Arial" w:hAnsi="Arial" w:cs="Arial"/>
          <w:b/>
          <w:sz w:val="22"/>
          <w:szCs w:val="22"/>
        </w:rPr>
      </w:pPr>
    </w:p>
    <w:p w:rsidR="00BF6D42" w:rsidRDefault="00BF6D42">
      <w:pPr>
        <w:jc w:val="center"/>
        <w:rPr>
          <w:rFonts w:ascii="Arial" w:eastAsia="Arial" w:hAnsi="Arial" w:cs="Arial"/>
          <w:b/>
          <w:sz w:val="22"/>
          <w:szCs w:val="22"/>
        </w:rPr>
      </w:pPr>
    </w:p>
    <w:p w:rsidR="00BF6D42" w:rsidRDefault="00BF6D42">
      <w:pPr>
        <w:jc w:val="center"/>
        <w:rPr>
          <w:rFonts w:ascii="Arial" w:eastAsia="Arial" w:hAnsi="Arial" w:cs="Arial"/>
          <w:b/>
          <w:sz w:val="22"/>
          <w:szCs w:val="22"/>
        </w:rPr>
      </w:pPr>
    </w:p>
    <w:p w:rsidR="00BF6D42" w:rsidRDefault="00BF6D42">
      <w:pPr>
        <w:jc w:val="center"/>
        <w:rPr>
          <w:rFonts w:ascii="Arial" w:eastAsia="Arial" w:hAnsi="Arial" w:cs="Arial"/>
          <w:b/>
          <w:sz w:val="22"/>
          <w:szCs w:val="22"/>
        </w:rPr>
      </w:pPr>
    </w:p>
    <w:p w:rsidR="00BF6D42" w:rsidRDefault="00BF6D42">
      <w:pPr>
        <w:jc w:val="center"/>
        <w:rPr>
          <w:rFonts w:ascii="Arial" w:eastAsia="Arial" w:hAnsi="Arial" w:cs="Arial"/>
          <w:b/>
          <w:sz w:val="22"/>
          <w:szCs w:val="22"/>
        </w:rPr>
      </w:pPr>
    </w:p>
    <w:p w:rsidR="00BF6D42" w:rsidRDefault="00BF6D42">
      <w:pPr>
        <w:jc w:val="center"/>
        <w:rPr>
          <w:rFonts w:ascii="Arial" w:eastAsia="Arial" w:hAnsi="Arial" w:cs="Arial"/>
          <w:b/>
          <w:sz w:val="22"/>
          <w:szCs w:val="22"/>
        </w:rPr>
      </w:pPr>
    </w:p>
    <w:p w:rsidR="00BF6D42" w:rsidRDefault="00BF6D42">
      <w:pPr>
        <w:jc w:val="center"/>
        <w:rPr>
          <w:rFonts w:ascii="Arial" w:eastAsia="Arial" w:hAnsi="Arial" w:cs="Arial"/>
          <w:b/>
          <w:sz w:val="22"/>
          <w:szCs w:val="22"/>
        </w:rPr>
      </w:pPr>
    </w:p>
    <w:p w:rsidR="00BF6D42" w:rsidRDefault="00BF6D42">
      <w:pPr>
        <w:jc w:val="center"/>
        <w:rPr>
          <w:rFonts w:ascii="Arial" w:eastAsia="Arial" w:hAnsi="Arial" w:cs="Arial"/>
          <w:b/>
          <w:sz w:val="22"/>
          <w:szCs w:val="22"/>
        </w:rPr>
      </w:pPr>
    </w:p>
    <w:p w:rsidR="00BF6D42" w:rsidRDefault="00BF6D42">
      <w:pPr>
        <w:jc w:val="center"/>
        <w:rPr>
          <w:rFonts w:ascii="Arial" w:eastAsia="Arial" w:hAnsi="Arial" w:cs="Arial"/>
          <w:b/>
          <w:sz w:val="22"/>
          <w:szCs w:val="22"/>
        </w:rPr>
      </w:pPr>
    </w:p>
    <w:p w:rsidR="00BF6D42" w:rsidRDefault="00BF6D42">
      <w:pPr>
        <w:jc w:val="center"/>
        <w:rPr>
          <w:rFonts w:ascii="Arial" w:eastAsia="Arial" w:hAnsi="Arial" w:cs="Arial"/>
          <w:b/>
          <w:sz w:val="22"/>
          <w:szCs w:val="22"/>
        </w:rPr>
      </w:pPr>
    </w:p>
    <w:p w:rsidR="00BD4916" w:rsidRDefault="006F2030">
      <w:pPr>
        <w:jc w:val="center"/>
        <w:rPr>
          <w:rFonts w:ascii="Arial" w:eastAsia="Arial" w:hAnsi="Arial" w:cs="Arial"/>
          <w:b/>
          <w:sz w:val="22"/>
          <w:szCs w:val="22"/>
        </w:rPr>
      </w:pPr>
      <w:r>
        <w:rPr>
          <w:rFonts w:ascii="Arial" w:eastAsia="Arial" w:hAnsi="Arial" w:cs="Arial"/>
          <w:b/>
          <w:sz w:val="22"/>
          <w:szCs w:val="22"/>
        </w:rPr>
        <w:lastRenderedPageBreak/>
        <w:t>“ANEXO 2</w:t>
      </w:r>
      <w:r w:rsidR="00111BDC">
        <w:rPr>
          <w:rFonts w:ascii="Arial" w:eastAsia="Arial" w:hAnsi="Arial" w:cs="Arial"/>
          <w:b/>
          <w:sz w:val="22"/>
          <w:szCs w:val="22"/>
        </w:rPr>
        <w:t xml:space="preserve"> CARTA INTEGRIDAD</w:t>
      </w:r>
      <w:r>
        <w:rPr>
          <w:rFonts w:ascii="Arial" w:eastAsia="Arial" w:hAnsi="Arial" w:cs="Arial"/>
          <w:b/>
          <w:sz w:val="22"/>
          <w:szCs w:val="22"/>
        </w:rPr>
        <w:t>”</w:t>
      </w:r>
    </w:p>
    <w:p w:rsidR="00BD4916" w:rsidRDefault="00BD4916">
      <w:pPr>
        <w:rPr>
          <w:rFonts w:ascii="Arial" w:eastAsia="Arial" w:hAnsi="Arial" w:cs="Arial"/>
          <w:b/>
          <w:sz w:val="22"/>
          <w:szCs w:val="22"/>
        </w:rPr>
      </w:pPr>
    </w:p>
    <w:p w:rsidR="00BD4916" w:rsidRDefault="00BD4916">
      <w:pPr>
        <w:jc w:val="right"/>
        <w:rPr>
          <w:rFonts w:ascii="Arial" w:eastAsia="Arial" w:hAnsi="Arial" w:cs="Arial"/>
          <w:b/>
          <w:sz w:val="22"/>
          <w:szCs w:val="22"/>
          <w:u w:val="single"/>
        </w:rPr>
      </w:pPr>
    </w:p>
    <w:p w:rsidR="00BD4916" w:rsidRDefault="006F2030">
      <w:pPr>
        <w:jc w:val="right"/>
        <w:rPr>
          <w:rFonts w:ascii="Arial" w:eastAsia="Arial" w:hAnsi="Arial" w:cs="Arial"/>
          <w:b/>
          <w:sz w:val="22"/>
          <w:szCs w:val="22"/>
        </w:rPr>
      </w:pPr>
      <w:r>
        <w:rPr>
          <w:rFonts w:ascii="Arial" w:eastAsia="Arial" w:hAnsi="Arial" w:cs="Arial"/>
          <w:b/>
          <w:sz w:val="22"/>
          <w:szCs w:val="22"/>
        </w:rPr>
        <w:t xml:space="preserve">Zapotlán el Grande, Jalisco, a __ de _____ </w:t>
      </w:r>
      <w:proofErr w:type="spellStart"/>
      <w:r>
        <w:rPr>
          <w:rFonts w:ascii="Arial" w:eastAsia="Arial" w:hAnsi="Arial" w:cs="Arial"/>
          <w:b/>
          <w:sz w:val="22"/>
          <w:szCs w:val="22"/>
        </w:rPr>
        <w:t>de</w:t>
      </w:r>
      <w:proofErr w:type="spellEnd"/>
      <w:r>
        <w:rPr>
          <w:rFonts w:ascii="Arial" w:eastAsia="Arial" w:hAnsi="Arial" w:cs="Arial"/>
          <w:b/>
          <w:sz w:val="22"/>
          <w:szCs w:val="22"/>
        </w:rPr>
        <w:t xml:space="preserve"> 2020.</w:t>
      </w:r>
    </w:p>
    <w:p w:rsidR="00BD4916" w:rsidRDefault="00BD4916">
      <w:pPr>
        <w:jc w:val="right"/>
        <w:rPr>
          <w:rFonts w:ascii="Arial" w:eastAsia="Arial" w:hAnsi="Arial" w:cs="Arial"/>
          <w:b/>
          <w:sz w:val="22"/>
          <w:szCs w:val="22"/>
        </w:rPr>
      </w:pPr>
    </w:p>
    <w:p w:rsidR="00111BDC" w:rsidRDefault="00111BDC" w:rsidP="00111BDC">
      <w:pPr>
        <w:jc w:val="both"/>
        <w:rPr>
          <w:rFonts w:ascii="Arial" w:eastAsia="Arial" w:hAnsi="Arial" w:cs="Arial"/>
          <w:b/>
          <w:sz w:val="22"/>
          <w:szCs w:val="22"/>
        </w:rPr>
      </w:pPr>
      <w:r w:rsidRPr="00111BDC">
        <w:rPr>
          <w:rFonts w:ascii="Arial" w:eastAsia="Arial" w:hAnsi="Arial" w:cs="Arial"/>
          <w:b/>
          <w:sz w:val="22"/>
          <w:szCs w:val="22"/>
        </w:rPr>
        <w:t>COMITÉ ESPECÍFICO DE ADJUDICACIÓN DEL PROCESO DE LA CONCESIÓN DEL PROYECTO DE MODERNIZACIÓN SUSTENTABLE DEL SISTEMA DE ALUMBRADO PÚBLICO PARA EL   MUNICIPIO DE ZAPOTLÁN EL GRANDE, JALISCO, INCLUYENDO SU SUSTITUCIÓN, MANTENIMIENTO Y OPERACIÓN</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Me refiero a la Licitación Pública Local No____________.</w:t>
      </w:r>
    </w:p>
    <w:p w:rsidR="00BD4916" w:rsidRDefault="00BD4916">
      <w:pPr>
        <w:jc w:val="both"/>
        <w:rPr>
          <w:rFonts w:ascii="Arial" w:eastAsia="Arial" w:hAnsi="Arial" w:cs="Arial"/>
          <w:b/>
          <w:sz w:val="22"/>
          <w:szCs w:val="22"/>
        </w:rPr>
      </w:pPr>
    </w:p>
    <w:p w:rsidR="00BD4916" w:rsidRDefault="006F2030">
      <w:pPr>
        <w:jc w:val="both"/>
        <w:rPr>
          <w:rFonts w:ascii="Arial" w:eastAsia="Arial" w:hAnsi="Arial" w:cs="Arial"/>
          <w:i/>
          <w:sz w:val="22"/>
          <w:szCs w:val="22"/>
        </w:rPr>
      </w:pPr>
      <w:r>
        <w:rPr>
          <w:rFonts w:ascii="Arial" w:eastAsia="Arial" w:hAnsi="Arial" w:cs="Arial"/>
          <w:i/>
          <w:sz w:val="22"/>
          <w:szCs w:val="22"/>
        </w:rPr>
        <w:t>En caso de persona física:</w:t>
      </w:r>
    </w:p>
    <w:p w:rsidR="00BD4916" w:rsidRDefault="00BD4916">
      <w:pPr>
        <w:jc w:val="both"/>
        <w:rPr>
          <w:rFonts w:ascii="Arial" w:eastAsia="Arial" w:hAnsi="Arial" w:cs="Arial"/>
          <w:sz w:val="22"/>
          <w:szCs w:val="22"/>
        </w:rPr>
      </w:pPr>
    </w:p>
    <w:p w:rsidR="00BD4916" w:rsidRDefault="006F2030">
      <w:pPr>
        <w:pBdr>
          <w:top w:val="nil"/>
          <w:left w:val="nil"/>
          <w:bottom w:val="nil"/>
          <w:right w:val="nil"/>
          <w:between w:val="nil"/>
        </w:pBdr>
        <w:spacing w:after="17"/>
        <w:jc w:val="both"/>
        <w:rPr>
          <w:rFonts w:ascii="Arial" w:eastAsia="Arial" w:hAnsi="Arial" w:cs="Arial"/>
          <w:color w:val="000000"/>
          <w:sz w:val="22"/>
          <w:szCs w:val="22"/>
        </w:rPr>
      </w:pPr>
      <w:bookmarkStart w:id="6" w:name="_heading=h.17dp8vu" w:colFirst="0" w:colLast="0"/>
      <w:bookmarkEnd w:id="6"/>
      <w:r>
        <w:rPr>
          <w:rFonts w:ascii="Arial" w:eastAsia="Arial" w:hAnsi="Arial" w:cs="Arial"/>
          <w:color w:val="000000"/>
          <w:sz w:val="22"/>
          <w:szCs w:val="22"/>
        </w:rPr>
        <w:t>______(nombre)____________, manifiesto bajo protesta de decir verdad que no me encuentro en alguno de los supuestos establecidos por el artículo 5 del Reglamento de Compras Gubernamentales, Contratación de Servicios, Arrendamientos y Enajenaciones para el Municipio de Zapotlán El Grande, Jalisco y que me abstendré de adoptar conductas, para que los servidores públicos, induzcan o alteren las evaluaciones de las proposiciones, el resultado del procedimiento, u otros aspectos que otorguen condiciones más ventajosas con relación a los demás participantes, así como la celebración de acuerdos colusorios.</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i/>
          <w:sz w:val="22"/>
          <w:szCs w:val="22"/>
        </w:rPr>
      </w:pPr>
      <w:r>
        <w:rPr>
          <w:rFonts w:ascii="Arial" w:eastAsia="Arial" w:hAnsi="Arial" w:cs="Arial"/>
          <w:i/>
          <w:sz w:val="22"/>
          <w:szCs w:val="22"/>
        </w:rPr>
        <w:t>En caso de persona moral:</w:t>
      </w:r>
    </w:p>
    <w:p w:rsidR="00BD4916" w:rsidRDefault="00BD4916">
      <w:pPr>
        <w:jc w:val="both"/>
        <w:rPr>
          <w:rFonts w:ascii="Arial" w:eastAsia="Arial" w:hAnsi="Arial" w:cs="Arial"/>
          <w:i/>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_________________ en mi carácter de ___________________ y con las facultades de representación de __________________ que tengo conferidas, manifiesto bajo protesta de decir verdad, que mi representada, sus socios o asociados, no se encuentran en alguno de los supuestos establecidos por el artículo 5 del Reglamento de Compras Gubernamentales, Contratación de Servicios, Arrendamientos y Enajenaciones para el Municipio de Zapotlán El Grande, Jalisco y que mi representada o el suscrito se abstendrán de adoptar conductas, para que los servidores públicos, induzcan o alteren las evaluaciones de las proposiciones, el resultado del procedimiento, u otros aspectos que otorguen condiciones más ventajosas con relación a los demás participantes, así como la celebración de acuerdos colusorios.</w:t>
      </w:r>
    </w:p>
    <w:p w:rsidR="00BD4916" w:rsidRDefault="00BD4916">
      <w:pPr>
        <w:jc w:val="both"/>
        <w:rPr>
          <w:rFonts w:ascii="Arial" w:eastAsia="Arial" w:hAnsi="Arial" w:cs="Arial"/>
          <w:sz w:val="22"/>
          <w:szCs w:val="22"/>
        </w:rPr>
      </w:pPr>
    </w:p>
    <w:p w:rsidR="00BD4916" w:rsidRDefault="00BD4916">
      <w:pPr>
        <w:jc w:val="both"/>
        <w:rPr>
          <w:rFonts w:ascii="Arial" w:eastAsia="Arial" w:hAnsi="Arial" w:cs="Arial"/>
          <w:sz w:val="22"/>
          <w:szCs w:val="22"/>
        </w:rPr>
      </w:pPr>
      <w:bookmarkStart w:id="7" w:name="_heading=h.3rdcrjn" w:colFirst="0" w:colLast="0"/>
      <w:bookmarkEnd w:id="7"/>
    </w:p>
    <w:p w:rsidR="00BD4916" w:rsidRDefault="006F2030">
      <w:pPr>
        <w:jc w:val="center"/>
        <w:rPr>
          <w:rFonts w:ascii="Arial" w:eastAsia="Arial" w:hAnsi="Arial" w:cs="Arial"/>
          <w:sz w:val="22"/>
          <w:szCs w:val="22"/>
        </w:rPr>
      </w:pPr>
      <w:r>
        <w:rPr>
          <w:rFonts w:ascii="Arial" w:eastAsia="Arial" w:hAnsi="Arial" w:cs="Arial"/>
          <w:sz w:val="22"/>
          <w:szCs w:val="22"/>
        </w:rPr>
        <w:t>Bajo protesta de decir verdad.</w:t>
      </w:r>
    </w:p>
    <w:p w:rsidR="00BD4916" w:rsidRDefault="00BD4916">
      <w:pPr>
        <w:jc w:val="center"/>
        <w:rPr>
          <w:rFonts w:ascii="Arial" w:eastAsia="Arial" w:hAnsi="Arial" w:cs="Arial"/>
          <w:sz w:val="22"/>
          <w:szCs w:val="22"/>
        </w:rPr>
      </w:pPr>
    </w:p>
    <w:p w:rsidR="00BD4916" w:rsidRDefault="00BD4916">
      <w:pPr>
        <w:jc w:val="center"/>
        <w:rPr>
          <w:rFonts w:ascii="Arial" w:eastAsia="Arial" w:hAnsi="Arial" w:cs="Arial"/>
          <w:sz w:val="22"/>
          <w:szCs w:val="22"/>
        </w:rPr>
      </w:pPr>
    </w:p>
    <w:p w:rsidR="00BD4916" w:rsidRDefault="006F2030">
      <w:pPr>
        <w:jc w:val="center"/>
        <w:rPr>
          <w:rFonts w:ascii="Arial" w:eastAsia="Arial" w:hAnsi="Arial" w:cs="Arial"/>
          <w:sz w:val="22"/>
          <w:szCs w:val="22"/>
        </w:rPr>
      </w:pPr>
      <w:r>
        <w:rPr>
          <w:rFonts w:ascii="Arial" w:eastAsia="Arial" w:hAnsi="Arial" w:cs="Arial"/>
          <w:sz w:val="22"/>
          <w:szCs w:val="22"/>
        </w:rPr>
        <w:t>Nombre y firma del licitante o de su representante legal</w:t>
      </w:r>
    </w:p>
    <w:p w:rsidR="00BD4916" w:rsidRDefault="00BD4916">
      <w:pPr>
        <w:jc w:val="both"/>
        <w:rPr>
          <w:rFonts w:ascii="Arial" w:eastAsia="Arial" w:hAnsi="Arial" w:cs="Arial"/>
          <w:sz w:val="22"/>
          <w:szCs w:val="22"/>
        </w:rPr>
      </w:pPr>
    </w:p>
    <w:p w:rsidR="00BD4916" w:rsidRDefault="006F2030">
      <w:pPr>
        <w:rPr>
          <w:rFonts w:ascii="Arial" w:eastAsia="Arial" w:hAnsi="Arial" w:cs="Arial"/>
          <w:sz w:val="22"/>
          <w:szCs w:val="22"/>
        </w:rPr>
      </w:pPr>
      <w:r>
        <w:br w:type="page"/>
      </w:r>
    </w:p>
    <w:p w:rsidR="00BD4916" w:rsidRDefault="00BD4916">
      <w:pPr>
        <w:jc w:val="both"/>
        <w:rPr>
          <w:rFonts w:ascii="Arial" w:eastAsia="Arial" w:hAnsi="Arial" w:cs="Arial"/>
          <w:sz w:val="22"/>
          <w:szCs w:val="22"/>
        </w:rPr>
        <w:sectPr w:rsidR="00BD4916">
          <w:headerReference w:type="default" r:id="rId18"/>
          <w:footerReference w:type="even" r:id="rId19"/>
          <w:footerReference w:type="default" r:id="rId20"/>
          <w:pgSz w:w="12240" w:h="15840"/>
          <w:pgMar w:top="1417" w:right="1701" w:bottom="1417" w:left="1701" w:header="708" w:footer="708" w:gutter="0"/>
          <w:pgNumType w:start="1"/>
          <w:cols w:space="720" w:equalWidth="0">
            <w:col w:w="8838"/>
          </w:cols>
        </w:sectPr>
      </w:pPr>
    </w:p>
    <w:p w:rsidR="00BD4916" w:rsidRDefault="00111BDC">
      <w:pPr>
        <w:jc w:val="center"/>
        <w:rPr>
          <w:rFonts w:ascii="Arial" w:eastAsia="Arial" w:hAnsi="Arial" w:cs="Arial"/>
          <w:b/>
          <w:sz w:val="22"/>
          <w:szCs w:val="22"/>
        </w:rPr>
      </w:pPr>
      <w:r>
        <w:rPr>
          <w:rFonts w:ascii="Arial" w:eastAsia="Arial" w:hAnsi="Arial" w:cs="Arial"/>
          <w:b/>
          <w:sz w:val="22"/>
          <w:szCs w:val="22"/>
        </w:rPr>
        <w:lastRenderedPageBreak/>
        <w:t xml:space="preserve"> “ANEXO 3 CARTA DE NO LITIGIO</w:t>
      </w:r>
      <w:r w:rsidR="006F2030">
        <w:rPr>
          <w:rFonts w:ascii="Arial" w:eastAsia="Arial" w:hAnsi="Arial" w:cs="Arial"/>
          <w:b/>
          <w:sz w:val="22"/>
          <w:szCs w:val="22"/>
        </w:rPr>
        <w:t>”</w:t>
      </w:r>
    </w:p>
    <w:p w:rsidR="00BD4916" w:rsidRDefault="00BD4916">
      <w:pPr>
        <w:rPr>
          <w:rFonts w:ascii="Arial" w:eastAsia="Arial" w:hAnsi="Arial" w:cs="Arial"/>
          <w:b/>
          <w:sz w:val="22"/>
          <w:szCs w:val="22"/>
        </w:rPr>
      </w:pPr>
    </w:p>
    <w:p w:rsidR="00BD4916" w:rsidRDefault="00BD4916">
      <w:pPr>
        <w:jc w:val="right"/>
        <w:rPr>
          <w:rFonts w:ascii="Arial" w:eastAsia="Arial" w:hAnsi="Arial" w:cs="Arial"/>
          <w:b/>
          <w:sz w:val="22"/>
          <w:szCs w:val="22"/>
          <w:u w:val="single"/>
        </w:rPr>
      </w:pPr>
    </w:p>
    <w:p w:rsidR="00BD4916" w:rsidRDefault="006F2030">
      <w:pPr>
        <w:jc w:val="right"/>
        <w:rPr>
          <w:rFonts w:ascii="Arial" w:eastAsia="Arial" w:hAnsi="Arial" w:cs="Arial"/>
          <w:b/>
          <w:sz w:val="22"/>
          <w:szCs w:val="22"/>
        </w:rPr>
      </w:pPr>
      <w:r>
        <w:rPr>
          <w:rFonts w:ascii="Arial" w:eastAsia="Arial" w:hAnsi="Arial" w:cs="Arial"/>
          <w:b/>
          <w:sz w:val="22"/>
          <w:szCs w:val="22"/>
        </w:rPr>
        <w:t xml:space="preserve">Zapotlán el Grande, Jalisco, a __ de _____ </w:t>
      </w:r>
      <w:proofErr w:type="spellStart"/>
      <w:r>
        <w:rPr>
          <w:rFonts w:ascii="Arial" w:eastAsia="Arial" w:hAnsi="Arial" w:cs="Arial"/>
          <w:b/>
          <w:sz w:val="22"/>
          <w:szCs w:val="22"/>
        </w:rPr>
        <w:t>de</w:t>
      </w:r>
      <w:proofErr w:type="spellEnd"/>
      <w:r>
        <w:rPr>
          <w:rFonts w:ascii="Arial" w:eastAsia="Arial" w:hAnsi="Arial" w:cs="Arial"/>
          <w:b/>
          <w:sz w:val="22"/>
          <w:szCs w:val="22"/>
        </w:rPr>
        <w:t xml:space="preserve"> 2020.</w:t>
      </w:r>
    </w:p>
    <w:p w:rsidR="00BD4916" w:rsidRDefault="00BD4916">
      <w:pPr>
        <w:jc w:val="right"/>
        <w:rPr>
          <w:rFonts w:ascii="Arial" w:eastAsia="Arial" w:hAnsi="Arial" w:cs="Arial"/>
          <w:b/>
          <w:sz w:val="22"/>
          <w:szCs w:val="22"/>
        </w:rPr>
      </w:pPr>
    </w:p>
    <w:p w:rsidR="00BD4916" w:rsidRDefault="00111BDC">
      <w:pPr>
        <w:jc w:val="both"/>
        <w:rPr>
          <w:rFonts w:ascii="Arial" w:eastAsia="Arial" w:hAnsi="Arial" w:cs="Arial"/>
          <w:b/>
          <w:sz w:val="22"/>
          <w:szCs w:val="22"/>
        </w:rPr>
      </w:pPr>
      <w:r w:rsidRPr="00111BDC">
        <w:rPr>
          <w:rFonts w:ascii="Arial" w:eastAsia="Arial" w:hAnsi="Arial" w:cs="Arial"/>
          <w:b/>
          <w:sz w:val="22"/>
          <w:szCs w:val="22"/>
        </w:rPr>
        <w:t>COMITÉ ESPECÍFICO DE ADJUDICACIÓN DEL PROCESO DE LA CONCESIÓN DEL PROYECTO DE MODERNIZACIÓN SUSTENTABLE DEL SISTEMA DE ALUMBRADO PÚBLICO PARA EL   MUNICIPIO DE ZAPOTLÁN EL GRANDE, JALISCO, INCLUYENDO SU SUSTITUCIÓN, MANTENIMIENTO Y OPERACIÓN</w:t>
      </w:r>
      <w:r>
        <w:rPr>
          <w:rFonts w:ascii="Arial" w:eastAsia="Arial" w:hAnsi="Arial" w:cs="Arial"/>
          <w:b/>
          <w:sz w:val="22"/>
          <w:szCs w:val="22"/>
        </w:rPr>
        <w:t>.</w:t>
      </w:r>
    </w:p>
    <w:p w:rsidR="00111BDC" w:rsidRDefault="00111BDC">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Me refiero a la Licitación Pública Local No____________.</w:t>
      </w:r>
    </w:p>
    <w:p w:rsidR="00BD4916" w:rsidRDefault="00BD4916">
      <w:pPr>
        <w:jc w:val="both"/>
        <w:rPr>
          <w:rFonts w:ascii="Arial" w:eastAsia="Arial" w:hAnsi="Arial" w:cs="Arial"/>
          <w:b/>
          <w:sz w:val="22"/>
          <w:szCs w:val="22"/>
        </w:rPr>
      </w:pPr>
    </w:p>
    <w:p w:rsidR="00BD4916" w:rsidRDefault="006F2030">
      <w:pPr>
        <w:jc w:val="both"/>
        <w:rPr>
          <w:rFonts w:ascii="Arial" w:eastAsia="Arial" w:hAnsi="Arial" w:cs="Arial"/>
          <w:i/>
          <w:sz w:val="22"/>
          <w:szCs w:val="22"/>
        </w:rPr>
      </w:pPr>
      <w:r>
        <w:rPr>
          <w:rFonts w:ascii="Arial" w:eastAsia="Arial" w:hAnsi="Arial" w:cs="Arial"/>
          <w:i/>
          <w:sz w:val="22"/>
          <w:szCs w:val="22"/>
        </w:rPr>
        <w:t>En caso de persona física:</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______(nombre)____________, manifiesto bajo protesta de decir verdad que el suscrito no tiene ningún litigio vigente en su contra relacionado por el incumplimiento o supuesto incumplimiento por la prestación de servicios públicos a la administración pública federal, estatal o municipal y/o por la venta, o instalación de luminarias.</w:t>
      </w: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i/>
          <w:sz w:val="22"/>
          <w:szCs w:val="22"/>
        </w:rPr>
      </w:pPr>
      <w:r>
        <w:rPr>
          <w:rFonts w:ascii="Arial" w:eastAsia="Arial" w:hAnsi="Arial" w:cs="Arial"/>
          <w:i/>
          <w:sz w:val="22"/>
          <w:szCs w:val="22"/>
        </w:rPr>
        <w:t>En caso de persona moral:</w:t>
      </w:r>
    </w:p>
    <w:p w:rsidR="00BD4916" w:rsidRDefault="00BD4916">
      <w:pPr>
        <w:jc w:val="both"/>
        <w:rPr>
          <w:rFonts w:ascii="Arial" w:eastAsia="Arial" w:hAnsi="Arial" w:cs="Arial"/>
          <w:i/>
          <w:sz w:val="22"/>
          <w:szCs w:val="22"/>
        </w:rPr>
      </w:pPr>
    </w:p>
    <w:p w:rsidR="00BD4916" w:rsidRDefault="006F2030">
      <w:pPr>
        <w:jc w:val="both"/>
        <w:rPr>
          <w:rFonts w:ascii="Arial" w:eastAsia="Arial" w:hAnsi="Arial" w:cs="Arial"/>
          <w:sz w:val="22"/>
          <w:szCs w:val="22"/>
        </w:rPr>
      </w:pPr>
      <w:r>
        <w:rPr>
          <w:rFonts w:ascii="Arial" w:eastAsia="Arial" w:hAnsi="Arial" w:cs="Arial"/>
          <w:sz w:val="22"/>
          <w:szCs w:val="22"/>
        </w:rPr>
        <w:t>_______(nombre)______________ en mi carácter de __(cargo)_______ y con las facultades de representación de ____(nombre de la empresa / persona física)___________________que tengo conferidas, manifiesto bajo protesta de decir verdad que mi representada no tiene ningún litigio vigente en su contra relacionado por el incumplimiento o supuesto incumplimiento por la prestación de servicios públicos a la administración pública federal, estatal o municipal y/o por la venta, o instalación de luminarias.</w:t>
      </w:r>
    </w:p>
    <w:p w:rsidR="00BD4916" w:rsidRDefault="00BD4916">
      <w:pPr>
        <w:jc w:val="both"/>
        <w:rPr>
          <w:rFonts w:ascii="Arial" w:eastAsia="Arial" w:hAnsi="Arial" w:cs="Arial"/>
          <w:sz w:val="22"/>
          <w:szCs w:val="22"/>
        </w:rPr>
      </w:pPr>
    </w:p>
    <w:p w:rsidR="00BD4916" w:rsidRDefault="00BD4916">
      <w:pPr>
        <w:jc w:val="both"/>
        <w:rPr>
          <w:rFonts w:ascii="Arial" w:eastAsia="Arial" w:hAnsi="Arial" w:cs="Arial"/>
          <w:sz w:val="22"/>
          <w:szCs w:val="22"/>
        </w:rPr>
      </w:pPr>
    </w:p>
    <w:p w:rsidR="00BD4916" w:rsidRDefault="006F2030">
      <w:pPr>
        <w:jc w:val="center"/>
        <w:rPr>
          <w:rFonts w:ascii="Arial" w:eastAsia="Arial" w:hAnsi="Arial" w:cs="Arial"/>
          <w:sz w:val="22"/>
          <w:szCs w:val="22"/>
        </w:rPr>
      </w:pPr>
      <w:r>
        <w:rPr>
          <w:rFonts w:ascii="Arial" w:eastAsia="Arial" w:hAnsi="Arial" w:cs="Arial"/>
          <w:sz w:val="22"/>
          <w:szCs w:val="22"/>
        </w:rPr>
        <w:t>Bajo protesta de decir verdad.</w:t>
      </w:r>
    </w:p>
    <w:p w:rsidR="00BD4916" w:rsidRDefault="00BD4916">
      <w:pPr>
        <w:jc w:val="center"/>
        <w:rPr>
          <w:rFonts w:ascii="Arial" w:eastAsia="Arial" w:hAnsi="Arial" w:cs="Arial"/>
          <w:sz w:val="22"/>
          <w:szCs w:val="22"/>
        </w:rPr>
      </w:pPr>
    </w:p>
    <w:p w:rsidR="00BD4916" w:rsidRDefault="00BD4916">
      <w:pPr>
        <w:jc w:val="center"/>
        <w:rPr>
          <w:rFonts w:ascii="Arial" w:eastAsia="Arial" w:hAnsi="Arial" w:cs="Arial"/>
          <w:sz w:val="22"/>
          <w:szCs w:val="22"/>
        </w:rPr>
      </w:pPr>
    </w:p>
    <w:p w:rsidR="00BD4916" w:rsidRDefault="006F2030">
      <w:pPr>
        <w:jc w:val="center"/>
        <w:rPr>
          <w:rFonts w:ascii="Arial" w:eastAsia="Arial" w:hAnsi="Arial" w:cs="Arial"/>
          <w:sz w:val="22"/>
          <w:szCs w:val="22"/>
        </w:rPr>
      </w:pPr>
      <w:r>
        <w:rPr>
          <w:rFonts w:ascii="Arial" w:eastAsia="Arial" w:hAnsi="Arial" w:cs="Arial"/>
          <w:sz w:val="22"/>
          <w:szCs w:val="22"/>
        </w:rPr>
        <w:t>Nombre y firma del licitante o de su representante legal</w:t>
      </w:r>
    </w:p>
    <w:p w:rsidR="00BD4916" w:rsidRDefault="00BD4916">
      <w:pPr>
        <w:jc w:val="both"/>
        <w:rPr>
          <w:rFonts w:ascii="Arial" w:eastAsia="Arial" w:hAnsi="Arial" w:cs="Arial"/>
          <w:b/>
          <w:sz w:val="22"/>
          <w:szCs w:val="22"/>
        </w:rPr>
      </w:pPr>
    </w:p>
    <w:p w:rsidR="00BD4916" w:rsidRDefault="00BD4916">
      <w:pPr>
        <w:jc w:val="both"/>
        <w:rPr>
          <w:rFonts w:ascii="Arial" w:eastAsia="Arial" w:hAnsi="Arial" w:cs="Arial"/>
          <w:b/>
          <w:sz w:val="22"/>
          <w:szCs w:val="22"/>
        </w:rPr>
      </w:pPr>
    </w:p>
    <w:p w:rsidR="00BD4916" w:rsidRDefault="00BD4916">
      <w:pPr>
        <w:jc w:val="both"/>
        <w:rPr>
          <w:rFonts w:ascii="Arial" w:eastAsia="Arial" w:hAnsi="Arial" w:cs="Arial"/>
          <w:b/>
          <w:sz w:val="22"/>
          <w:szCs w:val="22"/>
        </w:rPr>
      </w:pPr>
    </w:p>
    <w:p w:rsidR="00BD4916" w:rsidRDefault="00BD4916">
      <w:pPr>
        <w:jc w:val="both"/>
        <w:rPr>
          <w:rFonts w:ascii="Arial" w:eastAsia="Arial" w:hAnsi="Arial" w:cs="Arial"/>
          <w:b/>
          <w:sz w:val="22"/>
          <w:szCs w:val="22"/>
        </w:rPr>
      </w:pPr>
    </w:p>
    <w:p w:rsidR="00BD4916" w:rsidRDefault="00BD4916">
      <w:pPr>
        <w:jc w:val="both"/>
        <w:rPr>
          <w:rFonts w:ascii="Arial" w:eastAsia="Arial" w:hAnsi="Arial" w:cs="Arial"/>
          <w:b/>
          <w:sz w:val="22"/>
          <w:szCs w:val="22"/>
        </w:rPr>
      </w:pPr>
    </w:p>
    <w:p w:rsidR="00BD4916" w:rsidRDefault="00BD4916">
      <w:pPr>
        <w:jc w:val="both"/>
        <w:rPr>
          <w:rFonts w:ascii="Arial" w:eastAsia="Arial" w:hAnsi="Arial" w:cs="Arial"/>
          <w:b/>
          <w:sz w:val="22"/>
          <w:szCs w:val="22"/>
        </w:rPr>
      </w:pPr>
    </w:p>
    <w:p w:rsidR="00BD4916" w:rsidRDefault="00BD4916">
      <w:pPr>
        <w:jc w:val="both"/>
        <w:rPr>
          <w:rFonts w:ascii="Arial" w:eastAsia="Arial" w:hAnsi="Arial" w:cs="Arial"/>
          <w:b/>
          <w:sz w:val="22"/>
          <w:szCs w:val="22"/>
        </w:rPr>
      </w:pPr>
    </w:p>
    <w:p w:rsidR="00BD4916" w:rsidRDefault="00BD4916">
      <w:pPr>
        <w:jc w:val="both"/>
        <w:rPr>
          <w:rFonts w:ascii="Arial" w:eastAsia="Arial" w:hAnsi="Arial" w:cs="Arial"/>
          <w:b/>
          <w:sz w:val="22"/>
          <w:szCs w:val="22"/>
        </w:rPr>
      </w:pPr>
    </w:p>
    <w:p w:rsidR="00BD4916" w:rsidRDefault="00BD4916">
      <w:pPr>
        <w:jc w:val="both"/>
        <w:rPr>
          <w:rFonts w:ascii="Arial" w:eastAsia="Arial" w:hAnsi="Arial" w:cs="Arial"/>
          <w:b/>
          <w:sz w:val="22"/>
          <w:szCs w:val="22"/>
        </w:rPr>
      </w:pPr>
    </w:p>
    <w:p w:rsidR="00BD4916" w:rsidRDefault="00BD4916">
      <w:pPr>
        <w:jc w:val="both"/>
        <w:rPr>
          <w:rFonts w:ascii="Arial" w:eastAsia="Arial" w:hAnsi="Arial" w:cs="Arial"/>
          <w:b/>
          <w:sz w:val="22"/>
          <w:szCs w:val="22"/>
        </w:rPr>
      </w:pPr>
    </w:p>
    <w:p w:rsidR="00BD4916" w:rsidRDefault="00BD4916">
      <w:pPr>
        <w:jc w:val="both"/>
        <w:rPr>
          <w:rFonts w:ascii="Arial" w:eastAsia="Arial" w:hAnsi="Arial" w:cs="Arial"/>
          <w:b/>
          <w:sz w:val="22"/>
          <w:szCs w:val="22"/>
        </w:rPr>
      </w:pPr>
    </w:p>
    <w:p w:rsidR="00BD4916" w:rsidRDefault="00BD4916">
      <w:pPr>
        <w:jc w:val="both"/>
        <w:rPr>
          <w:rFonts w:ascii="Arial" w:eastAsia="Arial" w:hAnsi="Arial" w:cs="Arial"/>
          <w:b/>
          <w:sz w:val="22"/>
          <w:szCs w:val="22"/>
        </w:rPr>
      </w:pPr>
    </w:p>
    <w:p w:rsidR="00BD4916" w:rsidRDefault="00BD4916">
      <w:pPr>
        <w:jc w:val="both"/>
        <w:rPr>
          <w:rFonts w:ascii="Arial" w:eastAsia="Arial" w:hAnsi="Arial" w:cs="Arial"/>
          <w:b/>
          <w:sz w:val="22"/>
          <w:szCs w:val="22"/>
        </w:rPr>
      </w:pPr>
    </w:p>
    <w:p w:rsidR="00BD4916" w:rsidRDefault="00BD4916">
      <w:pPr>
        <w:jc w:val="both"/>
        <w:rPr>
          <w:rFonts w:ascii="Arial" w:eastAsia="Arial" w:hAnsi="Arial" w:cs="Arial"/>
          <w:b/>
          <w:sz w:val="22"/>
          <w:szCs w:val="22"/>
        </w:rPr>
      </w:pPr>
    </w:p>
    <w:p w:rsidR="00BD4916" w:rsidRDefault="00BD4916">
      <w:pPr>
        <w:jc w:val="both"/>
        <w:rPr>
          <w:rFonts w:ascii="Arial" w:eastAsia="Arial" w:hAnsi="Arial" w:cs="Arial"/>
          <w:b/>
          <w:sz w:val="22"/>
          <w:szCs w:val="22"/>
        </w:rPr>
      </w:pPr>
    </w:p>
    <w:p w:rsidR="00BD4916" w:rsidRDefault="00BD4916">
      <w:pPr>
        <w:jc w:val="both"/>
        <w:rPr>
          <w:rFonts w:ascii="Arial" w:eastAsia="Arial" w:hAnsi="Arial" w:cs="Arial"/>
          <w:b/>
          <w:sz w:val="22"/>
          <w:szCs w:val="22"/>
        </w:rPr>
      </w:pPr>
    </w:p>
    <w:p w:rsidR="00BD4916" w:rsidRDefault="00BD4916">
      <w:pPr>
        <w:jc w:val="both"/>
        <w:rPr>
          <w:rFonts w:ascii="Arial" w:eastAsia="Arial" w:hAnsi="Arial" w:cs="Arial"/>
          <w:b/>
          <w:sz w:val="22"/>
          <w:szCs w:val="22"/>
        </w:rPr>
      </w:pPr>
    </w:p>
    <w:p w:rsidR="00BD4916" w:rsidRDefault="00111BDC">
      <w:pPr>
        <w:jc w:val="center"/>
        <w:rPr>
          <w:rFonts w:ascii="Century Gothic" w:eastAsia="Century Gothic" w:hAnsi="Century Gothic" w:cs="Century Gothic"/>
          <w:b/>
          <w:color w:val="141823"/>
          <w:sz w:val="40"/>
          <w:szCs w:val="40"/>
          <w:shd w:val="clear" w:color="auto" w:fill="F6F7F8"/>
        </w:rPr>
      </w:pPr>
      <w:r>
        <w:rPr>
          <w:rFonts w:ascii="Century Gothic" w:eastAsia="Century Gothic" w:hAnsi="Century Gothic" w:cs="Century Gothic"/>
          <w:b/>
          <w:color w:val="141823"/>
          <w:sz w:val="40"/>
          <w:szCs w:val="40"/>
          <w:shd w:val="clear" w:color="auto" w:fill="F6F7F8"/>
        </w:rPr>
        <w:t xml:space="preserve"> </w:t>
      </w:r>
      <w:r w:rsidR="006F2030">
        <w:rPr>
          <w:rFonts w:ascii="Century Gothic" w:eastAsia="Century Gothic" w:hAnsi="Century Gothic" w:cs="Century Gothic"/>
          <w:b/>
          <w:color w:val="141823"/>
          <w:sz w:val="40"/>
          <w:szCs w:val="40"/>
          <w:shd w:val="clear" w:color="auto" w:fill="F6F7F8"/>
        </w:rPr>
        <w:t>“ANEXO TÉCNICO 1”</w:t>
      </w:r>
    </w:p>
    <w:p w:rsidR="00BD4916" w:rsidRDefault="00BD4916">
      <w:pPr>
        <w:jc w:val="both"/>
        <w:rPr>
          <w:rFonts w:ascii="Arial" w:eastAsia="Arial" w:hAnsi="Arial" w:cs="Arial"/>
          <w:sz w:val="22"/>
          <w:szCs w:val="22"/>
          <w:highlight w:val="yellow"/>
        </w:rPr>
      </w:pPr>
    </w:p>
    <w:p w:rsidR="00BD4916" w:rsidRDefault="006F2030">
      <w:pPr>
        <w:jc w:val="both"/>
        <w:rPr>
          <w:rFonts w:ascii="Arial" w:eastAsia="Arial" w:hAnsi="Arial" w:cs="Arial"/>
          <w:b/>
          <w:sz w:val="22"/>
          <w:szCs w:val="22"/>
        </w:rPr>
      </w:pPr>
      <w:r w:rsidRPr="00111BDC">
        <w:rPr>
          <w:rFonts w:ascii="Arial" w:eastAsia="Arial" w:hAnsi="Arial" w:cs="Arial"/>
          <w:b/>
          <w:sz w:val="22"/>
          <w:szCs w:val="22"/>
        </w:rPr>
        <w:t>Tabla 1. Tecnología Actual en Alumbrado Público</w:t>
      </w:r>
      <w:r w:rsidR="006477A3">
        <w:rPr>
          <w:rFonts w:ascii="Arial" w:eastAsia="Arial" w:hAnsi="Arial" w:cs="Arial"/>
          <w:b/>
          <w:sz w:val="22"/>
          <w:szCs w:val="22"/>
        </w:rPr>
        <w:t xml:space="preserve"> modificar´´</w:t>
      </w:r>
    </w:p>
    <w:p w:rsidR="00BD4916" w:rsidRDefault="00BD4916">
      <w:pPr>
        <w:jc w:val="both"/>
        <w:rPr>
          <w:rFonts w:ascii="Arial" w:eastAsia="Arial" w:hAnsi="Arial" w:cs="Arial"/>
          <w:sz w:val="22"/>
          <w:szCs w:val="22"/>
        </w:rPr>
      </w:pPr>
    </w:p>
    <w:tbl>
      <w:tblPr>
        <w:tblW w:w="7000" w:type="dxa"/>
        <w:tblInd w:w="55" w:type="dxa"/>
        <w:tblCellMar>
          <w:left w:w="70" w:type="dxa"/>
          <w:right w:w="70" w:type="dxa"/>
        </w:tblCellMar>
        <w:tblLook w:val="04A0" w:firstRow="1" w:lastRow="0" w:firstColumn="1" w:lastColumn="0" w:noHBand="0" w:noVBand="1"/>
      </w:tblPr>
      <w:tblGrid>
        <w:gridCol w:w="3420"/>
        <w:gridCol w:w="1620"/>
        <w:gridCol w:w="1960"/>
      </w:tblGrid>
      <w:tr w:rsidR="00111BDC" w:rsidRPr="00111BDC" w:rsidTr="00D0545E">
        <w:trPr>
          <w:trHeight w:val="540"/>
        </w:trPr>
        <w:tc>
          <w:tcPr>
            <w:tcW w:w="34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11BDC" w:rsidRPr="00111BDC" w:rsidRDefault="00111BDC" w:rsidP="00111BDC">
            <w:pPr>
              <w:jc w:val="center"/>
              <w:rPr>
                <w:rFonts w:ascii="Arial" w:eastAsia="Times New Roman" w:hAnsi="Arial" w:cs="Arial"/>
                <w:b/>
                <w:bCs/>
                <w:color w:val="000000"/>
                <w:sz w:val="22"/>
                <w:szCs w:val="22"/>
                <w:lang w:val="es-ES_tradnl" w:eastAsia="es-ES"/>
              </w:rPr>
            </w:pPr>
            <w:r w:rsidRPr="00111BDC">
              <w:rPr>
                <w:rFonts w:ascii="Arial" w:eastAsia="Times New Roman" w:hAnsi="Arial" w:cs="Arial"/>
                <w:b/>
                <w:bCs/>
                <w:color w:val="000000"/>
                <w:sz w:val="22"/>
                <w:szCs w:val="22"/>
                <w:lang w:val="es-ES_tradnl" w:eastAsia="es-ES"/>
              </w:rPr>
              <w:t>TECNOLOGÍA</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111BDC" w:rsidRPr="00111BDC" w:rsidRDefault="00111BDC" w:rsidP="00111BDC">
            <w:pPr>
              <w:jc w:val="center"/>
              <w:rPr>
                <w:rFonts w:ascii="Arial" w:eastAsia="Times New Roman" w:hAnsi="Arial" w:cs="Arial"/>
                <w:b/>
                <w:bCs/>
                <w:color w:val="000000"/>
                <w:sz w:val="22"/>
                <w:szCs w:val="22"/>
                <w:lang w:val="es-ES_tradnl" w:eastAsia="es-ES"/>
              </w:rPr>
            </w:pPr>
            <w:r w:rsidRPr="00111BDC">
              <w:rPr>
                <w:rFonts w:ascii="Arial" w:eastAsia="Times New Roman" w:hAnsi="Arial" w:cs="Arial"/>
                <w:b/>
                <w:bCs/>
                <w:color w:val="000000"/>
                <w:sz w:val="22"/>
                <w:szCs w:val="22"/>
                <w:lang w:val="es-ES_tradnl" w:eastAsia="es-ES"/>
              </w:rPr>
              <w:t>POTENCIA (W)</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rsidR="00111BDC" w:rsidRPr="00111BDC" w:rsidRDefault="00111BDC" w:rsidP="00111BDC">
            <w:pPr>
              <w:jc w:val="center"/>
              <w:rPr>
                <w:rFonts w:ascii="Arial" w:eastAsia="Times New Roman" w:hAnsi="Arial" w:cs="Arial"/>
                <w:b/>
                <w:bCs/>
                <w:color w:val="000000"/>
                <w:sz w:val="22"/>
                <w:szCs w:val="22"/>
                <w:lang w:val="es-ES_tradnl" w:eastAsia="es-ES"/>
              </w:rPr>
            </w:pPr>
            <w:r w:rsidRPr="00111BDC">
              <w:rPr>
                <w:rFonts w:ascii="Arial" w:eastAsia="Times New Roman" w:hAnsi="Arial" w:cs="Arial"/>
                <w:b/>
                <w:bCs/>
                <w:color w:val="000000"/>
                <w:sz w:val="22"/>
                <w:szCs w:val="22"/>
                <w:lang w:val="es-ES_tradnl" w:eastAsia="es-ES"/>
              </w:rPr>
              <w:t xml:space="preserve">NUMERO DE LUMINARIAS </w:t>
            </w:r>
          </w:p>
        </w:tc>
      </w:tr>
      <w:tr w:rsidR="00111BDC" w:rsidRPr="00111BDC" w:rsidTr="00D0545E">
        <w:trPr>
          <w:trHeight w:val="300"/>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VSAP</w:t>
            </w:r>
          </w:p>
        </w:tc>
        <w:tc>
          <w:tcPr>
            <w:tcW w:w="162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100W</w:t>
            </w:r>
          </w:p>
        </w:tc>
        <w:tc>
          <w:tcPr>
            <w:tcW w:w="196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6870</w:t>
            </w:r>
          </w:p>
        </w:tc>
      </w:tr>
      <w:tr w:rsidR="00111BDC" w:rsidRPr="00111BDC" w:rsidTr="00D0545E">
        <w:trPr>
          <w:trHeight w:val="300"/>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VSAP</w:t>
            </w:r>
          </w:p>
        </w:tc>
        <w:tc>
          <w:tcPr>
            <w:tcW w:w="162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150W</w:t>
            </w:r>
          </w:p>
        </w:tc>
        <w:tc>
          <w:tcPr>
            <w:tcW w:w="196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16</w:t>
            </w:r>
          </w:p>
        </w:tc>
      </w:tr>
      <w:tr w:rsidR="00111BDC" w:rsidRPr="00111BDC" w:rsidTr="00D0545E">
        <w:trPr>
          <w:trHeight w:val="300"/>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VSAP</w:t>
            </w:r>
          </w:p>
        </w:tc>
        <w:tc>
          <w:tcPr>
            <w:tcW w:w="162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250W</w:t>
            </w:r>
          </w:p>
        </w:tc>
        <w:tc>
          <w:tcPr>
            <w:tcW w:w="196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8</w:t>
            </w:r>
          </w:p>
        </w:tc>
      </w:tr>
      <w:tr w:rsidR="00111BDC" w:rsidRPr="00111BDC" w:rsidTr="00D0545E">
        <w:trPr>
          <w:trHeight w:val="300"/>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AM</w:t>
            </w:r>
          </w:p>
        </w:tc>
        <w:tc>
          <w:tcPr>
            <w:tcW w:w="162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175W</w:t>
            </w:r>
          </w:p>
        </w:tc>
        <w:tc>
          <w:tcPr>
            <w:tcW w:w="196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44</w:t>
            </w:r>
          </w:p>
        </w:tc>
      </w:tr>
      <w:tr w:rsidR="00111BDC" w:rsidRPr="00111BDC" w:rsidTr="00D0545E">
        <w:trPr>
          <w:trHeight w:val="300"/>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AM</w:t>
            </w:r>
          </w:p>
        </w:tc>
        <w:tc>
          <w:tcPr>
            <w:tcW w:w="162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250W</w:t>
            </w:r>
          </w:p>
        </w:tc>
        <w:tc>
          <w:tcPr>
            <w:tcW w:w="196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84</w:t>
            </w:r>
          </w:p>
        </w:tc>
      </w:tr>
      <w:tr w:rsidR="00111BDC" w:rsidRPr="00111BDC" w:rsidTr="00D0545E">
        <w:trPr>
          <w:trHeight w:val="300"/>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AM</w:t>
            </w:r>
          </w:p>
        </w:tc>
        <w:tc>
          <w:tcPr>
            <w:tcW w:w="162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400W</w:t>
            </w:r>
          </w:p>
        </w:tc>
        <w:tc>
          <w:tcPr>
            <w:tcW w:w="196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223</w:t>
            </w:r>
          </w:p>
        </w:tc>
      </w:tr>
      <w:tr w:rsidR="00111BDC" w:rsidRPr="00111BDC" w:rsidTr="00D0545E">
        <w:trPr>
          <w:trHeight w:val="300"/>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AM</w:t>
            </w:r>
          </w:p>
        </w:tc>
        <w:tc>
          <w:tcPr>
            <w:tcW w:w="162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1000W</w:t>
            </w:r>
          </w:p>
        </w:tc>
        <w:tc>
          <w:tcPr>
            <w:tcW w:w="196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12</w:t>
            </w:r>
          </w:p>
        </w:tc>
      </w:tr>
      <w:tr w:rsidR="00111BDC" w:rsidRPr="00111BDC" w:rsidTr="00D0545E">
        <w:trPr>
          <w:trHeight w:val="330"/>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FL</w:t>
            </w:r>
          </w:p>
        </w:tc>
        <w:tc>
          <w:tcPr>
            <w:tcW w:w="162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45W</w:t>
            </w:r>
          </w:p>
        </w:tc>
        <w:tc>
          <w:tcPr>
            <w:tcW w:w="196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37</w:t>
            </w:r>
          </w:p>
        </w:tc>
      </w:tr>
      <w:tr w:rsidR="00111BDC" w:rsidRPr="00111BDC" w:rsidTr="00D0545E">
        <w:trPr>
          <w:trHeight w:val="300"/>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FL</w:t>
            </w:r>
          </w:p>
        </w:tc>
        <w:tc>
          <w:tcPr>
            <w:tcW w:w="162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25W</w:t>
            </w:r>
          </w:p>
        </w:tc>
        <w:tc>
          <w:tcPr>
            <w:tcW w:w="196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8</w:t>
            </w:r>
          </w:p>
        </w:tc>
      </w:tr>
      <w:tr w:rsidR="00111BDC" w:rsidRPr="00111BDC" w:rsidTr="00D0545E">
        <w:trPr>
          <w:trHeight w:val="300"/>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LED</w:t>
            </w:r>
          </w:p>
        </w:tc>
        <w:tc>
          <w:tcPr>
            <w:tcW w:w="162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50W</w:t>
            </w:r>
          </w:p>
        </w:tc>
        <w:tc>
          <w:tcPr>
            <w:tcW w:w="196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353</w:t>
            </w:r>
          </w:p>
        </w:tc>
      </w:tr>
      <w:tr w:rsidR="00111BDC" w:rsidRPr="00111BDC" w:rsidTr="00D0545E">
        <w:trPr>
          <w:trHeight w:val="300"/>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LED</w:t>
            </w:r>
          </w:p>
        </w:tc>
        <w:tc>
          <w:tcPr>
            <w:tcW w:w="162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54W</w:t>
            </w:r>
          </w:p>
        </w:tc>
        <w:tc>
          <w:tcPr>
            <w:tcW w:w="196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441</w:t>
            </w:r>
          </w:p>
        </w:tc>
      </w:tr>
      <w:tr w:rsidR="00111BDC" w:rsidRPr="00111BDC" w:rsidTr="00D0545E">
        <w:trPr>
          <w:trHeight w:val="300"/>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LED</w:t>
            </w:r>
          </w:p>
        </w:tc>
        <w:tc>
          <w:tcPr>
            <w:tcW w:w="162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150W</w:t>
            </w:r>
          </w:p>
        </w:tc>
        <w:tc>
          <w:tcPr>
            <w:tcW w:w="196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11</w:t>
            </w:r>
          </w:p>
        </w:tc>
      </w:tr>
      <w:tr w:rsidR="00111BDC" w:rsidRPr="00111BDC" w:rsidTr="00D0545E">
        <w:trPr>
          <w:trHeight w:val="300"/>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LED</w:t>
            </w:r>
          </w:p>
        </w:tc>
        <w:tc>
          <w:tcPr>
            <w:tcW w:w="162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200W</w:t>
            </w:r>
          </w:p>
        </w:tc>
        <w:tc>
          <w:tcPr>
            <w:tcW w:w="196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49</w:t>
            </w:r>
          </w:p>
        </w:tc>
      </w:tr>
      <w:tr w:rsidR="00111BDC" w:rsidRPr="00111BDC" w:rsidTr="00D0545E">
        <w:trPr>
          <w:trHeight w:val="300"/>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LED</w:t>
            </w:r>
          </w:p>
        </w:tc>
        <w:tc>
          <w:tcPr>
            <w:tcW w:w="162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100W</w:t>
            </w:r>
          </w:p>
        </w:tc>
        <w:tc>
          <w:tcPr>
            <w:tcW w:w="196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56</w:t>
            </w:r>
          </w:p>
        </w:tc>
      </w:tr>
      <w:tr w:rsidR="00111BDC" w:rsidRPr="00111BDC" w:rsidTr="00D0545E">
        <w:trPr>
          <w:trHeight w:val="300"/>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LED</w:t>
            </w:r>
          </w:p>
        </w:tc>
        <w:tc>
          <w:tcPr>
            <w:tcW w:w="162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40W</w:t>
            </w:r>
          </w:p>
        </w:tc>
        <w:tc>
          <w:tcPr>
            <w:tcW w:w="196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11</w:t>
            </w:r>
          </w:p>
        </w:tc>
      </w:tr>
      <w:tr w:rsidR="00111BDC" w:rsidRPr="00111BDC" w:rsidTr="00D0545E">
        <w:trPr>
          <w:trHeight w:val="300"/>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LED</w:t>
            </w:r>
          </w:p>
        </w:tc>
        <w:tc>
          <w:tcPr>
            <w:tcW w:w="162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15W</w:t>
            </w:r>
          </w:p>
        </w:tc>
        <w:tc>
          <w:tcPr>
            <w:tcW w:w="196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374</w:t>
            </w:r>
          </w:p>
        </w:tc>
      </w:tr>
      <w:tr w:rsidR="00111BDC" w:rsidRPr="00111BDC" w:rsidTr="00D0545E">
        <w:trPr>
          <w:trHeight w:val="300"/>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b/>
                <w:bCs/>
                <w:color w:val="000000"/>
                <w:sz w:val="22"/>
                <w:szCs w:val="22"/>
                <w:lang w:val="es-ES_tradnl" w:eastAsia="es-ES"/>
              </w:rPr>
            </w:pPr>
            <w:r w:rsidRPr="00111BDC">
              <w:rPr>
                <w:rFonts w:ascii="Arial" w:eastAsia="Times New Roman" w:hAnsi="Arial" w:cs="Arial"/>
                <w:b/>
                <w:bCs/>
                <w:color w:val="000000"/>
                <w:sz w:val="22"/>
                <w:szCs w:val="22"/>
                <w:lang w:val="es-ES_tradnl" w:eastAsia="es-ES"/>
              </w:rPr>
              <w:t xml:space="preserve">TOTAL </w:t>
            </w:r>
          </w:p>
        </w:tc>
        <w:tc>
          <w:tcPr>
            <w:tcW w:w="162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rPr>
                <w:rFonts w:ascii="Arial" w:eastAsia="Times New Roman" w:hAnsi="Arial" w:cs="Arial"/>
                <w:b/>
                <w:bCs/>
                <w:color w:val="000000"/>
                <w:sz w:val="22"/>
                <w:szCs w:val="22"/>
                <w:lang w:val="es-ES_tradnl" w:eastAsia="es-ES"/>
              </w:rPr>
            </w:pPr>
            <w:r w:rsidRPr="00111BDC">
              <w:rPr>
                <w:rFonts w:ascii="Arial" w:eastAsia="Times New Roman" w:hAnsi="Arial" w:cs="Arial"/>
                <w:b/>
                <w:bCs/>
                <w:color w:val="000000"/>
                <w:sz w:val="22"/>
                <w:szCs w:val="22"/>
                <w:lang w:val="es-ES_tradnl" w:eastAsia="es-ES"/>
              </w:rPr>
              <w:t> </w:t>
            </w:r>
          </w:p>
        </w:tc>
        <w:tc>
          <w:tcPr>
            <w:tcW w:w="1960" w:type="dxa"/>
            <w:tcBorders>
              <w:top w:val="nil"/>
              <w:left w:val="nil"/>
              <w:bottom w:val="single" w:sz="8" w:space="0" w:color="auto"/>
              <w:right w:val="single" w:sz="8" w:space="0" w:color="auto"/>
            </w:tcBorders>
            <w:shd w:val="clear" w:color="auto" w:fill="auto"/>
            <w:noWrap/>
            <w:vAlign w:val="center"/>
            <w:hideMark/>
          </w:tcPr>
          <w:p w:rsidR="00111BDC" w:rsidRPr="00111BDC" w:rsidRDefault="00111BDC" w:rsidP="00111BDC">
            <w:pPr>
              <w:jc w:val="center"/>
              <w:rPr>
                <w:rFonts w:ascii="Arial" w:eastAsia="Times New Roman" w:hAnsi="Arial" w:cs="Arial"/>
                <w:b/>
                <w:bCs/>
                <w:color w:val="000000"/>
                <w:sz w:val="22"/>
                <w:szCs w:val="22"/>
                <w:lang w:val="es-ES_tradnl" w:eastAsia="es-ES"/>
              </w:rPr>
            </w:pPr>
            <w:r w:rsidRPr="00111BDC">
              <w:rPr>
                <w:rFonts w:ascii="Arial" w:eastAsia="Times New Roman" w:hAnsi="Arial" w:cs="Arial"/>
                <w:b/>
                <w:bCs/>
                <w:color w:val="000000"/>
                <w:sz w:val="22"/>
                <w:szCs w:val="22"/>
                <w:lang w:val="es-ES_tradnl" w:eastAsia="es-ES"/>
              </w:rPr>
              <w:t>8597</w:t>
            </w:r>
          </w:p>
        </w:tc>
      </w:tr>
    </w:tbl>
    <w:p w:rsidR="00BD4916" w:rsidRDefault="00BD4916">
      <w:pPr>
        <w:jc w:val="both"/>
        <w:rPr>
          <w:rFonts w:ascii="Arial" w:eastAsia="Arial" w:hAnsi="Arial" w:cs="Arial"/>
          <w:color w:val="C00000"/>
          <w:highlight w:val="yellow"/>
        </w:rPr>
      </w:pPr>
    </w:p>
    <w:p w:rsidR="00BD4916" w:rsidRDefault="00BD4916">
      <w:pPr>
        <w:jc w:val="both"/>
        <w:rPr>
          <w:rFonts w:ascii="Arial" w:eastAsia="Arial" w:hAnsi="Arial" w:cs="Arial"/>
          <w:sz w:val="22"/>
          <w:szCs w:val="22"/>
        </w:rPr>
      </w:pPr>
    </w:p>
    <w:p w:rsidR="00BD4916" w:rsidRDefault="006F2030">
      <w:pPr>
        <w:jc w:val="both"/>
        <w:rPr>
          <w:rFonts w:ascii="Arial" w:eastAsia="Arial" w:hAnsi="Arial" w:cs="Arial"/>
          <w:b/>
          <w:sz w:val="22"/>
          <w:szCs w:val="22"/>
        </w:rPr>
      </w:pPr>
      <w:r>
        <w:rPr>
          <w:rFonts w:ascii="Arial" w:eastAsia="Arial" w:hAnsi="Arial" w:cs="Arial"/>
          <w:b/>
          <w:sz w:val="22"/>
          <w:szCs w:val="22"/>
        </w:rPr>
        <w:t>Tabla 2. Localización de puntos de luz.</w:t>
      </w:r>
    </w:p>
    <w:tbl>
      <w:tblPr>
        <w:tblW w:w="10348" w:type="dxa"/>
        <w:tblInd w:w="-220" w:type="dxa"/>
        <w:tblLayout w:type="fixed"/>
        <w:tblCellMar>
          <w:left w:w="70" w:type="dxa"/>
          <w:right w:w="70" w:type="dxa"/>
        </w:tblCellMar>
        <w:tblLook w:val="04A0" w:firstRow="1" w:lastRow="0" w:firstColumn="1" w:lastColumn="0" w:noHBand="0" w:noVBand="1"/>
      </w:tblPr>
      <w:tblGrid>
        <w:gridCol w:w="1908"/>
        <w:gridCol w:w="1620"/>
        <w:gridCol w:w="1960"/>
        <w:gridCol w:w="1540"/>
        <w:gridCol w:w="1740"/>
        <w:gridCol w:w="1580"/>
      </w:tblGrid>
      <w:tr w:rsidR="00111BDC" w:rsidRPr="00111BDC" w:rsidTr="00D0545E">
        <w:trPr>
          <w:trHeight w:val="780"/>
        </w:trPr>
        <w:tc>
          <w:tcPr>
            <w:tcW w:w="1908"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111BDC" w:rsidRPr="00111BDC" w:rsidRDefault="00111BDC" w:rsidP="00111BDC">
            <w:pPr>
              <w:jc w:val="center"/>
              <w:rPr>
                <w:rFonts w:ascii="Arial" w:eastAsia="Times New Roman" w:hAnsi="Arial" w:cs="Arial"/>
                <w:b/>
                <w:bCs/>
                <w:color w:val="000000"/>
                <w:sz w:val="22"/>
                <w:szCs w:val="22"/>
                <w:lang w:val="es-ES_tradnl" w:eastAsia="es-ES"/>
              </w:rPr>
            </w:pPr>
            <w:r w:rsidRPr="00111BDC">
              <w:rPr>
                <w:rFonts w:ascii="Arial" w:eastAsia="Times New Roman" w:hAnsi="Arial" w:cs="Arial"/>
                <w:b/>
                <w:bCs/>
                <w:color w:val="000000"/>
                <w:sz w:val="22"/>
                <w:szCs w:val="22"/>
                <w:lang w:val="es-ES_tradnl" w:eastAsia="es-ES"/>
              </w:rPr>
              <w:t>TIPO DE VIALIDAD</w:t>
            </w:r>
          </w:p>
        </w:tc>
        <w:tc>
          <w:tcPr>
            <w:tcW w:w="1620" w:type="dxa"/>
            <w:tcBorders>
              <w:top w:val="single" w:sz="4" w:space="0" w:color="auto"/>
              <w:left w:val="nil"/>
              <w:bottom w:val="single" w:sz="4" w:space="0" w:color="auto"/>
              <w:right w:val="single" w:sz="4" w:space="0" w:color="auto"/>
            </w:tcBorders>
            <w:shd w:val="clear" w:color="000000" w:fill="ACB9CA"/>
            <w:vAlign w:val="center"/>
            <w:hideMark/>
          </w:tcPr>
          <w:p w:rsidR="00111BDC" w:rsidRPr="00111BDC" w:rsidRDefault="00111BDC" w:rsidP="00111BDC">
            <w:pPr>
              <w:jc w:val="center"/>
              <w:rPr>
                <w:rFonts w:ascii="Arial" w:eastAsia="Times New Roman" w:hAnsi="Arial" w:cs="Arial"/>
                <w:b/>
                <w:bCs/>
                <w:color w:val="000000"/>
                <w:sz w:val="22"/>
                <w:szCs w:val="22"/>
                <w:lang w:val="es-ES_tradnl" w:eastAsia="es-ES"/>
              </w:rPr>
            </w:pPr>
            <w:r w:rsidRPr="00111BDC">
              <w:rPr>
                <w:rFonts w:ascii="Arial" w:eastAsia="Times New Roman" w:hAnsi="Arial" w:cs="Arial"/>
                <w:b/>
                <w:bCs/>
                <w:color w:val="000000"/>
                <w:sz w:val="22"/>
                <w:szCs w:val="22"/>
                <w:lang w:val="es-ES_tradnl" w:eastAsia="es-ES"/>
              </w:rPr>
              <w:t>CATEGORIA</w:t>
            </w:r>
          </w:p>
        </w:tc>
        <w:tc>
          <w:tcPr>
            <w:tcW w:w="1960" w:type="dxa"/>
            <w:tcBorders>
              <w:top w:val="single" w:sz="4" w:space="0" w:color="auto"/>
              <w:left w:val="nil"/>
              <w:bottom w:val="single" w:sz="4" w:space="0" w:color="auto"/>
              <w:right w:val="single" w:sz="4" w:space="0" w:color="auto"/>
            </w:tcBorders>
            <w:shd w:val="clear" w:color="000000" w:fill="ACB9CA"/>
            <w:vAlign w:val="center"/>
            <w:hideMark/>
          </w:tcPr>
          <w:p w:rsidR="00111BDC" w:rsidRPr="00111BDC" w:rsidRDefault="00111BDC" w:rsidP="00111BDC">
            <w:pPr>
              <w:jc w:val="center"/>
              <w:rPr>
                <w:rFonts w:ascii="Arial" w:eastAsia="Times New Roman" w:hAnsi="Arial" w:cs="Arial"/>
                <w:b/>
                <w:bCs/>
                <w:color w:val="000000"/>
                <w:sz w:val="22"/>
                <w:szCs w:val="22"/>
                <w:lang w:val="es-ES_tradnl" w:eastAsia="es-ES"/>
              </w:rPr>
            </w:pPr>
            <w:r w:rsidRPr="00111BDC">
              <w:rPr>
                <w:rFonts w:ascii="Arial" w:eastAsia="Times New Roman" w:hAnsi="Arial" w:cs="Arial"/>
                <w:b/>
                <w:bCs/>
                <w:color w:val="000000"/>
                <w:sz w:val="22"/>
                <w:szCs w:val="22"/>
                <w:lang w:val="es-ES_tradnl" w:eastAsia="es-ES"/>
              </w:rPr>
              <w:t>TECNOLOGÍA</w:t>
            </w:r>
          </w:p>
        </w:tc>
        <w:tc>
          <w:tcPr>
            <w:tcW w:w="1540" w:type="dxa"/>
            <w:tcBorders>
              <w:top w:val="single" w:sz="4" w:space="0" w:color="auto"/>
              <w:left w:val="nil"/>
              <w:bottom w:val="single" w:sz="4" w:space="0" w:color="auto"/>
              <w:right w:val="single" w:sz="4" w:space="0" w:color="auto"/>
            </w:tcBorders>
            <w:shd w:val="clear" w:color="000000" w:fill="ACB9CA"/>
            <w:vAlign w:val="center"/>
            <w:hideMark/>
          </w:tcPr>
          <w:p w:rsidR="00111BDC" w:rsidRPr="00111BDC" w:rsidRDefault="00111BDC" w:rsidP="00111BDC">
            <w:pPr>
              <w:jc w:val="center"/>
              <w:rPr>
                <w:rFonts w:ascii="Arial" w:eastAsia="Times New Roman" w:hAnsi="Arial" w:cs="Arial"/>
                <w:b/>
                <w:bCs/>
                <w:color w:val="000000"/>
                <w:sz w:val="22"/>
                <w:szCs w:val="22"/>
                <w:lang w:val="es-ES_tradnl" w:eastAsia="es-ES"/>
              </w:rPr>
            </w:pPr>
            <w:r w:rsidRPr="00111BDC">
              <w:rPr>
                <w:rFonts w:ascii="Arial" w:eastAsia="Times New Roman" w:hAnsi="Arial" w:cs="Arial"/>
                <w:b/>
                <w:bCs/>
                <w:color w:val="000000"/>
                <w:sz w:val="22"/>
                <w:szCs w:val="22"/>
                <w:lang w:val="es-ES_tradnl" w:eastAsia="es-ES"/>
              </w:rPr>
              <w:t>POTENCIA (W)</w:t>
            </w:r>
          </w:p>
        </w:tc>
        <w:tc>
          <w:tcPr>
            <w:tcW w:w="1740" w:type="dxa"/>
            <w:tcBorders>
              <w:top w:val="single" w:sz="4" w:space="0" w:color="auto"/>
              <w:left w:val="nil"/>
              <w:bottom w:val="single" w:sz="4" w:space="0" w:color="auto"/>
              <w:right w:val="single" w:sz="4" w:space="0" w:color="auto"/>
            </w:tcBorders>
            <w:shd w:val="clear" w:color="000000" w:fill="ACB9CA"/>
            <w:vAlign w:val="center"/>
            <w:hideMark/>
          </w:tcPr>
          <w:p w:rsidR="00111BDC" w:rsidRPr="00111BDC" w:rsidRDefault="00111BDC" w:rsidP="00111BDC">
            <w:pPr>
              <w:jc w:val="center"/>
              <w:rPr>
                <w:rFonts w:ascii="Arial" w:eastAsia="Times New Roman" w:hAnsi="Arial" w:cs="Arial"/>
                <w:b/>
                <w:bCs/>
                <w:color w:val="000000"/>
                <w:sz w:val="22"/>
                <w:szCs w:val="22"/>
                <w:lang w:val="es-ES_tradnl" w:eastAsia="es-ES"/>
              </w:rPr>
            </w:pPr>
            <w:r w:rsidRPr="00111BDC">
              <w:rPr>
                <w:rFonts w:ascii="Arial" w:eastAsia="Times New Roman" w:hAnsi="Arial" w:cs="Arial"/>
                <w:b/>
                <w:bCs/>
                <w:color w:val="000000"/>
                <w:sz w:val="22"/>
                <w:szCs w:val="22"/>
                <w:lang w:val="es-ES_tradnl" w:eastAsia="es-ES"/>
              </w:rPr>
              <w:t>NUMERO DE LUMINARIAS</w:t>
            </w:r>
          </w:p>
        </w:tc>
        <w:tc>
          <w:tcPr>
            <w:tcW w:w="1580" w:type="dxa"/>
            <w:tcBorders>
              <w:top w:val="single" w:sz="4" w:space="0" w:color="auto"/>
              <w:left w:val="nil"/>
              <w:bottom w:val="single" w:sz="4" w:space="0" w:color="auto"/>
              <w:right w:val="single" w:sz="4" w:space="0" w:color="auto"/>
            </w:tcBorders>
            <w:shd w:val="clear" w:color="000000" w:fill="ACB9CA"/>
            <w:vAlign w:val="center"/>
            <w:hideMark/>
          </w:tcPr>
          <w:p w:rsidR="00111BDC" w:rsidRPr="00111BDC" w:rsidRDefault="00111BDC" w:rsidP="00111BDC">
            <w:pPr>
              <w:jc w:val="center"/>
              <w:rPr>
                <w:rFonts w:ascii="Arial" w:eastAsia="Times New Roman" w:hAnsi="Arial" w:cs="Arial"/>
                <w:b/>
                <w:bCs/>
                <w:color w:val="000000"/>
                <w:sz w:val="22"/>
                <w:szCs w:val="22"/>
                <w:lang w:val="es-ES_tradnl" w:eastAsia="es-ES"/>
              </w:rPr>
            </w:pPr>
            <w:r w:rsidRPr="00111BDC">
              <w:rPr>
                <w:rFonts w:ascii="Arial" w:eastAsia="Times New Roman" w:hAnsi="Arial" w:cs="Arial"/>
                <w:b/>
                <w:bCs/>
                <w:color w:val="000000"/>
                <w:sz w:val="22"/>
                <w:szCs w:val="22"/>
                <w:lang w:val="es-ES_tradnl" w:eastAsia="es-ES"/>
              </w:rPr>
              <w:t>PERDIDAS DE BALASTRO</w:t>
            </w:r>
          </w:p>
        </w:tc>
      </w:tr>
      <w:tr w:rsidR="00111BDC" w:rsidRPr="00111BDC" w:rsidTr="00D0545E">
        <w:trPr>
          <w:trHeight w:val="570"/>
        </w:trPr>
        <w:tc>
          <w:tcPr>
            <w:tcW w:w="1908" w:type="dxa"/>
            <w:vMerge w:val="restart"/>
            <w:tcBorders>
              <w:top w:val="nil"/>
              <w:left w:val="single" w:sz="4" w:space="0" w:color="auto"/>
              <w:bottom w:val="nil"/>
              <w:right w:val="single" w:sz="4" w:space="0" w:color="auto"/>
            </w:tcBorders>
            <w:shd w:val="clear" w:color="auto" w:fill="auto"/>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VIAS PRIMARIAS Y COLECTORAS</w:t>
            </w:r>
          </w:p>
        </w:tc>
        <w:tc>
          <w:tcPr>
            <w:tcW w:w="162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w:t>
            </w:r>
          </w:p>
        </w:tc>
        <w:tc>
          <w:tcPr>
            <w:tcW w:w="196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VSAP</w:t>
            </w:r>
          </w:p>
        </w:tc>
        <w:tc>
          <w:tcPr>
            <w:tcW w:w="15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150</w:t>
            </w:r>
          </w:p>
        </w:tc>
        <w:tc>
          <w:tcPr>
            <w:tcW w:w="17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6</w:t>
            </w:r>
          </w:p>
        </w:tc>
        <w:tc>
          <w:tcPr>
            <w:tcW w:w="158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25%</w:t>
            </w:r>
          </w:p>
        </w:tc>
      </w:tr>
      <w:tr w:rsidR="00111BDC" w:rsidRPr="00111BDC" w:rsidTr="00D0545E">
        <w:trPr>
          <w:trHeight w:val="280"/>
        </w:trPr>
        <w:tc>
          <w:tcPr>
            <w:tcW w:w="1908" w:type="dxa"/>
            <w:vMerge/>
            <w:tcBorders>
              <w:top w:val="nil"/>
              <w:left w:val="single" w:sz="4" w:space="0" w:color="auto"/>
              <w:bottom w:val="nil"/>
              <w:right w:val="single" w:sz="4" w:space="0" w:color="auto"/>
            </w:tcBorders>
            <w:vAlign w:val="center"/>
            <w:hideMark/>
          </w:tcPr>
          <w:p w:rsidR="00111BDC" w:rsidRPr="00111BDC" w:rsidRDefault="00111BDC" w:rsidP="00111BDC">
            <w:pPr>
              <w:rPr>
                <w:rFonts w:ascii="Arial" w:eastAsia="Times New Roman" w:hAnsi="Arial" w:cs="Arial"/>
                <w:color w:val="000000"/>
                <w:sz w:val="22"/>
                <w:szCs w:val="22"/>
                <w:lang w:val="es-ES_tradnl" w:eastAsia="es-ES"/>
              </w:rPr>
            </w:pPr>
          </w:p>
        </w:tc>
        <w:tc>
          <w:tcPr>
            <w:tcW w:w="162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2</w:t>
            </w:r>
          </w:p>
        </w:tc>
        <w:tc>
          <w:tcPr>
            <w:tcW w:w="196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VSAP</w:t>
            </w:r>
          </w:p>
        </w:tc>
        <w:tc>
          <w:tcPr>
            <w:tcW w:w="15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100</w:t>
            </w:r>
          </w:p>
        </w:tc>
        <w:tc>
          <w:tcPr>
            <w:tcW w:w="17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1545</w:t>
            </w:r>
          </w:p>
        </w:tc>
        <w:tc>
          <w:tcPr>
            <w:tcW w:w="158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25%</w:t>
            </w:r>
          </w:p>
        </w:tc>
      </w:tr>
      <w:tr w:rsidR="00111BDC" w:rsidRPr="00111BDC" w:rsidTr="00D0545E">
        <w:trPr>
          <w:trHeight w:val="280"/>
        </w:trPr>
        <w:tc>
          <w:tcPr>
            <w:tcW w:w="19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SECUNDARIA RESIDENCIAL TIPO A</w:t>
            </w:r>
          </w:p>
        </w:tc>
        <w:tc>
          <w:tcPr>
            <w:tcW w:w="162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3</w:t>
            </w:r>
          </w:p>
        </w:tc>
        <w:tc>
          <w:tcPr>
            <w:tcW w:w="196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VSAP</w:t>
            </w:r>
          </w:p>
        </w:tc>
        <w:tc>
          <w:tcPr>
            <w:tcW w:w="15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100</w:t>
            </w:r>
          </w:p>
        </w:tc>
        <w:tc>
          <w:tcPr>
            <w:tcW w:w="17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4659</w:t>
            </w:r>
          </w:p>
        </w:tc>
        <w:tc>
          <w:tcPr>
            <w:tcW w:w="158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25%</w:t>
            </w:r>
          </w:p>
        </w:tc>
      </w:tr>
      <w:tr w:rsidR="00111BDC" w:rsidRPr="00111BDC" w:rsidTr="00D0545E">
        <w:trPr>
          <w:trHeight w:val="280"/>
        </w:trPr>
        <w:tc>
          <w:tcPr>
            <w:tcW w:w="1908" w:type="dxa"/>
            <w:vMerge/>
            <w:tcBorders>
              <w:top w:val="single" w:sz="4" w:space="0" w:color="auto"/>
              <w:left w:val="single" w:sz="4" w:space="0" w:color="auto"/>
              <w:bottom w:val="single" w:sz="4" w:space="0" w:color="auto"/>
              <w:right w:val="single" w:sz="4" w:space="0" w:color="auto"/>
            </w:tcBorders>
            <w:vAlign w:val="center"/>
            <w:hideMark/>
          </w:tcPr>
          <w:p w:rsidR="00111BDC" w:rsidRPr="00111BDC" w:rsidRDefault="00111BDC" w:rsidP="00111BDC">
            <w:pPr>
              <w:rPr>
                <w:rFonts w:ascii="Arial" w:eastAsia="Times New Roman" w:hAnsi="Arial" w:cs="Arial"/>
                <w:color w:val="000000"/>
                <w:sz w:val="22"/>
                <w:szCs w:val="22"/>
                <w:lang w:val="es-ES_tradnl" w:eastAsia="es-ES"/>
              </w:rPr>
            </w:pPr>
          </w:p>
        </w:tc>
        <w:tc>
          <w:tcPr>
            <w:tcW w:w="162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4</w:t>
            </w:r>
          </w:p>
        </w:tc>
        <w:tc>
          <w:tcPr>
            <w:tcW w:w="196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 xml:space="preserve">LED </w:t>
            </w:r>
          </w:p>
        </w:tc>
        <w:tc>
          <w:tcPr>
            <w:tcW w:w="15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54</w:t>
            </w:r>
          </w:p>
        </w:tc>
        <w:tc>
          <w:tcPr>
            <w:tcW w:w="17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238</w:t>
            </w:r>
          </w:p>
        </w:tc>
        <w:tc>
          <w:tcPr>
            <w:tcW w:w="158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0%</w:t>
            </w:r>
          </w:p>
        </w:tc>
      </w:tr>
      <w:tr w:rsidR="00111BDC" w:rsidRPr="00111BDC" w:rsidTr="00D0545E">
        <w:trPr>
          <w:trHeight w:val="280"/>
        </w:trPr>
        <w:tc>
          <w:tcPr>
            <w:tcW w:w="1908" w:type="dxa"/>
            <w:vMerge w:val="restart"/>
            <w:tcBorders>
              <w:top w:val="nil"/>
              <w:left w:val="single" w:sz="4" w:space="0" w:color="auto"/>
              <w:bottom w:val="single" w:sz="4" w:space="0" w:color="auto"/>
              <w:right w:val="single" w:sz="4" w:space="0" w:color="auto"/>
            </w:tcBorders>
            <w:shd w:val="clear" w:color="auto" w:fill="auto"/>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SECUNDARIA RESIDENCIAL TIPO B</w:t>
            </w:r>
          </w:p>
        </w:tc>
        <w:tc>
          <w:tcPr>
            <w:tcW w:w="162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5</w:t>
            </w:r>
          </w:p>
        </w:tc>
        <w:tc>
          <w:tcPr>
            <w:tcW w:w="196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VSAP</w:t>
            </w:r>
          </w:p>
        </w:tc>
        <w:tc>
          <w:tcPr>
            <w:tcW w:w="15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100</w:t>
            </w:r>
          </w:p>
        </w:tc>
        <w:tc>
          <w:tcPr>
            <w:tcW w:w="17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91</w:t>
            </w:r>
          </w:p>
        </w:tc>
        <w:tc>
          <w:tcPr>
            <w:tcW w:w="158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25%</w:t>
            </w:r>
          </w:p>
        </w:tc>
      </w:tr>
      <w:tr w:rsidR="00111BDC" w:rsidRPr="00111BDC" w:rsidTr="00D0545E">
        <w:trPr>
          <w:trHeight w:val="280"/>
        </w:trPr>
        <w:tc>
          <w:tcPr>
            <w:tcW w:w="1908" w:type="dxa"/>
            <w:vMerge/>
            <w:tcBorders>
              <w:top w:val="nil"/>
              <w:left w:val="single" w:sz="4" w:space="0" w:color="auto"/>
              <w:bottom w:val="single" w:sz="4" w:space="0" w:color="auto"/>
              <w:right w:val="single" w:sz="4" w:space="0" w:color="auto"/>
            </w:tcBorders>
            <w:vAlign w:val="center"/>
            <w:hideMark/>
          </w:tcPr>
          <w:p w:rsidR="00111BDC" w:rsidRPr="00111BDC" w:rsidRDefault="00111BDC" w:rsidP="00111BDC">
            <w:pPr>
              <w:rPr>
                <w:rFonts w:ascii="Arial" w:eastAsia="Times New Roman" w:hAnsi="Arial" w:cs="Arial"/>
                <w:color w:val="000000"/>
                <w:sz w:val="22"/>
                <w:szCs w:val="22"/>
                <w:lang w:val="es-ES_tradnl" w:eastAsia="es-ES"/>
              </w:rPr>
            </w:pPr>
          </w:p>
        </w:tc>
        <w:tc>
          <w:tcPr>
            <w:tcW w:w="162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6</w:t>
            </w:r>
          </w:p>
        </w:tc>
        <w:tc>
          <w:tcPr>
            <w:tcW w:w="196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LED</w:t>
            </w:r>
          </w:p>
        </w:tc>
        <w:tc>
          <w:tcPr>
            <w:tcW w:w="15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54</w:t>
            </w:r>
          </w:p>
        </w:tc>
        <w:tc>
          <w:tcPr>
            <w:tcW w:w="17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203</w:t>
            </w:r>
          </w:p>
        </w:tc>
        <w:tc>
          <w:tcPr>
            <w:tcW w:w="158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0%</w:t>
            </w:r>
          </w:p>
        </w:tc>
      </w:tr>
      <w:tr w:rsidR="00111BDC" w:rsidRPr="00111BDC" w:rsidTr="00D0545E">
        <w:trPr>
          <w:trHeight w:val="280"/>
        </w:trPr>
        <w:tc>
          <w:tcPr>
            <w:tcW w:w="1908" w:type="dxa"/>
            <w:vMerge w:val="restart"/>
            <w:tcBorders>
              <w:top w:val="nil"/>
              <w:left w:val="single" w:sz="4" w:space="0" w:color="auto"/>
              <w:bottom w:val="single" w:sz="4" w:space="0" w:color="auto"/>
              <w:right w:val="single" w:sz="4" w:space="0" w:color="auto"/>
            </w:tcBorders>
            <w:shd w:val="clear" w:color="auto" w:fill="auto"/>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PORTALES Y ANDENES</w:t>
            </w:r>
          </w:p>
        </w:tc>
        <w:tc>
          <w:tcPr>
            <w:tcW w:w="162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7</w:t>
            </w:r>
          </w:p>
        </w:tc>
        <w:tc>
          <w:tcPr>
            <w:tcW w:w="196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FL</w:t>
            </w:r>
          </w:p>
        </w:tc>
        <w:tc>
          <w:tcPr>
            <w:tcW w:w="15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25</w:t>
            </w:r>
          </w:p>
        </w:tc>
        <w:tc>
          <w:tcPr>
            <w:tcW w:w="17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8</w:t>
            </w:r>
          </w:p>
        </w:tc>
        <w:tc>
          <w:tcPr>
            <w:tcW w:w="158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0%</w:t>
            </w:r>
          </w:p>
        </w:tc>
      </w:tr>
      <w:tr w:rsidR="00111BDC" w:rsidRPr="00111BDC" w:rsidTr="00D0545E">
        <w:trPr>
          <w:trHeight w:val="280"/>
        </w:trPr>
        <w:tc>
          <w:tcPr>
            <w:tcW w:w="1908" w:type="dxa"/>
            <w:vMerge/>
            <w:tcBorders>
              <w:top w:val="nil"/>
              <w:left w:val="single" w:sz="4" w:space="0" w:color="auto"/>
              <w:bottom w:val="single" w:sz="4" w:space="0" w:color="auto"/>
              <w:right w:val="single" w:sz="4" w:space="0" w:color="auto"/>
            </w:tcBorders>
            <w:vAlign w:val="center"/>
            <w:hideMark/>
          </w:tcPr>
          <w:p w:rsidR="00111BDC" w:rsidRPr="00111BDC" w:rsidRDefault="00111BDC" w:rsidP="00111BDC">
            <w:pPr>
              <w:rPr>
                <w:rFonts w:ascii="Arial" w:eastAsia="Times New Roman" w:hAnsi="Arial" w:cs="Arial"/>
                <w:color w:val="000000"/>
                <w:sz w:val="22"/>
                <w:szCs w:val="22"/>
                <w:lang w:val="es-ES_tradnl" w:eastAsia="es-ES"/>
              </w:rPr>
            </w:pPr>
          </w:p>
        </w:tc>
        <w:tc>
          <w:tcPr>
            <w:tcW w:w="162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8</w:t>
            </w:r>
          </w:p>
        </w:tc>
        <w:tc>
          <w:tcPr>
            <w:tcW w:w="196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FL</w:t>
            </w:r>
          </w:p>
        </w:tc>
        <w:tc>
          <w:tcPr>
            <w:tcW w:w="15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45</w:t>
            </w:r>
          </w:p>
        </w:tc>
        <w:tc>
          <w:tcPr>
            <w:tcW w:w="17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37</w:t>
            </w:r>
          </w:p>
        </w:tc>
        <w:tc>
          <w:tcPr>
            <w:tcW w:w="158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0%</w:t>
            </w:r>
          </w:p>
        </w:tc>
      </w:tr>
      <w:tr w:rsidR="00111BDC" w:rsidRPr="00111BDC" w:rsidTr="00D0545E">
        <w:trPr>
          <w:trHeight w:val="280"/>
        </w:trPr>
        <w:tc>
          <w:tcPr>
            <w:tcW w:w="1908" w:type="dxa"/>
            <w:vMerge/>
            <w:tcBorders>
              <w:top w:val="nil"/>
              <w:left w:val="single" w:sz="4" w:space="0" w:color="auto"/>
              <w:bottom w:val="single" w:sz="4" w:space="0" w:color="auto"/>
              <w:right w:val="single" w:sz="4" w:space="0" w:color="auto"/>
            </w:tcBorders>
            <w:vAlign w:val="center"/>
            <w:hideMark/>
          </w:tcPr>
          <w:p w:rsidR="00111BDC" w:rsidRPr="00111BDC" w:rsidRDefault="00111BDC" w:rsidP="00111BDC">
            <w:pPr>
              <w:rPr>
                <w:rFonts w:ascii="Arial" w:eastAsia="Times New Roman" w:hAnsi="Arial" w:cs="Arial"/>
                <w:color w:val="000000"/>
                <w:sz w:val="22"/>
                <w:szCs w:val="22"/>
                <w:lang w:val="es-ES_tradnl" w:eastAsia="es-ES"/>
              </w:rPr>
            </w:pPr>
          </w:p>
        </w:tc>
        <w:tc>
          <w:tcPr>
            <w:tcW w:w="162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9</w:t>
            </w:r>
          </w:p>
        </w:tc>
        <w:tc>
          <w:tcPr>
            <w:tcW w:w="196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LED</w:t>
            </w:r>
          </w:p>
        </w:tc>
        <w:tc>
          <w:tcPr>
            <w:tcW w:w="15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15</w:t>
            </w:r>
          </w:p>
        </w:tc>
        <w:tc>
          <w:tcPr>
            <w:tcW w:w="17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374</w:t>
            </w:r>
          </w:p>
        </w:tc>
        <w:tc>
          <w:tcPr>
            <w:tcW w:w="158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0%</w:t>
            </w:r>
          </w:p>
        </w:tc>
      </w:tr>
      <w:tr w:rsidR="00111BDC" w:rsidRPr="00111BDC" w:rsidTr="00D0545E">
        <w:trPr>
          <w:trHeight w:val="280"/>
        </w:trPr>
        <w:tc>
          <w:tcPr>
            <w:tcW w:w="1908" w:type="dxa"/>
            <w:vMerge/>
            <w:tcBorders>
              <w:top w:val="nil"/>
              <w:left w:val="single" w:sz="4" w:space="0" w:color="auto"/>
              <w:bottom w:val="single" w:sz="4" w:space="0" w:color="auto"/>
              <w:right w:val="single" w:sz="4" w:space="0" w:color="auto"/>
            </w:tcBorders>
            <w:vAlign w:val="center"/>
            <w:hideMark/>
          </w:tcPr>
          <w:p w:rsidR="00111BDC" w:rsidRPr="00111BDC" w:rsidRDefault="00111BDC" w:rsidP="00111BDC">
            <w:pPr>
              <w:rPr>
                <w:rFonts w:ascii="Arial" w:eastAsia="Times New Roman" w:hAnsi="Arial" w:cs="Arial"/>
                <w:color w:val="000000"/>
                <w:sz w:val="22"/>
                <w:szCs w:val="22"/>
                <w:lang w:val="es-ES_tradnl" w:eastAsia="es-ES"/>
              </w:rPr>
            </w:pPr>
          </w:p>
        </w:tc>
        <w:tc>
          <w:tcPr>
            <w:tcW w:w="162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10</w:t>
            </w:r>
          </w:p>
        </w:tc>
        <w:tc>
          <w:tcPr>
            <w:tcW w:w="196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LED</w:t>
            </w:r>
          </w:p>
        </w:tc>
        <w:tc>
          <w:tcPr>
            <w:tcW w:w="15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40</w:t>
            </w:r>
          </w:p>
        </w:tc>
        <w:tc>
          <w:tcPr>
            <w:tcW w:w="17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11</w:t>
            </w:r>
          </w:p>
        </w:tc>
        <w:tc>
          <w:tcPr>
            <w:tcW w:w="158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0%</w:t>
            </w:r>
          </w:p>
        </w:tc>
      </w:tr>
      <w:tr w:rsidR="00111BDC" w:rsidRPr="00111BDC" w:rsidTr="00D0545E">
        <w:trPr>
          <w:trHeight w:val="280"/>
        </w:trPr>
        <w:tc>
          <w:tcPr>
            <w:tcW w:w="1908" w:type="dxa"/>
            <w:vMerge/>
            <w:tcBorders>
              <w:top w:val="nil"/>
              <w:left w:val="single" w:sz="4" w:space="0" w:color="auto"/>
              <w:bottom w:val="single" w:sz="4" w:space="0" w:color="auto"/>
              <w:right w:val="single" w:sz="4" w:space="0" w:color="auto"/>
            </w:tcBorders>
            <w:vAlign w:val="center"/>
            <w:hideMark/>
          </w:tcPr>
          <w:p w:rsidR="00111BDC" w:rsidRPr="00111BDC" w:rsidRDefault="00111BDC" w:rsidP="00111BDC">
            <w:pPr>
              <w:rPr>
                <w:rFonts w:ascii="Arial" w:eastAsia="Times New Roman" w:hAnsi="Arial" w:cs="Arial"/>
                <w:color w:val="000000"/>
                <w:sz w:val="22"/>
                <w:szCs w:val="22"/>
                <w:lang w:val="es-ES_tradnl" w:eastAsia="es-ES"/>
              </w:rPr>
            </w:pPr>
          </w:p>
        </w:tc>
        <w:tc>
          <w:tcPr>
            <w:tcW w:w="162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11</w:t>
            </w:r>
          </w:p>
        </w:tc>
        <w:tc>
          <w:tcPr>
            <w:tcW w:w="196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VSAP</w:t>
            </w:r>
          </w:p>
        </w:tc>
        <w:tc>
          <w:tcPr>
            <w:tcW w:w="15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100</w:t>
            </w:r>
          </w:p>
        </w:tc>
        <w:tc>
          <w:tcPr>
            <w:tcW w:w="17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575</w:t>
            </w:r>
          </w:p>
        </w:tc>
        <w:tc>
          <w:tcPr>
            <w:tcW w:w="158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25%</w:t>
            </w:r>
          </w:p>
        </w:tc>
      </w:tr>
      <w:tr w:rsidR="00111BDC" w:rsidRPr="00111BDC" w:rsidTr="00D0545E">
        <w:trPr>
          <w:trHeight w:val="280"/>
        </w:trPr>
        <w:tc>
          <w:tcPr>
            <w:tcW w:w="19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lastRenderedPageBreak/>
              <w:t>PARQUES Y PLAZAS</w:t>
            </w:r>
          </w:p>
        </w:tc>
        <w:tc>
          <w:tcPr>
            <w:tcW w:w="162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12</w:t>
            </w:r>
          </w:p>
        </w:tc>
        <w:tc>
          <w:tcPr>
            <w:tcW w:w="196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VSAP</w:t>
            </w:r>
          </w:p>
        </w:tc>
        <w:tc>
          <w:tcPr>
            <w:tcW w:w="15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150</w:t>
            </w:r>
          </w:p>
        </w:tc>
        <w:tc>
          <w:tcPr>
            <w:tcW w:w="17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10</w:t>
            </w:r>
          </w:p>
        </w:tc>
        <w:tc>
          <w:tcPr>
            <w:tcW w:w="158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25%</w:t>
            </w:r>
          </w:p>
        </w:tc>
      </w:tr>
      <w:tr w:rsidR="00111BDC" w:rsidRPr="00111BDC" w:rsidTr="00D0545E">
        <w:trPr>
          <w:trHeight w:val="280"/>
        </w:trPr>
        <w:tc>
          <w:tcPr>
            <w:tcW w:w="1908" w:type="dxa"/>
            <w:vMerge/>
            <w:tcBorders>
              <w:top w:val="nil"/>
              <w:left w:val="single" w:sz="4" w:space="0" w:color="auto"/>
              <w:bottom w:val="single" w:sz="4" w:space="0" w:color="auto"/>
              <w:right w:val="single" w:sz="4" w:space="0" w:color="auto"/>
            </w:tcBorders>
            <w:vAlign w:val="center"/>
            <w:hideMark/>
          </w:tcPr>
          <w:p w:rsidR="00111BDC" w:rsidRPr="00111BDC" w:rsidRDefault="00111BDC" w:rsidP="00111BDC">
            <w:pPr>
              <w:rPr>
                <w:rFonts w:ascii="Arial" w:eastAsia="Times New Roman" w:hAnsi="Arial" w:cs="Arial"/>
                <w:color w:val="000000"/>
                <w:sz w:val="22"/>
                <w:szCs w:val="22"/>
                <w:lang w:val="es-ES_tradnl" w:eastAsia="es-ES"/>
              </w:rPr>
            </w:pPr>
          </w:p>
        </w:tc>
        <w:tc>
          <w:tcPr>
            <w:tcW w:w="162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13</w:t>
            </w:r>
          </w:p>
        </w:tc>
        <w:tc>
          <w:tcPr>
            <w:tcW w:w="196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VSAP</w:t>
            </w:r>
          </w:p>
        </w:tc>
        <w:tc>
          <w:tcPr>
            <w:tcW w:w="15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250</w:t>
            </w:r>
          </w:p>
        </w:tc>
        <w:tc>
          <w:tcPr>
            <w:tcW w:w="17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8</w:t>
            </w:r>
          </w:p>
        </w:tc>
        <w:tc>
          <w:tcPr>
            <w:tcW w:w="158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25%</w:t>
            </w:r>
          </w:p>
        </w:tc>
      </w:tr>
      <w:tr w:rsidR="00111BDC" w:rsidRPr="00111BDC" w:rsidTr="00D0545E">
        <w:trPr>
          <w:trHeight w:val="280"/>
        </w:trPr>
        <w:tc>
          <w:tcPr>
            <w:tcW w:w="1908" w:type="dxa"/>
            <w:vMerge/>
            <w:tcBorders>
              <w:top w:val="nil"/>
              <w:left w:val="single" w:sz="4" w:space="0" w:color="auto"/>
              <w:bottom w:val="single" w:sz="4" w:space="0" w:color="auto"/>
              <w:right w:val="single" w:sz="4" w:space="0" w:color="auto"/>
            </w:tcBorders>
            <w:vAlign w:val="center"/>
            <w:hideMark/>
          </w:tcPr>
          <w:p w:rsidR="00111BDC" w:rsidRPr="00111BDC" w:rsidRDefault="00111BDC" w:rsidP="00111BDC">
            <w:pPr>
              <w:rPr>
                <w:rFonts w:ascii="Arial" w:eastAsia="Times New Roman" w:hAnsi="Arial" w:cs="Arial"/>
                <w:color w:val="000000"/>
                <w:sz w:val="22"/>
                <w:szCs w:val="22"/>
                <w:lang w:val="es-ES_tradnl" w:eastAsia="es-ES"/>
              </w:rPr>
            </w:pPr>
          </w:p>
        </w:tc>
        <w:tc>
          <w:tcPr>
            <w:tcW w:w="162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14</w:t>
            </w:r>
          </w:p>
        </w:tc>
        <w:tc>
          <w:tcPr>
            <w:tcW w:w="196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LED</w:t>
            </w:r>
          </w:p>
        </w:tc>
        <w:tc>
          <w:tcPr>
            <w:tcW w:w="15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50</w:t>
            </w:r>
          </w:p>
        </w:tc>
        <w:tc>
          <w:tcPr>
            <w:tcW w:w="17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353</w:t>
            </w:r>
          </w:p>
        </w:tc>
        <w:tc>
          <w:tcPr>
            <w:tcW w:w="158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0%</w:t>
            </w:r>
          </w:p>
        </w:tc>
      </w:tr>
      <w:tr w:rsidR="00111BDC" w:rsidRPr="00111BDC" w:rsidTr="00D0545E">
        <w:trPr>
          <w:trHeight w:val="280"/>
        </w:trPr>
        <w:tc>
          <w:tcPr>
            <w:tcW w:w="1908" w:type="dxa"/>
            <w:vMerge/>
            <w:tcBorders>
              <w:top w:val="nil"/>
              <w:left w:val="single" w:sz="4" w:space="0" w:color="auto"/>
              <w:bottom w:val="single" w:sz="4" w:space="0" w:color="auto"/>
              <w:right w:val="single" w:sz="4" w:space="0" w:color="auto"/>
            </w:tcBorders>
            <w:vAlign w:val="center"/>
            <w:hideMark/>
          </w:tcPr>
          <w:p w:rsidR="00111BDC" w:rsidRPr="00111BDC" w:rsidRDefault="00111BDC" w:rsidP="00111BDC">
            <w:pPr>
              <w:rPr>
                <w:rFonts w:ascii="Arial" w:eastAsia="Times New Roman" w:hAnsi="Arial" w:cs="Arial"/>
                <w:color w:val="000000"/>
                <w:sz w:val="22"/>
                <w:szCs w:val="22"/>
                <w:lang w:val="es-ES_tradnl" w:eastAsia="es-ES"/>
              </w:rPr>
            </w:pPr>
          </w:p>
        </w:tc>
        <w:tc>
          <w:tcPr>
            <w:tcW w:w="162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15</w:t>
            </w:r>
          </w:p>
        </w:tc>
        <w:tc>
          <w:tcPr>
            <w:tcW w:w="196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LED</w:t>
            </w:r>
          </w:p>
        </w:tc>
        <w:tc>
          <w:tcPr>
            <w:tcW w:w="15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100</w:t>
            </w:r>
          </w:p>
        </w:tc>
        <w:tc>
          <w:tcPr>
            <w:tcW w:w="17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56</w:t>
            </w:r>
          </w:p>
        </w:tc>
        <w:tc>
          <w:tcPr>
            <w:tcW w:w="158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0%</w:t>
            </w:r>
          </w:p>
        </w:tc>
      </w:tr>
      <w:tr w:rsidR="00111BDC" w:rsidRPr="00111BDC" w:rsidTr="00D0545E">
        <w:trPr>
          <w:trHeight w:val="280"/>
        </w:trPr>
        <w:tc>
          <w:tcPr>
            <w:tcW w:w="1908" w:type="dxa"/>
            <w:vMerge/>
            <w:tcBorders>
              <w:top w:val="nil"/>
              <w:left w:val="single" w:sz="4" w:space="0" w:color="auto"/>
              <w:bottom w:val="single" w:sz="4" w:space="0" w:color="auto"/>
              <w:right w:val="single" w:sz="4" w:space="0" w:color="auto"/>
            </w:tcBorders>
            <w:vAlign w:val="center"/>
            <w:hideMark/>
          </w:tcPr>
          <w:p w:rsidR="00111BDC" w:rsidRPr="00111BDC" w:rsidRDefault="00111BDC" w:rsidP="00111BDC">
            <w:pPr>
              <w:rPr>
                <w:rFonts w:ascii="Arial" w:eastAsia="Times New Roman" w:hAnsi="Arial" w:cs="Arial"/>
                <w:color w:val="000000"/>
                <w:sz w:val="22"/>
                <w:szCs w:val="22"/>
                <w:lang w:val="es-ES_tradnl" w:eastAsia="es-ES"/>
              </w:rPr>
            </w:pPr>
          </w:p>
        </w:tc>
        <w:tc>
          <w:tcPr>
            <w:tcW w:w="162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16</w:t>
            </w:r>
          </w:p>
        </w:tc>
        <w:tc>
          <w:tcPr>
            <w:tcW w:w="196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LED</w:t>
            </w:r>
          </w:p>
        </w:tc>
        <w:tc>
          <w:tcPr>
            <w:tcW w:w="15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150</w:t>
            </w:r>
          </w:p>
        </w:tc>
        <w:tc>
          <w:tcPr>
            <w:tcW w:w="17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11</w:t>
            </w:r>
          </w:p>
        </w:tc>
        <w:tc>
          <w:tcPr>
            <w:tcW w:w="158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0%</w:t>
            </w:r>
          </w:p>
        </w:tc>
      </w:tr>
      <w:tr w:rsidR="00111BDC" w:rsidRPr="00111BDC" w:rsidTr="00D0545E">
        <w:trPr>
          <w:trHeight w:val="280"/>
        </w:trPr>
        <w:tc>
          <w:tcPr>
            <w:tcW w:w="1908" w:type="dxa"/>
            <w:vMerge/>
            <w:tcBorders>
              <w:top w:val="nil"/>
              <w:left w:val="single" w:sz="4" w:space="0" w:color="auto"/>
              <w:bottom w:val="single" w:sz="4" w:space="0" w:color="auto"/>
              <w:right w:val="single" w:sz="4" w:space="0" w:color="auto"/>
            </w:tcBorders>
            <w:vAlign w:val="center"/>
            <w:hideMark/>
          </w:tcPr>
          <w:p w:rsidR="00111BDC" w:rsidRPr="00111BDC" w:rsidRDefault="00111BDC" w:rsidP="00111BDC">
            <w:pPr>
              <w:rPr>
                <w:rFonts w:ascii="Arial" w:eastAsia="Times New Roman" w:hAnsi="Arial" w:cs="Arial"/>
                <w:color w:val="000000"/>
                <w:sz w:val="22"/>
                <w:szCs w:val="22"/>
                <w:lang w:val="es-ES_tradnl" w:eastAsia="es-ES"/>
              </w:rPr>
            </w:pPr>
          </w:p>
        </w:tc>
        <w:tc>
          <w:tcPr>
            <w:tcW w:w="162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17</w:t>
            </w:r>
          </w:p>
        </w:tc>
        <w:tc>
          <w:tcPr>
            <w:tcW w:w="196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LED</w:t>
            </w:r>
          </w:p>
        </w:tc>
        <w:tc>
          <w:tcPr>
            <w:tcW w:w="15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200</w:t>
            </w:r>
          </w:p>
        </w:tc>
        <w:tc>
          <w:tcPr>
            <w:tcW w:w="17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49</w:t>
            </w:r>
          </w:p>
        </w:tc>
        <w:tc>
          <w:tcPr>
            <w:tcW w:w="158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0%</w:t>
            </w:r>
          </w:p>
        </w:tc>
      </w:tr>
      <w:tr w:rsidR="00111BDC" w:rsidRPr="00111BDC" w:rsidTr="00D0545E">
        <w:trPr>
          <w:trHeight w:val="280"/>
        </w:trPr>
        <w:tc>
          <w:tcPr>
            <w:tcW w:w="1908" w:type="dxa"/>
            <w:vMerge/>
            <w:tcBorders>
              <w:top w:val="nil"/>
              <w:left w:val="single" w:sz="4" w:space="0" w:color="auto"/>
              <w:bottom w:val="single" w:sz="4" w:space="0" w:color="auto"/>
              <w:right w:val="single" w:sz="4" w:space="0" w:color="auto"/>
            </w:tcBorders>
            <w:vAlign w:val="center"/>
            <w:hideMark/>
          </w:tcPr>
          <w:p w:rsidR="00111BDC" w:rsidRPr="00111BDC" w:rsidRDefault="00111BDC" w:rsidP="00111BDC">
            <w:pPr>
              <w:rPr>
                <w:rFonts w:ascii="Arial" w:eastAsia="Times New Roman" w:hAnsi="Arial" w:cs="Arial"/>
                <w:color w:val="000000"/>
                <w:sz w:val="22"/>
                <w:szCs w:val="22"/>
                <w:lang w:val="es-ES_tradnl" w:eastAsia="es-ES"/>
              </w:rPr>
            </w:pPr>
          </w:p>
        </w:tc>
        <w:tc>
          <w:tcPr>
            <w:tcW w:w="162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18</w:t>
            </w:r>
          </w:p>
        </w:tc>
        <w:tc>
          <w:tcPr>
            <w:tcW w:w="196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AM</w:t>
            </w:r>
          </w:p>
        </w:tc>
        <w:tc>
          <w:tcPr>
            <w:tcW w:w="15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175</w:t>
            </w:r>
          </w:p>
        </w:tc>
        <w:tc>
          <w:tcPr>
            <w:tcW w:w="17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44</w:t>
            </w:r>
          </w:p>
        </w:tc>
        <w:tc>
          <w:tcPr>
            <w:tcW w:w="158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25%</w:t>
            </w:r>
          </w:p>
        </w:tc>
      </w:tr>
      <w:tr w:rsidR="00111BDC" w:rsidRPr="00111BDC" w:rsidTr="00D0545E">
        <w:trPr>
          <w:trHeight w:val="280"/>
        </w:trPr>
        <w:tc>
          <w:tcPr>
            <w:tcW w:w="1908" w:type="dxa"/>
            <w:vMerge/>
            <w:tcBorders>
              <w:top w:val="nil"/>
              <w:left w:val="single" w:sz="4" w:space="0" w:color="auto"/>
              <w:bottom w:val="single" w:sz="4" w:space="0" w:color="auto"/>
              <w:right w:val="single" w:sz="4" w:space="0" w:color="auto"/>
            </w:tcBorders>
            <w:vAlign w:val="center"/>
            <w:hideMark/>
          </w:tcPr>
          <w:p w:rsidR="00111BDC" w:rsidRPr="00111BDC" w:rsidRDefault="00111BDC" w:rsidP="00111BDC">
            <w:pPr>
              <w:rPr>
                <w:rFonts w:ascii="Arial" w:eastAsia="Times New Roman" w:hAnsi="Arial" w:cs="Arial"/>
                <w:color w:val="000000"/>
                <w:sz w:val="22"/>
                <w:szCs w:val="22"/>
                <w:lang w:val="es-ES_tradnl" w:eastAsia="es-ES"/>
              </w:rPr>
            </w:pPr>
          </w:p>
        </w:tc>
        <w:tc>
          <w:tcPr>
            <w:tcW w:w="162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19</w:t>
            </w:r>
          </w:p>
        </w:tc>
        <w:tc>
          <w:tcPr>
            <w:tcW w:w="196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AM</w:t>
            </w:r>
          </w:p>
        </w:tc>
        <w:tc>
          <w:tcPr>
            <w:tcW w:w="15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250</w:t>
            </w:r>
          </w:p>
        </w:tc>
        <w:tc>
          <w:tcPr>
            <w:tcW w:w="17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84</w:t>
            </w:r>
          </w:p>
        </w:tc>
        <w:tc>
          <w:tcPr>
            <w:tcW w:w="158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25%</w:t>
            </w:r>
          </w:p>
        </w:tc>
      </w:tr>
      <w:tr w:rsidR="00111BDC" w:rsidRPr="00111BDC" w:rsidTr="00D0545E">
        <w:trPr>
          <w:trHeight w:val="280"/>
        </w:trPr>
        <w:tc>
          <w:tcPr>
            <w:tcW w:w="1908" w:type="dxa"/>
            <w:vMerge/>
            <w:tcBorders>
              <w:top w:val="nil"/>
              <w:left w:val="single" w:sz="4" w:space="0" w:color="auto"/>
              <w:bottom w:val="single" w:sz="4" w:space="0" w:color="auto"/>
              <w:right w:val="single" w:sz="4" w:space="0" w:color="auto"/>
            </w:tcBorders>
            <w:vAlign w:val="center"/>
            <w:hideMark/>
          </w:tcPr>
          <w:p w:rsidR="00111BDC" w:rsidRPr="00111BDC" w:rsidRDefault="00111BDC" w:rsidP="00111BDC">
            <w:pPr>
              <w:rPr>
                <w:rFonts w:ascii="Arial" w:eastAsia="Times New Roman" w:hAnsi="Arial" w:cs="Arial"/>
                <w:color w:val="000000"/>
                <w:sz w:val="22"/>
                <w:szCs w:val="22"/>
                <w:lang w:val="es-ES_tradnl" w:eastAsia="es-ES"/>
              </w:rPr>
            </w:pPr>
          </w:p>
        </w:tc>
        <w:tc>
          <w:tcPr>
            <w:tcW w:w="162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20</w:t>
            </w:r>
          </w:p>
        </w:tc>
        <w:tc>
          <w:tcPr>
            <w:tcW w:w="196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AM</w:t>
            </w:r>
          </w:p>
        </w:tc>
        <w:tc>
          <w:tcPr>
            <w:tcW w:w="15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400</w:t>
            </w:r>
          </w:p>
        </w:tc>
        <w:tc>
          <w:tcPr>
            <w:tcW w:w="174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223</w:t>
            </w:r>
          </w:p>
        </w:tc>
        <w:tc>
          <w:tcPr>
            <w:tcW w:w="158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25%</w:t>
            </w:r>
          </w:p>
        </w:tc>
      </w:tr>
      <w:tr w:rsidR="00111BDC" w:rsidRPr="00111BDC" w:rsidTr="00D0545E">
        <w:trPr>
          <w:trHeight w:val="280"/>
        </w:trPr>
        <w:tc>
          <w:tcPr>
            <w:tcW w:w="1908" w:type="dxa"/>
            <w:vMerge/>
            <w:tcBorders>
              <w:top w:val="nil"/>
              <w:left w:val="single" w:sz="4" w:space="0" w:color="auto"/>
              <w:bottom w:val="single" w:sz="4" w:space="0" w:color="auto"/>
              <w:right w:val="single" w:sz="4" w:space="0" w:color="auto"/>
            </w:tcBorders>
            <w:vAlign w:val="center"/>
            <w:hideMark/>
          </w:tcPr>
          <w:p w:rsidR="00111BDC" w:rsidRPr="00111BDC" w:rsidRDefault="00111BDC" w:rsidP="00111BDC">
            <w:pPr>
              <w:rPr>
                <w:rFonts w:ascii="Arial" w:eastAsia="Times New Roman" w:hAnsi="Arial" w:cs="Arial"/>
                <w:color w:val="000000"/>
                <w:sz w:val="22"/>
                <w:szCs w:val="22"/>
                <w:lang w:val="es-ES_tradnl" w:eastAsia="es-ES"/>
              </w:rPr>
            </w:pPr>
          </w:p>
        </w:tc>
        <w:tc>
          <w:tcPr>
            <w:tcW w:w="162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21</w:t>
            </w:r>
          </w:p>
        </w:tc>
        <w:tc>
          <w:tcPr>
            <w:tcW w:w="196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AM</w:t>
            </w:r>
          </w:p>
        </w:tc>
        <w:tc>
          <w:tcPr>
            <w:tcW w:w="1540" w:type="dxa"/>
            <w:tcBorders>
              <w:top w:val="nil"/>
              <w:left w:val="nil"/>
              <w:bottom w:val="nil"/>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1000</w:t>
            </w:r>
          </w:p>
        </w:tc>
        <w:tc>
          <w:tcPr>
            <w:tcW w:w="1740" w:type="dxa"/>
            <w:tcBorders>
              <w:top w:val="nil"/>
              <w:left w:val="nil"/>
              <w:bottom w:val="nil"/>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12</w:t>
            </w:r>
          </w:p>
        </w:tc>
        <w:tc>
          <w:tcPr>
            <w:tcW w:w="158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color w:val="000000"/>
                <w:sz w:val="22"/>
                <w:szCs w:val="22"/>
                <w:lang w:val="es-ES_tradnl" w:eastAsia="es-ES"/>
              </w:rPr>
            </w:pPr>
            <w:r w:rsidRPr="00111BDC">
              <w:rPr>
                <w:rFonts w:ascii="Arial" w:eastAsia="Times New Roman" w:hAnsi="Arial" w:cs="Arial"/>
                <w:color w:val="000000"/>
                <w:sz w:val="22"/>
                <w:szCs w:val="22"/>
                <w:lang w:val="es-ES_tradnl" w:eastAsia="es-ES"/>
              </w:rPr>
              <w:t>25%</w:t>
            </w:r>
          </w:p>
        </w:tc>
      </w:tr>
      <w:tr w:rsidR="00111BDC" w:rsidRPr="00111BDC" w:rsidTr="00D0545E">
        <w:trPr>
          <w:trHeight w:val="280"/>
        </w:trPr>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111BDC" w:rsidRPr="00111BDC" w:rsidRDefault="00111BDC" w:rsidP="00111BDC">
            <w:pPr>
              <w:rPr>
                <w:rFonts w:ascii="Arial" w:eastAsia="Times New Roman" w:hAnsi="Arial" w:cs="Arial"/>
                <w:b/>
                <w:bCs/>
                <w:color w:val="000000"/>
                <w:sz w:val="22"/>
                <w:szCs w:val="22"/>
                <w:lang w:val="es-ES_tradnl" w:eastAsia="es-ES"/>
              </w:rPr>
            </w:pPr>
            <w:r w:rsidRPr="00111BDC">
              <w:rPr>
                <w:rFonts w:ascii="Arial" w:eastAsia="Times New Roman" w:hAnsi="Arial" w:cs="Arial"/>
                <w:b/>
                <w:bCs/>
                <w:color w:val="000000"/>
                <w:sz w:val="22"/>
                <w:szCs w:val="22"/>
                <w:lang w:val="es-ES_tradnl" w:eastAsia="es-ES"/>
              </w:rPr>
              <w:t xml:space="preserve">TOTAL </w:t>
            </w:r>
          </w:p>
        </w:tc>
        <w:tc>
          <w:tcPr>
            <w:tcW w:w="162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rPr>
                <w:rFonts w:ascii="Arial" w:eastAsia="Times New Roman" w:hAnsi="Arial" w:cs="Arial"/>
                <w:b/>
                <w:bCs/>
                <w:color w:val="000000"/>
                <w:sz w:val="22"/>
                <w:szCs w:val="22"/>
                <w:lang w:val="es-ES_tradnl" w:eastAsia="es-ES"/>
              </w:rPr>
            </w:pPr>
            <w:r w:rsidRPr="00111BDC">
              <w:rPr>
                <w:rFonts w:ascii="Arial" w:eastAsia="Times New Roman" w:hAnsi="Arial" w:cs="Arial"/>
                <w:b/>
                <w:bCs/>
                <w:color w:val="000000"/>
                <w:sz w:val="22"/>
                <w:szCs w:val="22"/>
                <w:lang w:val="es-ES_tradnl" w:eastAsia="es-ES"/>
              </w:rPr>
              <w:t> </w:t>
            </w:r>
          </w:p>
        </w:tc>
        <w:tc>
          <w:tcPr>
            <w:tcW w:w="196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rPr>
                <w:rFonts w:ascii="Arial" w:eastAsia="Times New Roman" w:hAnsi="Arial" w:cs="Arial"/>
                <w:b/>
                <w:bCs/>
                <w:color w:val="000000"/>
                <w:sz w:val="22"/>
                <w:szCs w:val="22"/>
                <w:lang w:val="es-ES_tradnl" w:eastAsia="es-ES"/>
              </w:rPr>
            </w:pPr>
            <w:r w:rsidRPr="00111BDC">
              <w:rPr>
                <w:rFonts w:ascii="Arial" w:eastAsia="Times New Roman" w:hAnsi="Arial" w:cs="Arial"/>
                <w:b/>
                <w:bCs/>
                <w:color w:val="000000"/>
                <w:sz w:val="22"/>
                <w:szCs w:val="22"/>
                <w:lang w:val="es-ES_tradnl" w:eastAsia="es-ES"/>
              </w:rPr>
              <w:t>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111BDC" w:rsidRPr="00111BDC" w:rsidRDefault="00111BDC" w:rsidP="00111BDC">
            <w:pPr>
              <w:rPr>
                <w:rFonts w:ascii="Arial" w:eastAsia="Times New Roman" w:hAnsi="Arial" w:cs="Arial"/>
                <w:b/>
                <w:bCs/>
                <w:color w:val="000000"/>
                <w:sz w:val="22"/>
                <w:szCs w:val="22"/>
                <w:lang w:val="es-ES_tradnl" w:eastAsia="es-ES"/>
              </w:rPr>
            </w:pPr>
            <w:r w:rsidRPr="00111BDC">
              <w:rPr>
                <w:rFonts w:ascii="Arial" w:eastAsia="Times New Roman" w:hAnsi="Arial" w:cs="Arial"/>
                <w:b/>
                <w:bCs/>
                <w:color w:val="000000"/>
                <w:sz w:val="22"/>
                <w:szCs w:val="22"/>
                <w:lang w:val="es-ES_tradnl" w:eastAsia="es-ES"/>
              </w:rPr>
              <w:t>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111BDC" w:rsidRPr="00111BDC" w:rsidRDefault="00111BDC" w:rsidP="00111BDC">
            <w:pPr>
              <w:jc w:val="center"/>
              <w:rPr>
                <w:rFonts w:ascii="Arial" w:eastAsia="Times New Roman" w:hAnsi="Arial" w:cs="Arial"/>
                <w:b/>
                <w:bCs/>
                <w:color w:val="000000"/>
                <w:sz w:val="22"/>
                <w:szCs w:val="22"/>
                <w:lang w:val="es-ES_tradnl" w:eastAsia="es-ES"/>
              </w:rPr>
            </w:pPr>
            <w:r w:rsidRPr="00111BDC">
              <w:rPr>
                <w:rFonts w:ascii="Arial" w:eastAsia="Times New Roman" w:hAnsi="Arial" w:cs="Arial"/>
                <w:b/>
                <w:bCs/>
                <w:color w:val="000000"/>
                <w:sz w:val="22"/>
                <w:szCs w:val="22"/>
                <w:lang w:val="es-ES_tradnl" w:eastAsia="es-ES"/>
              </w:rPr>
              <w:t>8597</w:t>
            </w:r>
          </w:p>
        </w:tc>
        <w:tc>
          <w:tcPr>
            <w:tcW w:w="1580" w:type="dxa"/>
            <w:tcBorders>
              <w:top w:val="nil"/>
              <w:left w:val="nil"/>
              <w:bottom w:val="single" w:sz="4" w:space="0" w:color="auto"/>
              <w:right w:val="single" w:sz="4" w:space="0" w:color="auto"/>
            </w:tcBorders>
            <w:shd w:val="clear" w:color="auto" w:fill="auto"/>
            <w:noWrap/>
            <w:vAlign w:val="center"/>
            <w:hideMark/>
          </w:tcPr>
          <w:p w:rsidR="00111BDC" w:rsidRPr="00111BDC" w:rsidRDefault="00111BDC" w:rsidP="00111BDC">
            <w:pPr>
              <w:rPr>
                <w:rFonts w:ascii="Arial" w:eastAsia="Times New Roman" w:hAnsi="Arial" w:cs="Arial"/>
                <w:b/>
                <w:bCs/>
                <w:color w:val="000000"/>
                <w:sz w:val="22"/>
                <w:szCs w:val="22"/>
                <w:lang w:val="es-ES_tradnl" w:eastAsia="es-ES"/>
              </w:rPr>
            </w:pPr>
            <w:r w:rsidRPr="00111BDC">
              <w:rPr>
                <w:rFonts w:ascii="Arial" w:eastAsia="Times New Roman" w:hAnsi="Arial" w:cs="Arial"/>
                <w:b/>
                <w:bCs/>
                <w:color w:val="000000"/>
                <w:sz w:val="22"/>
                <w:szCs w:val="22"/>
                <w:lang w:val="es-ES_tradnl" w:eastAsia="es-ES"/>
              </w:rPr>
              <w:t> </w:t>
            </w:r>
          </w:p>
        </w:tc>
      </w:tr>
    </w:tbl>
    <w:p w:rsidR="00111BDC" w:rsidRDefault="00111BDC">
      <w:pPr>
        <w:jc w:val="both"/>
        <w:rPr>
          <w:rFonts w:ascii="Arial" w:eastAsia="Arial" w:hAnsi="Arial" w:cs="Arial"/>
          <w:b/>
          <w:sz w:val="22"/>
          <w:szCs w:val="22"/>
        </w:rPr>
      </w:pPr>
    </w:p>
    <w:p w:rsidR="00BD4916" w:rsidRDefault="00BD4916">
      <w:pPr>
        <w:jc w:val="both"/>
        <w:rPr>
          <w:rFonts w:ascii="Arial" w:eastAsia="Arial" w:hAnsi="Arial" w:cs="Arial"/>
          <w:b/>
          <w:sz w:val="22"/>
          <w:szCs w:val="22"/>
        </w:rPr>
      </w:pPr>
    </w:p>
    <w:p w:rsidR="00BD4916" w:rsidRDefault="006F2030">
      <w:pPr>
        <w:jc w:val="both"/>
        <w:rPr>
          <w:rFonts w:ascii="Arial" w:eastAsia="Arial" w:hAnsi="Arial" w:cs="Arial"/>
          <w:b/>
          <w:sz w:val="22"/>
          <w:szCs w:val="22"/>
        </w:rPr>
      </w:pPr>
      <w:r>
        <w:rPr>
          <w:rFonts w:ascii="Arial" w:eastAsia="Arial" w:hAnsi="Arial" w:cs="Arial"/>
          <w:b/>
          <w:sz w:val="22"/>
          <w:szCs w:val="22"/>
        </w:rPr>
        <w:t>Tabla 3. Geometría de calles</w:t>
      </w:r>
    </w:p>
    <w:tbl>
      <w:tblPr>
        <w:tblStyle w:val="ab"/>
        <w:tblW w:w="9537" w:type="dxa"/>
        <w:tblInd w:w="-719" w:type="dxa"/>
        <w:tblLayout w:type="fixed"/>
        <w:tblLook w:val="0400" w:firstRow="0" w:lastRow="0" w:firstColumn="0" w:lastColumn="0" w:noHBand="0" w:noVBand="1"/>
      </w:tblPr>
      <w:tblGrid>
        <w:gridCol w:w="1155"/>
        <w:gridCol w:w="1114"/>
        <w:gridCol w:w="1134"/>
        <w:gridCol w:w="919"/>
        <w:gridCol w:w="627"/>
        <w:gridCol w:w="770"/>
        <w:gridCol w:w="1049"/>
        <w:gridCol w:w="814"/>
        <w:gridCol w:w="899"/>
        <w:gridCol w:w="1056"/>
      </w:tblGrid>
      <w:tr w:rsidR="00BD4916">
        <w:trPr>
          <w:trHeight w:val="900"/>
        </w:trPr>
        <w:tc>
          <w:tcPr>
            <w:tcW w:w="115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b/>
                <w:color w:val="000000"/>
                <w:sz w:val="14"/>
                <w:szCs w:val="14"/>
              </w:rPr>
            </w:pPr>
            <w:r>
              <w:rPr>
                <w:rFonts w:ascii="Arial" w:eastAsia="Arial" w:hAnsi="Arial" w:cs="Arial"/>
                <w:b/>
                <w:color w:val="000000"/>
                <w:sz w:val="14"/>
                <w:szCs w:val="14"/>
              </w:rPr>
              <w:t>TIPO DE VIALIDAD</w:t>
            </w:r>
          </w:p>
        </w:tc>
        <w:tc>
          <w:tcPr>
            <w:tcW w:w="111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b/>
                <w:color w:val="000000"/>
                <w:sz w:val="14"/>
                <w:szCs w:val="14"/>
              </w:rPr>
            </w:pPr>
            <w:r>
              <w:rPr>
                <w:rFonts w:ascii="Arial" w:eastAsia="Arial" w:hAnsi="Arial" w:cs="Arial"/>
                <w:b/>
                <w:color w:val="000000"/>
                <w:sz w:val="14"/>
                <w:szCs w:val="14"/>
              </w:rPr>
              <w:t>CATEGORIA</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b/>
                <w:color w:val="000000"/>
                <w:sz w:val="14"/>
                <w:szCs w:val="14"/>
              </w:rPr>
            </w:pPr>
            <w:r>
              <w:rPr>
                <w:rFonts w:ascii="Arial" w:eastAsia="Arial" w:hAnsi="Arial" w:cs="Arial"/>
                <w:b/>
                <w:color w:val="000000"/>
                <w:sz w:val="14"/>
                <w:szCs w:val="14"/>
              </w:rPr>
              <w:t>DISPOSICIÓN</w:t>
            </w:r>
          </w:p>
        </w:tc>
        <w:tc>
          <w:tcPr>
            <w:tcW w:w="919" w:type="dxa"/>
            <w:tcBorders>
              <w:top w:val="single" w:sz="8" w:space="0" w:color="000000"/>
              <w:left w:val="nil"/>
              <w:bottom w:val="nil"/>
              <w:right w:val="single" w:sz="8" w:space="0" w:color="000000"/>
            </w:tcBorders>
            <w:shd w:val="clear" w:color="auto" w:fill="auto"/>
            <w:vAlign w:val="center"/>
          </w:tcPr>
          <w:p w:rsidR="00BD4916" w:rsidRDefault="006F2030">
            <w:pPr>
              <w:jc w:val="center"/>
              <w:rPr>
                <w:rFonts w:ascii="Arial" w:eastAsia="Arial" w:hAnsi="Arial" w:cs="Arial"/>
                <w:b/>
                <w:color w:val="000000"/>
                <w:sz w:val="14"/>
                <w:szCs w:val="14"/>
              </w:rPr>
            </w:pPr>
            <w:r>
              <w:rPr>
                <w:rFonts w:ascii="Arial" w:eastAsia="Arial" w:hAnsi="Arial" w:cs="Arial"/>
                <w:b/>
                <w:color w:val="000000"/>
                <w:sz w:val="14"/>
                <w:szCs w:val="14"/>
              </w:rPr>
              <w:t>CARRILES</w:t>
            </w:r>
          </w:p>
        </w:tc>
        <w:tc>
          <w:tcPr>
            <w:tcW w:w="627" w:type="dxa"/>
            <w:tcBorders>
              <w:top w:val="single" w:sz="8" w:space="0" w:color="000000"/>
              <w:left w:val="nil"/>
              <w:bottom w:val="nil"/>
              <w:right w:val="single" w:sz="8" w:space="0" w:color="000000"/>
            </w:tcBorders>
            <w:shd w:val="clear" w:color="auto" w:fill="auto"/>
            <w:vAlign w:val="center"/>
          </w:tcPr>
          <w:p w:rsidR="00BD4916" w:rsidRDefault="006F2030">
            <w:pPr>
              <w:jc w:val="center"/>
              <w:rPr>
                <w:rFonts w:ascii="Arial" w:eastAsia="Arial" w:hAnsi="Arial" w:cs="Arial"/>
                <w:b/>
                <w:color w:val="000000"/>
                <w:sz w:val="14"/>
                <w:szCs w:val="14"/>
              </w:rPr>
            </w:pPr>
            <w:r>
              <w:rPr>
                <w:rFonts w:ascii="Arial" w:eastAsia="Arial" w:hAnsi="Arial" w:cs="Arial"/>
                <w:b/>
                <w:color w:val="000000"/>
                <w:sz w:val="14"/>
                <w:szCs w:val="14"/>
              </w:rPr>
              <w:t>ANCHO DE CARRIL</w:t>
            </w:r>
          </w:p>
        </w:tc>
        <w:tc>
          <w:tcPr>
            <w:tcW w:w="770" w:type="dxa"/>
            <w:tcBorders>
              <w:top w:val="single" w:sz="8" w:space="0" w:color="000000"/>
              <w:left w:val="nil"/>
              <w:bottom w:val="nil"/>
              <w:right w:val="single" w:sz="8" w:space="0" w:color="000000"/>
            </w:tcBorders>
            <w:shd w:val="clear" w:color="auto" w:fill="auto"/>
            <w:vAlign w:val="center"/>
          </w:tcPr>
          <w:p w:rsidR="00BD4916" w:rsidRDefault="006F2030">
            <w:pPr>
              <w:jc w:val="center"/>
              <w:rPr>
                <w:rFonts w:ascii="Arial" w:eastAsia="Arial" w:hAnsi="Arial" w:cs="Arial"/>
                <w:b/>
                <w:color w:val="000000"/>
                <w:sz w:val="14"/>
                <w:szCs w:val="14"/>
              </w:rPr>
            </w:pPr>
            <w:r>
              <w:rPr>
                <w:rFonts w:ascii="Arial" w:eastAsia="Arial" w:hAnsi="Arial" w:cs="Arial"/>
                <w:b/>
                <w:color w:val="000000"/>
                <w:sz w:val="14"/>
                <w:szCs w:val="14"/>
              </w:rPr>
              <w:t>ALTURA MONTAJE</w:t>
            </w:r>
          </w:p>
        </w:tc>
        <w:tc>
          <w:tcPr>
            <w:tcW w:w="1049" w:type="dxa"/>
            <w:tcBorders>
              <w:top w:val="single" w:sz="8" w:space="0" w:color="000000"/>
              <w:left w:val="nil"/>
              <w:bottom w:val="nil"/>
              <w:right w:val="single" w:sz="8" w:space="0" w:color="000000"/>
            </w:tcBorders>
            <w:shd w:val="clear" w:color="auto" w:fill="auto"/>
            <w:vAlign w:val="center"/>
          </w:tcPr>
          <w:p w:rsidR="00BD4916" w:rsidRDefault="006F2030">
            <w:pPr>
              <w:jc w:val="center"/>
              <w:rPr>
                <w:rFonts w:ascii="Arial" w:eastAsia="Arial" w:hAnsi="Arial" w:cs="Arial"/>
                <w:b/>
                <w:color w:val="000000"/>
                <w:sz w:val="14"/>
                <w:szCs w:val="14"/>
              </w:rPr>
            </w:pPr>
            <w:r>
              <w:rPr>
                <w:rFonts w:ascii="Arial" w:eastAsia="Arial" w:hAnsi="Arial" w:cs="Arial"/>
                <w:b/>
                <w:color w:val="000000"/>
                <w:sz w:val="14"/>
                <w:szCs w:val="14"/>
              </w:rPr>
              <w:t>DISTANCIA INTERPOSTAL</w:t>
            </w:r>
          </w:p>
        </w:tc>
        <w:tc>
          <w:tcPr>
            <w:tcW w:w="814" w:type="dxa"/>
            <w:tcBorders>
              <w:top w:val="single" w:sz="8" w:space="0" w:color="000000"/>
              <w:left w:val="nil"/>
              <w:bottom w:val="nil"/>
              <w:right w:val="single" w:sz="8" w:space="0" w:color="000000"/>
            </w:tcBorders>
            <w:shd w:val="clear" w:color="auto" w:fill="auto"/>
            <w:vAlign w:val="center"/>
          </w:tcPr>
          <w:p w:rsidR="00BD4916" w:rsidRDefault="006F2030">
            <w:pPr>
              <w:jc w:val="center"/>
              <w:rPr>
                <w:rFonts w:ascii="Arial" w:eastAsia="Arial" w:hAnsi="Arial" w:cs="Arial"/>
                <w:b/>
                <w:color w:val="000000"/>
                <w:sz w:val="14"/>
                <w:szCs w:val="14"/>
              </w:rPr>
            </w:pPr>
            <w:r>
              <w:rPr>
                <w:rFonts w:ascii="Arial" w:eastAsia="Arial" w:hAnsi="Arial" w:cs="Arial"/>
                <w:b/>
                <w:color w:val="000000"/>
                <w:sz w:val="14"/>
                <w:szCs w:val="14"/>
              </w:rPr>
              <w:t>LONGITUD DE BRAZO</w:t>
            </w:r>
          </w:p>
        </w:tc>
        <w:tc>
          <w:tcPr>
            <w:tcW w:w="899" w:type="dxa"/>
            <w:tcBorders>
              <w:top w:val="single" w:sz="8" w:space="0" w:color="000000"/>
              <w:left w:val="nil"/>
              <w:bottom w:val="nil"/>
              <w:right w:val="single" w:sz="8" w:space="0" w:color="000000"/>
            </w:tcBorders>
            <w:shd w:val="clear" w:color="auto" w:fill="auto"/>
            <w:vAlign w:val="center"/>
          </w:tcPr>
          <w:p w:rsidR="00BD4916" w:rsidRDefault="006F2030">
            <w:pPr>
              <w:jc w:val="center"/>
              <w:rPr>
                <w:rFonts w:ascii="Arial" w:eastAsia="Arial" w:hAnsi="Arial" w:cs="Arial"/>
                <w:b/>
                <w:color w:val="000000"/>
                <w:sz w:val="14"/>
                <w:szCs w:val="14"/>
              </w:rPr>
            </w:pPr>
            <w:r>
              <w:rPr>
                <w:rFonts w:ascii="Arial" w:eastAsia="Arial" w:hAnsi="Arial" w:cs="Arial"/>
                <w:b/>
                <w:color w:val="000000"/>
                <w:sz w:val="14"/>
                <w:szCs w:val="14"/>
              </w:rPr>
              <w:t>ILUMINACIA PROMEDIO</w:t>
            </w:r>
          </w:p>
        </w:tc>
        <w:tc>
          <w:tcPr>
            <w:tcW w:w="1056" w:type="dxa"/>
            <w:tcBorders>
              <w:top w:val="single" w:sz="8" w:space="0" w:color="000000"/>
              <w:left w:val="nil"/>
              <w:bottom w:val="nil"/>
              <w:right w:val="single" w:sz="8" w:space="0" w:color="000000"/>
            </w:tcBorders>
            <w:shd w:val="clear" w:color="auto" w:fill="auto"/>
            <w:vAlign w:val="center"/>
          </w:tcPr>
          <w:p w:rsidR="00BD4916" w:rsidRDefault="006F2030">
            <w:pPr>
              <w:jc w:val="center"/>
              <w:rPr>
                <w:rFonts w:ascii="Arial" w:eastAsia="Arial" w:hAnsi="Arial" w:cs="Arial"/>
                <w:b/>
                <w:color w:val="000000"/>
                <w:sz w:val="14"/>
                <w:szCs w:val="14"/>
              </w:rPr>
            </w:pPr>
            <w:r>
              <w:rPr>
                <w:rFonts w:ascii="Arial" w:eastAsia="Arial" w:hAnsi="Arial" w:cs="Arial"/>
                <w:b/>
                <w:color w:val="000000"/>
                <w:sz w:val="14"/>
                <w:szCs w:val="14"/>
              </w:rPr>
              <w:t>UNIFORMIDAD</w:t>
            </w:r>
          </w:p>
        </w:tc>
      </w:tr>
      <w:tr w:rsidR="00BD4916">
        <w:trPr>
          <w:trHeight w:val="315"/>
        </w:trPr>
        <w:tc>
          <w:tcPr>
            <w:tcW w:w="11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D4916" w:rsidRDefault="00BD4916">
            <w:pPr>
              <w:widowControl w:val="0"/>
              <w:pBdr>
                <w:top w:val="nil"/>
                <w:left w:val="nil"/>
                <w:bottom w:val="nil"/>
                <w:right w:val="nil"/>
                <w:between w:val="nil"/>
              </w:pBdr>
              <w:spacing w:line="276" w:lineRule="auto"/>
              <w:rPr>
                <w:rFonts w:ascii="Arial" w:eastAsia="Arial" w:hAnsi="Arial" w:cs="Arial"/>
                <w:b/>
                <w:color w:val="000000"/>
                <w:sz w:val="14"/>
                <w:szCs w:val="14"/>
              </w:rPr>
            </w:pPr>
          </w:p>
        </w:tc>
        <w:tc>
          <w:tcPr>
            <w:tcW w:w="111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D4916" w:rsidRDefault="00BD4916">
            <w:pPr>
              <w:widowControl w:val="0"/>
              <w:pBdr>
                <w:top w:val="nil"/>
                <w:left w:val="nil"/>
                <w:bottom w:val="nil"/>
                <w:right w:val="nil"/>
                <w:between w:val="nil"/>
              </w:pBdr>
              <w:spacing w:line="276" w:lineRule="auto"/>
              <w:rPr>
                <w:rFonts w:ascii="Arial" w:eastAsia="Arial" w:hAnsi="Arial" w:cs="Arial"/>
                <w:b/>
                <w:color w:val="000000"/>
                <w:sz w:val="14"/>
                <w:szCs w:val="1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D4916" w:rsidRDefault="00BD4916">
            <w:pPr>
              <w:widowControl w:val="0"/>
              <w:pBdr>
                <w:top w:val="nil"/>
                <w:left w:val="nil"/>
                <w:bottom w:val="nil"/>
                <w:right w:val="nil"/>
                <w:between w:val="nil"/>
              </w:pBdr>
              <w:spacing w:line="276" w:lineRule="auto"/>
              <w:rPr>
                <w:rFonts w:ascii="Arial" w:eastAsia="Arial" w:hAnsi="Arial" w:cs="Arial"/>
                <w:b/>
                <w:color w:val="000000"/>
                <w:sz w:val="14"/>
                <w:szCs w:val="14"/>
              </w:rPr>
            </w:pPr>
          </w:p>
        </w:tc>
        <w:tc>
          <w:tcPr>
            <w:tcW w:w="919"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b/>
                <w:color w:val="000000"/>
                <w:sz w:val="14"/>
                <w:szCs w:val="14"/>
              </w:rPr>
            </w:pPr>
            <w:r>
              <w:rPr>
                <w:rFonts w:ascii="Arial" w:eastAsia="Arial" w:hAnsi="Arial" w:cs="Arial"/>
                <w:b/>
                <w:color w:val="000000"/>
                <w:sz w:val="14"/>
                <w:szCs w:val="14"/>
              </w:rPr>
              <w:t>(#)</w:t>
            </w:r>
          </w:p>
        </w:tc>
        <w:tc>
          <w:tcPr>
            <w:tcW w:w="627"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b/>
                <w:color w:val="000000"/>
                <w:sz w:val="14"/>
                <w:szCs w:val="14"/>
              </w:rPr>
            </w:pPr>
            <w:r>
              <w:rPr>
                <w:rFonts w:ascii="Arial" w:eastAsia="Arial" w:hAnsi="Arial" w:cs="Arial"/>
                <w:b/>
                <w:color w:val="000000"/>
                <w:sz w:val="14"/>
                <w:szCs w:val="14"/>
              </w:rPr>
              <w:t>(M)</w:t>
            </w:r>
          </w:p>
        </w:tc>
        <w:tc>
          <w:tcPr>
            <w:tcW w:w="770"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b/>
                <w:color w:val="000000"/>
                <w:sz w:val="14"/>
                <w:szCs w:val="14"/>
              </w:rPr>
            </w:pPr>
            <w:r>
              <w:rPr>
                <w:rFonts w:ascii="Arial" w:eastAsia="Arial" w:hAnsi="Arial" w:cs="Arial"/>
                <w:b/>
                <w:color w:val="000000"/>
                <w:sz w:val="14"/>
                <w:szCs w:val="14"/>
              </w:rPr>
              <w:t>(M)</w:t>
            </w:r>
          </w:p>
        </w:tc>
        <w:tc>
          <w:tcPr>
            <w:tcW w:w="1049"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b/>
                <w:color w:val="000000"/>
                <w:sz w:val="14"/>
                <w:szCs w:val="14"/>
              </w:rPr>
            </w:pPr>
            <w:r>
              <w:rPr>
                <w:rFonts w:ascii="Arial" w:eastAsia="Arial" w:hAnsi="Arial" w:cs="Arial"/>
                <w:b/>
                <w:color w:val="000000"/>
                <w:sz w:val="14"/>
                <w:szCs w:val="14"/>
              </w:rPr>
              <w:t>(M)</w:t>
            </w:r>
          </w:p>
        </w:tc>
        <w:tc>
          <w:tcPr>
            <w:tcW w:w="814"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b/>
                <w:color w:val="000000"/>
                <w:sz w:val="14"/>
                <w:szCs w:val="14"/>
              </w:rPr>
            </w:pPr>
            <w:r>
              <w:rPr>
                <w:rFonts w:ascii="Arial" w:eastAsia="Arial" w:hAnsi="Arial" w:cs="Arial"/>
                <w:b/>
                <w:color w:val="000000"/>
                <w:sz w:val="14"/>
                <w:szCs w:val="14"/>
              </w:rPr>
              <w:t>(M)</w:t>
            </w:r>
          </w:p>
        </w:tc>
        <w:tc>
          <w:tcPr>
            <w:tcW w:w="899"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b/>
                <w:color w:val="000000"/>
                <w:sz w:val="14"/>
                <w:szCs w:val="14"/>
              </w:rPr>
            </w:pPr>
            <w:r>
              <w:rPr>
                <w:rFonts w:ascii="Arial" w:eastAsia="Arial" w:hAnsi="Arial" w:cs="Arial"/>
                <w:b/>
                <w:color w:val="000000"/>
                <w:sz w:val="14"/>
                <w:szCs w:val="14"/>
              </w:rPr>
              <w:t>(NORMA)</w:t>
            </w:r>
          </w:p>
        </w:tc>
        <w:tc>
          <w:tcPr>
            <w:tcW w:w="1056"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b/>
                <w:color w:val="000000"/>
                <w:sz w:val="14"/>
                <w:szCs w:val="14"/>
              </w:rPr>
            </w:pPr>
            <w:r>
              <w:rPr>
                <w:rFonts w:ascii="Arial" w:eastAsia="Arial" w:hAnsi="Arial" w:cs="Arial"/>
                <w:b/>
                <w:color w:val="000000"/>
                <w:sz w:val="14"/>
                <w:szCs w:val="14"/>
              </w:rPr>
              <w:t>(NORMA)</w:t>
            </w:r>
          </w:p>
        </w:tc>
      </w:tr>
      <w:tr w:rsidR="00BD4916">
        <w:trPr>
          <w:trHeight w:val="315"/>
        </w:trPr>
        <w:tc>
          <w:tcPr>
            <w:tcW w:w="1155" w:type="dxa"/>
            <w:vMerge w:val="restart"/>
            <w:tcBorders>
              <w:top w:val="nil"/>
              <w:left w:val="single" w:sz="8" w:space="0" w:color="000000"/>
              <w:bottom w:val="nil"/>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VIAS PRIMARIAS Y COLECTORAS</w:t>
            </w:r>
          </w:p>
        </w:tc>
        <w:tc>
          <w:tcPr>
            <w:tcW w:w="1114"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34"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CENTRAL DOBLE</w:t>
            </w:r>
          </w:p>
        </w:tc>
        <w:tc>
          <w:tcPr>
            <w:tcW w:w="919"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4</w:t>
            </w:r>
          </w:p>
        </w:tc>
        <w:tc>
          <w:tcPr>
            <w:tcW w:w="627"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4</w:t>
            </w:r>
          </w:p>
        </w:tc>
        <w:tc>
          <w:tcPr>
            <w:tcW w:w="770"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9</w:t>
            </w:r>
          </w:p>
        </w:tc>
        <w:tc>
          <w:tcPr>
            <w:tcW w:w="1049"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40</w:t>
            </w:r>
          </w:p>
        </w:tc>
        <w:tc>
          <w:tcPr>
            <w:tcW w:w="814"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2.4</w:t>
            </w:r>
          </w:p>
        </w:tc>
        <w:tc>
          <w:tcPr>
            <w:tcW w:w="899"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12</w:t>
            </w:r>
          </w:p>
        </w:tc>
        <w:tc>
          <w:tcPr>
            <w:tcW w:w="1056"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04:01</w:t>
            </w:r>
          </w:p>
        </w:tc>
      </w:tr>
      <w:tr w:rsidR="00BD4916">
        <w:trPr>
          <w:trHeight w:val="315"/>
        </w:trPr>
        <w:tc>
          <w:tcPr>
            <w:tcW w:w="1155" w:type="dxa"/>
            <w:vMerge/>
            <w:tcBorders>
              <w:top w:val="nil"/>
              <w:left w:val="single" w:sz="8" w:space="0" w:color="000000"/>
              <w:bottom w:val="nil"/>
              <w:right w:val="single" w:sz="8" w:space="0" w:color="000000"/>
            </w:tcBorders>
            <w:shd w:val="clear" w:color="auto" w:fill="auto"/>
            <w:vAlign w:val="center"/>
          </w:tcPr>
          <w:p w:rsidR="00BD4916" w:rsidRDefault="00BD4916">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114"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134"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TRES BOLILLOS</w:t>
            </w:r>
          </w:p>
        </w:tc>
        <w:tc>
          <w:tcPr>
            <w:tcW w:w="919"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4</w:t>
            </w:r>
          </w:p>
        </w:tc>
        <w:tc>
          <w:tcPr>
            <w:tcW w:w="627"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3.5</w:t>
            </w:r>
          </w:p>
        </w:tc>
        <w:tc>
          <w:tcPr>
            <w:tcW w:w="770"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8</w:t>
            </w:r>
          </w:p>
        </w:tc>
        <w:tc>
          <w:tcPr>
            <w:tcW w:w="1049"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40</w:t>
            </w:r>
          </w:p>
        </w:tc>
        <w:tc>
          <w:tcPr>
            <w:tcW w:w="814"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2.4</w:t>
            </w:r>
          </w:p>
        </w:tc>
        <w:tc>
          <w:tcPr>
            <w:tcW w:w="899"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12</w:t>
            </w:r>
          </w:p>
        </w:tc>
        <w:tc>
          <w:tcPr>
            <w:tcW w:w="1056"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04:01</w:t>
            </w:r>
          </w:p>
        </w:tc>
      </w:tr>
      <w:tr w:rsidR="00BD4916">
        <w:trPr>
          <w:trHeight w:val="315"/>
        </w:trPr>
        <w:tc>
          <w:tcPr>
            <w:tcW w:w="1155" w:type="dxa"/>
            <w:vMerge w:val="restart"/>
            <w:tcBorders>
              <w:top w:val="single" w:sz="8" w:space="0" w:color="000000"/>
              <w:left w:val="single" w:sz="8" w:space="0" w:color="000000"/>
              <w:bottom w:val="nil"/>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SECUNDARIA RESIDENCIAL TIPO A</w:t>
            </w:r>
          </w:p>
        </w:tc>
        <w:tc>
          <w:tcPr>
            <w:tcW w:w="1114"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3</w:t>
            </w:r>
          </w:p>
        </w:tc>
        <w:tc>
          <w:tcPr>
            <w:tcW w:w="1134"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UNILATERAL</w:t>
            </w:r>
          </w:p>
        </w:tc>
        <w:tc>
          <w:tcPr>
            <w:tcW w:w="919"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2</w:t>
            </w:r>
          </w:p>
        </w:tc>
        <w:tc>
          <w:tcPr>
            <w:tcW w:w="627"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3.5</w:t>
            </w:r>
          </w:p>
        </w:tc>
        <w:tc>
          <w:tcPr>
            <w:tcW w:w="770"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6</w:t>
            </w:r>
          </w:p>
        </w:tc>
        <w:tc>
          <w:tcPr>
            <w:tcW w:w="1049"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30</w:t>
            </w:r>
          </w:p>
        </w:tc>
        <w:tc>
          <w:tcPr>
            <w:tcW w:w="814"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2.4</w:t>
            </w:r>
          </w:p>
        </w:tc>
        <w:tc>
          <w:tcPr>
            <w:tcW w:w="899"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9</w:t>
            </w:r>
          </w:p>
        </w:tc>
        <w:tc>
          <w:tcPr>
            <w:tcW w:w="1056"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06:01</w:t>
            </w:r>
          </w:p>
        </w:tc>
      </w:tr>
      <w:tr w:rsidR="00BD4916">
        <w:trPr>
          <w:trHeight w:val="315"/>
        </w:trPr>
        <w:tc>
          <w:tcPr>
            <w:tcW w:w="1155" w:type="dxa"/>
            <w:vMerge/>
            <w:tcBorders>
              <w:top w:val="single" w:sz="8" w:space="0" w:color="000000"/>
              <w:left w:val="single" w:sz="8" w:space="0" w:color="000000"/>
              <w:bottom w:val="nil"/>
              <w:right w:val="single" w:sz="8" w:space="0" w:color="000000"/>
            </w:tcBorders>
            <w:shd w:val="clear" w:color="auto" w:fill="auto"/>
            <w:vAlign w:val="center"/>
          </w:tcPr>
          <w:p w:rsidR="00BD4916" w:rsidRDefault="00BD4916">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114"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4</w:t>
            </w:r>
          </w:p>
        </w:tc>
        <w:tc>
          <w:tcPr>
            <w:tcW w:w="1134"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TRES BOLILLOS</w:t>
            </w:r>
          </w:p>
        </w:tc>
        <w:tc>
          <w:tcPr>
            <w:tcW w:w="919"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2</w:t>
            </w:r>
          </w:p>
        </w:tc>
        <w:tc>
          <w:tcPr>
            <w:tcW w:w="627"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3.5</w:t>
            </w:r>
          </w:p>
        </w:tc>
        <w:tc>
          <w:tcPr>
            <w:tcW w:w="770"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6</w:t>
            </w:r>
          </w:p>
        </w:tc>
        <w:tc>
          <w:tcPr>
            <w:tcW w:w="1049"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30</w:t>
            </w:r>
          </w:p>
        </w:tc>
        <w:tc>
          <w:tcPr>
            <w:tcW w:w="814"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2.4</w:t>
            </w:r>
          </w:p>
        </w:tc>
        <w:tc>
          <w:tcPr>
            <w:tcW w:w="899"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9</w:t>
            </w:r>
          </w:p>
        </w:tc>
        <w:tc>
          <w:tcPr>
            <w:tcW w:w="1056"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06:01</w:t>
            </w:r>
          </w:p>
        </w:tc>
      </w:tr>
      <w:tr w:rsidR="00BD4916">
        <w:trPr>
          <w:trHeight w:val="315"/>
        </w:trPr>
        <w:tc>
          <w:tcPr>
            <w:tcW w:w="115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SECUNDARIA RESIDENCIAL TIPO B</w:t>
            </w:r>
          </w:p>
        </w:tc>
        <w:tc>
          <w:tcPr>
            <w:tcW w:w="1114"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5</w:t>
            </w:r>
          </w:p>
        </w:tc>
        <w:tc>
          <w:tcPr>
            <w:tcW w:w="1134"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UNILATERAL</w:t>
            </w:r>
          </w:p>
        </w:tc>
        <w:tc>
          <w:tcPr>
            <w:tcW w:w="919"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1</w:t>
            </w:r>
          </w:p>
        </w:tc>
        <w:tc>
          <w:tcPr>
            <w:tcW w:w="627"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7</w:t>
            </w:r>
          </w:p>
        </w:tc>
        <w:tc>
          <w:tcPr>
            <w:tcW w:w="770"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7</w:t>
            </w:r>
          </w:p>
        </w:tc>
        <w:tc>
          <w:tcPr>
            <w:tcW w:w="1049"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35</w:t>
            </w:r>
          </w:p>
        </w:tc>
        <w:tc>
          <w:tcPr>
            <w:tcW w:w="814"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1.2</w:t>
            </w:r>
          </w:p>
        </w:tc>
        <w:tc>
          <w:tcPr>
            <w:tcW w:w="899"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7</w:t>
            </w:r>
          </w:p>
        </w:tc>
        <w:tc>
          <w:tcPr>
            <w:tcW w:w="1056"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06:01</w:t>
            </w:r>
          </w:p>
        </w:tc>
      </w:tr>
      <w:tr w:rsidR="00BD4916">
        <w:trPr>
          <w:trHeight w:val="315"/>
        </w:trPr>
        <w:tc>
          <w:tcPr>
            <w:tcW w:w="11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D4916" w:rsidRDefault="00BD4916">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114"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6</w:t>
            </w:r>
          </w:p>
        </w:tc>
        <w:tc>
          <w:tcPr>
            <w:tcW w:w="1134"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UNILATERAL</w:t>
            </w:r>
          </w:p>
        </w:tc>
        <w:tc>
          <w:tcPr>
            <w:tcW w:w="919"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1</w:t>
            </w:r>
          </w:p>
        </w:tc>
        <w:tc>
          <w:tcPr>
            <w:tcW w:w="627"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7</w:t>
            </w:r>
          </w:p>
        </w:tc>
        <w:tc>
          <w:tcPr>
            <w:tcW w:w="770"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7</w:t>
            </w:r>
          </w:p>
        </w:tc>
        <w:tc>
          <w:tcPr>
            <w:tcW w:w="1049"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35</w:t>
            </w:r>
          </w:p>
        </w:tc>
        <w:tc>
          <w:tcPr>
            <w:tcW w:w="814"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1.2</w:t>
            </w:r>
          </w:p>
        </w:tc>
        <w:tc>
          <w:tcPr>
            <w:tcW w:w="899"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7</w:t>
            </w:r>
          </w:p>
        </w:tc>
        <w:tc>
          <w:tcPr>
            <w:tcW w:w="1056" w:type="dxa"/>
            <w:tcBorders>
              <w:top w:val="nil"/>
              <w:left w:val="nil"/>
              <w:bottom w:val="single" w:sz="8" w:space="0" w:color="000000"/>
              <w:right w:val="single" w:sz="8" w:space="0" w:color="000000"/>
            </w:tcBorders>
            <w:shd w:val="clear" w:color="auto" w:fill="auto"/>
            <w:vAlign w:val="center"/>
          </w:tcPr>
          <w:p w:rsidR="00BD4916" w:rsidRDefault="006F2030">
            <w:pPr>
              <w:jc w:val="center"/>
              <w:rPr>
                <w:rFonts w:ascii="Arial" w:eastAsia="Arial" w:hAnsi="Arial" w:cs="Arial"/>
                <w:color w:val="000000"/>
                <w:sz w:val="16"/>
                <w:szCs w:val="16"/>
              </w:rPr>
            </w:pPr>
            <w:r>
              <w:rPr>
                <w:rFonts w:ascii="Arial" w:eastAsia="Arial" w:hAnsi="Arial" w:cs="Arial"/>
                <w:color w:val="000000"/>
                <w:sz w:val="16"/>
                <w:szCs w:val="16"/>
              </w:rPr>
              <w:t>06:01</w:t>
            </w:r>
          </w:p>
        </w:tc>
      </w:tr>
    </w:tbl>
    <w:p w:rsidR="00BD4916" w:rsidRDefault="00BD4916">
      <w:pPr>
        <w:ind w:left="284" w:right="49"/>
        <w:rPr>
          <w:rFonts w:ascii="Arial" w:eastAsia="Arial" w:hAnsi="Arial" w:cs="Arial"/>
          <w:sz w:val="22"/>
          <w:szCs w:val="22"/>
          <w:highlight w:val="yellow"/>
        </w:rPr>
      </w:pPr>
    </w:p>
    <w:p w:rsidR="00BD4916" w:rsidRDefault="006F2030">
      <w:pPr>
        <w:jc w:val="both"/>
        <w:rPr>
          <w:rFonts w:ascii="Arial" w:eastAsia="Arial" w:hAnsi="Arial" w:cs="Arial"/>
          <w:sz w:val="22"/>
          <w:szCs w:val="22"/>
        </w:rPr>
      </w:pPr>
      <w:r>
        <w:rPr>
          <w:rFonts w:ascii="Arial" w:eastAsia="Arial" w:hAnsi="Arial" w:cs="Arial"/>
          <w:sz w:val="22"/>
          <w:szCs w:val="22"/>
        </w:rPr>
        <w:t xml:space="preserve">Se debe considerar los niveles de iluminación para las calles del municipio, cumpliendo con los niveles de iluminancia mínima promedio y la relación de uniformidad promedio máxima que </w:t>
      </w:r>
      <w:r w:rsidR="00111BDC">
        <w:rPr>
          <w:rFonts w:ascii="Arial" w:eastAsia="Arial" w:hAnsi="Arial" w:cs="Arial"/>
          <w:sz w:val="22"/>
          <w:szCs w:val="22"/>
        </w:rPr>
        <w:t>exige la Norma NOM-013-ENER-2012</w:t>
      </w:r>
      <w:r>
        <w:rPr>
          <w:rFonts w:ascii="Arial" w:eastAsia="Arial" w:hAnsi="Arial" w:cs="Arial"/>
          <w:sz w:val="22"/>
          <w:szCs w:val="22"/>
        </w:rPr>
        <w:t>:</w:t>
      </w:r>
    </w:p>
    <w:p w:rsidR="00BD4916" w:rsidRDefault="00BD4916">
      <w:pPr>
        <w:ind w:left="284" w:right="49"/>
        <w:rPr>
          <w:rFonts w:ascii="Arial" w:eastAsia="Arial" w:hAnsi="Arial" w:cs="Arial"/>
          <w:sz w:val="22"/>
          <w:szCs w:val="22"/>
        </w:rPr>
      </w:pPr>
    </w:p>
    <w:p w:rsidR="00BD4916" w:rsidRDefault="006F2030">
      <w:pPr>
        <w:numPr>
          <w:ilvl w:val="0"/>
          <w:numId w:val="1"/>
        </w:numPr>
        <w:ind w:left="284" w:right="191" w:firstLine="0"/>
        <w:jc w:val="both"/>
        <w:rPr>
          <w:rFonts w:ascii="Arial" w:eastAsia="Arial" w:hAnsi="Arial" w:cs="Arial"/>
          <w:sz w:val="22"/>
          <w:szCs w:val="22"/>
        </w:rPr>
      </w:pPr>
      <w:r>
        <w:rPr>
          <w:rFonts w:ascii="Arial" w:eastAsia="Arial" w:hAnsi="Arial" w:cs="Arial"/>
          <w:sz w:val="22"/>
          <w:szCs w:val="22"/>
        </w:rPr>
        <w:t xml:space="preserve">Estudio de carga eléctrica actual a sustituir versus estudio de carga del proyecto presentando los ahorros directos en Consumo de Energía considerando la tarifa de CFE sobre APBT del mes anterior. Los participantes deberán hacer sus propuestas considerando en su conjunto al menos el 55% de Ahorro Energético en </w:t>
      </w:r>
      <w:proofErr w:type="spellStart"/>
      <w:r>
        <w:rPr>
          <w:rFonts w:ascii="Arial" w:eastAsia="Arial" w:hAnsi="Arial" w:cs="Arial"/>
          <w:sz w:val="22"/>
          <w:szCs w:val="22"/>
        </w:rPr>
        <w:t>KWh</w:t>
      </w:r>
      <w:proofErr w:type="spellEnd"/>
      <w:r>
        <w:rPr>
          <w:rFonts w:ascii="Arial" w:eastAsia="Arial" w:hAnsi="Arial" w:cs="Arial"/>
          <w:sz w:val="22"/>
          <w:szCs w:val="22"/>
        </w:rPr>
        <w:t xml:space="preserve"> cumpliendo con lo estableci</w:t>
      </w:r>
      <w:r w:rsidR="00111BDC">
        <w:rPr>
          <w:rFonts w:ascii="Arial" w:eastAsia="Arial" w:hAnsi="Arial" w:cs="Arial"/>
          <w:sz w:val="22"/>
          <w:szCs w:val="22"/>
        </w:rPr>
        <w:t>do en la norma NOM-013-ENER-2012</w:t>
      </w:r>
      <w:r>
        <w:rPr>
          <w:rFonts w:ascii="Arial" w:eastAsia="Arial" w:hAnsi="Arial" w:cs="Arial"/>
          <w:sz w:val="22"/>
          <w:szCs w:val="22"/>
        </w:rPr>
        <w:t xml:space="preserve">, para cada tipo de vialidad. </w:t>
      </w:r>
    </w:p>
    <w:p w:rsidR="00BD4916" w:rsidRDefault="00BD4916">
      <w:pPr>
        <w:ind w:left="284" w:right="191"/>
        <w:jc w:val="both"/>
        <w:rPr>
          <w:rFonts w:ascii="Arial" w:eastAsia="Arial" w:hAnsi="Arial" w:cs="Arial"/>
          <w:sz w:val="22"/>
          <w:szCs w:val="22"/>
        </w:rPr>
      </w:pPr>
    </w:p>
    <w:p w:rsidR="00BD4916" w:rsidRDefault="006F2030">
      <w:pPr>
        <w:numPr>
          <w:ilvl w:val="0"/>
          <w:numId w:val="1"/>
        </w:numPr>
        <w:ind w:left="284" w:right="49" w:firstLine="0"/>
        <w:jc w:val="both"/>
        <w:rPr>
          <w:rFonts w:ascii="Arial" w:eastAsia="Arial" w:hAnsi="Arial" w:cs="Arial"/>
          <w:sz w:val="22"/>
          <w:szCs w:val="22"/>
        </w:rPr>
      </w:pPr>
      <w:r>
        <w:rPr>
          <w:rFonts w:ascii="Arial" w:eastAsia="Arial" w:hAnsi="Arial" w:cs="Arial"/>
          <w:sz w:val="22"/>
          <w:szCs w:val="22"/>
        </w:rPr>
        <w:t xml:space="preserve">Se deberá presentar los resultados de cada categoría de calle propuesta en la Herramienta SEAD para alumbrado público que se encuentra disponible en: </w:t>
      </w:r>
      <w:hyperlink r:id="rId21">
        <w:r>
          <w:rPr>
            <w:rFonts w:ascii="Arial" w:eastAsia="Arial" w:hAnsi="Arial" w:cs="Arial"/>
            <w:sz w:val="22"/>
            <w:szCs w:val="22"/>
          </w:rPr>
          <w:t>https://www.gob.mx/conuee/acciones-y-programas/estados-y-municipios-herramientas</w:t>
        </w:r>
      </w:hyperlink>
      <w:r>
        <w:rPr>
          <w:rFonts w:ascii="Arial" w:eastAsia="Arial" w:hAnsi="Arial" w:cs="Arial"/>
          <w:sz w:val="22"/>
          <w:szCs w:val="22"/>
        </w:rPr>
        <w:t xml:space="preserve"> por la CONUEE o también en: </w:t>
      </w:r>
      <w:hyperlink r:id="rId22">
        <w:r>
          <w:rPr>
            <w:rFonts w:ascii="Arial" w:eastAsia="Arial" w:hAnsi="Arial" w:cs="Arial"/>
            <w:sz w:val="22"/>
            <w:szCs w:val="22"/>
          </w:rPr>
          <w:t>https://superefficient.org/tools/street-lighting-tool</w:t>
        </w:r>
      </w:hyperlink>
      <w:r>
        <w:rPr>
          <w:rFonts w:ascii="Arial" w:eastAsia="Arial" w:hAnsi="Arial" w:cs="Arial"/>
          <w:sz w:val="22"/>
          <w:szCs w:val="22"/>
        </w:rPr>
        <w:t>.</w:t>
      </w:r>
    </w:p>
    <w:p w:rsidR="00BD4916" w:rsidRDefault="00BD4916">
      <w:pPr>
        <w:pBdr>
          <w:top w:val="nil"/>
          <w:left w:val="nil"/>
          <w:bottom w:val="nil"/>
          <w:right w:val="nil"/>
          <w:between w:val="nil"/>
        </w:pBdr>
        <w:ind w:left="708"/>
        <w:rPr>
          <w:rFonts w:ascii="Arial" w:eastAsia="Arial" w:hAnsi="Arial" w:cs="Arial"/>
          <w:color w:val="000000"/>
          <w:sz w:val="22"/>
          <w:szCs w:val="22"/>
          <w:highlight w:val="yellow"/>
        </w:rPr>
      </w:pPr>
    </w:p>
    <w:p w:rsidR="00BD4916" w:rsidRDefault="006F2030">
      <w:pPr>
        <w:numPr>
          <w:ilvl w:val="0"/>
          <w:numId w:val="1"/>
        </w:numPr>
        <w:ind w:left="284" w:right="49" w:firstLine="0"/>
        <w:rPr>
          <w:rFonts w:ascii="Arial" w:eastAsia="Arial" w:hAnsi="Arial" w:cs="Arial"/>
          <w:sz w:val="22"/>
          <w:szCs w:val="22"/>
        </w:rPr>
      </w:pPr>
      <w:r>
        <w:rPr>
          <w:rFonts w:ascii="Arial" w:eastAsia="Arial" w:hAnsi="Arial" w:cs="Arial"/>
          <w:sz w:val="22"/>
          <w:szCs w:val="22"/>
        </w:rPr>
        <w:t xml:space="preserve">Impacto que se espera alcanzar en la reducción de contaminantes (Dióxido de Carbono) por el cambio de tecnología. Considerando el Valor de Reducción de CO2 </w:t>
      </w:r>
      <w:r>
        <w:rPr>
          <w:rFonts w:ascii="Arial" w:eastAsia="Arial" w:hAnsi="Arial" w:cs="Arial"/>
          <w:sz w:val="22"/>
          <w:szCs w:val="22"/>
        </w:rPr>
        <w:lastRenderedPageBreak/>
        <w:t>de 0.477 por tonelada en base a la Agencia Internacional de Energía. (</w:t>
      </w:r>
      <w:hyperlink r:id="rId23">
        <w:r>
          <w:rPr>
            <w:rFonts w:ascii="Arial" w:eastAsia="Arial" w:hAnsi="Arial" w:cs="Arial"/>
            <w:color w:val="0563C1"/>
            <w:sz w:val="22"/>
            <w:szCs w:val="22"/>
            <w:u w:val="single"/>
          </w:rPr>
          <w:t>http://www.iea.org/statistics/statisticssearch/report/?year=2013&amp;country=Mexico&amp;product=Indicators</w:t>
        </w:r>
      </w:hyperlink>
      <w:r>
        <w:rPr>
          <w:rFonts w:ascii="Arial" w:eastAsia="Arial" w:hAnsi="Arial" w:cs="Arial"/>
          <w:sz w:val="22"/>
          <w:szCs w:val="22"/>
        </w:rPr>
        <w:t>)</w:t>
      </w:r>
    </w:p>
    <w:p w:rsidR="00BD4916" w:rsidRDefault="00BD4916">
      <w:pPr>
        <w:ind w:left="284" w:right="49"/>
        <w:rPr>
          <w:rFonts w:ascii="Arial" w:eastAsia="Arial" w:hAnsi="Arial" w:cs="Arial"/>
          <w:sz w:val="22"/>
          <w:szCs w:val="22"/>
        </w:rPr>
      </w:pPr>
    </w:p>
    <w:p w:rsidR="00BD4916" w:rsidRDefault="006F2030">
      <w:pPr>
        <w:numPr>
          <w:ilvl w:val="0"/>
          <w:numId w:val="1"/>
        </w:numPr>
        <w:pBdr>
          <w:top w:val="nil"/>
          <w:left w:val="nil"/>
          <w:bottom w:val="nil"/>
          <w:right w:val="nil"/>
          <w:between w:val="nil"/>
        </w:pBdr>
        <w:ind w:right="191"/>
        <w:jc w:val="both"/>
        <w:rPr>
          <w:rFonts w:ascii="Arial" w:eastAsia="Arial" w:hAnsi="Arial" w:cs="Arial"/>
          <w:color w:val="000000"/>
          <w:sz w:val="22"/>
          <w:szCs w:val="22"/>
        </w:rPr>
      </w:pPr>
      <w:r>
        <w:rPr>
          <w:rFonts w:ascii="Arial" w:eastAsia="Arial" w:hAnsi="Arial" w:cs="Arial"/>
          <w:color w:val="000000"/>
          <w:sz w:val="22"/>
          <w:szCs w:val="22"/>
        </w:rPr>
        <w:t>Análisis sobre los beneficios socioeconómicos del Proyecto.</w:t>
      </w:r>
    </w:p>
    <w:p w:rsidR="00BD4916" w:rsidRDefault="00BD4916">
      <w:pPr>
        <w:pBdr>
          <w:top w:val="nil"/>
          <w:left w:val="nil"/>
          <w:bottom w:val="nil"/>
          <w:right w:val="nil"/>
          <w:between w:val="nil"/>
        </w:pBdr>
        <w:ind w:left="708"/>
        <w:rPr>
          <w:rFonts w:ascii="Arial" w:eastAsia="Arial" w:hAnsi="Arial" w:cs="Arial"/>
          <w:color w:val="000000"/>
          <w:sz w:val="22"/>
          <w:szCs w:val="22"/>
          <w:highlight w:val="yellow"/>
        </w:rPr>
      </w:pPr>
    </w:p>
    <w:p w:rsidR="00BD4916" w:rsidRDefault="006F2030">
      <w:pPr>
        <w:ind w:left="360"/>
        <w:jc w:val="both"/>
        <w:rPr>
          <w:rFonts w:ascii="Arial" w:eastAsia="Arial" w:hAnsi="Arial" w:cs="Arial"/>
          <w:sz w:val="22"/>
          <w:szCs w:val="22"/>
        </w:rPr>
      </w:pPr>
      <w:r>
        <w:rPr>
          <w:rFonts w:ascii="Arial" w:eastAsia="Arial" w:hAnsi="Arial" w:cs="Arial"/>
          <w:sz w:val="22"/>
          <w:szCs w:val="22"/>
        </w:rPr>
        <w:t xml:space="preserve">La Convocante se reserva el derecho de comprobar los datos presentados por el licitante y para dicho efecto, este último se obliga a proporcionar la información adicional que se le solicite. </w:t>
      </w:r>
    </w:p>
    <w:p w:rsidR="00BD4916" w:rsidRDefault="00BD4916">
      <w:pPr>
        <w:jc w:val="both"/>
        <w:rPr>
          <w:rFonts w:ascii="Arial" w:eastAsia="Arial" w:hAnsi="Arial" w:cs="Arial"/>
          <w:sz w:val="22"/>
          <w:szCs w:val="22"/>
          <w:highlight w:val="yellow"/>
        </w:rPr>
      </w:pPr>
    </w:p>
    <w:p w:rsidR="00BD4916" w:rsidRDefault="006F2030">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Accesorios de Instalación: Las empresas </w:t>
      </w:r>
      <w:r w:rsidR="00F43DA7">
        <w:rPr>
          <w:rFonts w:ascii="Arial" w:eastAsia="Arial" w:hAnsi="Arial" w:cs="Arial"/>
          <w:color w:val="000000"/>
          <w:sz w:val="22"/>
          <w:szCs w:val="22"/>
        </w:rPr>
        <w:t>licitantes</w:t>
      </w:r>
      <w:r>
        <w:rPr>
          <w:rFonts w:ascii="Arial" w:eastAsia="Arial" w:hAnsi="Arial" w:cs="Arial"/>
          <w:color w:val="000000"/>
          <w:sz w:val="22"/>
          <w:szCs w:val="22"/>
        </w:rPr>
        <w:t xml:space="preserve"> deberán hacer un reporte estimado de los materiales a utilizar considerando que en todas las luminarias a sustituir el cableado de alimentación al luminario (cable de Cobre THW cal 10), es decir, el cableado existente de alimentación al luminario deberá cambiarse independientemente de su estado aparente, de forma tal que todos los puntos de luz a sustituir queden con cableado nuevo. Así mismo deberán instalar y/o cambiar los conectores. Los participantes deberán considerar el suministro y colocación de las fotoceldas especiales para LED con su base y ménsula, de acuerdo a las cantidades ofertadas de luminarias, para el caso de aquellas luminarias que no cuenten con foto control ni base integrada al luminario. Brazos conforme a la Tabla 3 de Geometría de Calle y todo lo necesario para su correcta instalación. Esto para las luminarias individuales o directas a la red de CFE.</w:t>
      </w:r>
    </w:p>
    <w:p w:rsidR="00BD4916" w:rsidRDefault="00BD4916">
      <w:pPr>
        <w:pBdr>
          <w:top w:val="nil"/>
          <w:left w:val="nil"/>
          <w:bottom w:val="nil"/>
          <w:right w:val="nil"/>
          <w:between w:val="nil"/>
        </w:pBdr>
        <w:ind w:left="720"/>
        <w:jc w:val="both"/>
        <w:rPr>
          <w:rFonts w:ascii="Arial" w:eastAsia="Arial" w:hAnsi="Arial" w:cs="Arial"/>
          <w:color w:val="000000"/>
          <w:sz w:val="22"/>
          <w:szCs w:val="22"/>
        </w:rPr>
      </w:pPr>
    </w:p>
    <w:p w:rsidR="00BD4916" w:rsidRDefault="006F2030">
      <w:pPr>
        <w:jc w:val="both"/>
        <w:rPr>
          <w:rFonts w:ascii="Arial" w:eastAsia="Arial" w:hAnsi="Arial" w:cs="Arial"/>
          <w:b/>
          <w:sz w:val="22"/>
          <w:szCs w:val="22"/>
          <w:highlight w:val="yellow"/>
        </w:rPr>
      </w:pPr>
      <w:r>
        <w:rPr>
          <w:rFonts w:ascii="Arial" w:eastAsia="Arial" w:hAnsi="Arial" w:cs="Arial"/>
          <w:noProof/>
          <w:sz w:val="22"/>
          <w:szCs w:val="22"/>
          <w:highlight w:val="yellow"/>
        </w:rPr>
        <w:drawing>
          <wp:inline distT="0" distB="0" distL="0" distR="0">
            <wp:extent cx="3531465" cy="3744733"/>
            <wp:effectExtent l="0" t="0" r="0" b="0"/>
            <wp:docPr id="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4"/>
                    <a:srcRect/>
                    <a:stretch>
                      <a:fillRect/>
                    </a:stretch>
                  </pic:blipFill>
                  <pic:spPr>
                    <a:xfrm>
                      <a:off x="0" y="0"/>
                      <a:ext cx="3531465" cy="3744733"/>
                    </a:xfrm>
                    <a:prstGeom prst="rect">
                      <a:avLst/>
                    </a:prstGeom>
                    <a:ln/>
                  </pic:spPr>
                </pic:pic>
              </a:graphicData>
            </a:graphic>
          </wp:inline>
        </w:drawing>
      </w:r>
      <w:r>
        <w:rPr>
          <w:noProof/>
        </w:rPr>
        <w:drawing>
          <wp:anchor distT="0" distB="0" distL="0" distR="0" simplePos="0" relativeHeight="251660288" behindDoc="0" locked="0" layoutInCell="1" hidden="0" allowOverlap="1">
            <wp:simplePos x="0" y="0"/>
            <wp:positionH relativeFrom="column">
              <wp:posOffset>4413885</wp:posOffset>
            </wp:positionH>
            <wp:positionV relativeFrom="paragraph">
              <wp:posOffset>6350</wp:posOffset>
            </wp:positionV>
            <wp:extent cx="1704975" cy="3733800"/>
            <wp:effectExtent l="0" t="0" r="0" b="0"/>
            <wp:wrapSquare wrapText="bothSides" distT="0" distB="0" distL="0" distR="0"/>
            <wp:docPr id="2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5"/>
                    <a:srcRect/>
                    <a:stretch>
                      <a:fillRect/>
                    </a:stretch>
                  </pic:blipFill>
                  <pic:spPr>
                    <a:xfrm>
                      <a:off x="0" y="0"/>
                      <a:ext cx="1704975" cy="3733800"/>
                    </a:xfrm>
                    <a:prstGeom prst="rect">
                      <a:avLst/>
                    </a:prstGeom>
                    <a:ln/>
                  </pic:spPr>
                </pic:pic>
              </a:graphicData>
            </a:graphic>
          </wp:anchor>
        </w:drawing>
      </w:r>
    </w:p>
    <w:p w:rsidR="00BD4916" w:rsidRDefault="006F2030">
      <w:pPr>
        <w:jc w:val="both"/>
        <w:rPr>
          <w:rFonts w:ascii="Arial" w:eastAsia="Arial" w:hAnsi="Arial" w:cs="Arial"/>
          <w:b/>
          <w:sz w:val="22"/>
          <w:szCs w:val="22"/>
        </w:rPr>
      </w:pPr>
      <w:r>
        <w:rPr>
          <w:rFonts w:ascii="Arial" w:eastAsia="Arial" w:hAnsi="Arial" w:cs="Arial"/>
          <w:b/>
          <w:sz w:val="22"/>
          <w:szCs w:val="22"/>
        </w:rPr>
        <w:t>Imagen 1. Anclaje</w:t>
      </w:r>
      <w:r w:rsidR="00111BDC">
        <w:rPr>
          <w:rFonts w:ascii="Arial" w:eastAsia="Arial" w:hAnsi="Arial" w:cs="Arial"/>
          <w:b/>
          <w:sz w:val="22"/>
          <w:szCs w:val="22"/>
        </w:rPr>
        <w:tab/>
      </w:r>
      <w:r w:rsidR="00111BDC">
        <w:rPr>
          <w:rFonts w:ascii="Arial" w:eastAsia="Arial" w:hAnsi="Arial" w:cs="Arial"/>
          <w:b/>
          <w:sz w:val="22"/>
          <w:szCs w:val="22"/>
        </w:rPr>
        <w:tab/>
      </w:r>
      <w:r w:rsidR="00111BDC">
        <w:rPr>
          <w:rFonts w:ascii="Arial" w:eastAsia="Arial" w:hAnsi="Arial" w:cs="Arial"/>
          <w:b/>
          <w:sz w:val="22"/>
          <w:szCs w:val="22"/>
        </w:rPr>
        <w:tab/>
        <w:t xml:space="preserve">    </w:t>
      </w:r>
      <w:r>
        <w:rPr>
          <w:rFonts w:ascii="Arial" w:eastAsia="Arial" w:hAnsi="Arial" w:cs="Arial"/>
          <w:b/>
          <w:sz w:val="22"/>
          <w:szCs w:val="22"/>
        </w:rPr>
        <w:t xml:space="preserve">       Imagen 2. Posición de Luminarias</w:t>
      </w:r>
    </w:p>
    <w:p w:rsidR="00BD4916" w:rsidRDefault="006F2030">
      <w:pPr>
        <w:jc w:val="center"/>
        <w:rPr>
          <w:rFonts w:ascii="Arial" w:eastAsia="Arial" w:hAnsi="Arial" w:cs="Arial"/>
          <w:b/>
          <w:sz w:val="22"/>
          <w:szCs w:val="22"/>
        </w:rPr>
      </w:pPr>
      <w:r>
        <w:rPr>
          <w:rFonts w:ascii="Arial" w:eastAsia="Arial" w:hAnsi="Arial" w:cs="Arial"/>
          <w:b/>
          <w:noProof/>
          <w:sz w:val="22"/>
          <w:szCs w:val="22"/>
        </w:rPr>
        <w:lastRenderedPageBreak/>
        <w:drawing>
          <wp:inline distT="0" distB="0" distL="0" distR="0">
            <wp:extent cx="5064333" cy="5154329"/>
            <wp:effectExtent l="0" t="0" r="0" b="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6"/>
                    <a:srcRect/>
                    <a:stretch>
                      <a:fillRect/>
                    </a:stretch>
                  </pic:blipFill>
                  <pic:spPr>
                    <a:xfrm>
                      <a:off x="0" y="0"/>
                      <a:ext cx="5064333" cy="5154329"/>
                    </a:xfrm>
                    <a:prstGeom prst="rect">
                      <a:avLst/>
                    </a:prstGeom>
                    <a:ln/>
                  </pic:spPr>
                </pic:pic>
              </a:graphicData>
            </a:graphic>
          </wp:inline>
        </w:drawing>
      </w:r>
    </w:p>
    <w:p w:rsidR="00BD4916" w:rsidRDefault="006F2030">
      <w:pPr>
        <w:jc w:val="center"/>
        <w:rPr>
          <w:rFonts w:ascii="Arial" w:eastAsia="Arial" w:hAnsi="Arial" w:cs="Arial"/>
          <w:b/>
          <w:sz w:val="22"/>
          <w:szCs w:val="22"/>
        </w:rPr>
      </w:pPr>
      <w:r>
        <w:rPr>
          <w:rFonts w:ascii="Arial" w:eastAsia="Arial" w:hAnsi="Arial" w:cs="Arial"/>
          <w:b/>
          <w:sz w:val="22"/>
          <w:szCs w:val="22"/>
        </w:rPr>
        <w:t>Imagen 3. Posición Puesta a Tierra</w:t>
      </w:r>
    </w:p>
    <w:p w:rsidR="00BD4916" w:rsidRDefault="006F2030">
      <w:pPr>
        <w:jc w:val="both"/>
        <w:rPr>
          <w:rFonts w:ascii="Arial" w:eastAsia="Arial" w:hAnsi="Arial" w:cs="Arial"/>
          <w:b/>
          <w:sz w:val="22"/>
          <w:szCs w:val="22"/>
        </w:rPr>
      </w:pPr>
      <w:r>
        <w:rPr>
          <w:rFonts w:ascii="Arial" w:eastAsia="Arial" w:hAnsi="Arial" w:cs="Arial"/>
          <w:b/>
          <w:noProof/>
          <w:sz w:val="22"/>
          <w:szCs w:val="22"/>
        </w:rPr>
        <w:drawing>
          <wp:inline distT="0" distB="0" distL="0" distR="0">
            <wp:extent cx="975146" cy="1566144"/>
            <wp:effectExtent l="0" t="0" r="0" b="0"/>
            <wp:docPr id="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7"/>
                    <a:srcRect/>
                    <a:stretch>
                      <a:fillRect/>
                    </a:stretch>
                  </pic:blipFill>
                  <pic:spPr>
                    <a:xfrm>
                      <a:off x="0" y="0"/>
                      <a:ext cx="975146" cy="1566144"/>
                    </a:xfrm>
                    <a:prstGeom prst="rect">
                      <a:avLst/>
                    </a:prstGeom>
                    <a:ln/>
                  </pic:spPr>
                </pic:pic>
              </a:graphicData>
            </a:graphic>
          </wp:inline>
        </w:drawing>
      </w:r>
      <w:r>
        <w:rPr>
          <w:noProof/>
        </w:rPr>
        <w:drawing>
          <wp:anchor distT="0" distB="0" distL="114300" distR="114300" simplePos="0" relativeHeight="251661312" behindDoc="0" locked="0" layoutInCell="1" hidden="0" allowOverlap="1">
            <wp:simplePos x="0" y="0"/>
            <wp:positionH relativeFrom="column">
              <wp:posOffset>1815898</wp:posOffset>
            </wp:positionH>
            <wp:positionV relativeFrom="paragraph">
              <wp:posOffset>240665</wp:posOffset>
            </wp:positionV>
            <wp:extent cx="1980333" cy="1006475"/>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8"/>
                    <a:srcRect/>
                    <a:stretch>
                      <a:fillRect/>
                    </a:stretch>
                  </pic:blipFill>
                  <pic:spPr>
                    <a:xfrm>
                      <a:off x="0" y="0"/>
                      <a:ext cx="1980333" cy="1006475"/>
                    </a:xfrm>
                    <a:prstGeom prst="rect">
                      <a:avLst/>
                    </a:prstGeom>
                    <a:ln/>
                  </pic:spPr>
                </pic:pic>
              </a:graphicData>
            </a:graphic>
          </wp:anchor>
        </w:drawing>
      </w:r>
      <w:r>
        <w:rPr>
          <w:noProof/>
        </w:rPr>
        <w:drawing>
          <wp:anchor distT="0" distB="0" distL="114300" distR="114300" simplePos="0" relativeHeight="251662336" behindDoc="0" locked="0" layoutInCell="1" hidden="0" allowOverlap="1">
            <wp:simplePos x="0" y="0"/>
            <wp:positionH relativeFrom="column">
              <wp:posOffset>4490085</wp:posOffset>
            </wp:positionH>
            <wp:positionV relativeFrom="paragraph">
              <wp:posOffset>422275</wp:posOffset>
            </wp:positionV>
            <wp:extent cx="1885950" cy="952500"/>
            <wp:effectExtent l="0" t="0" r="0" b="0"/>
            <wp:wrapNone/>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9"/>
                    <a:srcRect/>
                    <a:stretch>
                      <a:fillRect/>
                    </a:stretch>
                  </pic:blipFill>
                  <pic:spPr>
                    <a:xfrm>
                      <a:off x="0" y="0"/>
                      <a:ext cx="1885950" cy="952500"/>
                    </a:xfrm>
                    <a:prstGeom prst="rect">
                      <a:avLst/>
                    </a:prstGeom>
                    <a:ln/>
                  </pic:spPr>
                </pic:pic>
              </a:graphicData>
            </a:graphic>
          </wp:anchor>
        </w:drawing>
      </w:r>
    </w:p>
    <w:p w:rsidR="00BD4916" w:rsidRDefault="006F2030">
      <w:pPr>
        <w:jc w:val="both"/>
        <w:rPr>
          <w:rFonts w:ascii="Arial" w:eastAsia="Arial" w:hAnsi="Arial" w:cs="Arial"/>
          <w:b/>
          <w:sz w:val="22"/>
          <w:szCs w:val="22"/>
        </w:rPr>
      </w:pPr>
      <w:r>
        <w:rPr>
          <w:rFonts w:ascii="Arial" w:eastAsia="Arial" w:hAnsi="Arial" w:cs="Arial"/>
          <w:b/>
          <w:sz w:val="22"/>
          <w:szCs w:val="22"/>
        </w:rPr>
        <w:t xml:space="preserve">Imagen 4. Accesorio Anclaje                </w:t>
      </w:r>
      <w:r w:rsidR="00111BDC">
        <w:rPr>
          <w:rFonts w:ascii="Arial" w:eastAsia="Arial" w:hAnsi="Arial" w:cs="Arial"/>
          <w:b/>
          <w:sz w:val="22"/>
          <w:szCs w:val="22"/>
        </w:rPr>
        <w:t xml:space="preserve">Imagen 5. </w:t>
      </w:r>
      <w:proofErr w:type="gramStart"/>
      <w:r w:rsidR="00111BDC">
        <w:rPr>
          <w:rFonts w:ascii="Arial" w:eastAsia="Arial" w:hAnsi="Arial" w:cs="Arial"/>
          <w:b/>
          <w:sz w:val="22"/>
          <w:szCs w:val="22"/>
        </w:rPr>
        <w:t xml:space="preserve">Brazo  </w:t>
      </w:r>
      <w:r>
        <w:rPr>
          <w:rFonts w:ascii="Arial" w:eastAsia="Arial" w:hAnsi="Arial" w:cs="Arial"/>
          <w:b/>
          <w:sz w:val="22"/>
          <w:szCs w:val="22"/>
        </w:rPr>
        <w:tab/>
      </w:r>
      <w:proofErr w:type="gramEnd"/>
      <w:r>
        <w:rPr>
          <w:rFonts w:ascii="Arial" w:eastAsia="Arial" w:hAnsi="Arial" w:cs="Arial"/>
          <w:b/>
          <w:sz w:val="22"/>
          <w:szCs w:val="22"/>
        </w:rPr>
        <w:t>Imagen 6. Abrazadera</w:t>
      </w:r>
    </w:p>
    <w:p w:rsidR="00BD4916" w:rsidRDefault="00BD4916">
      <w:pPr>
        <w:jc w:val="both"/>
        <w:rPr>
          <w:rFonts w:ascii="Arial" w:eastAsia="Arial" w:hAnsi="Arial" w:cs="Arial"/>
          <w:sz w:val="22"/>
          <w:szCs w:val="22"/>
        </w:rPr>
      </w:pPr>
    </w:p>
    <w:p w:rsidR="00BD4916" w:rsidRDefault="006F2030">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Se debe considerar los programas de ejecución y mantenimiento para la Concesión de la prestación del servicio de Alumbrado Público, conforme a las siguientes consideraciones:</w:t>
      </w:r>
    </w:p>
    <w:p w:rsidR="00BD4916" w:rsidRDefault="00BD4916">
      <w:pPr>
        <w:pBdr>
          <w:top w:val="nil"/>
          <w:left w:val="nil"/>
          <w:bottom w:val="nil"/>
          <w:right w:val="nil"/>
          <w:between w:val="nil"/>
        </w:pBdr>
        <w:ind w:left="720"/>
        <w:jc w:val="both"/>
        <w:rPr>
          <w:rFonts w:ascii="Arial" w:eastAsia="Arial" w:hAnsi="Arial" w:cs="Arial"/>
          <w:color w:val="000000"/>
          <w:sz w:val="22"/>
          <w:szCs w:val="22"/>
        </w:rPr>
      </w:pPr>
    </w:p>
    <w:p w:rsidR="00BD4916" w:rsidRDefault="006F2030">
      <w:pPr>
        <w:numPr>
          <w:ilvl w:val="0"/>
          <w:numId w:val="2"/>
        </w:numPr>
        <w:pBdr>
          <w:top w:val="nil"/>
          <w:left w:val="nil"/>
          <w:bottom w:val="nil"/>
          <w:right w:val="nil"/>
          <w:between w:val="nil"/>
        </w:pBdr>
        <w:ind w:left="708"/>
        <w:jc w:val="both"/>
        <w:rPr>
          <w:rFonts w:ascii="Arial" w:eastAsia="Arial" w:hAnsi="Arial" w:cs="Arial"/>
          <w:color w:val="000000"/>
          <w:sz w:val="22"/>
          <w:szCs w:val="22"/>
        </w:rPr>
      </w:pPr>
      <w:r>
        <w:rPr>
          <w:rFonts w:ascii="Arial" w:eastAsia="Arial" w:hAnsi="Arial" w:cs="Arial"/>
          <w:b/>
          <w:color w:val="000000"/>
          <w:sz w:val="22"/>
          <w:szCs w:val="22"/>
        </w:rPr>
        <w:lastRenderedPageBreak/>
        <w:t>PROGRAMAS DE ENTREGA DE EQUIPOS</w:t>
      </w:r>
      <w:r>
        <w:rPr>
          <w:rFonts w:ascii="Arial" w:eastAsia="Arial" w:hAnsi="Arial" w:cs="Arial"/>
          <w:color w:val="000000"/>
          <w:sz w:val="22"/>
          <w:szCs w:val="22"/>
        </w:rPr>
        <w:t>: Se deberá de incluir un programa calendarizado de sustitución de luminarias. Los participantes deberán considerar para el suministro e instalación de los materiales integrados en su propuesta, un máximo de 6 (seis) meses de ejecución total y sustitución de luminarias e instalación en el Municipio. La instalación de los equipos en la red de alumbrado deberá de ajustarse a lo establecido en la NOM-001-SEDE-2012. Instalaciones eléctricas (utilización).</w:t>
      </w:r>
    </w:p>
    <w:p w:rsidR="00BD4916" w:rsidRDefault="00BD4916">
      <w:pPr>
        <w:jc w:val="both"/>
        <w:rPr>
          <w:rFonts w:ascii="Arial" w:eastAsia="Arial" w:hAnsi="Arial" w:cs="Arial"/>
          <w:sz w:val="22"/>
          <w:szCs w:val="22"/>
        </w:rPr>
      </w:pPr>
    </w:p>
    <w:p w:rsidR="00BD4916" w:rsidRDefault="006F2030">
      <w:pPr>
        <w:numPr>
          <w:ilvl w:val="0"/>
          <w:numId w:val="2"/>
        </w:numPr>
        <w:pBdr>
          <w:top w:val="nil"/>
          <w:left w:val="nil"/>
          <w:bottom w:val="nil"/>
          <w:right w:val="nil"/>
          <w:between w:val="nil"/>
        </w:pBdr>
        <w:ind w:left="708"/>
        <w:jc w:val="both"/>
        <w:rPr>
          <w:rFonts w:ascii="Arial" w:eastAsia="Arial" w:hAnsi="Arial" w:cs="Arial"/>
          <w:color w:val="000000"/>
          <w:sz w:val="22"/>
          <w:szCs w:val="22"/>
        </w:rPr>
      </w:pPr>
      <w:r>
        <w:rPr>
          <w:rFonts w:ascii="Arial" w:eastAsia="Arial" w:hAnsi="Arial" w:cs="Arial"/>
          <w:b/>
          <w:color w:val="000000"/>
          <w:sz w:val="22"/>
          <w:szCs w:val="22"/>
        </w:rPr>
        <w:t>PROGRAMA DE MANTENIMIENTO DE ALUMBRADO PÚBLICO:</w:t>
      </w:r>
      <w:r>
        <w:rPr>
          <w:rFonts w:ascii="Arial" w:eastAsia="Arial" w:hAnsi="Arial" w:cs="Arial"/>
          <w:color w:val="000000"/>
          <w:sz w:val="22"/>
          <w:szCs w:val="22"/>
        </w:rPr>
        <w:t xml:space="preserve"> Se deberá considerar los Mantenimientos Correctivos y Preventivos:</w:t>
      </w:r>
    </w:p>
    <w:p w:rsidR="00BD4916" w:rsidRDefault="00BD4916">
      <w:pPr>
        <w:pBdr>
          <w:top w:val="nil"/>
          <w:left w:val="nil"/>
          <w:bottom w:val="nil"/>
          <w:right w:val="nil"/>
          <w:between w:val="nil"/>
        </w:pBdr>
        <w:ind w:left="708"/>
        <w:rPr>
          <w:rFonts w:ascii="Arial" w:eastAsia="Arial" w:hAnsi="Arial" w:cs="Arial"/>
          <w:color w:val="000000"/>
          <w:sz w:val="22"/>
          <w:szCs w:val="22"/>
        </w:rPr>
      </w:pPr>
    </w:p>
    <w:p w:rsidR="00BD4916" w:rsidRDefault="006F2030">
      <w:pPr>
        <w:ind w:left="708"/>
        <w:jc w:val="both"/>
        <w:rPr>
          <w:rFonts w:ascii="Arial" w:eastAsia="Arial" w:hAnsi="Arial" w:cs="Arial"/>
          <w:sz w:val="22"/>
          <w:szCs w:val="22"/>
        </w:rPr>
      </w:pPr>
      <w:r>
        <w:rPr>
          <w:rFonts w:ascii="Arial" w:eastAsia="Arial" w:hAnsi="Arial" w:cs="Arial"/>
          <w:b/>
          <w:sz w:val="22"/>
          <w:szCs w:val="22"/>
        </w:rPr>
        <w:t>Mantenimiento Preventivo:</w:t>
      </w:r>
      <w:r>
        <w:rPr>
          <w:rFonts w:ascii="Arial" w:eastAsia="Arial" w:hAnsi="Arial" w:cs="Arial"/>
          <w:sz w:val="22"/>
          <w:szCs w:val="22"/>
        </w:rPr>
        <w:t xml:space="preserve"> se realizará mediante la revisión periódica de todos y cada uno de los elementos de la Instalación, efectuando las tareas necesarias para evitar averías y/o fallos de la misma, antes de que ocurran.</w:t>
      </w:r>
    </w:p>
    <w:p w:rsidR="00BD4916" w:rsidRDefault="00BD4916">
      <w:pPr>
        <w:ind w:left="708"/>
        <w:jc w:val="both"/>
        <w:rPr>
          <w:rFonts w:ascii="Arial" w:eastAsia="Arial" w:hAnsi="Arial" w:cs="Arial"/>
          <w:sz w:val="22"/>
          <w:szCs w:val="22"/>
        </w:rPr>
      </w:pPr>
    </w:p>
    <w:p w:rsidR="00BD4916" w:rsidRDefault="006F2030">
      <w:pPr>
        <w:ind w:left="708"/>
        <w:jc w:val="both"/>
        <w:rPr>
          <w:rFonts w:ascii="Arial" w:eastAsia="Arial" w:hAnsi="Arial" w:cs="Arial"/>
          <w:sz w:val="22"/>
          <w:szCs w:val="22"/>
        </w:rPr>
      </w:pPr>
      <w:r>
        <w:rPr>
          <w:rFonts w:ascii="Arial" w:eastAsia="Arial" w:hAnsi="Arial" w:cs="Arial"/>
          <w:sz w:val="22"/>
          <w:szCs w:val="22"/>
        </w:rPr>
        <w:t>Tareas habituales son:</w:t>
      </w:r>
    </w:p>
    <w:p w:rsidR="00BD4916" w:rsidRDefault="00BD4916">
      <w:pPr>
        <w:ind w:left="708"/>
        <w:jc w:val="both"/>
        <w:rPr>
          <w:rFonts w:ascii="Arial" w:eastAsia="Arial" w:hAnsi="Arial" w:cs="Arial"/>
          <w:sz w:val="22"/>
          <w:szCs w:val="22"/>
        </w:rPr>
      </w:pPr>
    </w:p>
    <w:p w:rsidR="00BD4916" w:rsidRDefault="006F2030">
      <w:pPr>
        <w:ind w:left="372" w:firstLine="708"/>
        <w:jc w:val="both"/>
        <w:rPr>
          <w:rFonts w:ascii="Arial" w:eastAsia="Arial" w:hAnsi="Arial" w:cs="Arial"/>
          <w:sz w:val="22"/>
          <w:szCs w:val="22"/>
        </w:rPr>
      </w:pPr>
      <w:r>
        <w:rPr>
          <w:rFonts w:ascii="Arial" w:eastAsia="Arial" w:hAnsi="Arial" w:cs="Arial"/>
          <w:sz w:val="22"/>
          <w:szCs w:val="22"/>
        </w:rPr>
        <w:t>Inspección del estado de los soportes (corrosión, anclajes, tapas de registro)</w:t>
      </w:r>
    </w:p>
    <w:p w:rsidR="00BD4916" w:rsidRDefault="006F2030">
      <w:pPr>
        <w:ind w:left="372" w:firstLine="708"/>
        <w:jc w:val="both"/>
        <w:rPr>
          <w:rFonts w:ascii="Arial" w:eastAsia="Arial" w:hAnsi="Arial" w:cs="Arial"/>
          <w:sz w:val="22"/>
          <w:szCs w:val="22"/>
        </w:rPr>
      </w:pPr>
      <w:r>
        <w:rPr>
          <w:rFonts w:ascii="Arial" w:eastAsia="Arial" w:hAnsi="Arial" w:cs="Arial"/>
          <w:sz w:val="22"/>
          <w:szCs w:val="22"/>
        </w:rPr>
        <w:t>Inspección de las Luminarias (caja conexiones eléctricas, amarres, cierre, limpieza).</w:t>
      </w:r>
    </w:p>
    <w:p w:rsidR="00BD4916" w:rsidRDefault="006F2030">
      <w:pPr>
        <w:ind w:left="372" w:firstLine="708"/>
        <w:jc w:val="both"/>
        <w:rPr>
          <w:rFonts w:ascii="Arial" w:eastAsia="Arial" w:hAnsi="Arial" w:cs="Arial"/>
          <w:sz w:val="22"/>
          <w:szCs w:val="22"/>
        </w:rPr>
      </w:pPr>
      <w:r>
        <w:rPr>
          <w:rFonts w:ascii="Arial" w:eastAsia="Arial" w:hAnsi="Arial" w:cs="Arial"/>
          <w:sz w:val="22"/>
          <w:szCs w:val="22"/>
        </w:rPr>
        <w:t>Inspección y comprobación del sistema de programación y/o encendido.</w:t>
      </w:r>
    </w:p>
    <w:p w:rsidR="00BD4916" w:rsidRDefault="006F2030">
      <w:pPr>
        <w:ind w:left="372" w:firstLine="708"/>
        <w:jc w:val="both"/>
        <w:rPr>
          <w:rFonts w:ascii="Arial" w:eastAsia="Arial" w:hAnsi="Arial" w:cs="Arial"/>
          <w:sz w:val="22"/>
          <w:szCs w:val="22"/>
        </w:rPr>
      </w:pPr>
      <w:r>
        <w:rPr>
          <w:rFonts w:ascii="Arial" w:eastAsia="Arial" w:hAnsi="Arial" w:cs="Arial"/>
          <w:sz w:val="22"/>
          <w:szCs w:val="22"/>
        </w:rPr>
        <w:t>Inspección del tendido eléctrico.</w:t>
      </w:r>
    </w:p>
    <w:p w:rsidR="00BD4916" w:rsidRDefault="00BD4916">
      <w:pPr>
        <w:jc w:val="both"/>
        <w:rPr>
          <w:rFonts w:ascii="Arial" w:eastAsia="Arial" w:hAnsi="Arial" w:cs="Arial"/>
          <w:sz w:val="22"/>
          <w:szCs w:val="22"/>
        </w:rPr>
      </w:pPr>
    </w:p>
    <w:p w:rsidR="00BD4916" w:rsidRDefault="006F2030">
      <w:pPr>
        <w:ind w:left="708"/>
        <w:jc w:val="both"/>
        <w:rPr>
          <w:rFonts w:ascii="Arial" w:eastAsia="Arial" w:hAnsi="Arial" w:cs="Arial"/>
          <w:sz w:val="22"/>
          <w:szCs w:val="22"/>
        </w:rPr>
      </w:pPr>
      <w:r>
        <w:rPr>
          <w:rFonts w:ascii="Arial" w:eastAsia="Arial" w:hAnsi="Arial" w:cs="Arial"/>
          <w:sz w:val="22"/>
          <w:szCs w:val="22"/>
        </w:rPr>
        <w:t>Si en la inspección se identifica una contingencia en el sistema de alumbrado público se procede a la realización del mantenimiento correctivo.</w:t>
      </w:r>
    </w:p>
    <w:p w:rsidR="00BD4916" w:rsidRDefault="00BD4916">
      <w:pPr>
        <w:jc w:val="both"/>
        <w:rPr>
          <w:rFonts w:ascii="Arial" w:eastAsia="Arial" w:hAnsi="Arial" w:cs="Arial"/>
          <w:sz w:val="22"/>
          <w:szCs w:val="22"/>
        </w:rPr>
      </w:pPr>
    </w:p>
    <w:p w:rsidR="00BD4916" w:rsidRDefault="006F2030">
      <w:pPr>
        <w:ind w:left="708"/>
        <w:jc w:val="both"/>
        <w:rPr>
          <w:rFonts w:ascii="Arial" w:eastAsia="Arial" w:hAnsi="Arial" w:cs="Arial"/>
          <w:sz w:val="22"/>
          <w:szCs w:val="22"/>
        </w:rPr>
      </w:pPr>
      <w:r>
        <w:rPr>
          <w:rFonts w:ascii="Arial" w:eastAsia="Arial" w:hAnsi="Arial" w:cs="Arial"/>
          <w:b/>
          <w:sz w:val="22"/>
          <w:szCs w:val="22"/>
        </w:rPr>
        <w:t>Mantenimiento Correctivo:</w:t>
      </w:r>
      <w:r>
        <w:rPr>
          <w:rFonts w:ascii="Arial" w:eastAsia="Arial" w:hAnsi="Arial" w:cs="Arial"/>
          <w:sz w:val="22"/>
          <w:szCs w:val="22"/>
        </w:rPr>
        <w:t xml:space="preserve"> en Instalaciones de Alumbrado Público consiste en la reparación de todas las averías e incidencias del Sistema. </w:t>
      </w:r>
    </w:p>
    <w:p w:rsidR="00BD4916" w:rsidRDefault="00BD4916">
      <w:pPr>
        <w:ind w:left="708"/>
        <w:jc w:val="both"/>
        <w:rPr>
          <w:rFonts w:ascii="Arial" w:eastAsia="Arial" w:hAnsi="Arial" w:cs="Arial"/>
          <w:sz w:val="22"/>
          <w:szCs w:val="22"/>
        </w:rPr>
      </w:pPr>
    </w:p>
    <w:p w:rsidR="00BD4916" w:rsidRDefault="006F2030">
      <w:pPr>
        <w:ind w:left="708"/>
        <w:jc w:val="both"/>
        <w:rPr>
          <w:rFonts w:ascii="Arial" w:eastAsia="Arial" w:hAnsi="Arial" w:cs="Arial"/>
          <w:sz w:val="22"/>
          <w:szCs w:val="22"/>
        </w:rPr>
      </w:pPr>
      <w:r>
        <w:rPr>
          <w:rFonts w:ascii="Arial" w:eastAsia="Arial" w:hAnsi="Arial" w:cs="Arial"/>
          <w:sz w:val="22"/>
          <w:szCs w:val="22"/>
        </w:rPr>
        <w:t>Tareas habituales son:</w:t>
      </w:r>
    </w:p>
    <w:p w:rsidR="00BD4916" w:rsidRDefault="00BD4916">
      <w:pPr>
        <w:ind w:left="708"/>
        <w:jc w:val="both"/>
        <w:rPr>
          <w:rFonts w:ascii="Arial" w:eastAsia="Arial" w:hAnsi="Arial" w:cs="Arial"/>
          <w:sz w:val="22"/>
          <w:szCs w:val="22"/>
        </w:rPr>
      </w:pPr>
    </w:p>
    <w:p w:rsidR="00BD4916" w:rsidRDefault="006F2030">
      <w:pPr>
        <w:ind w:left="372" w:firstLine="708"/>
        <w:jc w:val="both"/>
        <w:rPr>
          <w:rFonts w:ascii="Arial" w:eastAsia="Arial" w:hAnsi="Arial" w:cs="Arial"/>
          <w:sz w:val="22"/>
          <w:szCs w:val="22"/>
        </w:rPr>
      </w:pPr>
      <w:r>
        <w:rPr>
          <w:rFonts w:ascii="Arial" w:eastAsia="Arial" w:hAnsi="Arial" w:cs="Arial"/>
          <w:sz w:val="22"/>
          <w:szCs w:val="22"/>
        </w:rPr>
        <w:t>Atender el sistema de servicio a clientes para correcciones del alumbrado público.</w:t>
      </w:r>
    </w:p>
    <w:p w:rsidR="00BD4916" w:rsidRDefault="006F2030">
      <w:pPr>
        <w:ind w:left="372" w:firstLine="708"/>
        <w:jc w:val="both"/>
        <w:rPr>
          <w:rFonts w:ascii="Arial" w:eastAsia="Arial" w:hAnsi="Arial" w:cs="Arial"/>
          <w:sz w:val="22"/>
          <w:szCs w:val="22"/>
        </w:rPr>
      </w:pPr>
      <w:r>
        <w:rPr>
          <w:rFonts w:ascii="Arial" w:eastAsia="Arial" w:hAnsi="Arial" w:cs="Arial"/>
          <w:sz w:val="22"/>
          <w:szCs w:val="22"/>
        </w:rPr>
        <w:t>Reparación de las luminarias.</w:t>
      </w:r>
    </w:p>
    <w:p w:rsidR="00BD4916" w:rsidRDefault="006F2030">
      <w:pPr>
        <w:ind w:left="708" w:firstLine="372"/>
        <w:jc w:val="both"/>
        <w:rPr>
          <w:rFonts w:ascii="Arial" w:eastAsia="Arial" w:hAnsi="Arial" w:cs="Arial"/>
          <w:sz w:val="22"/>
          <w:szCs w:val="22"/>
        </w:rPr>
      </w:pPr>
      <w:r>
        <w:rPr>
          <w:rFonts w:ascii="Arial" w:eastAsia="Arial" w:hAnsi="Arial" w:cs="Arial"/>
          <w:sz w:val="22"/>
          <w:szCs w:val="22"/>
        </w:rPr>
        <w:t>Reparación de abrazaderas o brazos.</w:t>
      </w:r>
      <w:bookmarkStart w:id="8" w:name="_GoBack"/>
      <w:bookmarkEnd w:id="8"/>
    </w:p>
    <w:p w:rsidR="00BD4916" w:rsidRDefault="006F2030">
      <w:pPr>
        <w:ind w:left="372" w:firstLine="708"/>
        <w:jc w:val="both"/>
        <w:rPr>
          <w:rFonts w:ascii="Arial" w:eastAsia="Arial" w:hAnsi="Arial" w:cs="Arial"/>
          <w:sz w:val="22"/>
          <w:szCs w:val="22"/>
        </w:rPr>
      </w:pPr>
      <w:r>
        <w:rPr>
          <w:rFonts w:ascii="Arial" w:eastAsia="Arial" w:hAnsi="Arial" w:cs="Arial"/>
          <w:sz w:val="22"/>
          <w:szCs w:val="22"/>
        </w:rPr>
        <w:t>Reparación de equipos ornamentales.</w:t>
      </w:r>
    </w:p>
    <w:p w:rsidR="00BD4916" w:rsidRDefault="006F2030">
      <w:pPr>
        <w:ind w:left="372" w:firstLine="708"/>
        <w:jc w:val="both"/>
        <w:rPr>
          <w:rFonts w:ascii="Arial" w:eastAsia="Arial" w:hAnsi="Arial" w:cs="Arial"/>
          <w:sz w:val="22"/>
          <w:szCs w:val="22"/>
        </w:rPr>
      </w:pPr>
      <w:r>
        <w:rPr>
          <w:rFonts w:ascii="Arial" w:eastAsia="Arial" w:hAnsi="Arial" w:cs="Arial"/>
          <w:sz w:val="22"/>
          <w:szCs w:val="22"/>
        </w:rPr>
        <w:t>Ajuste del Sistema de programación y/o encendido.</w:t>
      </w:r>
    </w:p>
    <w:p w:rsidR="00BD4916" w:rsidRDefault="006F2030">
      <w:pPr>
        <w:ind w:left="372" w:firstLine="708"/>
        <w:jc w:val="both"/>
        <w:rPr>
          <w:rFonts w:ascii="Arial" w:eastAsia="Arial" w:hAnsi="Arial" w:cs="Arial"/>
          <w:sz w:val="22"/>
          <w:szCs w:val="22"/>
        </w:rPr>
      </w:pPr>
      <w:r>
        <w:rPr>
          <w:rFonts w:ascii="Arial" w:eastAsia="Arial" w:hAnsi="Arial" w:cs="Arial"/>
          <w:sz w:val="22"/>
          <w:szCs w:val="22"/>
        </w:rPr>
        <w:t xml:space="preserve">Reparación de cableado </w:t>
      </w:r>
    </w:p>
    <w:p w:rsidR="00BD4916" w:rsidRDefault="00BD4916">
      <w:pPr>
        <w:jc w:val="both"/>
        <w:rPr>
          <w:rFonts w:ascii="Arial" w:eastAsia="Arial" w:hAnsi="Arial" w:cs="Arial"/>
          <w:sz w:val="22"/>
          <w:szCs w:val="22"/>
        </w:rPr>
      </w:pPr>
    </w:p>
    <w:p w:rsidR="00BD4916" w:rsidRDefault="00BD4916">
      <w:pPr>
        <w:jc w:val="both"/>
        <w:rPr>
          <w:rFonts w:ascii="Arial" w:eastAsia="Arial" w:hAnsi="Arial" w:cs="Arial"/>
          <w:sz w:val="22"/>
          <w:szCs w:val="22"/>
        </w:rPr>
      </w:pPr>
    </w:p>
    <w:p w:rsidR="00BD4916" w:rsidRDefault="00BD4916">
      <w:pPr>
        <w:jc w:val="both"/>
        <w:rPr>
          <w:rFonts w:ascii="Arial" w:eastAsia="Arial" w:hAnsi="Arial" w:cs="Arial"/>
          <w:sz w:val="22"/>
          <w:szCs w:val="22"/>
        </w:rPr>
      </w:pPr>
    </w:p>
    <w:p w:rsidR="00111BDC" w:rsidRDefault="00111BDC" w:rsidP="00111BDC">
      <w:pPr>
        <w:rPr>
          <w:rFonts w:ascii="Arial" w:eastAsia="Arial" w:hAnsi="Arial" w:cs="Arial"/>
          <w:sz w:val="22"/>
          <w:szCs w:val="22"/>
        </w:rPr>
      </w:pPr>
    </w:p>
    <w:p w:rsidR="003E3948" w:rsidRDefault="003E3948" w:rsidP="00111BDC">
      <w:pPr>
        <w:rPr>
          <w:rFonts w:ascii="Arial" w:eastAsia="Arial" w:hAnsi="Arial" w:cs="Arial"/>
          <w:sz w:val="22"/>
          <w:szCs w:val="22"/>
        </w:rPr>
      </w:pPr>
    </w:p>
    <w:p w:rsidR="003E3948" w:rsidRDefault="003E3948" w:rsidP="00111BDC">
      <w:pPr>
        <w:rPr>
          <w:rFonts w:ascii="Arial" w:eastAsia="Arial" w:hAnsi="Arial" w:cs="Arial"/>
          <w:sz w:val="22"/>
          <w:szCs w:val="22"/>
        </w:rPr>
      </w:pPr>
    </w:p>
    <w:p w:rsidR="003E3948" w:rsidRDefault="003E3948" w:rsidP="00111BDC">
      <w:pPr>
        <w:rPr>
          <w:rFonts w:ascii="Arial" w:eastAsia="Arial" w:hAnsi="Arial" w:cs="Arial"/>
          <w:sz w:val="22"/>
          <w:szCs w:val="22"/>
        </w:rPr>
      </w:pPr>
    </w:p>
    <w:p w:rsidR="004F2393" w:rsidRDefault="004F2393" w:rsidP="00111BDC">
      <w:pPr>
        <w:jc w:val="center"/>
        <w:rPr>
          <w:rFonts w:ascii="Century Gothic" w:eastAsia="Century Gothic" w:hAnsi="Century Gothic" w:cs="Century Gothic"/>
          <w:b/>
          <w:color w:val="141823"/>
          <w:sz w:val="40"/>
          <w:szCs w:val="40"/>
          <w:shd w:val="clear" w:color="auto" w:fill="F6F7F8"/>
        </w:rPr>
      </w:pPr>
    </w:p>
    <w:p w:rsidR="00BD4916" w:rsidRDefault="00111BDC" w:rsidP="00111BDC">
      <w:pPr>
        <w:jc w:val="center"/>
        <w:rPr>
          <w:rFonts w:ascii="Century Gothic" w:eastAsia="Century Gothic" w:hAnsi="Century Gothic" w:cs="Century Gothic"/>
          <w:b/>
          <w:color w:val="141823"/>
          <w:sz w:val="40"/>
          <w:szCs w:val="40"/>
          <w:shd w:val="clear" w:color="auto" w:fill="F6F7F8"/>
        </w:rPr>
      </w:pPr>
      <w:r>
        <w:rPr>
          <w:rFonts w:ascii="Century Gothic" w:eastAsia="Century Gothic" w:hAnsi="Century Gothic" w:cs="Century Gothic"/>
          <w:b/>
          <w:color w:val="141823"/>
          <w:sz w:val="40"/>
          <w:szCs w:val="40"/>
          <w:shd w:val="clear" w:color="auto" w:fill="F6F7F8"/>
        </w:rPr>
        <w:t>“</w:t>
      </w:r>
      <w:r w:rsidR="003E3948">
        <w:rPr>
          <w:rFonts w:ascii="Century Gothic" w:eastAsia="Century Gothic" w:hAnsi="Century Gothic" w:cs="Century Gothic"/>
          <w:b/>
          <w:color w:val="141823"/>
          <w:sz w:val="40"/>
          <w:szCs w:val="40"/>
          <w:shd w:val="clear" w:color="auto" w:fill="F6F7F8"/>
        </w:rPr>
        <w:t xml:space="preserve">DISCO </w:t>
      </w:r>
      <w:r>
        <w:rPr>
          <w:rFonts w:ascii="Century Gothic" w:eastAsia="Century Gothic" w:hAnsi="Century Gothic" w:cs="Century Gothic"/>
          <w:b/>
          <w:color w:val="141823"/>
          <w:sz w:val="40"/>
          <w:szCs w:val="40"/>
          <w:shd w:val="clear" w:color="auto" w:fill="F6F7F8"/>
        </w:rPr>
        <w:t>ANEXO</w:t>
      </w:r>
      <w:r w:rsidR="003E3948">
        <w:rPr>
          <w:rFonts w:ascii="Century Gothic" w:eastAsia="Century Gothic" w:hAnsi="Century Gothic" w:cs="Century Gothic"/>
          <w:b/>
          <w:color w:val="141823"/>
          <w:sz w:val="40"/>
          <w:szCs w:val="40"/>
          <w:shd w:val="clear" w:color="auto" w:fill="F6F7F8"/>
        </w:rPr>
        <w:t xml:space="preserve">, CON </w:t>
      </w:r>
      <w:r>
        <w:rPr>
          <w:rFonts w:ascii="Century Gothic" w:eastAsia="Century Gothic" w:hAnsi="Century Gothic" w:cs="Century Gothic"/>
          <w:b/>
          <w:color w:val="141823"/>
          <w:sz w:val="40"/>
          <w:szCs w:val="40"/>
          <w:shd w:val="clear" w:color="auto" w:fill="F6F7F8"/>
        </w:rPr>
        <w:t>RECIBOS CFE</w:t>
      </w:r>
      <w:r w:rsidR="006F2030">
        <w:rPr>
          <w:rFonts w:ascii="Century Gothic" w:eastAsia="Century Gothic" w:hAnsi="Century Gothic" w:cs="Century Gothic"/>
          <w:b/>
          <w:color w:val="141823"/>
          <w:sz w:val="40"/>
          <w:szCs w:val="40"/>
          <w:shd w:val="clear" w:color="auto" w:fill="F6F7F8"/>
        </w:rPr>
        <w:t>”</w:t>
      </w:r>
    </w:p>
    <w:p w:rsidR="00BD4916" w:rsidRDefault="00BD4916">
      <w:pPr>
        <w:jc w:val="both"/>
        <w:rPr>
          <w:rFonts w:ascii="Arial" w:eastAsia="Arial" w:hAnsi="Arial" w:cs="Arial"/>
          <w:sz w:val="22"/>
          <w:szCs w:val="22"/>
        </w:rPr>
      </w:pPr>
    </w:p>
    <w:sectPr w:rsidR="00BD4916">
      <w:pgSz w:w="12240" w:h="15840"/>
      <w:pgMar w:top="1043" w:right="1701" w:bottom="1417" w:left="1701" w:header="708" w:footer="708" w:gutter="0"/>
      <w:pgNumType w:start="1"/>
      <w:cols w:space="720" w:equalWidth="0">
        <w:col w:w="883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393" w:rsidRDefault="004F2393">
      <w:r>
        <w:separator/>
      </w:r>
    </w:p>
  </w:endnote>
  <w:endnote w:type="continuationSeparator" w:id="0">
    <w:p w:rsidR="004F2393" w:rsidRDefault="004F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ndale Sans UI">
    <w:panose1 w:val="00000000000000000000"/>
    <w:charset w:val="00"/>
    <w:family w:val="roman"/>
    <w:notTrueType/>
    <w:pitch w:val="default"/>
  </w:font>
  <w:font w:name="Albertus Medium">
    <w:panose1 w:val="00000000000000000000"/>
    <w:charset w:val="00"/>
    <w:family w:val="roman"/>
    <w:notTrueType/>
    <w:pitch w:val="default"/>
  </w:font>
  <w:font w:name="HelveticaNeueLT St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393" w:rsidRDefault="004F2393">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end"/>
    </w:r>
  </w:p>
  <w:p w:rsidR="004F2393" w:rsidRDefault="004F239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176140"/>
      <w:docPartObj>
        <w:docPartGallery w:val="Page Numbers (Bottom of Page)"/>
        <w:docPartUnique/>
      </w:docPartObj>
    </w:sdtPr>
    <w:sdtEndPr/>
    <w:sdtContent>
      <w:p w:rsidR="004F2393" w:rsidRDefault="004F2393">
        <w:pPr>
          <w:pStyle w:val="Piedepgina"/>
          <w:jc w:val="right"/>
        </w:pPr>
        <w:r>
          <w:fldChar w:fldCharType="begin"/>
        </w:r>
        <w:r>
          <w:instrText>PAGE   \* MERGEFORMAT</w:instrText>
        </w:r>
        <w:r>
          <w:fldChar w:fldCharType="separate"/>
        </w:r>
        <w:r w:rsidR="00BA2C9A" w:rsidRPr="00BA2C9A">
          <w:rPr>
            <w:noProof/>
            <w:lang w:val="es-ES"/>
          </w:rPr>
          <w:t>6</w:t>
        </w:r>
        <w:r>
          <w:fldChar w:fldCharType="end"/>
        </w:r>
      </w:p>
    </w:sdtContent>
  </w:sdt>
  <w:p w:rsidR="004F2393" w:rsidRDefault="004F239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393" w:rsidRDefault="004F2393">
      <w:r>
        <w:separator/>
      </w:r>
    </w:p>
  </w:footnote>
  <w:footnote w:type="continuationSeparator" w:id="0">
    <w:p w:rsidR="004F2393" w:rsidRDefault="004F23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393" w:rsidRDefault="004F2393">
    <w:pPr>
      <w:jc w:val="right"/>
      <w:rPr>
        <w:b/>
        <w:sz w:val="28"/>
        <w:szCs w:val="28"/>
      </w:rPr>
    </w:pPr>
    <w:r>
      <w:rPr>
        <w:b/>
        <w:sz w:val="28"/>
        <w:szCs w:val="28"/>
      </w:rPr>
      <w:t>LICITACIÓN PÚBLICA LOCAL 01/CAP/2020</w:t>
    </w:r>
  </w:p>
  <w:p w:rsidR="004F2393" w:rsidRDefault="004F2393">
    <w:pPr>
      <w:pBdr>
        <w:top w:val="nil"/>
        <w:left w:val="nil"/>
        <w:bottom w:val="nil"/>
        <w:right w:val="nil"/>
        <w:between w:val="nil"/>
      </w:pBdr>
      <w:tabs>
        <w:tab w:val="center" w:pos="4419"/>
        <w:tab w:val="right" w:pos="8838"/>
        <w:tab w:val="left" w:pos="3870"/>
      </w:tabs>
      <w:rPr>
        <w:color w:val="000000"/>
      </w:rPr>
    </w:pPr>
  </w:p>
  <w:p w:rsidR="004F2393" w:rsidRDefault="004F2393">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2A3"/>
    <w:multiLevelType w:val="multilevel"/>
    <w:tmpl w:val="E34EE788"/>
    <w:lvl w:ilvl="0">
      <w:start w:val="1"/>
      <w:numFmt w:val="decimal"/>
      <w:pStyle w:val="Listaconvi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B61F4A"/>
    <w:multiLevelType w:val="multilevel"/>
    <w:tmpl w:val="0D8C1A1A"/>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 w15:restartNumberingAfterBreak="0">
    <w:nsid w:val="27BD3F2C"/>
    <w:multiLevelType w:val="multilevel"/>
    <w:tmpl w:val="7486B846"/>
    <w:lvl w:ilvl="0">
      <w:start w:val="1"/>
      <w:numFmt w:val="decimal"/>
      <w:lvlText w:val="%1."/>
      <w:lvlJc w:val="left"/>
      <w:pPr>
        <w:tabs>
          <w:tab w:val="num" w:pos="720"/>
        </w:tabs>
        <w:ind w:left="720" w:hanging="720"/>
      </w:pPr>
    </w:lvl>
    <w:lvl w:ilvl="1">
      <w:start w:val="1"/>
      <w:numFmt w:val="decimal"/>
      <w:pStyle w:val="Titulo3"/>
      <w:lvlText w:val="%2."/>
      <w:lvlJc w:val="left"/>
      <w:pPr>
        <w:tabs>
          <w:tab w:val="num" w:pos="1440"/>
        </w:tabs>
        <w:ind w:left="1440" w:hanging="720"/>
      </w:pPr>
    </w:lvl>
    <w:lvl w:ilvl="2">
      <w:start w:val="1"/>
      <w:numFmt w:val="decimal"/>
      <w:pStyle w:val="Titulo14"/>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B447BA6"/>
    <w:multiLevelType w:val="multilevel"/>
    <w:tmpl w:val="E9421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916"/>
    <w:rsid w:val="00016905"/>
    <w:rsid w:val="000541E5"/>
    <w:rsid w:val="0010574C"/>
    <w:rsid w:val="00111BDC"/>
    <w:rsid w:val="00111BFF"/>
    <w:rsid w:val="00113077"/>
    <w:rsid w:val="001158E4"/>
    <w:rsid w:val="00136AF0"/>
    <w:rsid w:val="00144559"/>
    <w:rsid w:val="00154B98"/>
    <w:rsid w:val="0016675A"/>
    <w:rsid w:val="001E13FE"/>
    <w:rsid w:val="002454F0"/>
    <w:rsid w:val="00281F2B"/>
    <w:rsid w:val="002B7582"/>
    <w:rsid w:val="00332190"/>
    <w:rsid w:val="0035253A"/>
    <w:rsid w:val="003C3891"/>
    <w:rsid w:val="003E3948"/>
    <w:rsid w:val="00433441"/>
    <w:rsid w:val="004D1D71"/>
    <w:rsid w:val="004F2393"/>
    <w:rsid w:val="00546F4E"/>
    <w:rsid w:val="00553439"/>
    <w:rsid w:val="005C095C"/>
    <w:rsid w:val="006477A3"/>
    <w:rsid w:val="006678FF"/>
    <w:rsid w:val="00671553"/>
    <w:rsid w:val="006F2030"/>
    <w:rsid w:val="006F4CC1"/>
    <w:rsid w:val="00735CC9"/>
    <w:rsid w:val="00737D29"/>
    <w:rsid w:val="00775EA3"/>
    <w:rsid w:val="00776343"/>
    <w:rsid w:val="00784DDA"/>
    <w:rsid w:val="007A772C"/>
    <w:rsid w:val="007F6C38"/>
    <w:rsid w:val="008E2393"/>
    <w:rsid w:val="00940177"/>
    <w:rsid w:val="00946D9C"/>
    <w:rsid w:val="009564F8"/>
    <w:rsid w:val="009A00D4"/>
    <w:rsid w:val="009E629A"/>
    <w:rsid w:val="00A44275"/>
    <w:rsid w:val="00A94821"/>
    <w:rsid w:val="00A94E8F"/>
    <w:rsid w:val="00AB4E57"/>
    <w:rsid w:val="00AF6127"/>
    <w:rsid w:val="00B4611C"/>
    <w:rsid w:val="00B56499"/>
    <w:rsid w:val="00BA2C9A"/>
    <w:rsid w:val="00BD4916"/>
    <w:rsid w:val="00BE57BF"/>
    <w:rsid w:val="00BF6D42"/>
    <w:rsid w:val="00C06143"/>
    <w:rsid w:val="00C23AE7"/>
    <w:rsid w:val="00C4121F"/>
    <w:rsid w:val="00C65764"/>
    <w:rsid w:val="00C952A7"/>
    <w:rsid w:val="00CD56B8"/>
    <w:rsid w:val="00CE201D"/>
    <w:rsid w:val="00CF2F30"/>
    <w:rsid w:val="00D018BE"/>
    <w:rsid w:val="00D0545E"/>
    <w:rsid w:val="00D13AE6"/>
    <w:rsid w:val="00D2669F"/>
    <w:rsid w:val="00D63D96"/>
    <w:rsid w:val="00D832D3"/>
    <w:rsid w:val="00DE7661"/>
    <w:rsid w:val="00E029AE"/>
    <w:rsid w:val="00E46557"/>
    <w:rsid w:val="00E714BD"/>
    <w:rsid w:val="00E74780"/>
    <w:rsid w:val="00EB495E"/>
    <w:rsid w:val="00EB54AD"/>
    <w:rsid w:val="00EE246F"/>
    <w:rsid w:val="00EE3AD6"/>
    <w:rsid w:val="00F421A0"/>
    <w:rsid w:val="00F43DA7"/>
    <w:rsid w:val="00F754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04F18-E1B6-4990-AD76-9178A676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190"/>
  </w:style>
  <w:style w:type="paragraph" w:styleId="Ttulo1">
    <w:name w:val="heading 1"/>
    <w:basedOn w:val="Normal"/>
    <w:next w:val="Normal"/>
    <w:link w:val="Ttulo1Car"/>
    <w:uiPriority w:val="9"/>
    <w:qFormat/>
    <w:rsid w:val="0031167C"/>
    <w:pPr>
      <w:keepNext/>
      <w:widowControl w:val="0"/>
      <w:tabs>
        <w:tab w:val="num" w:pos="0"/>
      </w:tabs>
      <w:suppressAutoHyphens/>
      <w:ind w:left="432" w:hanging="432"/>
      <w:jc w:val="center"/>
      <w:outlineLvl w:val="0"/>
    </w:pPr>
    <w:rPr>
      <w:rFonts w:ascii="Arial" w:eastAsia="Times New Roman" w:hAnsi="Arial" w:cs="Times New Roman"/>
      <w:b/>
      <w:sz w:val="22"/>
      <w:szCs w:val="20"/>
    </w:rPr>
  </w:style>
  <w:style w:type="paragraph" w:styleId="Ttulo2">
    <w:name w:val="heading 2"/>
    <w:aliases w:val="Car20"/>
    <w:basedOn w:val="Normal"/>
    <w:next w:val="Normal"/>
    <w:link w:val="Ttulo2Car"/>
    <w:uiPriority w:val="9"/>
    <w:qFormat/>
    <w:rsid w:val="008F5FDF"/>
    <w:pPr>
      <w:tabs>
        <w:tab w:val="left" w:pos="6379"/>
      </w:tabs>
      <w:outlineLvl w:val="1"/>
    </w:pPr>
    <w:rPr>
      <w:rFonts w:ascii="Verdana" w:eastAsia="Times New Roman" w:hAnsi="Verdana" w:cs="Times New Roman"/>
      <w:b/>
      <w:smallCaps/>
      <w:sz w:val="28"/>
      <w:lang w:val="es-ES" w:eastAsia="es-ES"/>
    </w:rPr>
  </w:style>
  <w:style w:type="paragraph" w:styleId="Ttulo3">
    <w:name w:val="heading 3"/>
    <w:basedOn w:val="Normal"/>
    <w:next w:val="Normal"/>
    <w:link w:val="Ttulo3Car"/>
    <w:uiPriority w:val="9"/>
    <w:semiHidden/>
    <w:unhideWhenUsed/>
    <w:qFormat/>
    <w:rsid w:val="003A0C03"/>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836E91"/>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pPr>
      <w:keepNext/>
      <w:keepLines/>
      <w:spacing w:before="200" w:after="40"/>
      <w:outlineLvl w:val="5"/>
    </w:pPr>
    <w:rPr>
      <w:b/>
      <w:sz w:val="20"/>
      <w:szCs w:val="20"/>
    </w:rPr>
  </w:style>
  <w:style w:type="paragraph" w:styleId="Ttulo8">
    <w:name w:val="heading 8"/>
    <w:basedOn w:val="Normal"/>
    <w:next w:val="Normal"/>
    <w:link w:val="Ttulo8Car"/>
    <w:uiPriority w:val="9"/>
    <w:qFormat/>
    <w:rsid w:val="0031167C"/>
    <w:pPr>
      <w:tabs>
        <w:tab w:val="num" w:pos="0"/>
      </w:tabs>
      <w:suppressAutoHyphens/>
      <w:spacing w:before="240" w:after="60"/>
      <w:ind w:left="1440" w:hanging="1440"/>
      <w:outlineLvl w:val="7"/>
    </w:pPr>
    <w:rPr>
      <w:rFonts w:ascii="Times New Roman" w:eastAsia="Times New Roman" w:hAnsi="Times New Roman" w:cs="Times New Roman"/>
      <w:i/>
      <w:iCs/>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A84ECC"/>
    <w:pPr>
      <w:tabs>
        <w:tab w:val="center" w:pos="4419"/>
        <w:tab w:val="right" w:pos="8838"/>
      </w:tabs>
    </w:pPr>
  </w:style>
  <w:style w:type="character" w:customStyle="1" w:styleId="EncabezadoCar">
    <w:name w:val="Encabezado Car"/>
    <w:basedOn w:val="Fuentedeprrafopredeter"/>
    <w:link w:val="Encabezado"/>
    <w:uiPriority w:val="99"/>
    <w:rsid w:val="00A84ECC"/>
  </w:style>
  <w:style w:type="paragraph" w:styleId="Piedepgina">
    <w:name w:val="footer"/>
    <w:basedOn w:val="Normal"/>
    <w:link w:val="PiedepginaCar"/>
    <w:uiPriority w:val="99"/>
    <w:unhideWhenUsed/>
    <w:rsid w:val="00A84ECC"/>
    <w:pPr>
      <w:tabs>
        <w:tab w:val="center" w:pos="4419"/>
        <w:tab w:val="right" w:pos="8838"/>
      </w:tabs>
    </w:pPr>
  </w:style>
  <w:style w:type="character" w:customStyle="1" w:styleId="PiedepginaCar">
    <w:name w:val="Pie de página Car"/>
    <w:basedOn w:val="Fuentedeprrafopredeter"/>
    <w:link w:val="Piedepgina"/>
    <w:uiPriority w:val="99"/>
    <w:rsid w:val="00A84ECC"/>
  </w:style>
  <w:style w:type="character" w:styleId="Nmerodepgina">
    <w:name w:val="page number"/>
    <w:basedOn w:val="Fuentedeprrafopredeter"/>
    <w:unhideWhenUsed/>
    <w:rsid w:val="00A84ECC"/>
  </w:style>
  <w:style w:type="table" w:styleId="Tablaconcuadrcula">
    <w:name w:val="Table Grid"/>
    <w:basedOn w:val="Tablanormal"/>
    <w:uiPriority w:val="99"/>
    <w:rsid w:val="00A44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5E5F51"/>
    <w:pPr>
      <w:numPr>
        <w:numId w:val="1"/>
      </w:numPr>
      <w:contextualSpacing/>
    </w:pPr>
  </w:style>
  <w:style w:type="paragraph" w:styleId="Prrafodelista">
    <w:name w:val="List Paragraph"/>
    <w:aliases w:val="Bullet List,FooterText,numbered,List Paragraph1,Paragraphe de liste1,Bulletr List Paragraph,列出段落,列出段落1,lp1,subtitulo 1.1.1,Listas,Lista vistosa - Énfasis 11,List Paragraph11"/>
    <w:basedOn w:val="Normal"/>
    <w:link w:val="PrrafodelistaCar"/>
    <w:uiPriority w:val="34"/>
    <w:qFormat/>
    <w:rsid w:val="004C3BC1"/>
    <w:pPr>
      <w:suppressAutoHyphens/>
      <w:ind w:left="708"/>
    </w:pPr>
    <w:rPr>
      <w:rFonts w:ascii="Times New Roman" w:eastAsia="Times New Roman" w:hAnsi="Times New Roman" w:cs="Times New Roman"/>
      <w:lang w:val="en-US" w:eastAsia="ar-SA"/>
    </w:rPr>
  </w:style>
  <w:style w:type="character" w:customStyle="1" w:styleId="PrrafodelistaCar">
    <w:name w:val="Párrafo de lista Car"/>
    <w:aliases w:val="Bullet List Car,FooterText Car,numbered Car,List Paragraph1 Car,Paragraphe de liste1 Car,Bulletr List Paragraph Car,列出段落 Car,列出段落1 Car,lp1 Car,subtitulo 1.1.1 Car,Listas Car,Lista vistosa - Énfasis 11 Car,List Paragraph11 Car"/>
    <w:link w:val="Prrafodelista"/>
    <w:uiPriority w:val="34"/>
    <w:rsid w:val="004C3BC1"/>
    <w:rPr>
      <w:rFonts w:ascii="Times New Roman" w:eastAsia="Times New Roman" w:hAnsi="Times New Roman" w:cs="Times New Roman"/>
      <w:lang w:val="en-US" w:eastAsia="ar-SA"/>
    </w:rPr>
  </w:style>
  <w:style w:type="character" w:customStyle="1" w:styleId="Ttulo2Car">
    <w:name w:val="Título 2 Car"/>
    <w:aliases w:val="Car20 Car"/>
    <w:basedOn w:val="Fuentedeprrafopredeter"/>
    <w:link w:val="Ttulo2"/>
    <w:uiPriority w:val="9"/>
    <w:rsid w:val="008F5FDF"/>
    <w:rPr>
      <w:rFonts w:ascii="Verdana" w:eastAsia="Times New Roman" w:hAnsi="Verdana" w:cs="Times New Roman"/>
      <w:b/>
      <w:smallCaps/>
      <w:sz w:val="28"/>
      <w:lang w:val="es-ES" w:eastAsia="es-ES"/>
    </w:rPr>
  </w:style>
  <w:style w:type="character" w:customStyle="1" w:styleId="Ttulo3Car">
    <w:name w:val="Título 3 Car"/>
    <w:basedOn w:val="Fuentedeprrafopredeter"/>
    <w:link w:val="Ttulo3"/>
    <w:uiPriority w:val="9"/>
    <w:semiHidden/>
    <w:rsid w:val="003A0C03"/>
    <w:rPr>
      <w:rFonts w:asciiTheme="majorHAnsi" w:eastAsiaTheme="majorEastAsia" w:hAnsiTheme="majorHAnsi" w:cstheme="majorBidi"/>
      <w:color w:val="1F4D78" w:themeColor="accent1" w:themeShade="7F"/>
    </w:rPr>
  </w:style>
  <w:style w:type="character" w:styleId="Hipervnculo">
    <w:name w:val="Hyperlink"/>
    <w:basedOn w:val="Fuentedeprrafopredeter"/>
    <w:uiPriority w:val="99"/>
    <w:unhideWhenUsed/>
    <w:rsid w:val="00362E91"/>
    <w:rPr>
      <w:color w:val="0563C1" w:themeColor="hyperlink"/>
      <w:u w:val="single"/>
    </w:rPr>
  </w:style>
  <w:style w:type="character" w:customStyle="1" w:styleId="Ttulo1Car">
    <w:name w:val="Título 1 Car"/>
    <w:basedOn w:val="Fuentedeprrafopredeter"/>
    <w:link w:val="Ttulo1"/>
    <w:uiPriority w:val="9"/>
    <w:rsid w:val="0031167C"/>
    <w:rPr>
      <w:rFonts w:ascii="Arial" w:eastAsia="Times New Roman" w:hAnsi="Arial" w:cs="Times New Roman"/>
      <w:b/>
      <w:sz w:val="22"/>
      <w:szCs w:val="20"/>
      <w:lang w:val="es-MX" w:eastAsia="es-MX"/>
    </w:rPr>
  </w:style>
  <w:style w:type="character" w:customStyle="1" w:styleId="Ttulo8Car">
    <w:name w:val="Título 8 Car"/>
    <w:basedOn w:val="Fuentedeprrafopredeter"/>
    <w:link w:val="Ttulo8"/>
    <w:uiPriority w:val="9"/>
    <w:rsid w:val="0031167C"/>
    <w:rPr>
      <w:rFonts w:ascii="Times New Roman" w:eastAsia="Times New Roman" w:hAnsi="Times New Roman" w:cs="Times New Roman"/>
      <w:i/>
      <w:iCs/>
      <w:lang w:val="es-MX" w:eastAsia="zh-CN"/>
    </w:rPr>
  </w:style>
  <w:style w:type="paragraph" w:customStyle="1" w:styleId="Predeterminado">
    <w:name w:val="Predeterminado"/>
    <w:rsid w:val="0031167C"/>
    <w:pPr>
      <w:tabs>
        <w:tab w:val="left" w:pos="708"/>
      </w:tabs>
      <w:suppressAutoHyphens/>
      <w:spacing w:line="100" w:lineRule="atLeast"/>
    </w:pPr>
    <w:rPr>
      <w:rFonts w:eastAsia="Arial Unicode MS" w:cs="Times New Roman"/>
      <w:lang w:bidi="hi-IN"/>
    </w:rPr>
  </w:style>
  <w:style w:type="paragraph" w:customStyle="1" w:styleId="Encabezado1">
    <w:name w:val="Encabezado 1"/>
    <w:basedOn w:val="Predeterminado"/>
    <w:next w:val="Cuerpodetexto"/>
    <w:rsid w:val="0031167C"/>
    <w:pPr>
      <w:keepNext/>
      <w:jc w:val="center"/>
    </w:pPr>
    <w:rPr>
      <w:rFonts w:ascii="Arial" w:eastAsia="Times New Roman" w:hAnsi="Arial"/>
      <w:b/>
      <w:szCs w:val="20"/>
      <w:lang w:val="es-ES" w:eastAsia="es-ES"/>
    </w:rPr>
  </w:style>
  <w:style w:type="paragraph" w:customStyle="1" w:styleId="Cuerpodetexto">
    <w:name w:val="Cuerpo de texto"/>
    <w:basedOn w:val="Predeterminado"/>
    <w:rsid w:val="0031167C"/>
    <w:pPr>
      <w:jc w:val="both"/>
    </w:pPr>
    <w:rPr>
      <w:rFonts w:ascii="Arial" w:eastAsia="Times New Roman" w:hAnsi="Arial"/>
      <w:szCs w:val="20"/>
      <w:lang w:val="es-ES" w:eastAsia="es-ES"/>
    </w:rPr>
  </w:style>
  <w:style w:type="paragraph" w:customStyle="1" w:styleId="Encabezado2">
    <w:name w:val="Encabezado 2"/>
    <w:basedOn w:val="Predeterminado"/>
    <w:next w:val="Cuerpodetexto"/>
    <w:rsid w:val="0031167C"/>
    <w:pPr>
      <w:keepNext/>
      <w:spacing w:before="240" w:after="60"/>
      <w:ind w:left="576" w:hanging="576"/>
      <w:outlineLvl w:val="1"/>
    </w:pPr>
    <w:rPr>
      <w:rFonts w:ascii="Arial" w:eastAsia="Times New Roman" w:hAnsi="Arial" w:cs="Arial"/>
      <w:b/>
      <w:bCs/>
      <w:i/>
      <w:iCs/>
      <w:sz w:val="28"/>
      <w:szCs w:val="28"/>
      <w:lang w:val="es-ES" w:eastAsia="es-ES"/>
    </w:rPr>
  </w:style>
  <w:style w:type="character" w:customStyle="1" w:styleId="TextodegloboCar">
    <w:name w:val="Texto de globo Car"/>
    <w:basedOn w:val="Fuentedeprrafopredeter"/>
    <w:uiPriority w:val="99"/>
    <w:rsid w:val="0031167C"/>
    <w:rPr>
      <w:rFonts w:ascii="Tahoma" w:hAnsi="Tahoma" w:cs="Tahoma"/>
      <w:sz w:val="16"/>
      <w:szCs w:val="16"/>
    </w:rPr>
  </w:style>
  <w:style w:type="character" w:customStyle="1" w:styleId="TextodecuerpoCar">
    <w:name w:val="Texto de cuerpo Car"/>
    <w:basedOn w:val="Fuentedeprrafopredeter"/>
    <w:rsid w:val="0031167C"/>
    <w:rPr>
      <w:rFonts w:ascii="Arial" w:eastAsia="Times New Roman" w:hAnsi="Arial" w:cs="Times New Roman"/>
      <w:szCs w:val="20"/>
      <w:lang w:val="es-ES" w:eastAsia="es-ES"/>
    </w:rPr>
  </w:style>
  <w:style w:type="character" w:customStyle="1" w:styleId="ListLabel1">
    <w:name w:val="ListLabel 1"/>
    <w:rsid w:val="0031167C"/>
    <w:rPr>
      <w:rFonts w:cs="Calibri"/>
    </w:rPr>
  </w:style>
  <w:style w:type="character" w:customStyle="1" w:styleId="ListLabel2">
    <w:name w:val="ListLabel 2"/>
    <w:rsid w:val="0031167C"/>
    <w:rPr>
      <w:rFonts w:cs="Courier New"/>
    </w:rPr>
  </w:style>
  <w:style w:type="character" w:customStyle="1" w:styleId="ListLabel3">
    <w:name w:val="ListLabel 3"/>
    <w:rsid w:val="0031167C"/>
    <w:rPr>
      <w:rFonts w:eastAsia="Calibri" w:cs="Times New Roman"/>
    </w:rPr>
  </w:style>
  <w:style w:type="character" w:customStyle="1" w:styleId="ListLabel4">
    <w:name w:val="ListLabel 4"/>
    <w:rsid w:val="0031167C"/>
    <w:rPr>
      <w:rFonts w:cs="Times New Roman"/>
    </w:rPr>
  </w:style>
  <w:style w:type="character" w:customStyle="1" w:styleId="ListLabel5">
    <w:name w:val="ListLabel 5"/>
    <w:rsid w:val="0031167C"/>
    <w:rPr>
      <w:color w:val="00000A"/>
    </w:rPr>
  </w:style>
  <w:style w:type="character" w:customStyle="1" w:styleId="ListLabel6">
    <w:name w:val="ListLabel 6"/>
    <w:rsid w:val="0031167C"/>
    <w:rPr>
      <w:rFonts w:eastAsia="Times New Roman" w:cs="Arial"/>
    </w:rPr>
  </w:style>
  <w:style w:type="character" w:customStyle="1" w:styleId="EncabezadoCar1">
    <w:name w:val="Encabezado Car1"/>
    <w:basedOn w:val="Fuentedeprrafopredeter"/>
    <w:rsid w:val="0031167C"/>
    <w:rPr>
      <w:rFonts w:ascii="Arial" w:eastAsia="Arial Unicode MS" w:hAnsi="Arial" w:cs="Mangal"/>
      <w:sz w:val="28"/>
      <w:szCs w:val="28"/>
      <w:lang w:val="es-MX" w:eastAsia="es-MX" w:bidi="hi-IN"/>
    </w:rPr>
  </w:style>
  <w:style w:type="paragraph" w:styleId="Lista">
    <w:name w:val="List"/>
    <w:basedOn w:val="Cuerpodetexto"/>
    <w:rsid w:val="0031167C"/>
    <w:rPr>
      <w:rFonts w:cs="Mangal"/>
    </w:rPr>
  </w:style>
  <w:style w:type="paragraph" w:customStyle="1" w:styleId="Etiqueta">
    <w:name w:val="Etiqueta"/>
    <w:basedOn w:val="Predeterminado"/>
    <w:rsid w:val="0031167C"/>
    <w:pPr>
      <w:suppressLineNumbers/>
      <w:spacing w:before="120" w:after="120"/>
    </w:pPr>
    <w:rPr>
      <w:rFonts w:cs="Mangal"/>
      <w:i/>
      <w:iCs/>
    </w:rPr>
  </w:style>
  <w:style w:type="paragraph" w:customStyle="1" w:styleId="ndice">
    <w:name w:val="Índice"/>
    <w:basedOn w:val="Predeterminado"/>
    <w:rsid w:val="0031167C"/>
    <w:pPr>
      <w:suppressLineNumbers/>
    </w:pPr>
    <w:rPr>
      <w:rFonts w:cs="Mangal"/>
    </w:rPr>
  </w:style>
  <w:style w:type="paragraph" w:customStyle="1" w:styleId="Encabezamiento">
    <w:name w:val="Encabezamiento"/>
    <w:basedOn w:val="Predeterminado"/>
    <w:rsid w:val="0031167C"/>
    <w:pPr>
      <w:suppressLineNumbers/>
      <w:tabs>
        <w:tab w:val="center" w:pos="4419"/>
        <w:tab w:val="right" w:pos="8838"/>
      </w:tabs>
    </w:pPr>
  </w:style>
  <w:style w:type="character" w:customStyle="1" w:styleId="PiedepginaCar1">
    <w:name w:val="Pie de página Car1"/>
    <w:basedOn w:val="Fuentedeprrafopredeter"/>
    <w:uiPriority w:val="99"/>
    <w:rsid w:val="0031167C"/>
    <w:rPr>
      <w:rFonts w:ascii="Calibri" w:eastAsia="Arial Unicode MS" w:hAnsi="Calibri" w:cs="Times New Roman"/>
      <w:lang w:val="es-MX" w:eastAsia="es-MX" w:bidi="hi-IN"/>
    </w:rPr>
  </w:style>
  <w:style w:type="paragraph" w:styleId="Textodeglobo">
    <w:name w:val="Balloon Text"/>
    <w:basedOn w:val="Predeterminado"/>
    <w:link w:val="TextodegloboCar1"/>
    <w:uiPriority w:val="99"/>
    <w:rsid w:val="0031167C"/>
    <w:rPr>
      <w:rFonts w:ascii="Tahoma" w:hAnsi="Tahoma" w:cs="Tahoma"/>
      <w:sz w:val="16"/>
      <w:szCs w:val="16"/>
    </w:rPr>
  </w:style>
  <w:style w:type="character" w:customStyle="1" w:styleId="TextodegloboCar1">
    <w:name w:val="Texto de globo Car1"/>
    <w:basedOn w:val="Fuentedeprrafopredeter"/>
    <w:link w:val="Textodeglobo"/>
    <w:rsid w:val="0031167C"/>
    <w:rPr>
      <w:rFonts w:ascii="Tahoma" w:eastAsia="Arial Unicode MS" w:hAnsi="Tahoma" w:cs="Tahoma"/>
      <w:sz w:val="16"/>
      <w:szCs w:val="16"/>
      <w:lang w:val="es-MX" w:eastAsia="es-MX" w:bidi="hi-IN"/>
    </w:rPr>
  </w:style>
  <w:style w:type="paragraph" w:styleId="NormalWeb">
    <w:name w:val="Normal (Web)"/>
    <w:basedOn w:val="Predeterminado"/>
    <w:rsid w:val="0031167C"/>
    <w:pPr>
      <w:spacing w:before="28" w:after="28"/>
    </w:pPr>
    <w:rPr>
      <w:rFonts w:ascii="Times New Roman" w:eastAsia="Times New Roman" w:hAnsi="Times New Roman"/>
    </w:rPr>
  </w:style>
  <w:style w:type="paragraph" w:customStyle="1" w:styleId="msolistparagraph0">
    <w:name w:val="msolistparagraph"/>
    <w:basedOn w:val="Predeterminado"/>
    <w:rsid w:val="0031167C"/>
    <w:pPr>
      <w:ind w:left="720"/>
    </w:pPr>
    <w:rPr>
      <w:rFonts w:eastAsia="Times New Roman"/>
      <w:color w:val="000000"/>
      <w:lang w:val="es-ES" w:eastAsia="es-ES"/>
    </w:rPr>
  </w:style>
  <w:style w:type="paragraph" w:customStyle="1" w:styleId="Textoindependiente21">
    <w:name w:val="Texto independiente 21"/>
    <w:basedOn w:val="Predeterminado"/>
    <w:rsid w:val="0031167C"/>
    <w:pPr>
      <w:ind w:left="993" w:hanging="284"/>
      <w:jc w:val="both"/>
    </w:pPr>
    <w:rPr>
      <w:rFonts w:ascii="Arial" w:eastAsia="Times New Roman" w:hAnsi="Arial"/>
      <w:szCs w:val="20"/>
      <w:lang w:val="es-ES" w:eastAsia="es-ES"/>
    </w:rPr>
  </w:style>
  <w:style w:type="character" w:customStyle="1" w:styleId="Ttulo1Car1">
    <w:name w:val="Título 1 Car1"/>
    <w:basedOn w:val="Fuentedeprrafopredeter"/>
    <w:uiPriority w:val="9"/>
    <w:rsid w:val="0031167C"/>
    <w:rPr>
      <w:rFonts w:asciiTheme="majorHAnsi" w:eastAsiaTheme="majorEastAsia" w:hAnsiTheme="majorHAnsi" w:cstheme="majorBidi"/>
      <w:b/>
      <w:bCs/>
      <w:color w:val="2E74B5" w:themeColor="accent1" w:themeShade="BF"/>
      <w:sz w:val="28"/>
      <w:szCs w:val="28"/>
    </w:rPr>
  </w:style>
  <w:style w:type="character" w:customStyle="1" w:styleId="WW8Num2z0">
    <w:name w:val="WW8Num2z0"/>
    <w:rsid w:val="0031167C"/>
    <w:rPr>
      <w:rFonts w:ascii="Symbol" w:hAnsi="Symbol" w:cs="Symbol"/>
    </w:rPr>
  </w:style>
  <w:style w:type="character" w:customStyle="1" w:styleId="WW8Num2z1">
    <w:name w:val="WW8Num2z1"/>
    <w:rsid w:val="0031167C"/>
    <w:rPr>
      <w:rFonts w:ascii="Courier New" w:hAnsi="Courier New" w:cs="Courier New"/>
    </w:rPr>
  </w:style>
  <w:style w:type="character" w:customStyle="1" w:styleId="WW8Num2z2">
    <w:name w:val="WW8Num2z2"/>
    <w:rsid w:val="0031167C"/>
    <w:rPr>
      <w:rFonts w:ascii="Wingdings" w:hAnsi="Wingdings" w:cs="Wingdings"/>
    </w:rPr>
  </w:style>
  <w:style w:type="character" w:customStyle="1" w:styleId="Absatz-Standardschriftart">
    <w:name w:val="Absatz-Standardschriftart"/>
    <w:rsid w:val="0031167C"/>
  </w:style>
  <w:style w:type="character" w:customStyle="1" w:styleId="WW8Num1z0">
    <w:name w:val="WW8Num1z0"/>
    <w:rsid w:val="0031167C"/>
    <w:rPr>
      <w:rFonts w:ascii="Symbol" w:hAnsi="Symbol" w:cs="Symbol"/>
    </w:rPr>
  </w:style>
  <w:style w:type="character" w:customStyle="1" w:styleId="WW8Num1z1">
    <w:name w:val="WW8Num1z1"/>
    <w:rsid w:val="0031167C"/>
    <w:rPr>
      <w:rFonts w:ascii="Courier New" w:hAnsi="Courier New" w:cs="Courier New"/>
    </w:rPr>
  </w:style>
  <w:style w:type="character" w:customStyle="1" w:styleId="WW8Num1z2">
    <w:name w:val="WW8Num1z2"/>
    <w:rsid w:val="0031167C"/>
    <w:rPr>
      <w:rFonts w:ascii="Wingdings" w:hAnsi="Wingdings" w:cs="Wingdings"/>
    </w:rPr>
  </w:style>
  <w:style w:type="character" w:customStyle="1" w:styleId="WW8Num3z0">
    <w:name w:val="WW8Num3z0"/>
    <w:rsid w:val="0031167C"/>
    <w:rPr>
      <w:rFonts w:ascii="Symbol" w:hAnsi="Symbol" w:cs="Symbol"/>
    </w:rPr>
  </w:style>
  <w:style w:type="character" w:customStyle="1" w:styleId="WW8Num3z1">
    <w:name w:val="WW8Num3z1"/>
    <w:rsid w:val="0031167C"/>
    <w:rPr>
      <w:rFonts w:ascii="Courier New" w:hAnsi="Courier New" w:cs="Courier New"/>
    </w:rPr>
  </w:style>
  <w:style w:type="character" w:customStyle="1" w:styleId="WW8Num3z2">
    <w:name w:val="WW8Num3z2"/>
    <w:rsid w:val="0031167C"/>
    <w:rPr>
      <w:rFonts w:ascii="Wingdings" w:hAnsi="Wingdings" w:cs="Wingdings"/>
    </w:rPr>
  </w:style>
  <w:style w:type="character" w:customStyle="1" w:styleId="WW8Num5z0">
    <w:name w:val="WW8Num5z0"/>
    <w:rsid w:val="0031167C"/>
    <w:rPr>
      <w:rFonts w:ascii="Symbol" w:hAnsi="Symbol" w:cs="Symbol"/>
    </w:rPr>
  </w:style>
  <w:style w:type="character" w:customStyle="1" w:styleId="WW8Num5z1">
    <w:name w:val="WW8Num5z1"/>
    <w:rsid w:val="0031167C"/>
    <w:rPr>
      <w:rFonts w:ascii="Courier New" w:hAnsi="Courier New" w:cs="Courier New"/>
    </w:rPr>
  </w:style>
  <w:style w:type="character" w:customStyle="1" w:styleId="WW8Num5z2">
    <w:name w:val="WW8Num5z2"/>
    <w:rsid w:val="0031167C"/>
    <w:rPr>
      <w:rFonts w:ascii="Wingdings" w:hAnsi="Wingdings" w:cs="Wingdings"/>
    </w:rPr>
  </w:style>
  <w:style w:type="character" w:customStyle="1" w:styleId="WW8Num6z0">
    <w:name w:val="WW8Num6z0"/>
    <w:rsid w:val="0031167C"/>
    <w:rPr>
      <w:rFonts w:ascii="Symbol" w:hAnsi="Symbol" w:cs="Symbol"/>
    </w:rPr>
  </w:style>
  <w:style w:type="character" w:customStyle="1" w:styleId="WW8Num6z1">
    <w:name w:val="WW8Num6z1"/>
    <w:rsid w:val="0031167C"/>
    <w:rPr>
      <w:rFonts w:ascii="Courier New" w:hAnsi="Courier New" w:cs="Courier New"/>
    </w:rPr>
  </w:style>
  <w:style w:type="character" w:customStyle="1" w:styleId="WW8Num6z2">
    <w:name w:val="WW8Num6z2"/>
    <w:rsid w:val="0031167C"/>
    <w:rPr>
      <w:rFonts w:ascii="Wingdings" w:hAnsi="Wingdings" w:cs="Wingdings"/>
    </w:rPr>
  </w:style>
  <w:style w:type="character" w:customStyle="1" w:styleId="WW8Num7z0">
    <w:name w:val="WW8Num7z0"/>
    <w:rsid w:val="0031167C"/>
    <w:rPr>
      <w:rFonts w:ascii="Symbol" w:hAnsi="Symbol" w:cs="Symbol"/>
    </w:rPr>
  </w:style>
  <w:style w:type="character" w:customStyle="1" w:styleId="WW8Num7z1">
    <w:name w:val="WW8Num7z1"/>
    <w:rsid w:val="0031167C"/>
    <w:rPr>
      <w:rFonts w:ascii="Courier New" w:hAnsi="Courier New" w:cs="Courier New"/>
    </w:rPr>
  </w:style>
  <w:style w:type="character" w:customStyle="1" w:styleId="WW8Num7z2">
    <w:name w:val="WW8Num7z2"/>
    <w:rsid w:val="0031167C"/>
    <w:rPr>
      <w:rFonts w:ascii="Wingdings" w:hAnsi="Wingdings" w:cs="Wingdings"/>
    </w:rPr>
  </w:style>
  <w:style w:type="character" w:customStyle="1" w:styleId="WW8Num9z0">
    <w:name w:val="WW8Num9z0"/>
    <w:rsid w:val="0031167C"/>
    <w:rPr>
      <w:rFonts w:ascii="Symbol" w:hAnsi="Symbol" w:cs="Symbol"/>
    </w:rPr>
  </w:style>
  <w:style w:type="character" w:customStyle="1" w:styleId="WW8Num9z1">
    <w:name w:val="WW8Num9z1"/>
    <w:rsid w:val="0031167C"/>
    <w:rPr>
      <w:rFonts w:ascii="Courier New" w:hAnsi="Courier New" w:cs="Courier New"/>
    </w:rPr>
  </w:style>
  <w:style w:type="character" w:customStyle="1" w:styleId="WW8Num9z2">
    <w:name w:val="WW8Num9z2"/>
    <w:rsid w:val="0031167C"/>
    <w:rPr>
      <w:rFonts w:ascii="Wingdings" w:hAnsi="Wingdings" w:cs="Wingdings"/>
    </w:rPr>
  </w:style>
  <w:style w:type="character" w:customStyle="1" w:styleId="WW8Num11z0">
    <w:name w:val="WW8Num11z0"/>
    <w:rsid w:val="0031167C"/>
    <w:rPr>
      <w:rFonts w:ascii="Symbol" w:hAnsi="Symbol" w:cs="Symbol"/>
    </w:rPr>
  </w:style>
  <w:style w:type="character" w:customStyle="1" w:styleId="WW8Num11z1">
    <w:name w:val="WW8Num11z1"/>
    <w:rsid w:val="0031167C"/>
    <w:rPr>
      <w:rFonts w:ascii="Courier New" w:hAnsi="Courier New" w:cs="Courier New"/>
    </w:rPr>
  </w:style>
  <w:style w:type="character" w:customStyle="1" w:styleId="WW8Num11z2">
    <w:name w:val="WW8Num11z2"/>
    <w:rsid w:val="0031167C"/>
    <w:rPr>
      <w:rFonts w:ascii="Wingdings" w:hAnsi="Wingdings" w:cs="Wingdings"/>
    </w:rPr>
  </w:style>
  <w:style w:type="character" w:customStyle="1" w:styleId="WW8Num17z0">
    <w:name w:val="WW8Num17z0"/>
    <w:rsid w:val="0031167C"/>
    <w:rPr>
      <w:rFonts w:ascii="Symbol" w:hAnsi="Symbol" w:cs="Symbol"/>
    </w:rPr>
  </w:style>
  <w:style w:type="character" w:customStyle="1" w:styleId="WW8Num17z1">
    <w:name w:val="WW8Num17z1"/>
    <w:rsid w:val="0031167C"/>
    <w:rPr>
      <w:rFonts w:ascii="Courier New" w:hAnsi="Courier New" w:cs="Courier New"/>
    </w:rPr>
  </w:style>
  <w:style w:type="character" w:customStyle="1" w:styleId="WW8Num17z2">
    <w:name w:val="WW8Num17z2"/>
    <w:rsid w:val="0031167C"/>
    <w:rPr>
      <w:rFonts w:ascii="Wingdings" w:hAnsi="Wingdings" w:cs="Wingdings"/>
    </w:rPr>
  </w:style>
  <w:style w:type="character" w:customStyle="1" w:styleId="WW8Num18z0">
    <w:name w:val="WW8Num18z0"/>
    <w:rsid w:val="0031167C"/>
    <w:rPr>
      <w:rFonts w:ascii="Symbol" w:hAnsi="Symbol" w:cs="Symbol"/>
    </w:rPr>
  </w:style>
  <w:style w:type="character" w:customStyle="1" w:styleId="WW8Num18z1">
    <w:name w:val="WW8Num18z1"/>
    <w:rsid w:val="0031167C"/>
    <w:rPr>
      <w:rFonts w:ascii="Courier New" w:hAnsi="Courier New" w:cs="Courier New"/>
    </w:rPr>
  </w:style>
  <w:style w:type="character" w:customStyle="1" w:styleId="WW8Num18z2">
    <w:name w:val="WW8Num18z2"/>
    <w:rsid w:val="0031167C"/>
    <w:rPr>
      <w:rFonts w:ascii="Wingdings" w:hAnsi="Wingdings" w:cs="Wingdings"/>
    </w:rPr>
  </w:style>
  <w:style w:type="character" w:customStyle="1" w:styleId="WW8Num19z0">
    <w:name w:val="WW8Num19z0"/>
    <w:rsid w:val="0031167C"/>
    <w:rPr>
      <w:rFonts w:ascii="Symbol" w:hAnsi="Symbol" w:cs="Symbol"/>
    </w:rPr>
  </w:style>
  <w:style w:type="character" w:customStyle="1" w:styleId="WW8Num19z1">
    <w:name w:val="WW8Num19z1"/>
    <w:rsid w:val="0031167C"/>
    <w:rPr>
      <w:rFonts w:ascii="Courier New" w:hAnsi="Courier New" w:cs="Courier New"/>
    </w:rPr>
  </w:style>
  <w:style w:type="character" w:customStyle="1" w:styleId="WW8Num19z2">
    <w:name w:val="WW8Num19z2"/>
    <w:rsid w:val="0031167C"/>
    <w:rPr>
      <w:rFonts w:ascii="Wingdings" w:hAnsi="Wingdings" w:cs="Wingdings"/>
    </w:rPr>
  </w:style>
  <w:style w:type="character" w:customStyle="1" w:styleId="WW8Num21z0">
    <w:name w:val="WW8Num21z0"/>
    <w:rsid w:val="0031167C"/>
    <w:rPr>
      <w:rFonts w:ascii="Symbol" w:hAnsi="Symbol" w:cs="Symbol"/>
    </w:rPr>
  </w:style>
  <w:style w:type="character" w:customStyle="1" w:styleId="WW8Num21z1">
    <w:name w:val="WW8Num21z1"/>
    <w:rsid w:val="0031167C"/>
    <w:rPr>
      <w:rFonts w:ascii="Courier New" w:hAnsi="Courier New" w:cs="Courier New"/>
    </w:rPr>
  </w:style>
  <w:style w:type="character" w:customStyle="1" w:styleId="WW8Num21z2">
    <w:name w:val="WW8Num21z2"/>
    <w:rsid w:val="0031167C"/>
    <w:rPr>
      <w:rFonts w:ascii="Wingdings" w:hAnsi="Wingdings" w:cs="Wingdings"/>
    </w:rPr>
  </w:style>
  <w:style w:type="character" w:customStyle="1" w:styleId="WW8Num22z0">
    <w:name w:val="WW8Num22z0"/>
    <w:rsid w:val="0031167C"/>
    <w:rPr>
      <w:rFonts w:ascii="Symbol" w:hAnsi="Symbol" w:cs="Symbol"/>
    </w:rPr>
  </w:style>
  <w:style w:type="character" w:customStyle="1" w:styleId="WW8Num22z1">
    <w:name w:val="WW8Num22z1"/>
    <w:rsid w:val="0031167C"/>
    <w:rPr>
      <w:rFonts w:ascii="Courier New" w:hAnsi="Courier New" w:cs="Courier New"/>
    </w:rPr>
  </w:style>
  <w:style w:type="character" w:customStyle="1" w:styleId="WW8Num22z2">
    <w:name w:val="WW8Num22z2"/>
    <w:rsid w:val="0031167C"/>
    <w:rPr>
      <w:rFonts w:ascii="Wingdings" w:hAnsi="Wingdings" w:cs="Wingdings"/>
    </w:rPr>
  </w:style>
  <w:style w:type="character" w:customStyle="1" w:styleId="WW8Num23z0">
    <w:name w:val="WW8Num23z0"/>
    <w:rsid w:val="0031167C"/>
    <w:rPr>
      <w:rFonts w:ascii="Symbol" w:hAnsi="Symbol" w:cs="Symbol"/>
    </w:rPr>
  </w:style>
  <w:style w:type="character" w:customStyle="1" w:styleId="WW8Num23z1">
    <w:name w:val="WW8Num23z1"/>
    <w:rsid w:val="0031167C"/>
    <w:rPr>
      <w:rFonts w:ascii="Courier New" w:hAnsi="Courier New" w:cs="Courier New"/>
    </w:rPr>
  </w:style>
  <w:style w:type="character" w:customStyle="1" w:styleId="WW8Num23z2">
    <w:name w:val="WW8Num23z2"/>
    <w:rsid w:val="0031167C"/>
    <w:rPr>
      <w:rFonts w:ascii="Wingdings" w:hAnsi="Wingdings" w:cs="Wingdings"/>
    </w:rPr>
  </w:style>
  <w:style w:type="character" w:customStyle="1" w:styleId="WW8Num24z0">
    <w:name w:val="WW8Num24z0"/>
    <w:rsid w:val="0031167C"/>
    <w:rPr>
      <w:rFonts w:ascii="Symbol" w:hAnsi="Symbol" w:cs="Symbol"/>
    </w:rPr>
  </w:style>
  <w:style w:type="character" w:customStyle="1" w:styleId="WW8Num24z1">
    <w:name w:val="WW8Num24z1"/>
    <w:rsid w:val="0031167C"/>
    <w:rPr>
      <w:rFonts w:ascii="Courier New" w:hAnsi="Courier New" w:cs="Courier New"/>
    </w:rPr>
  </w:style>
  <w:style w:type="character" w:customStyle="1" w:styleId="WW8Num24z2">
    <w:name w:val="WW8Num24z2"/>
    <w:rsid w:val="0031167C"/>
    <w:rPr>
      <w:rFonts w:ascii="Wingdings" w:hAnsi="Wingdings" w:cs="Wingdings"/>
    </w:rPr>
  </w:style>
  <w:style w:type="character" w:customStyle="1" w:styleId="WW8Num25z0">
    <w:name w:val="WW8Num25z0"/>
    <w:rsid w:val="0031167C"/>
    <w:rPr>
      <w:rFonts w:ascii="Symbol" w:hAnsi="Symbol" w:cs="Symbol"/>
    </w:rPr>
  </w:style>
  <w:style w:type="character" w:customStyle="1" w:styleId="WW8Num25z1">
    <w:name w:val="WW8Num25z1"/>
    <w:rsid w:val="0031167C"/>
    <w:rPr>
      <w:rFonts w:ascii="Courier New" w:hAnsi="Courier New" w:cs="Courier New"/>
    </w:rPr>
  </w:style>
  <w:style w:type="character" w:customStyle="1" w:styleId="WW8Num25z2">
    <w:name w:val="WW8Num25z2"/>
    <w:rsid w:val="0031167C"/>
    <w:rPr>
      <w:rFonts w:ascii="Wingdings" w:hAnsi="Wingdings" w:cs="Wingdings"/>
    </w:rPr>
  </w:style>
  <w:style w:type="character" w:customStyle="1" w:styleId="WW8Num26z0">
    <w:name w:val="WW8Num26z0"/>
    <w:rsid w:val="0031167C"/>
    <w:rPr>
      <w:rFonts w:ascii="Symbol" w:hAnsi="Symbol" w:cs="Symbol"/>
    </w:rPr>
  </w:style>
  <w:style w:type="character" w:customStyle="1" w:styleId="WW8Num26z1">
    <w:name w:val="WW8Num26z1"/>
    <w:rsid w:val="0031167C"/>
    <w:rPr>
      <w:rFonts w:ascii="Courier New" w:hAnsi="Courier New" w:cs="Courier New"/>
    </w:rPr>
  </w:style>
  <w:style w:type="character" w:customStyle="1" w:styleId="WW8Num26z2">
    <w:name w:val="WW8Num26z2"/>
    <w:rsid w:val="0031167C"/>
    <w:rPr>
      <w:rFonts w:ascii="Wingdings" w:hAnsi="Wingdings" w:cs="Wingdings"/>
    </w:rPr>
  </w:style>
  <w:style w:type="character" w:customStyle="1" w:styleId="Fuentedeprrafopredeter1">
    <w:name w:val="Fuente de párrafo predeter.1"/>
    <w:rsid w:val="0031167C"/>
  </w:style>
  <w:style w:type="paragraph" w:customStyle="1" w:styleId="Encabezado10">
    <w:name w:val="Encabezado1"/>
    <w:basedOn w:val="Normal"/>
    <w:next w:val="Textoindependiente"/>
    <w:rsid w:val="0031167C"/>
    <w:pPr>
      <w:keepNext/>
      <w:suppressAutoHyphens/>
      <w:spacing w:before="240" w:after="120"/>
    </w:pPr>
    <w:rPr>
      <w:rFonts w:ascii="Arial" w:eastAsia="Microsoft YaHei" w:hAnsi="Arial" w:cs="Mangal"/>
      <w:sz w:val="28"/>
      <w:szCs w:val="28"/>
      <w:lang w:eastAsia="zh-CN"/>
    </w:rPr>
  </w:style>
  <w:style w:type="paragraph" w:styleId="Textoindependiente">
    <w:name w:val="Body Text"/>
    <w:basedOn w:val="Normal"/>
    <w:link w:val="TextoindependienteCar"/>
    <w:rsid w:val="0031167C"/>
    <w:pPr>
      <w:suppressAutoHyphens/>
      <w:spacing w:after="120"/>
    </w:pPr>
    <w:rPr>
      <w:rFonts w:ascii="Times New Roman" w:eastAsia="Times New Roman" w:hAnsi="Times New Roman" w:cs="Times New Roman"/>
      <w:lang w:eastAsia="zh-CN"/>
    </w:rPr>
  </w:style>
  <w:style w:type="character" w:customStyle="1" w:styleId="TextoindependienteCar">
    <w:name w:val="Texto independiente Car"/>
    <w:basedOn w:val="Fuentedeprrafopredeter"/>
    <w:link w:val="Textoindependiente"/>
    <w:rsid w:val="0031167C"/>
    <w:rPr>
      <w:rFonts w:ascii="Times New Roman" w:eastAsia="Times New Roman" w:hAnsi="Times New Roman" w:cs="Times New Roman"/>
      <w:lang w:val="es-MX" w:eastAsia="zh-CN"/>
    </w:rPr>
  </w:style>
  <w:style w:type="paragraph" w:styleId="Descripcin">
    <w:name w:val="caption"/>
    <w:basedOn w:val="Normal"/>
    <w:qFormat/>
    <w:rsid w:val="0031167C"/>
    <w:pPr>
      <w:suppressLineNumbers/>
      <w:suppressAutoHyphens/>
      <w:spacing w:before="120" w:after="120"/>
    </w:pPr>
    <w:rPr>
      <w:rFonts w:ascii="Times New Roman" w:eastAsia="Times New Roman" w:hAnsi="Times New Roman" w:cs="Mangal"/>
      <w:i/>
      <w:iCs/>
      <w:lang w:eastAsia="zh-CN"/>
    </w:rPr>
  </w:style>
  <w:style w:type="paragraph" w:customStyle="1" w:styleId="Prrafodelista1">
    <w:name w:val="Párrafo de lista1"/>
    <w:basedOn w:val="Normal"/>
    <w:rsid w:val="0031167C"/>
    <w:pPr>
      <w:suppressAutoHyphens/>
      <w:spacing w:after="200" w:line="276" w:lineRule="auto"/>
      <w:ind w:left="720"/>
    </w:pPr>
    <w:rPr>
      <w:rFonts w:eastAsia="Times New Roman"/>
      <w:sz w:val="22"/>
      <w:szCs w:val="22"/>
      <w:lang w:eastAsia="zh-CN"/>
    </w:rPr>
  </w:style>
  <w:style w:type="paragraph" w:customStyle="1" w:styleId="Standard">
    <w:name w:val="Standard"/>
    <w:rsid w:val="0031167C"/>
    <w:pPr>
      <w:widowControl w:val="0"/>
      <w:suppressAutoHyphens/>
      <w:autoSpaceDN w:val="0"/>
      <w:textAlignment w:val="baseline"/>
    </w:pPr>
    <w:rPr>
      <w:rFonts w:ascii="Times New Roman" w:eastAsia="Andale Sans UI" w:hAnsi="Times New Roman" w:cs="Tahoma"/>
      <w:kern w:val="3"/>
      <w:lang w:val="en-US" w:bidi="en-US"/>
    </w:rPr>
  </w:style>
  <w:style w:type="paragraph" w:styleId="Sangradetextonormal">
    <w:name w:val="Body Text Indent"/>
    <w:basedOn w:val="Normal"/>
    <w:link w:val="SangradetextonormalCar"/>
    <w:unhideWhenUsed/>
    <w:rsid w:val="0031167C"/>
    <w:pPr>
      <w:spacing w:after="120" w:line="276" w:lineRule="auto"/>
      <w:ind w:left="283"/>
    </w:pPr>
    <w:rPr>
      <w:rFonts w:eastAsiaTheme="minorEastAsia"/>
      <w:sz w:val="22"/>
      <w:szCs w:val="22"/>
    </w:rPr>
  </w:style>
  <w:style w:type="character" w:customStyle="1" w:styleId="SangradetextonormalCar">
    <w:name w:val="Sangría de texto normal Car"/>
    <w:basedOn w:val="Fuentedeprrafopredeter"/>
    <w:link w:val="Sangradetextonormal"/>
    <w:rsid w:val="0031167C"/>
    <w:rPr>
      <w:rFonts w:eastAsiaTheme="minorEastAsia"/>
      <w:sz w:val="22"/>
      <w:szCs w:val="22"/>
      <w:lang w:val="es-MX" w:eastAsia="es-MX"/>
    </w:rPr>
  </w:style>
  <w:style w:type="paragraph" w:customStyle="1" w:styleId="viviana">
    <w:name w:val="viviana"/>
    <w:basedOn w:val="Normal"/>
    <w:link w:val="vivianaCar"/>
    <w:uiPriority w:val="99"/>
    <w:rsid w:val="0031167C"/>
    <w:pPr>
      <w:spacing w:after="200" w:line="360" w:lineRule="auto"/>
      <w:jc w:val="both"/>
    </w:pPr>
    <w:rPr>
      <w:rFonts w:ascii="Arial" w:eastAsia="Times New Roman" w:hAnsi="Arial" w:cs="Times New Roman"/>
      <w:color w:val="000000"/>
      <w:sz w:val="22"/>
      <w:szCs w:val="22"/>
    </w:rPr>
  </w:style>
  <w:style w:type="character" w:customStyle="1" w:styleId="vivianaCar">
    <w:name w:val="viviana Car"/>
    <w:basedOn w:val="Fuentedeprrafopredeter"/>
    <w:link w:val="viviana"/>
    <w:uiPriority w:val="99"/>
    <w:locked/>
    <w:rsid w:val="0031167C"/>
    <w:rPr>
      <w:rFonts w:ascii="Arial" w:eastAsia="Times New Roman" w:hAnsi="Arial" w:cs="Times New Roman"/>
      <w:color w:val="000000"/>
      <w:sz w:val="22"/>
      <w:szCs w:val="22"/>
      <w:lang w:val="es-MX"/>
    </w:rPr>
  </w:style>
  <w:style w:type="character" w:customStyle="1" w:styleId="TextocomentarioCar">
    <w:name w:val="Texto comentario Car"/>
    <w:basedOn w:val="Fuentedeprrafopredeter"/>
    <w:link w:val="Textocomentario"/>
    <w:uiPriority w:val="99"/>
    <w:semiHidden/>
    <w:rsid w:val="0031167C"/>
    <w:rPr>
      <w:sz w:val="20"/>
      <w:szCs w:val="20"/>
    </w:rPr>
  </w:style>
  <w:style w:type="paragraph" w:styleId="Textocomentario">
    <w:name w:val="annotation text"/>
    <w:basedOn w:val="Normal"/>
    <w:link w:val="TextocomentarioCar"/>
    <w:uiPriority w:val="99"/>
    <w:semiHidden/>
    <w:unhideWhenUsed/>
    <w:rsid w:val="0031167C"/>
    <w:pPr>
      <w:spacing w:after="200"/>
    </w:pPr>
    <w:rPr>
      <w:sz w:val="20"/>
      <w:szCs w:val="20"/>
    </w:rPr>
  </w:style>
  <w:style w:type="character" w:customStyle="1" w:styleId="TextocomentarioCar1">
    <w:name w:val="Texto comentario Car1"/>
    <w:basedOn w:val="Fuentedeprrafopredeter"/>
    <w:uiPriority w:val="99"/>
    <w:semiHidden/>
    <w:rsid w:val="0031167C"/>
  </w:style>
  <w:style w:type="character" w:customStyle="1" w:styleId="AsuntodelcomentarioCar">
    <w:name w:val="Asunto del comentario Car"/>
    <w:basedOn w:val="TextocomentarioCar"/>
    <w:link w:val="Asuntodelcomentario"/>
    <w:uiPriority w:val="99"/>
    <w:semiHidden/>
    <w:rsid w:val="0031167C"/>
    <w:rPr>
      <w:b/>
      <w:bCs/>
      <w:sz w:val="20"/>
      <w:szCs w:val="20"/>
    </w:rPr>
  </w:style>
  <w:style w:type="paragraph" w:styleId="Asuntodelcomentario">
    <w:name w:val="annotation subject"/>
    <w:basedOn w:val="Textocomentario"/>
    <w:next w:val="Textocomentario"/>
    <w:link w:val="AsuntodelcomentarioCar"/>
    <w:uiPriority w:val="99"/>
    <w:semiHidden/>
    <w:unhideWhenUsed/>
    <w:rsid w:val="0031167C"/>
    <w:rPr>
      <w:b/>
      <w:bCs/>
    </w:rPr>
  </w:style>
  <w:style w:type="character" w:customStyle="1" w:styleId="AsuntodelcomentarioCar1">
    <w:name w:val="Asunto del comentario Car1"/>
    <w:basedOn w:val="TextocomentarioCar1"/>
    <w:uiPriority w:val="99"/>
    <w:semiHidden/>
    <w:rsid w:val="0031167C"/>
    <w:rPr>
      <w:b/>
      <w:bCs/>
      <w:sz w:val="20"/>
      <w:szCs w:val="20"/>
    </w:rPr>
  </w:style>
  <w:style w:type="character" w:customStyle="1" w:styleId="tgc">
    <w:name w:val="_tgc"/>
    <w:basedOn w:val="Fuentedeprrafopredeter"/>
    <w:rsid w:val="003F2265"/>
  </w:style>
  <w:style w:type="paragraph" w:styleId="Textoindependiente2">
    <w:name w:val="Body Text 2"/>
    <w:basedOn w:val="Normal"/>
    <w:link w:val="Textoindependiente2Car"/>
    <w:uiPriority w:val="99"/>
    <w:semiHidden/>
    <w:unhideWhenUsed/>
    <w:rsid w:val="00945F07"/>
    <w:pPr>
      <w:spacing w:after="120" w:line="480" w:lineRule="auto"/>
    </w:pPr>
  </w:style>
  <w:style w:type="character" w:customStyle="1" w:styleId="Textoindependiente2Car">
    <w:name w:val="Texto independiente 2 Car"/>
    <w:basedOn w:val="Fuentedeprrafopredeter"/>
    <w:link w:val="Textoindependiente2"/>
    <w:uiPriority w:val="99"/>
    <w:semiHidden/>
    <w:rsid w:val="00945F07"/>
  </w:style>
  <w:style w:type="paragraph" w:customStyle="1" w:styleId="Textoindependiente31">
    <w:name w:val="Texto independiente 31"/>
    <w:basedOn w:val="Normal"/>
    <w:rsid w:val="0066047F"/>
    <w:pPr>
      <w:widowControl w:val="0"/>
      <w:jc w:val="both"/>
    </w:pPr>
    <w:rPr>
      <w:rFonts w:ascii="Albertus Medium" w:eastAsia="Times New Roman" w:hAnsi="Albertus Medium" w:cs="Times New Roman"/>
      <w:sz w:val="22"/>
      <w:szCs w:val="20"/>
      <w:lang w:eastAsia="es-ES"/>
    </w:rPr>
  </w:style>
  <w:style w:type="paragraph" w:customStyle="1" w:styleId="Default">
    <w:name w:val="Default"/>
    <w:rsid w:val="00272D55"/>
    <w:pPr>
      <w:autoSpaceDE w:val="0"/>
      <w:autoSpaceDN w:val="0"/>
      <w:adjustRightInd w:val="0"/>
    </w:pPr>
    <w:rPr>
      <w:rFonts w:ascii="Arial" w:hAnsi="Arial" w:cs="Arial"/>
      <w:color w:val="000000"/>
    </w:rPr>
  </w:style>
  <w:style w:type="character" w:customStyle="1" w:styleId="st">
    <w:name w:val="st"/>
    <w:basedOn w:val="Fuentedeprrafopredeter"/>
    <w:rsid w:val="00C114AF"/>
  </w:style>
  <w:style w:type="character" w:styleId="Refdecomentario">
    <w:name w:val="annotation reference"/>
    <w:basedOn w:val="Fuentedeprrafopredeter"/>
    <w:uiPriority w:val="99"/>
    <w:semiHidden/>
    <w:unhideWhenUsed/>
    <w:rsid w:val="00867034"/>
    <w:rPr>
      <w:sz w:val="16"/>
      <w:szCs w:val="16"/>
    </w:rPr>
  </w:style>
  <w:style w:type="character" w:customStyle="1" w:styleId="Ttulo5Car">
    <w:name w:val="Título 5 Car"/>
    <w:basedOn w:val="Fuentedeprrafopredeter"/>
    <w:link w:val="Ttulo5"/>
    <w:uiPriority w:val="9"/>
    <w:semiHidden/>
    <w:rsid w:val="00836E91"/>
    <w:rPr>
      <w:rFonts w:asciiTheme="majorHAnsi" w:eastAsiaTheme="majorEastAsia" w:hAnsiTheme="majorHAnsi" w:cstheme="majorBidi"/>
      <w:color w:val="2E74B5" w:themeColor="accent1" w:themeShade="BF"/>
    </w:rPr>
  </w:style>
  <w:style w:type="paragraph" w:styleId="Textoindependiente3">
    <w:name w:val="Body Text 3"/>
    <w:basedOn w:val="Normal"/>
    <w:link w:val="Textoindependiente3Car"/>
    <w:uiPriority w:val="99"/>
    <w:semiHidden/>
    <w:unhideWhenUsed/>
    <w:rsid w:val="00836E91"/>
    <w:pPr>
      <w:spacing w:after="120" w:line="259" w:lineRule="auto"/>
    </w:pPr>
    <w:rPr>
      <w:rFonts w:cs="Times New Roman"/>
      <w:sz w:val="16"/>
      <w:szCs w:val="16"/>
      <w:lang w:eastAsia="es-ES"/>
    </w:rPr>
  </w:style>
  <w:style w:type="character" w:customStyle="1" w:styleId="Textoindependiente3Car">
    <w:name w:val="Texto independiente 3 Car"/>
    <w:basedOn w:val="Fuentedeprrafopredeter"/>
    <w:link w:val="Textoindependiente3"/>
    <w:uiPriority w:val="99"/>
    <w:semiHidden/>
    <w:rsid w:val="00836E91"/>
    <w:rPr>
      <w:rFonts w:ascii="Calibri" w:eastAsia="Calibri" w:hAnsi="Calibri" w:cs="Times New Roman"/>
      <w:sz w:val="16"/>
      <w:szCs w:val="16"/>
      <w:lang w:eastAsia="es-ES"/>
    </w:rPr>
  </w:style>
  <w:style w:type="paragraph" w:customStyle="1" w:styleId="Titulo3">
    <w:name w:val="Titulo 3"/>
    <w:basedOn w:val="Prrafodelista"/>
    <w:link w:val="Titulo3Car"/>
    <w:qFormat/>
    <w:rsid w:val="00EA7BDD"/>
    <w:pPr>
      <w:numPr>
        <w:ilvl w:val="1"/>
        <w:numId w:val="4"/>
      </w:numPr>
      <w:suppressAutoHyphens w:val="0"/>
      <w:spacing w:before="240" w:after="200" w:line="276" w:lineRule="auto"/>
      <w:jc w:val="both"/>
    </w:pPr>
    <w:rPr>
      <w:rFonts w:ascii="Arial" w:eastAsia="Calibri" w:hAnsi="Arial"/>
      <w:u w:val="single"/>
      <w:lang w:val="es-ES_tradnl" w:eastAsia="en-US"/>
    </w:rPr>
  </w:style>
  <w:style w:type="paragraph" w:customStyle="1" w:styleId="Titulo14">
    <w:name w:val="Titulo 1.4"/>
    <w:basedOn w:val="Prrafodelista"/>
    <w:link w:val="Titulo14Car"/>
    <w:rsid w:val="00EA7BDD"/>
    <w:pPr>
      <w:numPr>
        <w:ilvl w:val="2"/>
        <w:numId w:val="4"/>
      </w:numPr>
      <w:suppressAutoHyphens w:val="0"/>
      <w:spacing w:after="200" w:line="276" w:lineRule="auto"/>
      <w:contextualSpacing/>
      <w:jc w:val="both"/>
    </w:pPr>
    <w:rPr>
      <w:rFonts w:ascii="Arial" w:eastAsia="Calibri" w:hAnsi="Arial"/>
      <w:i/>
      <w:lang w:val="es-ES_tradnl" w:eastAsia="en-US"/>
    </w:rPr>
  </w:style>
  <w:style w:type="character" w:customStyle="1" w:styleId="Titulo3Car">
    <w:name w:val="Titulo 3 Car"/>
    <w:link w:val="Titulo3"/>
    <w:rsid w:val="00EA7BDD"/>
    <w:rPr>
      <w:rFonts w:ascii="Arial" w:eastAsia="Calibri" w:hAnsi="Arial" w:cs="Times New Roman"/>
      <w:u w:val="single"/>
    </w:rPr>
  </w:style>
  <w:style w:type="character" w:customStyle="1" w:styleId="Titulo14Car">
    <w:name w:val="Titulo 1.4 Car"/>
    <w:link w:val="Titulo14"/>
    <w:rsid w:val="00EA7BDD"/>
    <w:rPr>
      <w:rFonts w:ascii="Arial" w:eastAsia="Calibri" w:hAnsi="Arial" w:cs="Times New Roman"/>
      <w:i/>
    </w:rPr>
  </w:style>
  <w:style w:type="character" w:customStyle="1" w:styleId="A7">
    <w:name w:val="A7"/>
    <w:basedOn w:val="Fuentedeprrafopredeter"/>
    <w:rsid w:val="003F3CE7"/>
    <w:rPr>
      <w:rFonts w:ascii="HelveticaNeueLT Std" w:hAnsi="HelveticaNeueLT Std" w:hint="default"/>
      <w:color w:val="000000"/>
    </w:rPr>
  </w:style>
  <w:style w:type="character" w:customStyle="1" w:styleId="A6">
    <w:name w:val="A6"/>
    <w:basedOn w:val="Fuentedeprrafopredeter"/>
    <w:rsid w:val="003F3CE7"/>
    <w:rPr>
      <w:rFonts w:ascii="HelveticaNeueLT Std" w:hAnsi="HelveticaNeueLT Std" w:hint="default"/>
      <w:color w:val="00000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ctor-toscano@hotmail.com" TargetMode="External"/><Relationship Id="rId18" Type="http://schemas.openxmlformats.org/officeDocument/2006/relationships/header" Target="header1.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www.gob.mx/conuee/acciones-y-programas/estados-y-municipios-herramientas" TargetMode="External"/><Relationship Id="rId7" Type="http://schemas.openxmlformats.org/officeDocument/2006/relationships/endnotes" Target="endnotes.xml"/><Relationship Id="rId12" Type="http://schemas.openxmlformats.org/officeDocument/2006/relationships/hyperlink" Target="mailto:hector-toscano@hotmail.com" TargetMode="External"/><Relationship Id="rId17" Type="http://schemas.openxmlformats.org/officeDocument/2006/relationships/hyperlink" Target="http://www.conuee.gob.mx"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ciudadguzman.gob.mx" TargetMode="External"/><Relationship Id="rId20" Type="http://schemas.openxmlformats.org/officeDocument/2006/relationships/footer" Target="footer2.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ctor-toscano@hotmail.com"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hector-toscano@hotmail.com" TargetMode="External"/><Relationship Id="rId23" Type="http://schemas.openxmlformats.org/officeDocument/2006/relationships/hyperlink" Target="http://www.iea.org/statistics/statisticssearch/report/?year=2013&amp;country=Mexico&amp;product=Indicators" TargetMode="External"/><Relationship Id="rId28" Type="http://schemas.openxmlformats.org/officeDocument/2006/relationships/image" Target="media/image6.png"/><Relationship Id="rId10" Type="http://schemas.openxmlformats.org/officeDocument/2006/relationships/hyperlink" Target="http://www.ciudadguzman.gob.mx"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iudadguzman.gob.mx" TargetMode="External"/><Relationship Id="rId14" Type="http://schemas.openxmlformats.org/officeDocument/2006/relationships/hyperlink" Target="http://www.conuee.gob.mx" TargetMode="External"/><Relationship Id="rId22" Type="http://schemas.openxmlformats.org/officeDocument/2006/relationships/hyperlink" Target="https://superefficient.org/tools/street-lighting-tool" TargetMode="External"/><Relationship Id="rId27" Type="http://schemas.openxmlformats.org/officeDocument/2006/relationships/image" Target="media/image5.pn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LtdZjy+YsbMcPFHl6r9BG2HxsA==">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10473</Words>
  <Characters>57606</Characters>
  <Application>Microsoft Office Word</Application>
  <DocSecurity>0</DocSecurity>
  <Lines>480</Lines>
  <Paragraphs>135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67944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López</dc:creator>
  <cp:lastModifiedBy>Ana Belen Zuñiga Ceballos</cp:lastModifiedBy>
  <cp:revision>3</cp:revision>
  <cp:lastPrinted>2020-06-23T16:51:00Z</cp:lastPrinted>
  <dcterms:created xsi:type="dcterms:W3CDTF">2020-06-23T16:50:00Z</dcterms:created>
  <dcterms:modified xsi:type="dcterms:W3CDTF">2020-06-23T16:51:00Z</dcterms:modified>
</cp:coreProperties>
</file>