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99" w:rsidRDefault="00B21D99" w:rsidP="009C6225">
      <w:pPr>
        <w:rPr>
          <w:lang w:val="es-MX"/>
        </w:rPr>
      </w:pPr>
    </w:p>
    <w:p w:rsidR="00AD7BA3" w:rsidRDefault="00AD7BA3" w:rsidP="009C6225">
      <w:pPr>
        <w:rPr>
          <w:lang w:val="es-MX"/>
        </w:rPr>
      </w:pPr>
    </w:p>
    <w:p w:rsidR="00AD7BA3" w:rsidRDefault="00AD7BA3" w:rsidP="009C6225">
      <w:pPr>
        <w:rPr>
          <w:lang w:val="es-MX"/>
        </w:rPr>
      </w:pPr>
    </w:p>
    <w:p w:rsidR="00AD7BA3" w:rsidRPr="006C1A2D" w:rsidRDefault="00AD7BA3" w:rsidP="00AD7BA3">
      <w:pPr>
        <w:spacing w:line="276" w:lineRule="auto"/>
        <w:jc w:val="both"/>
        <w:rPr>
          <w:rFonts w:ascii="Arial" w:hAnsi="Arial" w:cs="Arial"/>
          <w:b/>
        </w:rPr>
      </w:pPr>
      <w:r>
        <w:rPr>
          <w:rFonts w:ascii="Arial" w:hAnsi="Arial" w:cs="Arial"/>
          <w:b/>
        </w:rPr>
        <w:t>HONORABLE AYUNTAMIENTO CONSTITUCIONAL</w:t>
      </w:r>
    </w:p>
    <w:p w:rsidR="00AD7BA3" w:rsidRPr="004C2B8D" w:rsidRDefault="00AD7BA3" w:rsidP="00AD7BA3">
      <w:pPr>
        <w:spacing w:line="276" w:lineRule="auto"/>
        <w:jc w:val="both"/>
        <w:rPr>
          <w:rFonts w:ascii="Arial" w:hAnsi="Arial" w:cs="Arial"/>
          <w:b/>
        </w:rPr>
      </w:pPr>
      <w:r w:rsidRPr="004C2B8D">
        <w:rPr>
          <w:rFonts w:ascii="Arial" w:hAnsi="Arial" w:cs="Arial"/>
          <w:b/>
        </w:rPr>
        <w:t>DE ZAPOTLÁN EL GRANDE, JALISCO</w:t>
      </w:r>
    </w:p>
    <w:p w:rsidR="00AD7BA3" w:rsidRDefault="00AD7BA3" w:rsidP="00AD7BA3">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AD7BA3" w:rsidRDefault="00AD7BA3" w:rsidP="00AD7BA3">
      <w:pPr>
        <w:spacing w:line="276" w:lineRule="auto"/>
        <w:jc w:val="both"/>
        <w:rPr>
          <w:rFonts w:ascii="Arial" w:hAnsi="Arial" w:cs="Arial"/>
          <w:b/>
        </w:rPr>
      </w:pPr>
    </w:p>
    <w:p w:rsidR="00EB59EF" w:rsidRPr="003B2340" w:rsidRDefault="0018435F" w:rsidP="00D5307F">
      <w:pPr>
        <w:spacing w:line="276" w:lineRule="auto"/>
        <w:jc w:val="both"/>
        <w:rPr>
          <w:rFonts w:ascii="Arial" w:hAnsi="Arial" w:cs="Arial"/>
          <w:b/>
        </w:rPr>
      </w:pPr>
      <w:r>
        <w:rPr>
          <w:rFonts w:ascii="Arial" w:hAnsi="Arial" w:cs="Arial"/>
        </w:rPr>
        <w:t xml:space="preserve">Quien motiva y  suscribe  </w:t>
      </w:r>
      <w:r>
        <w:rPr>
          <w:rFonts w:ascii="Arial" w:hAnsi="Arial" w:cs="Arial"/>
          <w:b/>
        </w:rPr>
        <w:t xml:space="preserve">ING. JUAN JOSÉ CHÁVEZ FLORES, </w:t>
      </w:r>
      <w:r>
        <w:rPr>
          <w:rFonts w:ascii="Arial" w:hAnsi="Arial" w:cs="Arial"/>
        </w:rPr>
        <w:t>en mi caractér de</w:t>
      </w:r>
      <w:r w:rsidR="00D5307F">
        <w:rPr>
          <w:rFonts w:ascii="Arial" w:hAnsi="Arial" w:cs="Arial"/>
        </w:rPr>
        <w:t xml:space="preserve"> Regidor Presidente de la Com</w:t>
      </w:r>
      <w:r w:rsidR="00C350AC">
        <w:rPr>
          <w:rFonts w:ascii="Arial" w:hAnsi="Arial" w:cs="Arial"/>
        </w:rPr>
        <w:t>i</w:t>
      </w:r>
      <w:r w:rsidR="00D5307F">
        <w:rPr>
          <w:rFonts w:ascii="Arial" w:hAnsi="Arial" w:cs="Arial"/>
        </w:rPr>
        <w:t>sión Edilicia Permanente de Limpia, Áreas Verdes, Medio Ambiente y Ecología, con fundamento en</w:t>
      </w:r>
      <w:r w:rsidR="00EB59EF">
        <w:rPr>
          <w:rFonts w:ascii="Arial" w:hAnsi="Arial" w:cs="Arial"/>
        </w:rPr>
        <w:t xml:space="preserve">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62,87,89,91,93,99,100,101,102,103 y demás relativos y aplicables del Reglamento Interior del Ayuntamiento de Zapotlán el Grande, Jalisco; ordenamientos legales en vigor a la fecha, me permito presentar a c</w:t>
      </w:r>
      <w:r w:rsidR="0005619C">
        <w:rPr>
          <w:rFonts w:ascii="Arial" w:hAnsi="Arial" w:cs="Arial"/>
        </w:rPr>
        <w:t>onsideración de este Honorable A</w:t>
      </w:r>
      <w:r w:rsidR="00EB59EF">
        <w:rPr>
          <w:rFonts w:ascii="Arial" w:hAnsi="Arial" w:cs="Arial"/>
        </w:rPr>
        <w:t xml:space="preserve">yuntamiento en Pleno la siguiente: </w:t>
      </w:r>
      <w:r w:rsidR="00721E2A">
        <w:rPr>
          <w:rFonts w:ascii="Arial" w:hAnsi="Arial" w:cs="Arial"/>
          <w:b/>
        </w:rPr>
        <w:t xml:space="preserve"> </w:t>
      </w:r>
      <w:r w:rsidR="003B2340">
        <w:rPr>
          <w:rFonts w:ascii="Arial" w:hAnsi="Arial" w:cs="Arial"/>
          <w:b/>
        </w:rPr>
        <w:t xml:space="preserve">INICIATIVA DE ORDENAMIENTO MUNICIPAL QUE </w:t>
      </w:r>
      <w:r w:rsidR="00733279">
        <w:rPr>
          <w:rFonts w:ascii="Arial" w:hAnsi="Arial" w:cs="Arial"/>
          <w:b/>
        </w:rPr>
        <w:t xml:space="preserve">PROPONE LA REVISIÓN Y </w:t>
      </w:r>
      <w:r w:rsidR="0078065E">
        <w:rPr>
          <w:rFonts w:ascii="Arial" w:hAnsi="Arial" w:cs="Arial"/>
          <w:b/>
        </w:rPr>
        <w:t xml:space="preserve">ACTUALIZACIÓN </w:t>
      </w:r>
      <w:r w:rsidR="00733279">
        <w:rPr>
          <w:rFonts w:ascii="Arial" w:hAnsi="Arial" w:cs="Arial"/>
          <w:b/>
        </w:rPr>
        <w:t xml:space="preserve"> </w:t>
      </w:r>
      <w:r w:rsidR="003B2340">
        <w:rPr>
          <w:rFonts w:ascii="Arial" w:hAnsi="Arial" w:cs="Arial"/>
          <w:b/>
        </w:rPr>
        <w:t xml:space="preserve">AL REGLAMENTO DE MEDIO AMBIENTE Y DESARROLLO SUSTENTABLE DEL MUNICIPIO DE ZAPOTLÁN EL GRANDE, </w:t>
      </w:r>
      <w:r w:rsidR="00DC5D50">
        <w:rPr>
          <w:rFonts w:ascii="Arial" w:hAnsi="Arial" w:cs="Arial"/>
          <w:b/>
        </w:rPr>
        <w:t xml:space="preserve">JALISCO, </w:t>
      </w:r>
      <w:r w:rsidR="00911793">
        <w:rPr>
          <w:rFonts w:ascii="Arial" w:hAnsi="Arial" w:cs="Arial"/>
          <w:lang w:val="es-MX"/>
        </w:rPr>
        <w:t>d</w:t>
      </w:r>
      <w:r w:rsidR="006E5A00">
        <w:rPr>
          <w:rFonts w:ascii="Arial" w:hAnsi="Arial" w:cs="Arial"/>
          <w:lang w:val="es-MX"/>
        </w:rPr>
        <w:t xml:space="preserve">e conformidad a la siguiente: </w:t>
      </w:r>
    </w:p>
    <w:p w:rsidR="006E5A00" w:rsidRDefault="006E5A00" w:rsidP="00D5307F">
      <w:pPr>
        <w:spacing w:line="276" w:lineRule="auto"/>
        <w:jc w:val="both"/>
        <w:rPr>
          <w:rFonts w:ascii="Arial" w:hAnsi="Arial" w:cs="Arial"/>
          <w:lang w:val="es-MX"/>
        </w:rPr>
      </w:pPr>
    </w:p>
    <w:p w:rsidR="006E5A00" w:rsidRDefault="00E44E62" w:rsidP="006E5A00">
      <w:pPr>
        <w:spacing w:line="276" w:lineRule="auto"/>
        <w:jc w:val="center"/>
        <w:rPr>
          <w:rFonts w:ascii="Arial" w:hAnsi="Arial" w:cs="Arial"/>
          <w:b/>
          <w:lang w:val="es-MX"/>
        </w:rPr>
      </w:pPr>
      <w:r>
        <w:rPr>
          <w:rFonts w:ascii="Arial" w:hAnsi="Arial" w:cs="Arial"/>
          <w:b/>
          <w:lang w:val="es-MX"/>
        </w:rPr>
        <w:t xml:space="preserve"> E X P O S I C I Ó</w:t>
      </w:r>
      <w:r w:rsidR="006E5A00">
        <w:rPr>
          <w:rFonts w:ascii="Arial" w:hAnsi="Arial" w:cs="Arial"/>
          <w:b/>
          <w:lang w:val="es-MX"/>
        </w:rPr>
        <w:t xml:space="preserve"> N   D E   M O T I V O S. </w:t>
      </w:r>
    </w:p>
    <w:p w:rsidR="00911793" w:rsidRDefault="00911793" w:rsidP="006E5A00">
      <w:pPr>
        <w:spacing w:line="276" w:lineRule="auto"/>
        <w:jc w:val="center"/>
        <w:rPr>
          <w:rFonts w:ascii="Arial" w:hAnsi="Arial" w:cs="Arial"/>
          <w:b/>
          <w:lang w:val="es-MX"/>
        </w:rPr>
      </w:pPr>
    </w:p>
    <w:p w:rsidR="00F24671" w:rsidRDefault="00911793" w:rsidP="00F24671">
      <w:pPr>
        <w:pStyle w:val="Prrafodelista"/>
        <w:numPr>
          <w:ilvl w:val="0"/>
          <w:numId w:val="1"/>
        </w:numPr>
        <w:spacing w:line="276" w:lineRule="auto"/>
        <w:jc w:val="both"/>
        <w:rPr>
          <w:rFonts w:ascii="Arial" w:hAnsi="Arial" w:cs="Arial"/>
          <w:lang w:val="es-MX"/>
        </w:rPr>
      </w:pPr>
      <w:r>
        <w:rPr>
          <w:rFonts w:ascii="Arial" w:hAnsi="Arial" w:cs="Arial"/>
          <w:lang w:val="es-MX"/>
        </w:rPr>
        <w:t xml:space="preserve">Que la Constitución Política de los Estados Unidos Mexicanos, en su artículo 115 establece que los Estados adoptarán, para su règimen interior, la forma de Gobierno Republicano, Representativo, Popular, teniendo como base de su división territorial y de su Organización </w:t>
      </w:r>
      <w:r w:rsidR="00F24671">
        <w:rPr>
          <w:rFonts w:ascii="Arial" w:hAnsi="Arial" w:cs="Arial"/>
          <w:lang w:val="es-MX"/>
        </w:rPr>
        <w:t xml:space="preserve">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dispocisiones administrativas de observancia general dentro de sus respectivas jurisdicciones, que organanicen la administración pública municipal, regulen las materias, procedimientos, funciones y servicios públicos de su competencia. </w:t>
      </w:r>
    </w:p>
    <w:p w:rsidR="00F24671" w:rsidRPr="00F24671" w:rsidRDefault="00F24671" w:rsidP="00F24671">
      <w:pPr>
        <w:spacing w:line="276" w:lineRule="auto"/>
        <w:jc w:val="both"/>
        <w:rPr>
          <w:rFonts w:ascii="Arial" w:hAnsi="Arial" w:cs="Arial"/>
          <w:lang w:val="es-MX"/>
        </w:rPr>
      </w:pPr>
    </w:p>
    <w:p w:rsidR="00F24671" w:rsidRDefault="00F24671" w:rsidP="00F24671">
      <w:pPr>
        <w:pStyle w:val="Prrafodelista"/>
        <w:numPr>
          <w:ilvl w:val="0"/>
          <w:numId w:val="1"/>
        </w:numPr>
        <w:spacing w:line="276" w:lineRule="auto"/>
        <w:jc w:val="both"/>
        <w:rPr>
          <w:rFonts w:ascii="Arial" w:hAnsi="Arial" w:cs="Arial"/>
          <w:lang w:val="es-MX"/>
        </w:rPr>
      </w:pPr>
      <w:r>
        <w:rPr>
          <w:rFonts w:ascii="Arial" w:hAnsi="Arial" w:cs="Arial"/>
          <w:lang w:val="es-MX"/>
        </w:rPr>
        <w:t xml:space="preserve">Que el artículo 40 de la Ley del Gobierno y la Administración Pública Municipal del Estado de Jalisco, establece que los Ayuntamientos pueden expedir, de acuerdo con las leyes estatales en materia municipal, los reglamentos, circulares y disposiciones administrativas de </w:t>
      </w:r>
      <w:r>
        <w:rPr>
          <w:rFonts w:ascii="Arial" w:hAnsi="Arial" w:cs="Arial"/>
          <w:lang w:val="es-MX"/>
        </w:rPr>
        <w:lastRenderedPageBreak/>
        <w:t xml:space="preserve">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 </w:t>
      </w:r>
    </w:p>
    <w:p w:rsidR="00017586" w:rsidRPr="00017586" w:rsidRDefault="00017586" w:rsidP="00017586">
      <w:pPr>
        <w:pStyle w:val="Prrafodelista"/>
        <w:rPr>
          <w:rFonts w:ascii="Arial" w:hAnsi="Arial" w:cs="Arial"/>
          <w:lang w:val="es-MX"/>
        </w:rPr>
      </w:pPr>
    </w:p>
    <w:p w:rsidR="00733D69" w:rsidRDefault="00BE4FA7" w:rsidP="00F24671">
      <w:pPr>
        <w:pStyle w:val="Prrafodelista"/>
        <w:numPr>
          <w:ilvl w:val="0"/>
          <w:numId w:val="1"/>
        </w:numPr>
        <w:spacing w:line="276" w:lineRule="auto"/>
        <w:jc w:val="both"/>
        <w:rPr>
          <w:rFonts w:ascii="Arial" w:hAnsi="Arial" w:cs="Arial"/>
          <w:lang w:val="es-MX"/>
        </w:rPr>
      </w:pPr>
      <w:r>
        <w:rPr>
          <w:rFonts w:ascii="Arial" w:hAnsi="Arial" w:cs="Arial"/>
          <w:lang w:val="es-MX"/>
        </w:rPr>
        <w:t>El articulo 62 fracción IV del Reglamento Interior del Ayuntamiento de Zapotlán el Grande, Jalisco, establece que la Comisión Edilicia de Limpia, Áreas Verdes, Medio Ambiente y Ecología tiene como atribución,</w:t>
      </w:r>
      <w:r w:rsidR="00AE36BA">
        <w:rPr>
          <w:rFonts w:ascii="Arial" w:hAnsi="Arial" w:cs="Arial"/>
          <w:lang w:val="es-MX"/>
        </w:rPr>
        <w:t xml:space="preserve"> el procurar y proponer </w:t>
      </w:r>
      <w:r>
        <w:rPr>
          <w:rFonts w:ascii="Arial" w:hAnsi="Arial" w:cs="Arial"/>
          <w:lang w:val="es-MX"/>
        </w:rPr>
        <w:t xml:space="preserve"> sistemas que se estimulen adecuados, para mejorar constantemente el aspecto estético y de imagen visual en todo el municipio</w:t>
      </w:r>
      <w:r w:rsidR="007D4E84">
        <w:rPr>
          <w:rFonts w:ascii="Arial" w:hAnsi="Arial" w:cs="Arial"/>
          <w:lang w:val="es-MX"/>
        </w:rPr>
        <w:t xml:space="preserve">. </w:t>
      </w:r>
      <w:r w:rsidR="00733D69">
        <w:rPr>
          <w:rFonts w:ascii="Arial" w:hAnsi="Arial" w:cs="Arial"/>
          <w:lang w:val="es-MX"/>
        </w:rPr>
        <w:t xml:space="preserve"> Igualmente establece en el artículo 9 fracción IX del Reglamento de Medio Ambiente y Desarrollo Sustentable del municipio de Zapotlán el Grande, Jalisco, que corresponde al Presidente Municipal de manera directa en materia de Equilibrio Ecológico, protección y rest</w:t>
      </w:r>
      <w:r w:rsidR="004E06B0">
        <w:rPr>
          <w:rFonts w:ascii="Arial" w:hAnsi="Arial" w:cs="Arial"/>
          <w:lang w:val="es-MX"/>
        </w:rPr>
        <w:t>a</w:t>
      </w:r>
      <w:r w:rsidR="00733D69">
        <w:rPr>
          <w:rFonts w:ascii="Arial" w:hAnsi="Arial" w:cs="Arial"/>
          <w:lang w:val="es-MX"/>
        </w:rPr>
        <w:t xml:space="preserve">uración ambiental el celebrar convenios de colaboración con los vecinos de áreas verde, que sean éstos personas físicas o morales, para que éstos participen en su mantenimiento, mejoramiento, restauración, fomento, y conservación; así como en la ejecución de labores de forestación, reforestación, recreativas y culturales, propiciando los mecanismos de apoyo que resulten necesarios y </w:t>
      </w:r>
      <w:r w:rsidR="004E06B0">
        <w:rPr>
          <w:rFonts w:ascii="Arial" w:hAnsi="Arial" w:cs="Arial"/>
          <w:lang w:val="es-MX"/>
        </w:rPr>
        <w:t>promoverán su intervención en l</w:t>
      </w:r>
      <w:r w:rsidR="00733D69">
        <w:rPr>
          <w:rFonts w:ascii="Arial" w:hAnsi="Arial" w:cs="Arial"/>
          <w:lang w:val="es-MX"/>
        </w:rPr>
        <w:t xml:space="preserve">a vigilancia de las áeras. De  igual forma podrán ser objeto de dichos convenios la instauración y creación de áreas verdes. </w:t>
      </w:r>
    </w:p>
    <w:p w:rsidR="00802FE0" w:rsidRPr="00802FE0" w:rsidRDefault="00802FE0" w:rsidP="00802FE0">
      <w:pPr>
        <w:spacing w:line="276" w:lineRule="auto"/>
        <w:jc w:val="both"/>
        <w:rPr>
          <w:rFonts w:ascii="Arial" w:hAnsi="Arial" w:cs="Arial"/>
          <w:lang w:val="es-MX"/>
        </w:rPr>
      </w:pPr>
    </w:p>
    <w:p w:rsidR="00D94726" w:rsidRDefault="0064547A" w:rsidP="00F24671">
      <w:pPr>
        <w:pStyle w:val="Prrafodelista"/>
        <w:numPr>
          <w:ilvl w:val="0"/>
          <w:numId w:val="1"/>
        </w:numPr>
        <w:spacing w:line="276" w:lineRule="auto"/>
        <w:jc w:val="both"/>
        <w:rPr>
          <w:rFonts w:ascii="Arial" w:hAnsi="Arial" w:cs="Arial"/>
          <w:lang w:val="es-MX"/>
        </w:rPr>
      </w:pPr>
      <w:r>
        <w:rPr>
          <w:rFonts w:ascii="Arial" w:hAnsi="Arial" w:cs="Arial"/>
          <w:lang w:val="es-MX"/>
        </w:rPr>
        <w:t>Con el afán de aumentar la calidad de vida de los habitantes de nuestro municipio es menester poner a disposición de l</w:t>
      </w:r>
      <w:r w:rsidR="00436EBF">
        <w:rPr>
          <w:rFonts w:ascii="Arial" w:hAnsi="Arial" w:cs="Arial"/>
          <w:lang w:val="es-MX"/>
        </w:rPr>
        <w:t>os ciudadanos áreas verdes que s</w:t>
      </w:r>
      <w:r>
        <w:rPr>
          <w:rFonts w:ascii="Arial" w:hAnsi="Arial" w:cs="Arial"/>
          <w:lang w:val="es-MX"/>
        </w:rPr>
        <w:t>on claves para mejorar la salud de la población según lo establece la Organización Mundial de la Salud (OMS)</w:t>
      </w:r>
      <w:r w:rsidR="00D94726">
        <w:rPr>
          <w:rFonts w:ascii="Arial" w:hAnsi="Arial" w:cs="Arial"/>
          <w:lang w:val="es-MX"/>
        </w:rPr>
        <w:t>. Estos espacios además de ser reguladores del clima, favorecen el ciclo hídrico dis</w:t>
      </w:r>
      <w:r w:rsidR="000A071F">
        <w:rPr>
          <w:rFonts w:ascii="Arial" w:hAnsi="Arial" w:cs="Arial"/>
          <w:lang w:val="es-MX"/>
        </w:rPr>
        <w:t>minuyendo inundaciones y reduciendo</w:t>
      </w:r>
      <w:r w:rsidR="00B4509B">
        <w:rPr>
          <w:rFonts w:ascii="Arial" w:hAnsi="Arial" w:cs="Arial"/>
          <w:lang w:val="es-MX"/>
        </w:rPr>
        <w:t xml:space="preserve"> niveles de contami</w:t>
      </w:r>
      <w:r w:rsidR="00D94726">
        <w:rPr>
          <w:rFonts w:ascii="Arial" w:hAnsi="Arial" w:cs="Arial"/>
          <w:lang w:val="es-MX"/>
        </w:rPr>
        <w:t xml:space="preserve">nación atmosferica, además de brindar servicios ecosistematicos y culturales asociados al bienestar y el incremento en la salud física y mental de la población. </w:t>
      </w:r>
    </w:p>
    <w:p w:rsidR="00D94726" w:rsidRPr="00D94726" w:rsidRDefault="00D94726" w:rsidP="00D94726">
      <w:pPr>
        <w:pStyle w:val="Prrafodelista"/>
        <w:rPr>
          <w:rFonts w:ascii="Arial" w:hAnsi="Arial" w:cs="Arial"/>
          <w:lang w:val="es-MX"/>
        </w:rPr>
      </w:pPr>
    </w:p>
    <w:p w:rsidR="00802FE0" w:rsidRDefault="00D94726" w:rsidP="00D94726">
      <w:pPr>
        <w:pStyle w:val="Prrafodelista"/>
        <w:spacing w:line="276" w:lineRule="auto"/>
        <w:ind w:left="1080"/>
        <w:jc w:val="both"/>
        <w:rPr>
          <w:rFonts w:ascii="Arial" w:hAnsi="Arial" w:cs="Arial"/>
          <w:lang w:val="es-MX"/>
        </w:rPr>
      </w:pPr>
      <w:r>
        <w:rPr>
          <w:rFonts w:ascii="Arial" w:hAnsi="Arial" w:cs="Arial"/>
          <w:lang w:val="es-MX"/>
        </w:rPr>
        <w:t xml:space="preserve">Las áreas verdes al interior de las ciudades juegan un rol importante en la </w:t>
      </w:r>
      <w:r w:rsidR="009269DA">
        <w:rPr>
          <w:rFonts w:ascii="Arial" w:hAnsi="Arial" w:cs="Arial"/>
          <w:lang w:val="es-MX"/>
        </w:rPr>
        <w:t xml:space="preserve">descontaminación de las mismas. La vegetación actúa como filtro que absorbe y que retiene la contaminación particulada que flota en el aire. Las áreas verdes fomentan la vida al aire libre y el encuentro social, </w:t>
      </w:r>
      <w:r w:rsidR="009269DA">
        <w:rPr>
          <w:rFonts w:ascii="Arial" w:hAnsi="Arial" w:cs="Arial"/>
          <w:lang w:val="es-MX"/>
        </w:rPr>
        <w:lastRenderedPageBreak/>
        <w:t xml:space="preserve">embellecen nuestros entornos, controlan la temperatura y retienen el agua, entre otras caracterizticas. </w:t>
      </w:r>
    </w:p>
    <w:p w:rsidR="009269DA" w:rsidRDefault="009269DA" w:rsidP="00D94726">
      <w:pPr>
        <w:pStyle w:val="Prrafodelista"/>
        <w:spacing w:line="276" w:lineRule="auto"/>
        <w:ind w:left="1080"/>
        <w:jc w:val="both"/>
        <w:rPr>
          <w:rFonts w:ascii="Arial" w:hAnsi="Arial" w:cs="Arial"/>
          <w:lang w:val="es-MX"/>
        </w:rPr>
      </w:pPr>
    </w:p>
    <w:p w:rsidR="009269DA" w:rsidRDefault="009269DA" w:rsidP="00D94726">
      <w:pPr>
        <w:pStyle w:val="Prrafodelista"/>
        <w:spacing w:line="276" w:lineRule="auto"/>
        <w:ind w:left="1080"/>
        <w:jc w:val="both"/>
        <w:rPr>
          <w:rFonts w:ascii="Arial" w:hAnsi="Arial" w:cs="Arial"/>
          <w:lang w:val="es-MX"/>
        </w:rPr>
      </w:pPr>
      <w:r>
        <w:rPr>
          <w:rFonts w:ascii="Arial" w:hAnsi="Arial" w:cs="Arial"/>
          <w:lang w:val="es-MX"/>
        </w:rPr>
        <w:t>A través del “Programa de Adopción de Áreas Verdes”</w:t>
      </w:r>
      <w:r w:rsidR="00EF5588">
        <w:rPr>
          <w:rFonts w:ascii="Arial" w:hAnsi="Arial" w:cs="Arial"/>
          <w:lang w:val="es-MX"/>
        </w:rPr>
        <w:t>, se implementarán acciones que contribuyen a</w:t>
      </w:r>
      <w:r w:rsidR="00D1280B">
        <w:rPr>
          <w:rFonts w:ascii="Arial" w:hAnsi="Arial" w:cs="Arial"/>
          <w:lang w:val="es-MX"/>
        </w:rPr>
        <w:t xml:space="preserve"> que </w:t>
      </w:r>
      <w:r w:rsidR="00EF5588">
        <w:rPr>
          <w:rFonts w:ascii="Arial" w:hAnsi="Arial" w:cs="Arial"/>
          <w:lang w:val="es-MX"/>
        </w:rPr>
        <w:t>Zapotl</w:t>
      </w:r>
      <w:r w:rsidR="00D1280B">
        <w:rPr>
          <w:rFonts w:ascii="Arial" w:hAnsi="Arial" w:cs="Arial"/>
          <w:lang w:val="es-MX"/>
        </w:rPr>
        <w:t xml:space="preserve">án el Grande, </w:t>
      </w:r>
      <w:r w:rsidR="00EF5588">
        <w:rPr>
          <w:rFonts w:ascii="Arial" w:hAnsi="Arial" w:cs="Arial"/>
          <w:lang w:val="es-MX"/>
        </w:rPr>
        <w:t xml:space="preserve"> sea una ciudad con más y mejores zonas que puedan ser objeto </w:t>
      </w:r>
      <w:r w:rsidR="005A3AB9">
        <w:rPr>
          <w:rFonts w:ascii="Arial" w:hAnsi="Arial" w:cs="Arial"/>
          <w:lang w:val="es-MX"/>
        </w:rPr>
        <w:t xml:space="preserve"> de </w:t>
      </w:r>
      <w:r w:rsidR="00EF5588">
        <w:rPr>
          <w:rFonts w:ascii="Arial" w:hAnsi="Arial" w:cs="Arial"/>
          <w:lang w:val="es-MX"/>
        </w:rPr>
        <w:t xml:space="preserve">adopción, mantenimiento, instauración y creación en camellones en vías primarias, camellones en vías secundarias, parques, jardines, jardineras ubicadas en banquetas y áreas ecológicas catalogadas como de valor ambiental. </w:t>
      </w:r>
    </w:p>
    <w:p w:rsidR="005A3AB9" w:rsidRDefault="005A3AB9" w:rsidP="00D94726">
      <w:pPr>
        <w:pStyle w:val="Prrafodelista"/>
        <w:spacing w:line="276" w:lineRule="auto"/>
        <w:ind w:left="1080"/>
        <w:jc w:val="both"/>
        <w:rPr>
          <w:rFonts w:ascii="Arial" w:hAnsi="Arial" w:cs="Arial"/>
          <w:lang w:val="es-MX"/>
        </w:rPr>
      </w:pPr>
    </w:p>
    <w:p w:rsidR="00210749" w:rsidRDefault="00210749" w:rsidP="006261FE">
      <w:pPr>
        <w:pStyle w:val="Prrafodelista"/>
        <w:spacing w:line="276" w:lineRule="auto"/>
        <w:ind w:left="1080"/>
        <w:jc w:val="both"/>
        <w:rPr>
          <w:rFonts w:ascii="Arial" w:hAnsi="Arial" w:cs="Arial"/>
          <w:lang w:val="es-MX"/>
        </w:rPr>
      </w:pPr>
      <w:r>
        <w:rPr>
          <w:rFonts w:ascii="Arial" w:hAnsi="Arial" w:cs="Arial"/>
          <w:lang w:val="es-MX"/>
        </w:rPr>
        <w:t>El principal objetivo de este programa es integrar las voluntades y acciones determinantes para generar un cambio integral en cuidado al medio ambiente, logrando cambiar</w:t>
      </w:r>
      <w:r w:rsidR="00394EAB">
        <w:rPr>
          <w:rFonts w:ascii="Arial" w:hAnsi="Arial" w:cs="Arial"/>
          <w:lang w:val="es-MX"/>
        </w:rPr>
        <w:t xml:space="preserve">le el rostro a nuestra ciudad.  A </w:t>
      </w:r>
      <w:r w:rsidR="006261FE">
        <w:rPr>
          <w:rFonts w:ascii="Arial" w:hAnsi="Arial" w:cs="Arial"/>
          <w:lang w:val="es-MX"/>
        </w:rPr>
        <w:t>travé</w:t>
      </w:r>
      <w:r w:rsidR="00394EAB">
        <w:rPr>
          <w:rFonts w:ascii="Arial" w:hAnsi="Arial" w:cs="Arial"/>
          <w:lang w:val="es-MX"/>
        </w:rPr>
        <w:t>s de la participación del Gobierno responsable</w:t>
      </w:r>
      <w:r w:rsidR="006261FE">
        <w:rPr>
          <w:rFonts w:ascii="Arial" w:hAnsi="Arial" w:cs="Arial"/>
          <w:lang w:val="es-MX"/>
        </w:rPr>
        <w:t xml:space="preserve"> con </w:t>
      </w:r>
      <w:r w:rsidRPr="006261FE">
        <w:rPr>
          <w:rFonts w:ascii="Arial" w:hAnsi="Arial" w:cs="Arial"/>
          <w:lang w:val="es-MX"/>
        </w:rPr>
        <w:t xml:space="preserve"> personas físicas y morales, organismos de la sociedad civil, la iniciativa privada, </w:t>
      </w:r>
      <w:r w:rsidR="00394EAB" w:rsidRPr="006261FE">
        <w:rPr>
          <w:rFonts w:ascii="Arial" w:hAnsi="Arial" w:cs="Arial"/>
          <w:lang w:val="es-MX"/>
        </w:rPr>
        <w:t xml:space="preserve">universidades  y asociaciones vecinales. </w:t>
      </w:r>
      <w:r w:rsidRPr="006261FE">
        <w:rPr>
          <w:rFonts w:ascii="Arial" w:hAnsi="Arial" w:cs="Arial"/>
          <w:lang w:val="es-MX"/>
        </w:rPr>
        <w:t xml:space="preserve"> </w:t>
      </w:r>
    </w:p>
    <w:p w:rsidR="009226B1" w:rsidRDefault="009226B1" w:rsidP="006261FE">
      <w:pPr>
        <w:pStyle w:val="Prrafodelista"/>
        <w:spacing w:line="276" w:lineRule="auto"/>
        <w:ind w:left="1080"/>
        <w:jc w:val="both"/>
        <w:rPr>
          <w:rFonts w:ascii="Arial" w:hAnsi="Arial" w:cs="Arial"/>
          <w:lang w:val="es-MX"/>
        </w:rPr>
      </w:pPr>
    </w:p>
    <w:p w:rsidR="009226B1" w:rsidRPr="00DB2CFC" w:rsidRDefault="00BC03F3" w:rsidP="00DB2CFC">
      <w:pPr>
        <w:spacing w:line="276" w:lineRule="auto"/>
        <w:rPr>
          <w:rFonts w:ascii="Arial" w:hAnsi="Arial" w:cs="Arial"/>
          <w:lang w:val="es-MX"/>
        </w:rPr>
      </w:pPr>
      <w:r w:rsidRPr="00DB2CFC">
        <w:rPr>
          <w:rFonts w:ascii="Arial" w:hAnsi="Arial" w:cs="Arial"/>
          <w:lang w:val="es-MX"/>
        </w:rPr>
        <w:t xml:space="preserve">Por lo anteriormente expuesto propongo y someto a su consideración, el siguiente: </w:t>
      </w:r>
    </w:p>
    <w:p w:rsidR="00BC03F3" w:rsidRDefault="00BC03F3" w:rsidP="00BC03F3">
      <w:pPr>
        <w:pStyle w:val="Prrafodelista"/>
        <w:spacing w:line="276" w:lineRule="auto"/>
        <w:ind w:left="1080"/>
        <w:jc w:val="center"/>
        <w:rPr>
          <w:rFonts w:ascii="Arial" w:hAnsi="Arial" w:cs="Arial"/>
          <w:lang w:val="es-MX"/>
        </w:rPr>
      </w:pPr>
    </w:p>
    <w:p w:rsidR="00BC03F3" w:rsidRPr="0079657C" w:rsidRDefault="0079657C" w:rsidP="0079657C">
      <w:pPr>
        <w:pStyle w:val="Prrafodelista"/>
        <w:spacing w:line="276" w:lineRule="auto"/>
        <w:ind w:left="1080"/>
        <w:jc w:val="center"/>
        <w:rPr>
          <w:rFonts w:ascii="Arial" w:hAnsi="Arial" w:cs="Arial"/>
          <w:b/>
          <w:lang w:val="es-MX"/>
        </w:rPr>
      </w:pPr>
      <w:r>
        <w:rPr>
          <w:rFonts w:ascii="Arial" w:hAnsi="Arial" w:cs="Arial"/>
          <w:b/>
          <w:lang w:val="es-MX"/>
        </w:rPr>
        <w:t>PUNTO DE ACUERDO:</w:t>
      </w:r>
    </w:p>
    <w:p w:rsidR="00210749" w:rsidRDefault="00210749" w:rsidP="00D94726">
      <w:pPr>
        <w:pStyle w:val="Prrafodelista"/>
        <w:spacing w:line="276" w:lineRule="auto"/>
        <w:ind w:left="1080"/>
        <w:jc w:val="both"/>
        <w:rPr>
          <w:rFonts w:ascii="Arial" w:hAnsi="Arial" w:cs="Arial"/>
          <w:lang w:val="es-MX"/>
        </w:rPr>
      </w:pPr>
    </w:p>
    <w:p w:rsidR="00210749" w:rsidRPr="00E279A3" w:rsidRDefault="00E279A3" w:rsidP="00E279A3">
      <w:pPr>
        <w:spacing w:line="276" w:lineRule="auto"/>
        <w:jc w:val="both"/>
        <w:rPr>
          <w:rFonts w:ascii="Arial" w:hAnsi="Arial" w:cs="Arial"/>
          <w:lang w:val="es-MX"/>
        </w:rPr>
      </w:pPr>
      <w:r w:rsidRPr="00E279A3">
        <w:rPr>
          <w:rFonts w:ascii="Arial" w:hAnsi="Arial" w:cs="Arial"/>
          <w:b/>
          <w:lang w:val="es-MX"/>
        </w:rPr>
        <w:t xml:space="preserve">UNICO: </w:t>
      </w:r>
      <w:r w:rsidRPr="00E279A3">
        <w:rPr>
          <w:rFonts w:ascii="Arial" w:hAnsi="Arial" w:cs="Arial"/>
          <w:lang w:val="es-MX"/>
        </w:rPr>
        <w:t>Se turne a las Comisiones Edilicias de Limpia, Áreas Verdes, Medio Ambiente y Ecología como convocante</w:t>
      </w:r>
      <w:r w:rsidR="002700F7">
        <w:rPr>
          <w:rFonts w:ascii="Arial" w:hAnsi="Arial" w:cs="Arial"/>
          <w:lang w:val="es-MX"/>
        </w:rPr>
        <w:t xml:space="preserve"> y a la de Reglamentos y Gobernación como coadyuvante, para que se avoquen al estudio de la presente iniciativa y </w:t>
      </w:r>
      <w:r w:rsidR="006E1D74">
        <w:rPr>
          <w:rFonts w:ascii="Arial" w:hAnsi="Arial" w:cs="Arial"/>
          <w:lang w:val="es-MX"/>
        </w:rPr>
        <w:t xml:space="preserve">previo dictamen. </w:t>
      </w:r>
    </w:p>
    <w:p w:rsidR="00210749" w:rsidRDefault="00210749" w:rsidP="00D94726">
      <w:pPr>
        <w:pStyle w:val="Prrafodelista"/>
        <w:spacing w:line="276" w:lineRule="auto"/>
        <w:ind w:left="1080"/>
        <w:jc w:val="both"/>
        <w:rPr>
          <w:rFonts w:ascii="Arial" w:hAnsi="Arial" w:cs="Arial"/>
          <w:lang w:val="es-MX"/>
        </w:rPr>
      </w:pPr>
    </w:p>
    <w:p w:rsidR="000E2BDF" w:rsidRPr="001801D5" w:rsidRDefault="000E2BDF" w:rsidP="000E2BDF">
      <w:pPr>
        <w:jc w:val="center"/>
        <w:rPr>
          <w:rFonts w:ascii="Arial" w:hAnsi="Arial" w:cs="Arial"/>
          <w:b/>
          <w:lang w:val="es-MX"/>
        </w:rPr>
      </w:pPr>
      <w:r w:rsidRPr="001801D5">
        <w:rPr>
          <w:rFonts w:ascii="Arial" w:hAnsi="Arial" w:cs="Arial"/>
          <w:b/>
          <w:lang w:val="es-MX"/>
        </w:rPr>
        <w:t>ATENTAMENTE</w:t>
      </w:r>
    </w:p>
    <w:p w:rsidR="000E2BDF" w:rsidRDefault="000E2BDF" w:rsidP="000E2BDF">
      <w:pPr>
        <w:jc w:val="center"/>
        <w:rPr>
          <w:rFonts w:ascii="Arial" w:hAnsi="Arial" w:cs="Arial"/>
          <w:b/>
          <w:lang w:val="es-MX"/>
        </w:rPr>
      </w:pPr>
      <w:r w:rsidRPr="001801D5">
        <w:rPr>
          <w:rFonts w:ascii="Arial" w:hAnsi="Arial" w:cs="Arial"/>
          <w:b/>
          <w:lang w:val="es-MX"/>
        </w:rPr>
        <w:t>CIUDAD GUZMÁN, MUNICIPIO DE ZAPOTL</w:t>
      </w:r>
      <w:r>
        <w:rPr>
          <w:rFonts w:ascii="Arial" w:hAnsi="Arial" w:cs="Arial"/>
          <w:b/>
          <w:lang w:val="es-MX"/>
        </w:rPr>
        <w:t xml:space="preserve">ÁN EL GRANDE, JALISCO, </w:t>
      </w:r>
    </w:p>
    <w:p w:rsidR="000E2BDF" w:rsidRPr="001801D5" w:rsidRDefault="00EA0D98" w:rsidP="000E2BDF">
      <w:pPr>
        <w:jc w:val="center"/>
        <w:rPr>
          <w:rFonts w:ascii="Arial" w:hAnsi="Arial" w:cs="Arial"/>
          <w:b/>
          <w:lang w:val="es-MX"/>
        </w:rPr>
      </w:pPr>
      <w:r>
        <w:rPr>
          <w:rFonts w:ascii="Arial" w:hAnsi="Arial" w:cs="Arial"/>
          <w:b/>
          <w:lang w:val="es-MX"/>
        </w:rPr>
        <w:t>0</w:t>
      </w:r>
      <w:r w:rsidR="0067549E">
        <w:rPr>
          <w:rFonts w:ascii="Arial" w:hAnsi="Arial" w:cs="Arial"/>
          <w:b/>
          <w:lang w:val="es-MX"/>
        </w:rPr>
        <w:t>6</w:t>
      </w:r>
      <w:bookmarkStart w:id="0" w:name="_GoBack"/>
      <w:bookmarkEnd w:id="0"/>
      <w:r w:rsidR="00586677">
        <w:rPr>
          <w:rFonts w:ascii="Arial" w:hAnsi="Arial" w:cs="Arial"/>
          <w:b/>
          <w:lang w:val="es-MX"/>
        </w:rPr>
        <w:t xml:space="preserve"> </w:t>
      </w:r>
      <w:r w:rsidR="00776724">
        <w:rPr>
          <w:rFonts w:ascii="Arial" w:hAnsi="Arial" w:cs="Arial"/>
          <w:b/>
          <w:lang w:val="es-MX"/>
        </w:rPr>
        <w:t>DE FEBRERO</w:t>
      </w:r>
      <w:r w:rsidR="000E2BDF" w:rsidRPr="001801D5">
        <w:rPr>
          <w:rFonts w:ascii="Arial" w:hAnsi="Arial" w:cs="Arial"/>
          <w:b/>
          <w:lang w:val="es-MX"/>
        </w:rPr>
        <w:t xml:space="preserve"> DE  2019.</w:t>
      </w:r>
    </w:p>
    <w:p w:rsidR="000E2BDF" w:rsidRPr="000E2BDF" w:rsidRDefault="000E2BDF" w:rsidP="000E2BDF">
      <w:pPr>
        <w:jc w:val="center"/>
        <w:rPr>
          <w:rFonts w:ascii="Agency FB" w:hAnsi="Agency FB" w:cs="Arial"/>
          <w:lang w:val="es-MX"/>
        </w:rPr>
      </w:pPr>
      <w:r w:rsidRPr="000E2BDF">
        <w:rPr>
          <w:rFonts w:ascii="Agency FB" w:hAnsi="Agency FB" w:cs="Arial"/>
          <w:lang w:val="es-MX"/>
        </w:rPr>
        <w:t>“2019, AÑO DEL LXXX ANIVERSARIO DE LA ESCUELA SECUNDARIA LIC. BENITO JUAREZ”</w:t>
      </w:r>
    </w:p>
    <w:p w:rsidR="00F24671" w:rsidRPr="00F24671" w:rsidRDefault="00F24671" w:rsidP="00F24671">
      <w:pPr>
        <w:pStyle w:val="Prrafodelista"/>
        <w:rPr>
          <w:rFonts w:ascii="Arial" w:hAnsi="Arial" w:cs="Arial"/>
          <w:lang w:val="es-MX"/>
        </w:rPr>
      </w:pPr>
    </w:p>
    <w:p w:rsidR="00F24671" w:rsidRDefault="00F24671" w:rsidP="00F24671">
      <w:pPr>
        <w:spacing w:line="276" w:lineRule="auto"/>
        <w:jc w:val="both"/>
        <w:rPr>
          <w:rFonts w:ascii="Arial" w:hAnsi="Arial" w:cs="Arial"/>
          <w:lang w:val="es-MX"/>
        </w:rPr>
      </w:pPr>
    </w:p>
    <w:p w:rsidR="008A75A3" w:rsidRDefault="008A75A3" w:rsidP="00F24671">
      <w:pPr>
        <w:spacing w:line="276" w:lineRule="auto"/>
        <w:jc w:val="both"/>
        <w:rPr>
          <w:rFonts w:ascii="Arial" w:hAnsi="Arial" w:cs="Arial"/>
          <w:lang w:val="es-MX"/>
        </w:rPr>
      </w:pPr>
    </w:p>
    <w:p w:rsidR="008A75A3" w:rsidRPr="00F24671" w:rsidRDefault="008A75A3" w:rsidP="00F24671">
      <w:pPr>
        <w:spacing w:line="276" w:lineRule="auto"/>
        <w:jc w:val="both"/>
        <w:rPr>
          <w:rFonts w:ascii="Arial" w:hAnsi="Arial" w:cs="Arial"/>
          <w:lang w:val="es-MX"/>
        </w:rPr>
      </w:pPr>
    </w:p>
    <w:p w:rsidR="008A75A3" w:rsidRDefault="008A75A3" w:rsidP="008A75A3">
      <w:pPr>
        <w:pStyle w:val="Sinespaciado"/>
        <w:jc w:val="center"/>
        <w:rPr>
          <w:rFonts w:ascii="Arial" w:hAnsi="Arial" w:cs="Arial"/>
          <w:b/>
          <w:sz w:val="24"/>
        </w:rPr>
      </w:pPr>
      <w:r>
        <w:rPr>
          <w:rFonts w:ascii="Arial" w:hAnsi="Arial" w:cs="Arial"/>
          <w:b/>
          <w:sz w:val="24"/>
        </w:rPr>
        <w:t>ING. JUAN JOSÉ CHÁVEZ FLORES</w:t>
      </w:r>
    </w:p>
    <w:p w:rsidR="008A75A3" w:rsidRPr="008A75A3" w:rsidRDefault="008A75A3" w:rsidP="008A75A3">
      <w:pPr>
        <w:pStyle w:val="Sinespaciado"/>
        <w:jc w:val="center"/>
        <w:rPr>
          <w:rFonts w:ascii="Arial" w:hAnsi="Arial" w:cs="Arial"/>
          <w:sz w:val="20"/>
        </w:rPr>
      </w:pPr>
      <w:r w:rsidRPr="008A75A3">
        <w:rPr>
          <w:rFonts w:ascii="Arial" w:hAnsi="Arial" w:cs="Arial"/>
          <w:sz w:val="20"/>
        </w:rPr>
        <w:t xml:space="preserve">REGIDOR PRESIDENTE DE LA COMISIÓN EDILICIA PERMANENTE DE LIMPIA, ÁREAS VERDES, MEDIO AMBIENTE Y ECOLOGÍA. </w:t>
      </w:r>
    </w:p>
    <w:p w:rsidR="00EB09F7" w:rsidRDefault="00EB09F7" w:rsidP="00EB09F7">
      <w:pPr>
        <w:rPr>
          <w:rFonts w:ascii="Arial" w:hAnsi="Arial" w:cs="Arial"/>
          <w:sz w:val="20"/>
          <w:szCs w:val="20"/>
        </w:rPr>
      </w:pPr>
    </w:p>
    <w:p w:rsidR="00EB09F7" w:rsidRPr="00F90A3D" w:rsidRDefault="00EB09F7" w:rsidP="00EB09F7">
      <w:pPr>
        <w:pStyle w:val="Sinespaciado"/>
        <w:rPr>
          <w:rFonts w:ascii="Arial" w:hAnsi="Arial" w:cs="Arial"/>
          <w:b/>
          <w:sz w:val="16"/>
          <w:szCs w:val="16"/>
          <w:lang w:val="en-US"/>
        </w:rPr>
      </w:pPr>
      <w:r w:rsidRPr="00F90A3D">
        <w:rPr>
          <w:rFonts w:ascii="Arial" w:hAnsi="Arial" w:cs="Arial"/>
          <w:b/>
          <w:sz w:val="16"/>
          <w:szCs w:val="16"/>
          <w:lang w:val="en-US"/>
        </w:rPr>
        <w:t>JJCF</w:t>
      </w:r>
      <w:r w:rsidRPr="00F90A3D">
        <w:rPr>
          <w:rFonts w:ascii="Arial" w:hAnsi="Arial" w:cs="Arial"/>
          <w:sz w:val="16"/>
          <w:szCs w:val="16"/>
          <w:lang w:val="en-US"/>
        </w:rPr>
        <w:t>/</w:t>
      </w:r>
      <w:r w:rsidRPr="00F90A3D">
        <w:rPr>
          <w:rFonts w:ascii="Arial" w:hAnsi="Arial" w:cs="Arial"/>
          <w:b/>
          <w:sz w:val="16"/>
          <w:szCs w:val="16"/>
          <w:lang w:val="en-US"/>
        </w:rPr>
        <w:t>amrm</w:t>
      </w:r>
    </w:p>
    <w:p w:rsidR="00EB09F7" w:rsidRPr="00F90A3D" w:rsidRDefault="00EB09F7" w:rsidP="00EB09F7">
      <w:pPr>
        <w:rPr>
          <w:rFonts w:ascii="Arial" w:hAnsi="Arial" w:cs="Arial"/>
          <w:b/>
          <w:sz w:val="16"/>
          <w:szCs w:val="16"/>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EB59EF" w:rsidRPr="00EB09F7" w:rsidRDefault="00EB59EF" w:rsidP="00D5307F">
      <w:pPr>
        <w:spacing w:line="276" w:lineRule="auto"/>
        <w:jc w:val="both"/>
        <w:rPr>
          <w:rFonts w:ascii="Arial" w:hAnsi="Arial" w:cs="Arial"/>
          <w:lang w:val="en-US"/>
        </w:rPr>
      </w:pPr>
    </w:p>
    <w:p w:rsidR="00D5307F" w:rsidRPr="00EB09F7" w:rsidRDefault="00D5307F" w:rsidP="009C6225">
      <w:pPr>
        <w:rPr>
          <w:lang w:val="en-US"/>
        </w:rPr>
      </w:pPr>
    </w:p>
    <w:sectPr w:rsidR="00D5307F" w:rsidRPr="00EB09F7"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FF7" w:rsidRDefault="00F14FF7" w:rsidP="007C73C4">
      <w:r>
        <w:separator/>
      </w:r>
    </w:p>
  </w:endnote>
  <w:endnote w:type="continuationSeparator" w:id="0">
    <w:p w:rsidR="00F14FF7" w:rsidRDefault="00F14FF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990981"/>
      <w:docPartObj>
        <w:docPartGallery w:val="Page Numbers (Bottom of Page)"/>
        <w:docPartUnique/>
      </w:docPartObj>
    </w:sdtPr>
    <w:sdtEndPr/>
    <w:sdtContent>
      <w:p w:rsidR="009269DA" w:rsidRDefault="009269DA">
        <w:pPr>
          <w:pStyle w:val="Piedepgina"/>
          <w:jc w:val="right"/>
        </w:pPr>
        <w:r>
          <w:fldChar w:fldCharType="begin"/>
        </w:r>
        <w:r>
          <w:instrText>PAGE   \* MERGEFORMAT</w:instrText>
        </w:r>
        <w:r>
          <w:fldChar w:fldCharType="separate"/>
        </w:r>
        <w:r w:rsidR="0067549E" w:rsidRPr="0067549E">
          <w:rPr>
            <w:lang w:val="es-ES"/>
          </w:rPr>
          <w:t>3</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FF7" w:rsidRDefault="00F14FF7" w:rsidP="007C73C4">
      <w:r>
        <w:separator/>
      </w:r>
    </w:p>
  </w:footnote>
  <w:footnote w:type="continuationSeparator" w:id="0">
    <w:p w:rsidR="00F14FF7" w:rsidRDefault="00F14FF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F14FF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F14FF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F14FF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E5C5A"/>
    <w:multiLevelType w:val="hybridMultilevel"/>
    <w:tmpl w:val="E54EA3C2"/>
    <w:lvl w:ilvl="0" w:tplc="6114A0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1E52"/>
    <w:rsid w:val="00003234"/>
    <w:rsid w:val="00016F2B"/>
    <w:rsid w:val="00017586"/>
    <w:rsid w:val="0005619C"/>
    <w:rsid w:val="000A071F"/>
    <w:rsid w:val="000E2BDF"/>
    <w:rsid w:val="00122505"/>
    <w:rsid w:val="0018435F"/>
    <w:rsid w:val="001A04FA"/>
    <w:rsid w:val="001B4B18"/>
    <w:rsid w:val="00210749"/>
    <w:rsid w:val="002151A6"/>
    <w:rsid w:val="002700F7"/>
    <w:rsid w:val="00280FF2"/>
    <w:rsid w:val="00314E49"/>
    <w:rsid w:val="003360DC"/>
    <w:rsid w:val="00394EAB"/>
    <w:rsid w:val="003A73E3"/>
    <w:rsid w:val="003B2340"/>
    <w:rsid w:val="003D1F44"/>
    <w:rsid w:val="003E7818"/>
    <w:rsid w:val="00407911"/>
    <w:rsid w:val="00436EBF"/>
    <w:rsid w:val="00453CC7"/>
    <w:rsid w:val="004A50B0"/>
    <w:rsid w:val="004E06B0"/>
    <w:rsid w:val="00501194"/>
    <w:rsid w:val="00541307"/>
    <w:rsid w:val="005719B0"/>
    <w:rsid w:val="00586677"/>
    <w:rsid w:val="005A3AB9"/>
    <w:rsid w:val="005E64B1"/>
    <w:rsid w:val="00614BF6"/>
    <w:rsid w:val="006261FE"/>
    <w:rsid w:val="00634D50"/>
    <w:rsid w:val="0064547A"/>
    <w:rsid w:val="0066179B"/>
    <w:rsid w:val="0067549E"/>
    <w:rsid w:val="00677CB8"/>
    <w:rsid w:val="006E1D74"/>
    <w:rsid w:val="006E5A00"/>
    <w:rsid w:val="006E5C3D"/>
    <w:rsid w:val="007123BA"/>
    <w:rsid w:val="00713736"/>
    <w:rsid w:val="00721E2A"/>
    <w:rsid w:val="00733279"/>
    <w:rsid w:val="00733D69"/>
    <w:rsid w:val="00746E92"/>
    <w:rsid w:val="00776724"/>
    <w:rsid w:val="00776EA6"/>
    <w:rsid w:val="0078065E"/>
    <w:rsid w:val="0079657C"/>
    <w:rsid w:val="007C73C4"/>
    <w:rsid w:val="007D4E84"/>
    <w:rsid w:val="00802FE0"/>
    <w:rsid w:val="00826F42"/>
    <w:rsid w:val="00827162"/>
    <w:rsid w:val="00842564"/>
    <w:rsid w:val="008A4D7C"/>
    <w:rsid w:val="008A75A3"/>
    <w:rsid w:val="00911793"/>
    <w:rsid w:val="009226B1"/>
    <w:rsid w:val="009269DA"/>
    <w:rsid w:val="0095600A"/>
    <w:rsid w:val="009C6225"/>
    <w:rsid w:val="009D1E74"/>
    <w:rsid w:val="00A40F99"/>
    <w:rsid w:val="00AD7BA3"/>
    <w:rsid w:val="00AE36BA"/>
    <w:rsid w:val="00B21D99"/>
    <w:rsid w:val="00B22AFC"/>
    <w:rsid w:val="00B4509B"/>
    <w:rsid w:val="00B64E7E"/>
    <w:rsid w:val="00B94F67"/>
    <w:rsid w:val="00BC03F3"/>
    <w:rsid w:val="00BC3C45"/>
    <w:rsid w:val="00BE4FA7"/>
    <w:rsid w:val="00C04E3A"/>
    <w:rsid w:val="00C350AC"/>
    <w:rsid w:val="00C67F6F"/>
    <w:rsid w:val="00C97E01"/>
    <w:rsid w:val="00D0331C"/>
    <w:rsid w:val="00D1280B"/>
    <w:rsid w:val="00D5307F"/>
    <w:rsid w:val="00D94726"/>
    <w:rsid w:val="00D97D08"/>
    <w:rsid w:val="00DB2CFC"/>
    <w:rsid w:val="00DC5D50"/>
    <w:rsid w:val="00E26023"/>
    <w:rsid w:val="00E279A3"/>
    <w:rsid w:val="00E4098F"/>
    <w:rsid w:val="00E44E62"/>
    <w:rsid w:val="00EA0D98"/>
    <w:rsid w:val="00EB09F7"/>
    <w:rsid w:val="00EB59EF"/>
    <w:rsid w:val="00EE2008"/>
    <w:rsid w:val="00EF52B5"/>
    <w:rsid w:val="00EF5588"/>
    <w:rsid w:val="00F0307D"/>
    <w:rsid w:val="00F14FF7"/>
    <w:rsid w:val="00F24671"/>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911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911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Alan Mauricio Reynoso Monroy</cp:lastModifiedBy>
  <cp:revision>70</cp:revision>
  <cp:lastPrinted>2018-10-16T19:27:00Z</cp:lastPrinted>
  <dcterms:created xsi:type="dcterms:W3CDTF">2019-01-15T16:57:00Z</dcterms:created>
  <dcterms:modified xsi:type="dcterms:W3CDTF">2019-02-07T19:54:00Z</dcterms:modified>
</cp:coreProperties>
</file>