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Default="00B647D5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>
        <w:rPr>
          <w:rFonts w:ascii="Cambria" w:eastAsia="Times New Roman" w:hAnsi="Cambria" w:cs="Times New Roman"/>
          <w:b/>
          <w:szCs w:val="24"/>
          <w:lang w:eastAsia="es-MX"/>
        </w:rPr>
        <w:t>CUARTA S</w:t>
      </w:r>
      <w:r w:rsidR="00B773AC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ESIÓN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ORDINARIA DE LA</w:t>
      </w:r>
      <w:r w:rsidR="00DE439D">
        <w:rPr>
          <w:rFonts w:ascii="Cambria" w:eastAsia="Times New Roman" w:hAnsi="Cambria" w:cs="Times New Roman"/>
          <w:b/>
          <w:szCs w:val="24"/>
          <w:lang w:eastAsia="es-MX"/>
        </w:rPr>
        <w:t xml:space="preserve"> COMISIÓN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 </w:t>
      </w:r>
      <w:r w:rsidR="007215E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EDILICIA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DE OBRA PÚBLICA, PLANEACIÓN URBANA Y REGULARIZAC</w:t>
      </w:r>
      <w:r w:rsidR="004F3DD5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IÓN DE LA TENENCIA DE LA TIERRA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PARA EL MUNICIPIO DE ZAPOTLÁN EL GRANDE, JALISCO</w:t>
      </w:r>
    </w:p>
    <w:p w:rsidR="00172688" w:rsidRDefault="00172688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Pr="00145A5C" w:rsidRDefault="00DE439D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Pr="00DE2268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DE2268">
        <w:rPr>
          <w:rFonts w:ascii="Cambria" w:eastAsia="Times New Roman" w:hAnsi="Cambria" w:cs="Times New Roman"/>
          <w:b/>
          <w:szCs w:val="24"/>
          <w:lang w:eastAsia="es-MX"/>
        </w:rPr>
        <w:t>ORDEN DEL DÍA</w:t>
      </w:r>
    </w:p>
    <w:p w:rsidR="00A64A8B" w:rsidRDefault="00B647D5" w:rsidP="00A54C50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  <w:r>
        <w:rPr>
          <w:rFonts w:ascii="Cambria" w:eastAsia="Calibri" w:hAnsi="Cambria" w:cs="Times New Roman"/>
          <w:b/>
          <w:szCs w:val="24"/>
        </w:rPr>
        <w:t>MAYO 19</w:t>
      </w:r>
      <w:r w:rsidR="00330E45" w:rsidRPr="00DE2268">
        <w:rPr>
          <w:rFonts w:ascii="Cambria" w:eastAsia="Calibri" w:hAnsi="Cambria" w:cs="Times New Roman"/>
          <w:b/>
          <w:szCs w:val="24"/>
        </w:rPr>
        <w:t xml:space="preserve"> </w:t>
      </w:r>
      <w:r w:rsidR="00A427BA" w:rsidRPr="00DE2268">
        <w:rPr>
          <w:rFonts w:ascii="Cambria" w:eastAsia="Calibri" w:hAnsi="Cambria" w:cs="Times New Roman"/>
          <w:b/>
          <w:szCs w:val="24"/>
        </w:rPr>
        <w:t>DEL 2020</w:t>
      </w:r>
    </w:p>
    <w:p w:rsidR="00DE439D" w:rsidRPr="00145A5C" w:rsidRDefault="00DE439D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</w:p>
    <w:p w:rsidR="007D7B54" w:rsidRPr="00145A5C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szCs w:val="24"/>
        </w:rPr>
      </w:pPr>
    </w:p>
    <w:p w:rsidR="00DE2268" w:rsidRPr="00DE2268" w:rsidRDefault="00DE2268" w:rsidP="00D51CD4">
      <w:pPr>
        <w:numPr>
          <w:ilvl w:val="0"/>
          <w:numId w:val="5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DE2268">
        <w:rPr>
          <w:rFonts w:ascii="Cambria" w:eastAsia="Calibri" w:hAnsi="Cambria" w:cs="Times New Roman"/>
          <w:szCs w:val="24"/>
        </w:rPr>
        <w:t>Lista de Asistencia y declaración del Quórum;</w:t>
      </w:r>
    </w:p>
    <w:p w:rsidR="00DE2268" w:rsidRPr="00DE2268" w:rsidRDefault="00DE2268" w:rsidP="00D51CD4">
      <w:pPr>
        <w:numPr>
          <w:ilvl w:val="0"/>
          <w:numId w:val="5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DE2268">
        <w:rPr>
          <w:rFonts w:ascii="Cambria" w:eastAsia="Calibri" w:hAnsi="Cambria" w:cs="Times New Roman"/>
          <w:szCs w:val="24"/>
        </w:rPr>
        <w:t>Aprobación del orden del día;</w:t>
      </w:r>
    </w:p>
    <w:p w:rsidR="00B647D5" w:rsidRDefault="00DE2268" w:rsidP="00D51CD4">
      <w:pPr>
        <w:numPr>
          <w:ilvl w:val="0"/>
          <w:numId w:val="5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DE2268">
        <w:rPr>
          <w:rFonts w:ascii="Cambria" w:eastAsia="Calibri" w:hAnsi="Cambria" w:cs="Times New Roman"/>
          <w:szCs w:val="24"/>
        </w:rPr>
        <w:t xml:space="preserve">Análisis del dictamen técnico para su estudio y en su caso la aprobación </w:t>
      </w:r>
      <w:r w:rsidR="00B647D5">
        <w:rPr>
          <w:rFonts w:ascii="Cambria" w:eastAsia="Calibri" w:hAnsi="Cambria" w:cs="Times New Roman"/>
          <w:szCs w:val="24"/>
        </w:rPr>
        <w:t xml:space="preserve">del cambio de uso de suelo </w:t>
      </w:r>
      <w:r w:rsidR="00B647D5" w:rsidRPr="00B647D5">
        <w:rPr>
          <w:rFonts w:ascii="Cambria" w:eastAsia="Calibri" w:hAnsi="Cambria" w:cs="Times New Roman"/>
          <w:szCs w:val="24"/>
        </w:rPr>
        <w:t>de la Fracción I de la Parcela 272 Z2 P9/14</w:t>
      </w:r>
    </w:p>
    <w:p w:rsidR="00B647D5" w:rsidRDefault="00B647D5" w:rsidP="0057190F">
      <w:pPr>
        <w:pStyle w:val="Prrafodelista"/>
        <w:numPr>
          <w:ilvl w:val="0"/>
          <w:numId w:val="5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B647D5">
        <w:rPr>
          <w:rFonts w:ascii="Cambria" w:eastAsia="Calibri" w:hAnsi="Cambria" w:cs="Times New Roman"/>
          <w:szCs w:val="24"/>
        </w:rPr>
        <w:t>Análisis del dictamen técnico para su estudio y en su caso aprobación del Programa Municipal de Desarrollo Urbano de Zapotlán el Grande, Jalisco;</w:t>
      </w:r>
    </w:p>
    <w:p w:rsidR="00DE2268" w:rsidRPr="00B647D5" w:rsidRDefault="00DE2268" w:rsidP="0057190F">
      <w:pPr>
        <w:pStyle w:val="Prrafodelista"/>
        <w:numPr>
          <w:ilvl w:val="0"/>
          <w:numId w:val="5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B647D5">
        <w:rPr>
          <w:rFonts w:ascii="Cambria" w:eastAsia="Calibri" w:hAnsi="Cambria" w:cs="Times New Roman"/>
          <w:szCs w:val="24"/>
        </w:rPr>
        <w:t>Asuntos Varios;</w:t>
      </w:r>
    </w:p>
    <w:p w:rsidR="00DE2268" w:rsidRPr="00DE2268" w:rsidRDefault="00DE2268" w:rsidP="00DE2268">
      <w:pPr>
        <w:numPr>
          <w:ilvl w:val="0"/>
          <w:numId w:val="5"/>
        </w:numPr>
        <w:spacing w:after="0"/>
        <w:rPr>
          <w:rFonts w:ascii="Cambria" w:eastAsia="Calibri" w:hAnsi="Cambria" w:cs="Times New Roman"/>
          <w:szCs w:val="24"/>
        </w:rPr>
      </w:pPr>
      <w:r w:rsidRPr="00DE2268">
        <w:rPr>
          <w:rFonts w:ascii="Cambria" w:eastAsia="Calibri" w:hAnsi="Cambria" w:cs="Times New Roman"/>
          <w:szCs w:val="24"/>
        </w:rPr>
        <w:t>Clausura</w:t>
      </w:r>
    </w:p>
    <w:p w:rsidR="00F86034" w:rsidRDefault="00B647D5" w:rsidP="003363B5">
      <w:bookmarkStart w:id="0" w:name="_GoBack"/>
      <w:bookmarkEnd w:id="0"/>
    </w:p>
    <w:sectPr w:rsidR="00F86034" w:rsidSect="00FE0A10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2B" w:rsidRDefault="000F212B" w:rsidP="00DE439D">
      <w:pPr>
        <w:spacing w:after="0" w:line="240" w:lineRule="auto"/>
      </w:pPr>
      <w:r>
        <w:separator/>
      </w:r>
    </w:p>
  </w:endnote>
  <w:endnote w:type="continuationSeparator" w:id="0">
    <w:p w:rsidR="000F212B" w:rsidRDefault="000F212B" w:rsidP="00DE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9D" w:rsidRDefault="00DE439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11FC4F7" wp14:editId="7AD41FF4">
          <wp:simplePos x="0" y="0"/>
          <wp:positionH relativeFrom="margin">
            <wp:posOffset>-1116965</wp:posOffset>
          </wp:positionH>
          <wp:positionV relativeFrom="margin">
            <wp:posOffset>7487285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2B" w:rsidRDefault="000F212B" w:rsidP="00DE439D">
      <w:pPr>
        <w:spacing w:after="0" w:line="240" w:lineRule="auto"/>
      </w:pPr>
      <w:r>
        <w:separator/>
      </w:r>
    </w:p>
  </w:footnote>
  <w:footnote w:type="continuationSeparator" w:id="0">
    <w:p w:rsidR="000F212B" w:rsidRDefault="000F212B" w:rsidP="00DE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9D" w:rsidRDefault="00DE43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-1118235</wp:posOffset>
          </wp:positionH>
          <wp:positionV relativeFrom="margin">
            <wp:posOffset>-866775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0FD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8B"/>
    <w:rsid w:val="00052B24"/>
    <w:rsid w:val="000A38EE"/>
    <w:rsid w:val="000C5C76"/>
    <w:rsid w:val="000F212B"/>
    <w:rsid w:val="00134896"/>
    <w:rsid w:val="00145A5C"/>
    <w:rsid w:val="00157434"/>
    <w:rsid w:val="00172688"/>
    <w:rsid w:val="0017772D"/>
    <w:rsid w:val="001D646E"/>
    <w:rsid w:val="002474B9"/>
    <w:rsid w:val="00253DB2"/>
    <w:rsid w:val="002601DA"/>
    <w:rsid w:val="002718A3"/>
    <w:rsid w:val="00301891"/>
    <w:rsid w:val="003150C2"/>
    <w:rsid w:val="00330E45"/>
    <w:rsid w:val="00335BBB"/>
    <w:rsid w:val="003363B5"/>
    <w:rsid w:val="00353CB6"/>
    <w:rsid w:val="0037261B"/>
    <w:rsid w:val="003854EF"/>
    <w:rsid w:val="003B20A7"/>
    <w:rsid w:val="00402F98"/>
    <w:rsid w:val="00422BFD"/>
    <w:rsid w:val="004F3DD5"/>
    <w:rsid w:val="00514107"/>
    <w:rsid w:val="00524585"/>
    <w:rsid w:val="00551492"/>
    <w:rsid w:val="006000A6"/>
    <w:rsid w:val="006343C3"/>
    <w:rsid w:val="006B3863"/>
    <w:rsid w:val="006D5DDC"/>
    <w:rsid w:val="006E2783"/>
    <w:rsid w:val="007215EB"/>
    <w:rsid w:val="00791861"/>
    <w:rsid w:val="007D7B54"/>
    <w:rsid w:val="007F70E0"/>
    <w:rsid w:val="008A5BAE"/>
    <w:rsid w:val="008B7027"/>
    <w:rsid w:val="00913621"/>
    <w:rsid w:val="00955864"/>
    <w:rsid w:val="00A1274F"/>
    <w:rsid w:val="00A427BA"/>
    <w:rsid w:val="00A50692"/>
    <w:rsid w:val="00A54C50"/>
    <w:rsid w:val="00A64A8B"/>
    <w:rsid w:val="00A94E49"/>
    <w:rsid w:val="00AA40F9"/>
    <w:rsid w:val="00B014E2"/>
    <w:rsid w:val="00B256BA"/>
    <w:rsid w:val="00B53FC1"/>
    <w:rsid w:val="00B647D5"/>
    <w:rsid w:val="00B773AC"/>
    <w:rsid w:val="00B84AB8"/>
    <w:rsid w:val="00B91A33"/>
    <w:rsid w:val="00BC31A4"/>
    <w:rsid w:val="00BF2A86"/>
    <w:rsid w:val="00C026AA"/>
    <w:rsid w:val="00C4444C"/>
    <w:rsid w:val="00CD3EC4"/>
    <w:rsid w:val="00CF6281"/>
    <w:rsid w:val="00D14A0B"/>
    <w:rsid w:val="00D14DF9"/>
    <w:rsid w:val="00D51CD4"/>
    <w:rsid w:val="00D8755A"/>
    <w:rsid w:val="00DE153A"/>
    <w:rsid w:val="00DE2268"/>
    <w:rsid w:val="00DE439D"/>
    <w:rsid w:val="00E038E2"/>
    <w:rsid w:val="00EB0138"/>
    <w:rsid w:val="00F05E24"/>
    <w:rsid w:val="00F33B37"/>
    <w:rsid w:val="00F629B8"/>
    <w:rsid w:val="00FB185A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D4F6F75-6A20-4501-9104-999760D6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Paulina Sanchez Urzua</cp:lastModifiedBy>
  <cp:revision>3</cp:revision>
  <cp:lastPrinted>2020-04-17T15:52:00Z</cp:lastPrinted>
  <dcterms:created xsi:type="dcterms:W3CDTF">2020-05-19T14:32:00Z</dcterms:created>
  <dcterms:modified xsi:type="dcterms:W3CDTF">2020-05-19T14:35:00Z</dcterms:modified>
</cp:coreProperties>
</file>