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43" w:rsidRDefault="00773C43"/>
    <w:p w:rsidR="00773C43" w:rsidRDefault="00773C43"/>
    <w:p w:rsidR="00773C43" w:rsidRDefault="00773C43"/>
    <w:p w:rsidR="00773C43" w:rsidRDefault="00773C43"/>
    <w:p w:rsidR="00773C43" w:rsidRDefault="00773C43"/>
    <w:p w:rsidR="00773C43" w:rsidRDefault="00773C43"/>
    <w:p w:rsidR="00773C43" w:rsidRDefault="00773C43"/>
    <w:tbl>
      <w:tblPr>
        <w:tblStyle w:val="Tablaconcuadrcula"/>
        <w:tblW w:w="0" w:type="auto"/>
        <w:tblInd w:w="720" w:type="dxa"/>
        <w:tblLook w:val="04A0" w:firstRow="1" w:lastRow="0" w:firstColumn="1" w:lastColumn="0" w:noHBand="0" w:noVBand="1"/>
      </w:tblPr>
      <w:tblGrid>
        <w:gridCol w:w="8108"/>
      </w:tblGrid>
      <w:tr w:rsidR="00773C43" w:rsidRPr="00773C43" w:rsidTr="00773C43">
        <w:tc>
          <w:tcPr>
            <w:tcW w:w="8108" w:type="dxa"/>
          </w:tcPr>
          <w:p w:rsidR="00773C43" w:rsidRPr="00773C43" w:rsidRDefault="00773C43" w:rsidP="00E86764">
            <w:pPr>
              <w:jc w:val="center"/>
              <w:rPr>
                <w:rFonts w:ascii="Arial" w:hAnsi="Arial" w:cs="Arial"/>
                <w:b/>
                <w:iCs/>
                <w:sz w:val="32"/>
                <w:szCs w:val="32"/>
              </w:rPr>
            </w:pPr>
            <w:r w:rsidRPr="00773C43">
              <w:rPr>
                <w:rFonts w:ascii="Arial" w:hAnsi="Arial" w:cs="Arial"/>
                <w:b/>
                <w:iCs/>
                <w:sz w:val="32"/>
                <w:szCs w:val="32"/>
              </w:rPr>
              <w:t>ORDEN DEL DIA</w:t>
            </w:r>
          </w:p>
        </w:tc>
      </w:tr>
    </w:tbl>
    <w:p w:rsidR="00773C43" w:rsidRPr="00773C43" w:rsidRDefault="00773C43" w:rsidP="00773C43">
      <w:pPr>
        <w:jc w:val="both"/>
        <w:rPr>
          <w:rFonts w:ascii="Arial" w:hAnsi="Arial" w:cs="Arial"/>
          <w:b/>
          <w:iCs/>
          <w:sz w:val="32"/>
          <w:szCs w:val="32"/>
        </w:rPr>
      </w:pPr>
    </w:p>
    <w:p w:rsidR="00773C43" w:rsidRPr="00773C43" w:rsidRDefault="00773C43" w:rsidP="00773C43">
      <w:pPr>
        <w:jc w:val="both"/>
        <w:rPr>
          <w:rFonts w:ascii="Arial" w:hAnsi="Arial" w:cs="Arial"/>
          <w:b/>
          <w:iCs/>
          <w:sz w:val="32"/>
          <w:szCs w:val="32"/>
        </w:rPr>
      </w:pPr>
    </w:p>
    <w:p w:rsidR="00773C43" w:rsidRPr="00773C43" w:rsidRDefault="00773C43" w:rsidP="00773C43">
      <w:pPr>
        <w:pStyle w:val="Prrafodelista"/>
        <w:numPr>
          <w:ilvl w:val="0"/>
          <w:numId w:val="1"/>
        </w:numPr>
        <w:contextualSpacing w:val="0"/>
        <w:jc w:val="both"/>
        <w:rPr>
          <w:rFonts w:ascii="Arial" w:eastAsia="Arial Unicode MS" w:hAnsi="Arial" w:cs="Arial"/>
          <w:bCs/>
          <w:sz w:val="32"/>
          <w:szCs w:val="32"/>
        </w:rPr>
      </w:pPr>
      <w:r w:rsidRPr="00773C43">
        <w:rPr>
          <w:rFonts w:ascii="Arial" w:eastAsia="Arial Unicode MS" w:hAnsi="Arial" w:cs="Arial"/>
          <w:bCs/>
          <w:sz w:val="32"/>
          <w:szCs w:val="32"/>
        </w:rPr>
        <w:t xml:space="preserve">Lista de asistencia, verificación  de quorum e instalación de la sesión. </w:t>
      </w:r>
    </w:p>
    <w:p w:rsidR="00773C43" w:rsidRPr="00773C43" w:rsidRDefault="00773C43" w:rsidP="00773C43">
      <w:pPr>
        <w:jc w:val="both"/>
        <w:rPr>
          <w:rFonts w:ascii="Arial" w:eastAsia="Arial Unicode MS" w:hAnsi="Arial" w:cs="Arial"/>
          <w:bCs/>
          <w:sz w:val="32"/>
          <w:szCs w:val="32"/>
        </w:rPr>
      </w:pPr>
    </w:p>
    <w:p w:rsidR="00773C43" w:rsidRPr="00773C43" w:rsidRDefault="00773C43" w:rsidP="00773C43">
      <w:pPr>
        <w:pStyle w:val="Prrafodelista"/>
        <w:numPr>
          <w:ilvl w:val="0"/>
          <w:numId w:val="1"/>
        </w:numPr>
        <w:jc w:val="both"/>
        <w:rPr>
          <w:rFonts w:ascii="Arial" w:eastAsia="Arial Unicode MS" w:hAnsi="Arial" w:cs="Arial"/>
          <w:bCs/>
          <w:sz w:val="32"/>
          <w:szCs w:val="32"/>
        </w:rPr>
      </w:pPr>
      <w:r w:rsidRPr="00773C43">
        <w:rPr>
          <w:rFonts w:ascii="Arial" w:hAnsi="Arial" w:cs="Arial"/>
          <w:iCs/>
          <w:color w:val="000000"/>
          <w:sz w:val="32"/>
          <w:szCs w:val="32"/>
        </w:rPr>
        <w:t xml:space="preserve">Análisis, Informe y en su caso firma de Dictamen que resuelve en relación al </w:t>
      </w:r>
      <w:r w:rsidRPr="00773C43">
        <w:rPr>
          <w:rFonts w:ascii="Arial" w:hAnsi="Arial" w:cs="Arial"/>
          <w:b/>
          <w:iCs/>
          <w:color w:val="000000"/>
          <w:sz w:val="32"/>
          <w:szCs w:val="32"/>
        </w:rPr>
        <w:t xml:space="preserve">acuerdo legislativo </w:t>
      </w:r>
      <w:r w:rsidRPr="00773C43">
        <w:rPr>
          <w:rFonts w:ascii="Arial" w:hAnsi="Arial" w:cs="Arial"/>
          <w:b/>
          <w:color w:val="000000"/>
          <w:sz w:val="32"/>
          <w:szCs w:val="32"/>
        </w:rPr>
        <w:t>no. 1033-lxi-17</w:t>
      </w:r>
      <w:r w:rsidRPr="00773C43">
        <w:rPr>
          <w:rFonts w:ascii="Arial" w:hAnsi="Arial" w:cs="Arial"/>
          <w:color w:val="000000"/>
          <w:sz w:val="32"/>
          <w:szCs w:val="32"/>
        </w:rPr>
        <w:t>, del Congreso del Estado de Jalisco, para que el ámbito de sus respectivas competencias, suscriban en su caso, los instrumentos legales correspondientes, con el objeto de que no se detenga la administración y ejecución de las plantas tratadoras de agua residuales existentes en la entidad, con el propósito de controlar la contaminación que genera las aguas negras</w:t>
      </w:r>
      <w:r w:rsidRPr="00773C43">
        <w:rPr>
          <w:rFonts w:ascii="Arial" w:eastAsia="Arial Unicode MS" w:hAnsi="Arial" w:cs="Arial"/>
          <w:bCs/>
          <w:sz w:val="32"/>
          <w:szCs w:val="32"/>
        </w:rPr>
        <w:t>.</w:t>
      </w:r>
      <w:r w:rsidRPr="00773C43">
        <w:rPr>
          <w:rFonts w:ascii="Arial" w:hAnsi="Arial" w:cs="Arial"/>
          <w:iCs/>
          <w:color w:val="000000"/>
          <w:sz w:val="32"/>
          <w:szCs w:val="32"/>
        </w:rPr>
        <w:t xml:space="preserve"> </w:t>
      </w:r>
    </w:p>
    <w:p w:rsidR="00773C43" w:rsidRPr="00773C43" w:rsidRDefault="00773C43" w:rsidP="00773C43">
      <w:pPr>
        <w:jc w:val="both"/>
        <w:rPr>
          <w:rFonts w:ascii="Arial" w:eastAsia="Arial Unicode MS" w:hAnsi="Arial" w:cs="Arial"/>
          <w:bCs/>
          <w:sz w:val="32"/>
          <w:szCs w:val="32"/>
        </w:rPr>
      </w:pPr>
    </w:p>
    <w:p w:rsidR="00773C43" w:rsidRPr="00773C43" w:rsidRDefault="00773C43" w:rsidP="00773C43">
      <w:pPr>
        <w:pStyle w:val="Prrafodelista"/>
        <w:numPr>
          <w:ilvl w:val="0"/>
          <w:numId w:val="1"/>
        </w:numPr>
        <w:contextualSpacing w:val="0"/>
        <w:jc w:val="both"/>
        <w:rPr>
          <w:rFonts w:ascii="Arial" w:eastAsia="Arial Unicode MS" w:hAnsi="Arial" w:cs="Arial"/>
          <w:bCs/>
          <w:sz w:val="32"/>
          <w:szCs w:val="32"/>
        </w:rPr>
      </w:pPr>
      <w:r w:rsidRPr="00773C43">
        <w:rPr>
          <w:rFonts w:ascii="Arial" w:eastAsia="Arial Unicode MS" w:hAnsi="Arial" w:cs="Arial"/>
          <w:bCs/>
          <w:sz w:val="32"/>
          <w:szCs w:val="32"/>
        </w:rPr>
        <w:t>Asuntos varios.</w:t>
      </w:r>
    </w:p>
    <w:p w:rsidR="00773C43" w:rsidRPr="00773C43" w:rsidRDefault="00773C43" w:rsidP="00773C43">
      <w:pPr>
        <w:pStyle w:val="Prrafodelista"/>
        <w:rPr>
          <w:rFonts w:ascii="Arial" w:eastAsia="Arial Unicode MS" w:hAnsi="Arial" w:cs="Arial"/>
          <w:bCs/>
          <w:sz w:val="32"/>
          <w:szCs w:val="32"/>
        </w:rPr>
      </w:pPr>
    </w:p>
    <w:p w:rsidR="00773C43" w:rsidRPr="00773C43" w:rsidRDefault="00773C43" w:rsidP="00773C43">
      <w:pPr>
        <w:pStyle w:val="Prrafodelista"/>
        <w:numPr>
          <w:ilvl w:val="0"/>
          <w:numId w:val="1"/>
        </w:numPr>
        <w:spacing w:after="200" w:line="276" w:lineRule="auto"/>
        <w:jc w:val="both"/>
        <w:rPr>
          <w:rFonts w:ascii="Arial" w:hAnsi="Arial" w:cs="Arial"/>
          <w:b/>
          <w:iCs/>
          <w:sz w:val="32"/>
          <w:szCs w:val="32"/>
        </w:rPr>
      </w:pPr>
      <w:r w:rsidRPr="00773C43">
        <w:rPr>
          <w:rFonts w:ascii="Arial" w:eastAsia="Arial Unicode MS" w:hAnsi="Arial" w:cs="Arial"/>
          <w:bCs/>
          <w:sz w:val="32"/>
          <w:szCs w:val="32"/>
        </w:rPr>
        <w:t>Clausura.</w:t>
      </w:r>
    </w:p>
    <w:p w:rsidR="00C64FD7" w:rsidRDefault="00C64FD7">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rsidP="00773C43"/>
    <w:p w:rsidR="00773C43" w:rsidRDefault="00773C43" w:rsidP="00773C43"/>
    <w:tbl>
      <w:tblPr>
        <w:tblStyle w:val="Tablaconcuadrcula"/>
        <w:tblW w:w="0" w:type="auto"/>
        <w:tblLook w:val="04A0" w:firstRow="1" w:lastRow="0" w:firstColumn="1" w:lastColumn="0" w:noHBand="0" w:noVBand="1"/>
      </w:tblPr>
      <w:tblGrid>
        <w:gridCol w:w="8828"/>
      </w:tblGrid>
      <w:tr w:rsidR="00773C43" w:rsidRPr="00E64747" w:rsidTr="00E86764">
        <w:tc>
          <w:tcPr>
            <w:tcW w:w="8978" w:type="dxa"/>
          </w:tcPr>
          <w:p w:rsidR="00773C43" w:rsidRPr="00E64747" w:rsidRDefault="00773C43" w:rsidP="00E86764">
            <w:pPr>
              <w:jc w:val="center"/>
              <w:rPr>
                <w:rFonts w:ascii="Arial" w:hAnsi="Arial" w:cs="Arial"/>
                <w:b/>
              </w:rPr>
            </w:pPr>
            <w:r w:rsidRPr="00E64747">
              <w:rPr>
                <w:rFonts w:ascii="Arial" w:hAnsi="Arial" w:cs="Arial"/>
                <w:b/>
              </w:rPr>
              <w:t>ACTA DE LA COMISION EDILICIA DE</w:t>
            </w:r>
            <w:r>
              <w:rPr>
                <w:rFonts w:ascii="Arial" w:hAnsi="Arial" w:cs="Arial"/>
                <w:b/>
              </w:rPr>
              <w:t xml:space="preserve"> AGUA POTABLE Y SANEAMIENTO SEGUNDA SESIÓN DEL DIA 07 DE ABRIL</w:t>
            </w:r>
            <w:r w:rsidRPr="00E64747">
              <w:rPr>
                <w:rFonts w:ascii="Arial" w:hAnsi="Arial" w:cs="Arial"/>
                <w:b/>
              </w:rPr>
              <w:t xml:space="preserve"> DEL AÑO 2017.</w:t>
            </w:r>
          </w:p>
        </w:tc>
      </w:tr>
    </w:tbl>
    <w:p w:rsidR="00773C43" w:rsidRDefault="00773C43" w:rsidP="00773C43">
      <w:pPr>
        <w:jc w:val="both"/>
        <w:rPr>
          <w:rFonts w:ascii="Arial" w:hAnsi="Arial" w:cs="Arial"/>
        </w:rPr>
      </w:pPr>
    </w:p>
    <w:p w:rsidR="00773C43" w:rsidRDefault="00773C43" w:rsidP="00773C43">
      <w:pPr>
        <w:jc w:val="both"/>
        <w:rPr>
          <w:rFonts w:ascii="Arial" w:hAnsi="Arial" w:cs="Arial"/>
        </w:rPr>
      </w:pPr>
    </w:p>
    <w:p w:rsidR="00773C43" w:rsidRPr="00BE0A4C" w:rsidRDefault="00773C43" w:rsidP="00773C43">
      <w:pPr>
        <w:jc w:val="both"/>
        <w:rPr>
          <w:rFonts w:ascii="Arial" w:hAnsi="Arial" w:cs="Arial"/>
        </w:rPr>
      </w:pPr>
      <w:r w:rsidRPr="00E64747">
        <w:rPr>
          <w:rFonts w:ascii="Arial" w:hAnsi="Arial" w:cs="Arial"/>
        </w:rPr>
        <w:t>En Ciudad Guzmán, Municipio de Zapotlán e</w:t>
      </w:r>
      <w:r>
        <w:rPr>
          <w:rFonts w:ascii="Arial" w:hAnsi="Arial" w:cs="Arial"/>
        </w:rPr>
        <w:t>l Grande; Jalisco, siendo las 13:00 trece</w:t>
      </w:r>
      <w:r w:rsidRPr="00E64747">
        <w:rPr>
          <w:rFonts w:ascii="Arial" w:hAnsi="Arial" w:cs="Arial"/>
        </w:rPr>
        <w:t xml:space="preserve"> </w:t>
      </w:r>
      <w:r>
        <w:rPr>
          <w:rFonts w:ascii="Arial" w:hAnsi="Arial" w:cs="Arial"/>
        </w:rPr>
        <w:t>horas del día 07</w:t>
      </w:r>
      <w:r w:rsidRPr="00E64747">
        <w:rPr>
          <w:rFonts w:ascii="Arial" w:hAnsi="Arial" w:cs="Arial"/>
        </w:rPr>
        <w:t xml:space="preserve"> de </w:t>
      </w:r>
      <w:r>
        <w:rPr>
          <w:rFonts w:ascii="Arial" w:hAnsi="Arial" w:cs="Arial"/>
        </w:rPr>
        <w:t xml:space="preserve">abril del año </w:t>
      </w:r>
      <w:r w:rsidRPr="00E64747">
        <w:rPr>
          <w:rFonts w:ascii="Arial" w:hAnsi="Arial" w:cs="Arial"/>
        </w:rPr>
        <w:t>2017 dos mil diecisiete, reunidos en la S</w:t>
      </w:r>
      <w:r>
        <w:rPr>
          <w:rFonts w:ascii="Arial" w:hAnsi="Arial" w:cs="Arial"/>
        </w:rPr>
        <w:t>ala de Regidores, ubicada en la Planta alta</w:t>
      </w:r>
      <w:r w:rsidRPr="00E64747">
        <w:rPr>
          <w:rFonts w:ascii="Arial" w:hAnsi="Arial" w:cs="Arial"/>
        </w:rPr>
        <w:t xml:space="preserve"> de la Presidencia Municipal con domicilio Av. Cristóbal Colon número 62, colonia Centro, previamente convocados comparecen </w:t>
      </w:r>
      <w:r w:rsidRPr="00E64747">
        <w:rPr>
          <w:rFonts w:ascii="Arial" w:hAnsi="Arial" w:cs="Arial"/>
          <w:b/>
        </w:rPr>
        <w:t>C.</w:t>
      </w:r>
      <w:r>
        <w:rPr>
          <w:rFonts w:ascii="Arial" w:hAnsi="Arial" w:cs="Arial"/>
          <w:b/>
        </w:rPr>
        <w:t xml:space="preserve"> ERNESTO DOMINGUEZ LOPEZ, C. LAURA ELENA MARTINEZ RUVALCABA</w:t>
      </w:r>
      <w:r>
        <w:rPr>
          <w:rFonts w:ascii="Arial" w:hAnsi="Arial" w:cs="Arial"/>
        </w:rPr>
        <w:t xml:space="preserve"> </w:t>
      </w:r>
      <w:r>
        <w:rPr>
          <w:rFonts w:ascii="Arial" w:hAnsi="Arial" w:cs="Arial"/>
          <w:b/>
        </w:rPr>
        <w:t>Y EL C. ALAN ISRAEL PINTO FAJARDO,</w:t>
      </w:r>
      <w:r w:rsidRPr="00E64747">
        <w:rPr>
          <w:rFonts w:ascii="Arial" w:hAnsi="Arial" w:cs="Arial"/>
        </w:rPr>
        <w:t xml:space="preserve"> en su carácter de presidente y de integrantes de la Comisión Edilicia </w:t>
      </w:r>
      <w:r>
        <w:rPr>
          <w:rFonts w:ascii="Arial" w:hAnsi="Arial" w:cs="Arial"/>
        </w:rPr>
        <w:t>de Agua Potable y Saneamiento del H. Ayuntamiento</w:t>
      </w:r>
      <w:r w:rsidRPr="00E64747">
        <w:rPr>
          <w:rFonts w:ascii="Arial" w:hAnsi="Arial" w:cs="Arial"/>
        </w:rPr>
        <w:t xml:space="preserve"> Constitucional del Municipio de Zapotlán el Grande, Jalisco; con fundamento en lo dispuesto por el artículo 115  Constitucional, 27 de la Ley de Gobierno y la Administración Pública Municipal, 40 al 47 del Reglamento Interior del Ayuntamiento de Zapotlán el Grande, </w:t>
      </w:r>
      <w:r>
        <w:rPr>
          <w:rFonts w:ascii="Arial" w:hAnsi="Arial" w:cs="Arial"/>
        </w:rPr>
        <w:t>procedemos a celebrar la Segunda</w:t>
      </w:r>
      <w:r w:rsidRPr="00E64747">
        <w:rPr>
          <w:rFonts w:ascii="Arial" w:hAnsi="Arial" w:cs="Arial"/>
        </w:rPr>
        <w:t xml:space="preserve"> </w:t>
      </w:r>
      <w:r>
        <w:rPr>
          <w:rFonts w:ascii="Arial" w:hAnsi="Arial" w:cs="Arial"/>
        </w:rPr>
        <w:t>Sesión Ordinaria</w:t>
      </w:r>
      <w:r w:rsidRPr="00E64747">
        <w:rPr>
          <w:rFonts w:ascii="Arial" w:hAnsi="Arial" w:cs="Arial"/>
        </w:rPr>
        <w:t xml:space="preserve"> previa convocatoria se somete a consideración la siguiente:</w:t>
      </w:r>
    </w:p>
    <w:p w:rsidR="00773C43" w:rsidRPr="00E64747" w:rsidRDefault="00773C43" w:rsidP="00773C43">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773C43" w:rsidRPr="00E64747" w:rsidTr="00E86764">
        <w:trPr>
          <w:trHeight w:val="192"/>
        </w:trPr>
        <w:tc>
          <w:tcPr>
            <w:tcW w:w="8644" w:type="dxa"/>
          </w:tcPr>
          <w:p w:rsidR="00773C43" w:rsidRPr="00E64747" w:rsidRDefault="00773C43" w:rsidP="00E86764">
            <w:pPr>
              <w:jc w:val="center"/>
              <w:rPr>
                <w:rFonts w:ascii="Arial" w:hAnsi="Arial" w:cs="Arial"/>
                <w:b/>
              </w:rPr>
            </w:pPr>
            <w:r w:rsidRPr="00E64747">
              <w:rPr>
                <w:rFonts w:ascii="Arial" w:hAnsi="Arial" w:cs="Arial"/>
                <w:b/>
              </w:rPr>
              <w:t>LISTA DE ASISTENCIA Y DECLARACION DE QUORUM</w:t>
            </w:r>
          </w:p>
        </w:tc>
      </w:tr>
    </w:tbl>
    <w:p w:rsidR="00773C43" w:rsidRDefault="00773C43" w:rsidP="00773C43">
      <w:pPr>
        <w:jc w:val="both"/>
        <w:rPr>
          <w:rFonts w:ascii="Arial" w:hAnsi="Arial" w:cs="Arial"/>
          <w:b/>
        </w:rPr>
      </w:pPr>
    </w:p>
    <w:p w:rsidR="00773C43" w:rsidRPr="00C41807" w:rsidRDefault="00773C43" w:rsidP="00773C43">
      <w:pPr>
        <w:jc w:val="both"/>
        <w:rPr>
          <w:rFonts w:ascii="Arial" w:hAnsi="Arial" w:cs="Arial"/>
          <w:sz w:val="18"/>
          <w:szCs w:val="18"/>
        </w:rPr>
      </w:pPr>
      <w:r w:rsidRPr="00C41807">
        <w:rPr>
          <w:rFonts w:ascii="Arial" w:hAnsi="Arial" w:cs="Arial"/>
          <w:b/>
          <w:sz w:val="18"/>
          <w:szCs w:val="18"/>
        </w:rPr>
        <w:t xml:space="preserve">1.- LISTA DE ASISTENCIA Y DECLARACIÓN DE QUÓRUM. </w:t>
      </w:r>
      <w:r w:rsidRPr="00C41807">
        <w:rPr>
          <w:rFonts w:ascii="Arial" w:hAnsi="Arial" w:cs="Arial"/>
          <w:sz w:val="18"/>
          <w:szCs w:val="18"/>
        </w:rPr>
        <w:t>Se procede a Tomar lista de asistencia, contando con la presencia de los Regidores:</w:t>
      </w:r>
    </w:p>
    <w:p w:rsidR="00773C43" w:rsidRPr="00C41807" w:rsidRDefault="00773C43" w:rsidP="00773C43">
      <w:pPr>
        <w:jc w:val="both"/>
        <w:rPr>
          <w:rFonts w:ascii="Arial" w:hAnsi="Arial" w:cs="Arial"/>
          <w:sz w:val="18"/>
          <w:szCs w:val="18"/>
        </w:rPr>
      </w:pPr>
    </w:p>
    <w:p w:rsidR="00773C43" w:rsidRPr="00C41807" w:rsidRDefault="00773C43" w:rsidP="00773C43">
      <w:pPr>
        <w:rPr>
          <w:rFonts w:ascii="Arial" w:hAnsi="Arial" w:cs="Arial"/>
          <w:sz w:val="18"/>
          <w:szCs w:val="18"/>
        </w:rPr>
      </w:pPr>
      <w:r w:rsidRPr="00C41807">
        <w:rPr>
          <w:rFonts w:ascii="Arial" w:hAnsi="Arial" w:cs="Arial"/>
          <w:b/>
          <w:sz w:val="18"/>
          <w:szCs w:val="18"/>
        </w:rPr>
        <w:t xml:space="preserve">1. C. ERNESTO DOMINGUEZ LOPEZ </w:t>
      </w:r>
      <w:r w:rsidRPr="00C41807">
        <w:rPr>
          <w:rFonts w:ascii="Arial" w:hAnsi="Arial" w:cs="Arial"/>
          <w:sz w:val="18"/>
          <w:szCs w:val="18"/>
        </w:rPr>
        <w:t>-------------------------------PRESENTE</w:t>
      </w:r>
      <w:r>
        <w:rPr>
          <w:rFonts w:ascii="Arial" w:hAnsi="Arial" w:cs="Arial"/>
          <w:sz w:val="18"/>
          <w:szCs w:val="18"/>
        </w:rPr>
        <w:t>.</w:t>
      </w:r>
    </w:p>
    <w:p w:rsidR="00773C43" w:rsidRPr="00C41807" w:rsidRDefault="00773C43" w:rsidP="00773C43">
      <w:pPr>
        <w:rPr>
          <w:rFonts w:ascii="Arial" w:hAnsi="Arial" w:cs="Arial"/>
          <w:b/>
          <w:sz w:val="18"/>
          <w:szCs w:val="18"/>
        </w:rPr>
      </w:pPr>
      <w:r w:rsidRPr="00C41807">
        <w:rPr>
          <w:rFonts w:ascii="Arial" w:hAnsi="Arial" w:cs="Arial"/>
          <w:b/>
          <w:sz w:val="18"/>
          <w:szCs w:val="18"/>
        </w:rPr>
        <w:t>2. C. LAURA ELENA MARTINEZ RUVALCABA</w:t>
      </w:r>
      <w:r w:rsidRPr="00C41807">
        <w:rPr>
          <w:rFonts w:ascii="Arial" w:hAnsi="Arial" w:cs="Arial"/>
          <w:sz w:val="18"/>
          <w:szCs w:val="18"/>
        </w:rPr>
        <w:t>-------------------PRESENTE</w:t>
      </w:r>
      <w:r>
        <w:rPr>
          <w:rFonts w:ascii="Arial" w:hAnsi="Arial" w:cs="Arial"/>
          <w:sz w:val="18"/>
          <w:szCs w:val="18"/>
        </w:rPr>
        <w:t>.</w:t>
      </w:r>
      <w:r w:rsidRPr="00C41807">
        <w:rPr>
          <w:rFonts w:ascii="Arial" w:hAnsi="Arial" w:cs="Arial"/>
          <w:sz w:val="18"/>
          <w:szCs w:val="18"/>
        </w:rPr>
        <w:t xml:space="preserve"> </w:t>
      </w:r>
    </w:p>
    <w:p w:rsidR="00773C43" w:rsidRPr="00C41807" w:rsidRDefault="00773C43" w:rsidP="00773C43">
      <w:pPr>
        <w:rPr>
          <w:rFonts w:ascii="Arial" w:hAnsi="Arial" w:cs="Arial"/>
          <w:sz w:val="18"/>
          <w:szCs w:val="18"/>
          <w:u w:val="single"/>
        </w:rPr>
      </w:pPr>
      <w:r w:rsidRPr="00C41807">
        <w:rPr>
          <w:rFonts w:ascii="Arial" w:hAnsi="Arial" w:cs="Arial"/>
          <w:b/>
          <w:sz w:val="18"/>
          <w:szCs w:val="18"/>
        </w:rPr>
        <w:t>3. C. ALAN ISRAEL PINTO FAJARDO</w:t>
      </w:r>
      <w:r w:rsidRPr="00C41807">
        <w:rPr>
          <w:rFonts w:ascii="Arial" w:hAnsi="Arial" w:cs="Arial"/>
          <w:sz w:val="18"/>
          <w:szCs w:val="18"/>
        </w:rPr>
        <w:t>-------------------------------PRESENTE</w:t>
      </w:r>
      <w:r>
        <w:rPr>
          <w:rFonts w:ascii="Arial" w:hAnsi="Arial" w:cs="Arial"/>
          <w:sz w:val="18"/>
          <w:szCs w:val="18"/>
        </w:rPr>
        <w:t>.</w:t>
      </w:r>
    </w:p>
    <w:p w:rsidR="00773C43" w:rsidRDefault="00773C43" w:rsidP="00773C43">
      <w:pPr>
        <w:jc w:val="both"/>
        <w:rPr>
          <w:rFonts w:ascii="Arial" w:hAnsi="Arial" w:cs="Arial"/>
          <w:lang w:val="es-MX"/>
        </w:rPr>
      </w:pPr>
    </w:p>
    <w:p w:rsidR="00773C43" w:rsidRDefault="00773C43" w:rsidP="00773C43">
      <w:pPr>
        <w:jc w:val="both"/>
        <w:rPr>
          <w:rFonts w:ascii="Arial" w:hAnsi="Arial" w:cs="Arial"/>
          <w:lang w:val="es-MX"/>
        </w:rPr>
      </w:pPr>
      <w:r w:rsidRPr="00E64747">
        <w:rPr>
          <w:rFonts w:ascii="Arial" w:hAnsi="Arial" w:cs="Arial"/>
          <w:lang w:val="es-MX"/>
        </w:rPr>
        <w:t xml:space="preserve">Toda vez que se encuentran </w:t>
      </w:r>
      <w:r>
        <w:rPr>
          <w:rFonts w:ascii="Arial" w:hAnsi="Arial" w:cs="Arial"/>
          <w:lang w:val="es-MX"/>
        </w:rPr>
        <w:t>presentes todos</w:t>
      </w:r>
      <w:r w:rsidRPr="00E64747">
        <w:rPr>
          <w:rFonts w:ascii="Arial" w:hAnsi="Arial" w:cs="Arial"/>
          <w:lang w:val="es-MX"/>
        </w:rPr>
        <w:t xml:space="preserve"> de los Regidores Integrantes de la Comisión se declara existente el QUORUM legal por lo procedemo</w:t>
      </w:r>
      <w:r>
        <w:rPr>
          <w:rFonts w:ascii="Arial" w:hAnsi="Arial" w:cs="Arial"/>
          <w:lang w:val="es-MX"/>
        </w:rPr>
        <w:t>s a presentar el Orden del día.</w:t>
      </w:r>
    </w:p>
    <w:p w:rsidR="00773C43" w:rsidRPr="00C41807" w:rsidRDefault="00773C43" w:rsidP="00773C43">
      <w:pPr>
        <w:jc w:val="both"/>
        <w:rPr>
          <w:rFonts w:ascii="Arial" w:hAnsi="Arial" w:cs="Arial"/>
          <w:lang w:val="es-MX"/>
        </w:rPr>
      </w:pPr>
    </w:p>
    <w:tbl>
      <w:tblPr>
        <w:tblStyle w:val="Tablaconcuadrcula"/>
        <w:tblW w:w="0" w:type="auto"/>
        <w:tblInd w:w="720" w:type="dxa"/>
        <w:tblLook w:val="04A0" w:firstRow="1" w:lastRow="0" w:firstColumn="1" w:lastColumn="0" w:noHBand="0" w:noVBand="1"/>
      </w:tblPr>
      <w:tblGrid>
        <w:gridCol w:w="8108"/>
      </w:tblGrid>
      <w:tr w:rsidR="00773C43" w:rsidRPr="00E64747" w:rsidTr="00E86764">
        <w:tc>
          <w:tcPr>
            <w:tcW w:w="8644" w:type="dxa"/>
          </w:tcPr>
          <w:p w:rsidR="00773C43" w:rsidRPr="00E64747" w:rsidRDefault="00773C43" w:rsidP="00E86764">
            <w:pPr>
              <w:jc w:val="center"/>
              <w:rPr>
                <w:rFonts w:ascii="Arial" w:hAnsi="Arial" w:cs="Arial"/>
                <w:b/>
                <w:iCs/>
              </w:rPr>
            </w:pPr>
            <w:r w:rsidRPr="00E64747">
              <w:rPr>
                <w:rFonts w:ascii="Arial" w:hAnsi="Arial" w:cs="Arial"/>
                <w:b/>
                <w:iCs/>
              </w:rPr>
              <w:t>ORDEN DEL DIA</w:t>
            </w:r>
          </w:p>
        </w:tc>
      </w:tr>
    </w:tbl>
    <w:p w:rsidR="00773C43" w:rsidRDefault="00773C43" w:rsidP="00773C43">
      <w:pPr>
        <w:jc w:val="both"/>
        <w:rPr>
          <w:rFonts w:ascii="Arial" w:hAnsi="Arial" w:cs="Arial"/>
          <w:b/>
          <w:iCs/>
          <w:sz w:val="18"/>
          <w:szCs w:val="18"/>
        </w:rPr>
      </w:pPr>
    </w:p>
    <w:p w:rsidR="00773C43" w:rsidRPr="00241035" w:rsidRDefault="00773C43" w:rsidP="00773C43">
      <w:pPr>
        <w:jc w:val="both"/>
        <w:rPr>
          <w:rFonts w:ascii="Arial" w:hAnsi="Arial" w:cs="Arial"/>
          <w:b/>
          <w:iCs/>
          <w:sz w:val="18"/>
          <w:szCs w:val="18"/>
        </w:rPr>
      </w:pPr>
    </w:p>
    <w:p w:rsidR="00773C43" w:rsidRPr="00241035" w:rsidRDefault="00773C43" w:rsidP="00773C43">
      <w:pPr>
        <w:pStyle w:val="Prrafodelista"/>
        <w:numPr>
          <w:ilvl w:val="0"/>
          <w:numId w:val="1"/>
        </w:numPr>
        <w:ind w:left="1080"/>
        <w:contextualSpacing w:val="0"/>
        <w:jc w:val="both"/>
        <w:rPr>
          <w:rFonts w:ascii="Arial" w:eastAsia="Arial Unicode MS" w:hAnsi="Arial" w:cs="Arial"/>
          <w:bCs/>
          <w:sz w:val="18"/>
          <w:szCs w:val="18"/>
        </w:rPr>
      </w:pPr>
      <w:r w:rsidRPr="00241035">
        <w:rPr>
          <w:rFonts w:ascii="Arial" w:eastAsia="Arial Unicode MS" w:hAnsi="Arial" w:cs="Arial"/>
          <w:bCs/>
          <w:sz w:val="18"/>
          <w:szCs w:val="18"/>
        </w:rPr>
        <w:t xml:space="preserve">Lista de asistencia, verificación  de quorum e instalación de la sesión. </w:t>
      </w:r>
    </w:p>
    <w:p w:rsidR="00773C43" w:rsidRPr="00241035" w:rsidRDefault="00773C43" w:rsidP="00773C43">
      <w:pPr>
        <w:jc w:val="both"/>
        <w:rPr>
          <w:rFonts w:ascii="Arial" w:eastAsia="Arial Unicode MS" w:hAnsi="Arial" w:cs="Arial"/>
          <w:bCs/>
          <w:sz w:val="18"/>
          <w:szCs w:val="18"/>
        </w:rPr>
      </w:pPr>
    </w:p>
    <w:p w:rsidR="00773C43" w:rsidRPr="00241035" w:rsidRDefault="00773C43" w:rsidP="00773C43">
      <w:pPr>
        <w:pStyle w:val="Prrafodelista"/>
        <w:numPr>
          <w:ilvl w:val="0"/>
          <w:numId w:val="1"/>
        </w:numPr>
        <w:ind w:left="1080"/>
        <w:jc w:val="both"/>
        <w:rPr>
          <w:rFonts w:ascii="Arial" w:eastAsia="Arial Unicode MS" w:hAnsi="Arial" w:cs="Arial"/>
          <w:bCs/>
          <w:sz w:val="18"/>
          <w:szCs w:val="18"/>
        </w:rPr>
      </w:pPr>
      <w:r w:rsidRPr="00241035">
        <w:rPr>
          <w:rFonts w:ascii="Arial" w:hAnsi="Arial" w:cs="Arial"/>
          <w:iCs/>
          <w:color w:val="000000"/>
          <w:sz w:val="18"/>
          <w:szCs w:val="18"/>
        </w:rPr>
        <w:t xml:space="preserve">Análisis, Informe y en su caso firma de Dictamen que resuelve en relación al </w:t>
      </w:r>
      <w:r w:rsidRPr="00241035">
        <w:rPr>
          <w:rFonts w:ascii="Arial" w:hAnsi="Arial" w:cs="Arial"/>
          <w:b/>
          <w:iCs/>
          <w:color w:val="000000"/>
          <w:sz w:val="18"/>
          <w:szCs w:val="18"/>
        </w:rPr>
        <w:t xml:space="preserve">acuerdo legislativo </w:t>
      </w:r>
      <w:r w:rsidRPr="00241035">
        <w:rPr>
          <w:rFonts w:ascii="Arial" w:hAnsi="Arial" w:cs="Arial"/>
          <w:b/>
          <w:color w:val="000000"/>
          <w:sz w:val="18"/>
          <w:szCs w:val="18"/>
        </w:rPr>
        <w:t>no. 1033-lxi-17</w:t>
      </w:r>
      <w:r w:rsidRPr="00241035">
        <w:rPr>
          <w:rFonts w:ascii="Arial" w:hAnsi="Arial" w:cs="Arial"/>
          <w:color w:val="000000"/>
          <w:sz w:val="18"/>
          <w:szCs w:val="18"/>
        </w:rPr>
        <w:t>, del Congreso del Estado de Jalisco, para que el ámbito de sus respectivas competencias, suscriban en su caso, los instrumentos legales correspondientes, con el objeto de que no se detenga la administración y ejecución de las plantas tratadoras de agua residuales existentes en la entidad, con el propósito de controlar la contaminación que genera las aguas negras</w:t>
      </w:r>
      <w:r w:rsidRPr="00241035">
        <w:rPr>
          <w:rFonts w:ascii="Arial" w:eastAsia="Arial Unicode MS" w:hAnsi="Arial" w:cs="Arial"/>
          <w:bCs/>
          <w:sz w:val="18"/>
          <w:szCs w:val="18"/>
        </w:rPr>
        <w:t>.</w:t>
      </w:r>
      <w:r w:rsidRPr="00241035">
        <w:rPr>
          <w:rFonts w:ascii="Arial" w:hAnsi="Arial" w:cs="Arial"/>
          <w:iCs/>
          <w:color w:val="000000"/>
          <w:sz w:val="18"/>
          <w:szCs w:val="18"/>
        </w:rPr>
        <w:t xml:space="preserve"> </w:t>
      </w:r>
    </w:p>
    <w:p w:rsidR="00773C43" w:rsidRPr="00241035" w:rsidRDefault="00773C43" w:rsidP="00773C43">
      <w:pPr>
        <w:jc w:val="both"/>
        <w:rPr>
          <w:rFonts w:ascii="Arial" w:eastAsia="Arial Unicode MS" w:hAnsi="Arial" w:cs="Arial"/>
          <w:bCs/>
          <w:sz w:val="18"/>
          <w:szCs w:val="18"/>
        </w:rPr>
      </w:pPr>
    </w:p>
    <w:p w:rsidR="00773C43" w:rsidRPr="00241035" w:rsidRDefault="00773C43" w:rsidP="00773C43">
      <w:pPr>
        <w:pStyle w:val="Prrafodelista"/>
        <w:numPr>
          <w:ilvl w:val="0"/>
          <w:numId w:val="1"/>
        </w:numPr>
        <w:ind w:left="1080"/>
        <w:contextualSpacing w:val="0"/>
        <w:jc w:val="both"/>
        <w:rPr>
          <w:rFonts w:ascii="Arial" w:eastAsia="Arial Unicode MS" w:hAnsi="Arial" w:cs="Arial"/>
          <w:bCs/>
          <w:sz w:val="18"/>
          <w:szCs w:val="18"/>
        </w:rPr>
      </w:pPr>
      <w:r w:rsidRPr="00241035">
        <w:rPr>
          <w:rFonts w:ascii="Arial" w:eastAsia="Arial Unicode MS" w:hAnsi="Arial" w:cs="Arial"/>
          <w:bCs/>
          <w:sz w:val="18"/>
          <w:szCs w:val="18"/>
        </w:rPr>
        <w:t>Asuntos varios.</w:t>
      </w:r>
    </w:p>
    <w:p w:rsidR="00773C43" w:rsidRPr="00241035" w:rsidRDefault="00773C43" w:rsidP="00773C43">
      <w:pPr>
        <w:pStyle w:val="Prrafodelista"/>
        <w:rPr>
          <w:rFonts w:ascii="Arial" w:eastAsia="Arial Unicode MS" w:hAnsi="Arial" w:cs="Arial"/>
          <w:bCs/>
          <w:sz w:val="18"/>
          <w:szCs w:val="18"/>
        </w:rPr>
      </w:pPr>
    </w:p>
    <w:p w:rsidR="00773C43" w:rsidRPr="00241035" w:rsidRDefault="00773C43" w:rsidP="00773C43">
      <w:pPr>
        <w:pStyle w:val="Prrafodelista"/>
        <w:numPr>
          <w:ilvl w:val="0"/>
          <w:numId w:val="1"/>
        </w:numPr>
        <w:spacing w:after="200" w:line="276" w:lineRule="auto"/>
        <w:ind w:left="1080"/>
        <w:jc w:val="both"/>
        <w:rPr>
          <w:rFonts w:ascii="Arial" w:hAnsi="Arial" w:cs="Arial"/>
          <w:b/>
          <w:iCs/>
          <w:sz w:val="18"/>
          <w:szCs w:val="18"/>
        </w:rPr>
      </w:pPr>
      <w:r w:rsidRPr="00241035">
        <w:rPr>
          <w:rFonts w:ascii="Arial" w:eastAsia="Arial Unicode MS" w:hAnsi="Arial" w:cs="Arial"/>
          <w:bCs/>
          <w:sz w:val="18"/>
          <w:szCs w:val="18"/>
        </w:rPr>
        <w:t>Clausura.</w:t>
      </w:r>
    </w:p>
    <w:p w:rsidR="00773C43" w:rsidRDefault="00773C43" w:rsidP="00773C43">
      <w:pPr>
        <w:jc w:val="both"/>
        <w:rPr>
          <w:rFonts w:ascii="Arial" w:hAnsi="Arial" w:cs="Arial"/>
          <w:iCs/>
          <w:lang w:val="es-MX"/>
        </w:rPr>
      </w:pPr>
    </w:p>
    <w:p w:rsidR="00773C43" w:rsidRDefault="00773C43" w:rsidP="00773C43">
      <w:pPr>
        <w:jc w:val="both"/>
        <w:rPr>
          <w:rFonts w:ascii="Arial" w:hAnsi="Arial" w:cs="Arial"/>
          <w:iCs/>
          <w:lang w:val="es-MX"/>
        </w:rPr>
      </w:pPr>
      <w:r w:rsidRPr="00E64747">
        <w:rPr>
          <w:rFonts w:ascii="Arial" w:hAnsi="Arial" w:cs="Arial"/>
          <w:iCs/>
          <w:lang w:val="es-MX"/>
        </w:rPr>
        <w:t>El Regidor Presidente</w:t>
      </w:r>
      <w:r>
        <w:rPr>
          <w:rFonts w:ascii="Arial" w:hAnsi="Arial" w:cs="Arial"/>
          <w:iCs/>
          <w:lang w:val="es-MX"/>
        </w:rPr>
        <w:t xml:space="preserve"> de la Comisión</w:t>
      </w:r>
      <w:r w:rsidRPr="00E64747">
        <w:rPr>
          <w:rFonts w:ascii="Arial" w:hAnsi="Arial" w:cs="Arial"/>
          <w:iCs/>
          <w:lang w:val="es-MX"/>
        </w:rPr>
        <w:t xml:space="preserve"> pone a consideración de los presentes la aprobación del or</w:t>
      </w:r>
      <w:r>
        <w:rPr>
          <w:rFonts w:ascii="Arial" w:hAnsi="Arial" w:cs="Arial"/>
          <w:iCs/>
          <w:lang w:val="es-MX"/>
        </w:rPr>
        <w:t>den del día y en caso afirmativo solicita se levante</w:t>
      </w:r>
      <w:r w:rsidRPr="00E64747">
        <w:rPr>
          <w:rFonts w:ascii="Arial" w:hAnsi="Arial" w:cs="Arial"/>
          <w:iCs/>
          <w:lang w:val="es-MX"/>
        </w:rPr>
        <w:t xml:space="preserve"> su mano.</w:t>
      </w:r>
    </w:p>
    <w:p w:rsidR="00773C43" w:rsidRPr="00E64747" w:rsidRDefault="00773C43" w:rsidP="00773C43">
      <w:pPr>
        <w:ind w:left="720"/>
        <w:jc w:val="both"/>
        <w:rPr>
          <w:rFonts w:ascii="Arial" w:hAnsi="Arial" w:cs="Arial"/>
          <w:iCs/>
          <w:lang w:val="es-MX"/>
        </w:rPr>
      </w:pPr>
    </w:p>
    <w:tbl>
      <w:tblPr>
        <w:tblStyle w:val="Tablaconcuadrcula"/>
        <w:tblW w:w="0" w:type="auto"/>
        <w:tblInd w:w="720" w:type="dxa"/>
        <w:tblLook w:val="04A0" w:firstRow="1" w:lastRow="0" w:firstColumn="1" w:lastColumn="0" w:noHBand="0" w:noVBand="1"/>
      </w:tblPr>
      <w:tblGrid>
        <w:gridCol w:w="2754"/>
        <w:gridCol w:w="2667"/>
        <w:gridCol w:w="2687"/>
      </w:tblGrid>
      <w:tr w:rsidR="00773C43" w:rsidRPr="00C41807" w:rsidTr="00E86764">
        <w:tc>
          <w:tcPr>
            <w:tcW w:w="2818" w:type="dxa"/>
          </w:tcPr>
          <w:p w:rsidR="00773C43" w:rsidRPr="00241035" w:rsidRDefault="00773C43" w:rsidP="00E86764">
            <w:pPr>
              <w:jc w:val="both"/>
              <w:rPr>
                <w:rFonts w:ascii="Arial" w:hAnsi="Arial" w:cs="Arial"/>
                <w:b/>
                <w:iCs/>
                <w:sz w:val="18"/>
                <w:szCs w:val="18"/>
              </w:rPr>
            </w:pPr>
          </w:p>
          <w:p w:rsidR="00773C43" w:rsidRPr="00241035" w:rsidRDefault="00773C43" w:rsidP="00E86764">
            <w:pPr>
              <w:jc w:val="both"/>
              <w:rPr>
                <w:rFonts w:ascii="Arial" w:hAnsi="Arial" w:cs="Arial"/>
                <w:b/>
                <w:iCs/>
                <w:sz w:val="18"/>
                <w:szCs w:val="18"/>
              </w:rPr>
            </w:pPr>
            <w:r w:rsidRPr="00241035">
              <w:rPr>
                <w:rFonts w:ascii="Arial" w:hAnsi="Arial" w:cs="Arial"/>
                <w:b/>
                <w:iCs/>
                <w:sz w:val="18"/>
                <w:szCs w:val="18"/>
              </w:rPr>
              <w:t>NOMBRE DEL REGIDOR</w:t>
            </w:r>
          </w:p>
          <w:p w:rsidR="00773C43" w:rsidRPr="00241035" w:rsidRDefault="00773C43" w:rsidP="00E86764">
            <w:pPr>
              <w:jc w:val="both"/>
              <w:rPr>
                <w:rFonts w:ascii="Arial" w:hAnsi="Arial" w:cs="Arial"/>
                <w:b/>
                <w:iCs/>
                <w:sz w:val="18"/>
                <w:szCs w:val="18"/>
              </w:rPr>
            </w:pPr>
          </w:p>
        </w:tc>
        <w:tc>
          <w:tcPr>
            <w:tcW w:w="2751" w:type="dxa"/>
          </w:tcPr>
          <w:p w:rsidR="00773C43" w:rsidRPr="00241035" w:rsidRDefault="00773C43" w:rsidP="00E86764">
            <w:pPr>
              <w:jc w:val="center"/>
              <w:rPr>
                <w:rFonts w:ascii="Arial" w:hAnsi="Arial" w:cs="Arial"/>
                <w:b/>
                <w:iCs/>
                <w:sz w:val="18"/>
                <w:szCs w:val="18"/>
              </w:rPr>
            </w:pPr>
          </w:p>
          <w:p w:rsidR="00773C43" w:rsidRPr="00241035" w:rsidRDefault="00773C43" w:rsidP="00E86764">
            <w:pPr>
              <w:jc w:val="center"/>
              <w:rPr>
                <w:rFonts w:ascii="Arial" w:hAnsi="Arial" w:cs="Arial"/>
                <w:iCs/>
                <w:sz w:val="18"/>
                <w:szCs w:val="18"/>
              </w:rPr>
            </w:pPr>
            <w:r w:rsidRPr="00241035">
              <w:rPr>
                <w:rFonts w:ascii="Arial" w:hAnsi="Arial" w:cs="Arial"/>
                <w:b/>
                <w:iCs/>
                <w:sz w:val="18"/>
                <w:szCs w:val="18"/>
              </w:rPr>
              <w:t>VOTO A FAVOR</w:t>
            </w:r>
          </w:p>
        </w:tc>
        <w:tc>
          <w:tcPr>
            <w:tcW w:w="2765" w:type="dxa"/>
          </w:tcPr>
          <w:p w:rsidR="00773C43" w:rsidRPr="00241035" w:rsidRDefault="00773C43" w:rsidP="00E86764">
            <w:pPr>
              <w:jc w:val="center"/>
              <w:rPr>
                <w:rFonts w:ascii="Arial" w:hAnsi="Arial" w:cs="Arial"/>
                <w:b/>
                <w:iCs/>
                <w:sz w:val="18"/>
                <w:szCs w:val="18"/>
              </w:rPr>
            </w:pPr>
          </w:p>
          <w:p w:rsidR="00773C43" w:rsidRPr="00241035" w:rsidRDefault="00773C43" w:rsidP="00E86764">
            <w:pPr>
              <w:jc w:val="center"/>
              <w:rPr>
                <w:rFonts w:ascii="Arial" w:hAnsi="Arial" w:cs="Arial"/>
                <w:b/>
                <w:iCs/>
                <w:sz w:val="18"/>
                <w:szCs w:val="18"/>
              </w:rPr>
            </w:pPr>
            <w:r w:rsidRPr="00241035">
              <w:rPr>
                <w:rFonts w:ascii="Arial" w:hAnsi="Arial" w:cs="Arial"/>
                <w:b/>
                <w:iCs/>
                <w:sz w:val="18"/>
                <w:szCs w:val="18"/>
              </w:rPr>
              <w:t>VOTO EN CONTRA</w:t>
            </w:r>
          </w:p>
        </w:tc>
      </w:tr>
      <w:tr w:rsidR="00773C43" w:rsidRPr="00C41807" w:rsidTr="00E86764">
        <w:tc>
          <w:tcPr>
            <w:tcW w:w="2818" w:type="dxa"/>
          </w:tcPr>
          <w:p w:rsidR="00773C43" w:rsidRPr="00241035" w:rsidRDefault="00773C43" w:rsidP="00E86764">
            <w:pPr>
              <w:rPr>
                <w:rFonts w:ascii="Arial" w:hAnsi="Arial" w:cs="Arial"/>
                <w:b/>
                <w:iCs/>
                <w:sz w:val="18"/>
                <w:szCs w:val="18"/>
              </w:rPr>
            </w:pPr>
          </w:p>
          <w:p w:rsidR="00773C43" w:rsidRPr="00241035" w:rsidRDefault="00773C43" w:rsidP="00E86764">
            <w:pPr>
              <w:rPr>
                <w:rFonts w:ascii="Arial" w:hAnsi="Arial" w:cs="Arial"/>
                <w:b/>
                <w:iCs/>
                <w:sz w:val="18"/>
                <w:szCs w:val="18"/>
              </w:rPr>
            </w:pPr>
            <w:r w:rsidRPr="00241035">
              <w:rPr>
                <w:rFonts w:ascii="Arial" w:hAnsi="Arial" w:cs="Arial"/>
                <w:b/>
                <w:iCs/>
                <w:sz w:val="18"/>
                <w:szCs w:val="18"/>
              </w:rPr>
              <w:t>C. ERNESTO DOMÍNGUEZ LÓPEZ</w:t>
            </w:r>
          </w:p>
          <w:p w:rsidR="00773C43" w:rsidRPr="00241035" w:rsidRDefault="00773C43" w:rsidP="00E86764">
            <w:pPr>
              <w:rPr>
                <w:rFonts w:ascii="Arial" w:hAnsi="Arial" w:cs="Arial"/>
                <w:b/>
                <w:iCs/>
                <w:sz w:val="18"/>
                <w:szCs w:val="18"/>
              </w:rPr>
            </w:pPr>
          </w:p>
        </w:tc>
        <w:tc>
          <w:tcPr>
            <w:tcW w:w="2751" w:type="dxa"/>
          </w:tcPr>
          <w:p w:rsidR="00773C43" w:rsidRPr="00241035" w:rsidRDefault="00773C43" w:rsidP="00E86764">
            <w:pPr>
              <w:jc w:val="center"/>
              <w:rPr>
                <w:rFonts w:ascii="Arial" w:hAnsi="Arial" w:cs="Arial"/>
                <w:b/>
                <w:iCs/>
                <w:sz w:val="18"/>
                <w:szCs w:val="18"/>
              </w:rPr>
            </w:pPr>
          </w:p>
          <w:p w:rsidR="00773C43" w:rsidRPr="00241035" w:rsidRDefault="00773C43" w:rsidP="00E86764">
            <w:pPr>
              <w:jc w:val="center"/>
              <w:rPr>
                <w:rFonts w:ascii="Arial" w:hAnsi="Arial" w:cs="Arial"/>
                <w:b/>
                <w:iCs/>
                <w:sz w:val="18"/>
                <w:szCs w:val="18"/>
              </w:rPr>
            </w:pPr>
            <w:r w:rsidRPr="00241035">
              <w:rPr>
                <w:rFonts w:ascii="Arial" w:hAnsi="Arial" w:cs="Arial"/>
                <w:b/>
                <w:iCs/>
                <w:sz w:val="18"/>
                <w:szCs w:val="18"/>
              </w:rPr>
              <w:t>A FAVOR</w:t>
            </w:r>
          </w:p>
          <w:p w:rsidR="00773C43" w:rsidRPr="00241035" w:rsidRDefault="00773C43" w:rsidP="00E86764">
            <w:pPr>
              <w:jc w:val="center"/>
              <w:rPr>
                <w:rFonts w:ascii="Arial" w:hAnsi="Arial" w:cs="Arial"/>
                <w:b/>
                <w:iCs/>
                <w:sz w:val="18"/>
                <w:szCs w:val="18"/>
              </w:rPr>
            </w:pPr>
          </w:p>
        </w:tc>
        <w:tc>
          <w:tcPr>
            <w:tcW w:w="2765" w:type="dxa"/>
          </w:tcPr>
          <w:p w:rsidR="00773C43" w:rsidRPr="00241035" w:rsidRDefault="00773C43" w:rsidP="00E86764">
            <w:pPr>
              <w:jc w:val="both"/>
              <w:rPr>
                <w:rFonts w:ascii="Arial" w:hAnsi="Arial" w:cs="Arial"/>
                <w:iCs/>
                <w:sz w:val="18"/>
                <w:szCs w:val="18"/>
              </w:rPr>
            </w:pPr>
          </w:p>
        </w:tc>
      </w:tr>
      <w:tr w:rsidR="00773C43" w:rsidRPr="00C41807" w:rsidTr="00E86764">
        <w:tc>
          <w:tcPr>
            <w:tcW w:w="2818" w:type="dxa"/>
          </w:tcPr>
          <w:p w:rsidR="00773C43" w:rsidRPr="00241035" w:rsidRDefault="00773C43" w:rsidP="00E86764">
            <w:pPr>
              <w:rPr>
                <w:rFonts w:ascii="Arial" w:hAnsi="Arial" w:cs="Arial"/>
                <w:b/>
                <w:iCs/>
                <w:sz w:val="18"/>
                <w:szCs w:val="18"/>
              </w:rPr>
            </w:pPr>
          </w:p>
          <w:p w:rsidR="00773C43" w:rsidRPr="00241035" w:rsidRDefault="00773C43" w:rsidP="00E86764">
            <w:pPr>
              <w:rPr>
                <w:rFonts w:ascii="Arial" w:hAnsi="Arial" w:cs="Arial"/>
                <w:b/>
                <w:iCs/>
                <w:sz w:val="18"/>
                <w:szCs w:val="18"/>
              </w:rPr>
            </w:pPr>
            <w:r w:rsidRPr="00241035">
              <w:rPr>
                <w:rFonts w:ascii="Arial" w:hAnsi="Arial" w:cs="Arial"/>
                <w:b/>
                <w:iCs/>
                <w:sz w:val="18"/>
                <w:szCs w:val="18"/>
              </w:rPr>
              <w:t>C. LAURA ELENA MARTÍNEZ RUVALCABA</w:t>
            </w:r>
          </w:p>
          <w:p w:rsidR="00773C43" w:rsidRPr="00241035" w:rsidRDefault="00773C43" w:rsidP="00E86764">
            <w:pPr>
              <w:rPr>
                <w:rFonts w:ascii="Arial" w:hAnsi="Arial" w:cs="Arial"/>
                <w:b/>
                <w:iCs/>
                <w:sz w:val="18"/>
                <w:szCs w:val="18"/>
              </w:rPr>
            </w:pPr>
          </w:p>
        </w:tc>
        <w:tc>
          <w:tcPr>
            <w:tcW w:w="2751" w:type="dxa"/>
          </w:tcPr>
          <w:p w:rsidR="00773C43" w:rsidRPr="00241035" w:rsidRDefault="00773C43" w:rsidP="00E86764">
            <w:pPr>
              <w:jc w:val="center"/>
              <w:rPr>
                <w:rFonts w:ascii="Arial" w:hAnsi="Arial" w:cs="Arial"/>
                <w:b/>
                <w:iCs/>
                <w:sz w:val="18"/>
                <w:szCs w:val="18"/>
              </w:rPr>
            </w:pPr>
          </w:p>
          <w:p w:rsidR="00773C43" w:rsidRPr="00241035" w:rsidRDefault="00773C43" w:rsidP="00E86764">
            <w:pPr>
              <w:jc w:val="center"/>
              <w:rPr>
                <w:rFonts w:ascii="Arial" w:hAnsi="Arial" w:cs="Arial"/>
                <w:b/>
                <w:iCs/>
                <w:sz w:val="18"/>
                <w:szCs w:val="18"/>
              </w:rPr>
            </w:pPr>
            <w:r w:rsidRPr="00241035">
              <w:rPr>
                <w:rFonts w:ascii="Arial" w:hAnsi="Arial" w:cs="Arial"/>
                <w:b/>
                <w:iCs/>
                <w:sz w:val="18"/>
                <w:szCs w:val="18"/>
              </w:rPr>
              <w:t>A FAVOR</w:t>
            </w:r>
          </w:p>
          <w:p w:rsidR="00773C43" w:rsidRPr="00241035" w:rsidRDefault="00773C43" w:rsidP="00E86764">
            <w:pPr>
              <w:jc w:val="center"/>
              <w:rPr>
                <w:rFonts w:ascii="Arial" w:hAnsi="Arial" w:cs="Arial"/>
                <w:b/>
                <w:iCs/>
                <w:sz w:val="18"/>
                <w:szCs w:val="18"/>
              </w:rPr>
            </w:pPr>
          </w:p>
        </w:tc>
        <w:tc>
          <w:tcPr>
            <w:tcW w:w="2765" w:type="dxa"/>
          </w:tcPr>
          <w:p w:rsidR="00773C43" w:rsidRPr="00241035" w:rsidRDefault="00773C43" w:rsidP="00E86764">
            <w:pPr>
              <w:jc w:val="both"/>
              <w:rPr>
                <w:rFonts w:ascii="Arial" w:hAnsi="Arial" w:cs="Arial"/>
                <w:iCs/>
                <w:sz w:val="18"/>
                <w:szCs w:val="18"/>
              </w:rPr>
            </w:pPr>
          </w:p>
        </w:tc>
      </w:tr>
      <w:tr w:rsidR="00773C43" w:rsidRPr="00C41807" w:rsidTr="00E86764">
        <w:tc>
          <w:tcPr>
            <w:tcW w:w="2818" w:type="dxa"/>
          </w:tcPr>
          <w:p w:rsidR="00773C43" w:rsidRPr="00241035" w:rsidRDefault="00773C43" w:rsidP="00E86764">
            <w:pPr>
              <w:rPr>
                <w:rFonts w:ascii="Arial" w:hAnsi="Arial" w:cs="Arial"/>
                <w:b/>
                <w:iCs/>
                <w:sz w:val="18"/>
                <w:szCs w:val="18"/>
              </w:rPr>
            </w:pPr>
          </w:p>
          <w:p w:rsidR="00773C43" w:rsidRPr="00241035" w:rsidRDefault="00773C43" w:rsidP="00E86764">
            <w:pPr>
              <w:rPr>
                <w:rFonts w:ascii="Arial" w:hAnsi="Arial" w:cs="Arial"/>
                <w:b/>
                <w:iCs/>
                <w:sz w:val="18"/>
                <w:szCs w:val="18"/>
              </w:rPr>
            </w:pPr>
            <w:r w:rsidRPr="00241035">
              <w:rPr>
                <w:rFonts w:ascii="Arial" w:hAnsi="Arial" w:cs="Arial"/>
                <w:b/>
                <w:iCs/>
                <w:sz w:val="18"/>
                <w:szCs w:val="18"/>
              </w:rPr>
              <w:t>C. ALAN ISRAEL PINTO FAJARDO</w:t>
            </w:r>
          </w:p>
          <w:p w:rsidR="00773C43" w:rsidRPr="00241035" w:rsidRDefault="00773C43" w:rsidP="00E86764">
            <w:pPr>
              <w:rPr>
                <w:rFonts w:ascii="Arial" w:hAnsi="Arial" w:cs="Arial"/>
                <w:b/>
                <w:iCs/>
                <w:sz w:val="18"/>
                <w:szCs w:val="18"/>
              </w:rPr>
            </w:pPr>
          </w:p>
        </w:tc>
        <w:tc>
          <w:tcPr>
            <w:tcW w:w="2751" w:type="dxa"/>
          </w:tcPr>
          <w:p w:rsidR="00773C43" w:rsidRPr="00241035" w:rsidRDefault="00773C43" w:rsidP="00E86764">
            <w:pPr>
              <w:jc w:val="center"/>
              <w:rPr>
                <w:rFonts w:ascii="Arial" w:hAnsi="Arial" w:cs="Arial"/>
                <w:b/>
                <w:iCs/>
                <w:sz w:val="18"/>
                <w:szCs w:val="18"/>
              </w:rPr>
            </w:pPr>
          </w:p>
          <w:p w:rsidR="00773C43" w:rsidRPr="00241035" w:rsidRDefault="00773C43" w:rsidP="00E86764">
            <w:pPr>
              <w:jc w:val="center"/>
              <w:rPr>
                <w:rFonts w:ascii="Arial" w:hAnsi="Arial" w:cs="Arial"/>
                <w:b/>
                <w:iCs/>
                <w:sz w:val="18"/>
                <w:szCs w:val="18"/>
              </w:rPr>
            </w:pPr>
            <w:r w:rsidRPr="00241035">
              <w:rPr>
                <w:rFonts w:ascii="Arial" w:hAnsi="Arial" w:cs="Arial"/>
                <w:b/>
                <w:iCs/>
                <w:sz w:val="18"/>
                <w:szCs w:val="18"/>
              </w:rPr>
              <w:t>A FAVOR</w:t>
            </w:r>
          </w:p>
        </w:tc>
        <w:tc>
          <w:tcPr>
            <w:tcW w:w="2765" w:type="dxa"/>
          </w:tcPr>
          <w:p w:rsidR="00773C43" w:rsidRPr="00241035" w:rsidRDefault="00773C43" w:rsidP="00E86764">
            <w:pPr>
              <w:jc w:val="both"/>
              <w:rPr>
                <w:rFonts w:ascii="Arial" w:hAnsi="Arial" w:cs="Arial"/>
                <w:iCs/>
                <w:sz w:val="18"/>
                <w:szCs w:val="18"/>
              </w:rPr>
            </w:pPr>
          </w:p>
        </w:tc>
      </w:tr>
    </w:tbl>
    <w:p w:rsidR="00773C43" w:rsidRPr="00E64747" w:rsidRDefault="00773C43" w:rsidP="00773C43">
      <w:pPr>
        <w:ind w:left="720"/>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773C43" w:rsidRPr="00E64747" w:rsidTr="00E86764">
        <w:tc>
          <w:tcPr>
            <w:tcW w:w="8644" w:type="dxa"/>
          </w:tcPr>
          <w:p w:rsidR="00773C43" w:rsidRPr="00E64747" w:rsidRDefault="00773C43" w:rsidP="00E86764">
            <w:pPr>
              <w:jc w:val="center"/>
              <w:rPr>
                <w:rFonts w:ascii="Arial" w:hAnsi="Arial" w:cs="Arial"/>
                <w:b/>
              </w:rPr>
            </w:pPr>
            <w:r w:rsidRPr="00E64747">
              <w:rPr>
                <w:rFonts w:ascii="Arial" w:hAnsi="Arial" w:cs="Arial"/>
                <w:b/>
              </w:rPr>
              <w:t>DESARROLLO DE LA SESION</w:t>
            </w:r>
          </w:p>
        </w:tc>
      </w:tr>
    </w:tbl>
    <w:p w:rsidR="00773C43" w:rsidRDefault="00773C43" w:rsidP="00773C43">
      <w:pPr>
        <w:jc w:val="both"/>
        <w:rPr>
          <w:rFonts w:ascii="Arial" w:hAnsi="Arial" w:cs="Arial"/>
          <w:b/>
        </w:rPr>
      </w:pPr>
    </w:p>
    <w:p w:rsidR="00773C43" w:rsidRDefault="00773C43" w:rsidP="00773C43">
      <w:pPr>
        <w:jc w:val="both"/>
        <w:rPr>
          <w:rFonts w:ascii="Arial" w:hAnsi="Arial" w:cs="Arial"/>
        </w:rPr>
      </w:pPr>
      <w:r w:rsidRPr="00E64747">
        <w:rPr>
          <w:rFonts w:ascii="Arial" w:hAnsi="Arial" w:cs="Arial"/>
          <w:b/>
        </w:rPr>
        <w:t xml:space="preserve">1.- </w:t>
      </w:r>
      <w:r w:rsidRPr="00E64747">
        <w:rPr>
          <w:rFonts w:ascii="Arial" w:hAnsi="Arial" w:cs="Arial"/>
        </w:rPr>
        <w:t xml:space="preserve">Como primer punto se tomó asistencia y se declaró el </w:t>
      </w:r>
      <w:r w:rsidRPr="00E64747">
        <w:rPr>
          <w:rFonts w:ascii="Arial" w:hAnsi="Arial" w:cs="Arial"/>
          <w:b/>
        </w:rPr>
        <w:t>QUORUM</w:t>
      </w:r>
      <w:r w:rsidRPr="00E64747">
        <w:rPr>
          <w:rFonts w:ascii="Arial" w:hAnsi="Arial" w:cs="Arial"/>
        </w:rPr>
        <w:t xml:space="preserve"> legal para celebrar la sesión.</w:t>
      </w:r>
    </w:p>
    <w:p w:rsidR="00773C43" w:rsidRPr="00E64747" w:rsidRDefault="00773C43" w:rsidP="00773C43">
      <w:pPr>
        <w:jc w:val="both"/>
        <w:rPr>
          <w:rFonts w:ascii="Arial" w:hAnsi="Arial" w:cs="Arial"/>
        </w:rPr>
      </w:pPr>
      <w:r w:rsidRPr="00E64747">
        <w:rPr>
          <w:rFonts w:ascii="Arial" w:hAnsi="Arial" w:cs="Arial"/>
        </w:rPr>
        <w:t xml:space="preserve">  </w:t>
      </w:r>
    </w:p>
    <w:p w:rsidR="00773C43" w:rsidRPr="00D4166F" w:rsidRDefault="00773C43" w:rsidP="00773C43">
      <w:pPr>
        <w:jc w:val="both"/>
        <w:rPr>
          <w:rFonts w:ascii="Arial" w:eastAsia="Arial Unicode MS" w:hAnsi="Arial" w:cs="Arial"/>
          <w:bCs/>
        </w:rPr>
      </w:pPr>
      <w:r w:rsidRPr="00C41807">
        <w:rPr>
          <w:rFonts w:ascii="Arial" w:hAnsi="Arial" w:cs="Arial"/>
          <w:b/>
        </w:rPr>
        <w:t xml:space="preserve">2.- </w:t>
      </w:r>
      <w:r w:rsidRPr="00C41807">
        <w:rPr>
          <w:rFonts w:ascii="Arial" w:hAnsi="Arial" w:cs="Arial"/>
          <w:iCs/>
          <w:color w:val="000000"/>
        </w:rPr>
        <w:t xml:space="preserve">Análisis, Informe y en su caso firma de Dictamen que resuelve en relación al </w:t>
      </w:r>
      <w:r w:rsidRPr="00C41807">
        <w:rPr>
          <w:rFonts w:ascii="Arial" w:hAnsi="Arial" w:cs="Arial"/>
          <w:b/>
          <w:iCs/>
          <w:color w:val="000000"/>
        </w:rPr>
        <w:t xml:space="preserve">acuerdo legislativo </w:t>
      </w:r>
      <w:r w:rsidRPr="00C41807">
        <w:rPr>
          <w:rFonts w:ascii="Arial" w:hAnsi="Arial" w:cs="Arial"/>
          <w:b/>
          <w:color w:val="000000"/>
        </w:rPr>
        <w:t>no. 1033-lxi-17</w:t>
      </w:r>
      <w:r w:rsidRPr="00C41807">
        <w:rPr>
          <w:rFonts w:ascii="Arial" w:hAnsi="Arial" w:cs="Arial"/>
          <w:color w:val="000000"/>
        </w:rPr>
        <w:t>, del Congreso del Estado de Jalisco, para que el ámbito de sus respectivas competencias, suscriban en su caso, los instrumentos legales correspondientes, con el objeto de que no se detenga la administración y ejecución de las plantas tratadoras de agua residuales existentes en la entidad, con el propósito de controlar la contaminación que genera las aguas negras</w:t>
      </w:r>
      <w:r w:rsidRPr="00C41807">
        <w:rPr>
          <w:rFonts w:ascii="Arial" w:eastAsia="Arial Unicode MS" w:hAnsi="Arial" w:cs="Arial"/>
          <w:bCs/>
        </w:rPr>
        <w:t>.</w:t>
      </w:r>
      <w:r w:rsidRPr="00C41807">
        <w:rPr>
          <w:rFonts w:ascii="Arial" w:hAnsi="Arial" w:cs="Arial"/>
          <w:iCs/>
          <w:color w:val="000000"/>
        </w:rPr>
        <w:t xml:space="preserve"> </w:t>
      </w:r>
    </w:p>
    <w:p w:rsidR="00773C43" w:rsidRDefault="00773C43" w:rsidP="00773C43">
      <w:pPr>
        <w:jc w:val="both"/>
        <w:rPr>
          <w:rFonts w:ascii="Arial" w:hAnsi="Arial" w:cs="Arial"/>
        </w:rPr>
      </w:pPr>
    </w:p>
    <w:p w:rsidR="00773C43" w:rsidRPr="00D4166F" w:rsidRDefault="00773C43" w:rsidP="00773C43">
      <w:pPr>
        <w:jc w:val="both"/>
        <w:rPr>
          <w:rFonts w:ascii="Arial" w:hAnsi="Arial" w:cs="Arial"/>
          <w:bCs/>
          <w:snapToGrid w:val="0"/>
        </w:rPr>
      </w:pPr>
      <w:r w:rsidRPr="00D4166F">
        <w:rPr>
          <w:rFonts w:ascii="Arial" w:hAnsi="Arial" w:cs="Arial"/>
        </w:rPr>
        <w:t xml:space="preserve">En uso de la voz el </w:t>
      </w:r>
      <w:r w:rsidRPr="00D4166F">
        <w:rPr>
          <w:rFonts w:ascii="Arial" w:hAnsi="Arial" w:cs="Arial"/>
          <w:b/>
        </w:rPr>
        <w:t>C. ERNESTO DOMINGUEZ LOPEZ,</w:t>
      </w:r>
      <w:r w:rsidRPr="00D4166F">
        <w:rPr>
          <w:rFonts w:ascii="Arial" w:hAnsi="Arial" w:cs="Arial"/>
        </w:rPr>
        <w:t xml:space="preserve"> Presidente de la Comisión Edilicia de Agua Potable y Saneamiento</w:t>
      </w:r>
      <w:r w:rsidRPr="00D4166F">
        <w:rPr>
          <w:rFonts w:ascii="Arial" w:hAnsi="Arial" w:cs="Arial"/>
          <w:b/>
        </w:rPr>
        <w:t xml:space="preserve">, </w:t>
      </w:r>
      <w:r w:rsidRPr="00D4166F">
        <w:rPr>
          <w:rFonts w:ascii="Arial" w:hAnsi="Arial" w:cs="Arial"/>
        </w:rPr>
        <w:t xml:space="preserve">hace la manifestación “que una vez que recibió el turno por parte de la </w:t>
      </w:r>
      <w:r w:rsidRPr="00D4166F">
        <w:rPr>
          <w:rFonts w:ascii="Arial" w:hAnsi="Arial" w:cs="Arial"/>
          <w:b/>
        </w:rPr>
        <w:t>LIC. MATILDE ZEPEDA BAUTISTA</w:t>
      </w:r>
      <w:r w:rsidRPr="00D4166F">
        <w:rPr>
          <w:rFonts w:ascii="Arial" w:hAnsi="Arial" w:cs="Arial"/>
        </w:rPr>
        <w:t xml:space="preserve">, Síndico Municipal, de esta Ciudad, se tuvo a bien solicitar al </w:t>
      </w:r>
      <w:r w:rsidRPr="00D4166F">
        <w:rPr>
          <w:rFonts w:ascii="Arial" w:hAnsi="Arial" w:cs="Arial"/>
          <w:b/>
        </w:rPr>
        <w:t>DR. ALFONSO DELGADO BRISEÑO</w:t>
      </w:r>
      <w:r w:rsidRPr="00D4166F">
        <w:rPr>
          <w:rFonts w:ascii="Arial" w:hAnsi="Arial" w:cs="Arial"/>
        </w:rPr>
        <w:t xml:space="preserve">, Director de Organismo Público Descentralizado, por sus siglas SAPAZA, información referente a cuantas plantas de tratamiento de agua residual cuenta el Municipio, para efectos de informales a Ustedes Intrigantes de esta Comisión. De la cual me contesto vía oficio No. 110/2017, el día 24 de marzo del año en curso, del cual le hago de su conocimiento en este momento; Que el Municipio </w:t>
      </w:r>
      <w:r w:rsidRPr="00D4166F">
        <w:rPr>
          <w:rFonts w:ascii="Arial" w:hAnsi="Arial" w:cs="Arial"/>
          <w:bCs/>
          <w:snapToGrid w:val="0"/>
        </w:rPr>
        <w:t>actualmente cuenta con dos plantas de tratamiento de aguas residuales</w:t>
      </w:r>
    </w:p>
    <w:p w:rsidR="00773C43" w:rsidRPr="00D4166F" w:rsidRDefault="00773C43" w:rsidP="00773C43">
      <w:pPr>
        <w:jc w:val="both"/>
        <w:rPr>
          <w:rFonts w:ascii="Arial" w:hAnsi="Arial" w:cs="Arial"/>
          <w:bCs/>
          <w:snapToGrid w:val="0"/>
        </w:rPr>
      </w:pPr>
    </w:p>
    <w:p w:rsidR="00773C43" w:rsidRDefault="00773C43" w:rsidP="00773C43">
      <w:pPr>
        <w:jc w:val="both"/>
        <w:rPr>
          <w:rFonts w:ascii="Arial" w:hAnsi="Arial" w:cs="Arial"/>
          <w:bCs/>
          <w:snapToGrid w:val="0"/>
        </w:rPr>
      </w:pPr>
      <w:r w:rsidRPr="00D4166F">
        <w:rPr>
          <w:rFonts w:ascii="Arial" w:hAnsi="Arial" w:cs="Arial"/>
          <w:bCs/>
          <w:snapToGrid w:val="0"/>
        </w:rPr>
        <w:t>(P.T.A.R. NO. 1 Y 2), con las siguientes ubicaciones:</w:t>
      </w:r>
    </w:p>
    <w:p w:rsidR="00773C43" w:rsidRPr="00D4166F" w:rsidRDefault="00773C43" w:rsidP="00773C43">
      <w:pPr>
        <w:jc w:val="both"/>
        <w:rPr>
          <w:rFonts w:ascii="Arial" w:hAnsi="Arial" w:cs="Arial"/>
          <w:bCs/>
          <w:snapToGrid w:val="0"/>
        </w:rPr>
      </w:pPr>
    </w:p>
    <w:p w:rsidR="00773C43" w:rsidRPr="00D4166F" w:rsidRDefault="00773C43" w:rsidP="00773C43">
      <w:pPr>
        <w:jc w:val="both"/>
        <w:rPr>
          <w:rFonts w:ascii="Arial" w:hAnsi="Arial" w:cs="Arial"/>
          <w:bCs/>
          <w:snapToGrid w:val="0"/>
        </w:rPr>
      </w:pPr>
    </w:p>
    <w:p w:rsidR="00773C43" w:rsidRDefault="00773C43" w:rsidP="00773C43">
      <w:pPr>
        <w:pStyle w:val="Prrafodelista"/>
        <w:numPr>
          <w:ilvl w:val="0"/>
          <w:numId w:val="2"/>
        </w:numPr>
        <w:jc w:val="both"/>
        <w:rPr>
          <w:rFonts w:ascii="Arial" w:hAnsi="Arial" w:cs="Arial"/>
          <w:bCs/>
          <w:snapToGrid w:val="0"/>
        </w:rPr>
      </w:pPr>
      <w:r w:rsidRPr="00D4166F">
        <w:rPr>
          <w:rFonts w:ascii="Arial" w:hAnsi="Arial" w:cs="Arial"/>
          <w:bCs/>
          <w:snapToGrid w:val="0"/>
        </w:rPr>
        <w:t>Planta de tratamiento No.1, ubicada en la calle Manuel Doblado S/N, colonia Álamo, entre las calles Limón y Alamillo de esta Ciudad.</w:t>
      </w:r>
    </w:p>
    <w:p w:rsidR="00773C43" w:rsidRPr="00D4166F" w:rsidRDefault="00773C43" w:rsidP="00773C43">
      <w:pPr>
        <w:pStyle w:val="Prrafodelista"/>
        <w:jc w:val="both"/>
        <w:rPr>
          <w:rFonts w:ascii="Arial" w:hAnsi="Arial" w:cs="Arial"/>
          <w:bCs/>
          <w:snapToGrid w:val="0"/>
        </w:rPr>
      </w:pPr>
    </w:p>
    <w:p w:rsidR="00773C43" w:rsidRPr="00D4166F" w:rsidRDefault="00773C43" w:rsidP="00773C43">
      <w:pPr>
        <w:pStyle w:val="Prrafodelista"/>
        <w:numPr>
          <w:ilvl w:val="0"/>
          <w:numId w:val="2"/>
        </w:numPr>
        <w:jc w:val="both"/>
        <w:rPr>
          <w:rFonts w:ascii="Arial" w:hAnsi="Arial" w:cs="Arial"/>
          <w:bCs/>
          <w:snapToGrid w:val="0"/>
        </w:rPr>
      </w:pPr>
      <w:r w:rsidRPr="00D4166F">
        <w:rPr>
          <w:rFonts w:ascii="Arial" w:hAnsi="Arial" w:cs="Arial"/>
          <w:bCs/>
          <w:snapToGrid w:val="0"/>
        </w:rPr>
        <w:t xml:space="preserve"> Planta de tratamiento No. 2, ubicada en la calle Manuel M. Diéguez S/N, contra esquina de la calle Nicolás Bravo, de esta Ciudad.</w:t>
      </w:r>
    </w:p>
    <w:p w:rsidR="00773C43" w:rsidRPr="00D4166F" w:rsidRDefault="00773C43" w:rsidP="00773C43">
      <w:pPr>
        <w:jc w:val="both"/>
        <w:rPr>
          <w:rFonts w:ascii="Arial" w:hAnsi="Arial" w:cs="Arial"/>
          <w:bCs/>
          <w:snapToGrid w:val="0"/>
        </w:rPr>
      </w:pPr>
    </w:p>
    <w:p w:rsidR="00773C43" w:rsidRDefault="00773C43" w:rsidP="00773C43">
      <w:pPr>
        <w:jc w:val="both"/>
        <w:rPr>
          <w:rFonts w:ascii="Arial" w:hAnsi="Arial" w:cs="Arial"/>
          <w:color w:val="000000"/>
        </w:rPr>
      </w:pPr>
      <w:r w:rsidRPr="00D4166F">
        <w:rPr>
          <w:rFonts w:ascii="Arial" w:hAnsi="Arial" w:cs="Arial"/>
          <w:bCs/>
          <w:snapToGrid w:val="0"/>
        </w:rPr>
        <w:lastRenderedPageBreak/>
        <w:t xml:space="preserve">Como </w:t>
      </w:r>
      <w:r>
        <w:rPr>
          <w:rFonts w:ascii="Arial" w:hAnsi="Arial" w:cs="Arial"/>
          <w:bCs/>
          <w:snapToGrid w:val="0"/>
        </w:rPr>
        <w:t>se puede observar</w:t>
      </w:r>
      <w:r w:rsidRPr="00D4166F">
        <w:rPr>
          <w:rFonts w:ascii="Arial" w:hAnsi="Arial" w:cs="Arial"/>
          <w:bCs/>
          <w:snapToGrid w:val="0"/>
        </w:rPr>
        <w:t xml:space="preserve"> el Municipio cuenta con dos plantas de tratamiento de agua residual, las cuales se encuentra operando </w:t>
      </w:r>
      <w:r>
        <w:rPr>
          <w:rFonts w:ascii="Arial" w:hAnsi="Arial" w:cs="Arial"/>
          <w:bCs/>
          <w:snapToGrid w:val="0"/>
        </w:rPr>
        <w:t xml:space="preserve">al 100%, </w:t>
      </w:r>
      <w:r w:rsidRPr="00D4166F">
        <w:rPr>
          <w:rFonts w:ascii="Arial" w:hAnsi="Arial" w:cs="Arial"/>
          <w:bCs/>
          <w:snapToGrid w:val="0"/>
        </w:rPr>
        <w:t>por lo que no es necesario suscribir ningún convenio</w:t>
      </w:r>
      <w:r>
        <w:rPr>
          <w:rFonts w:ascii="Arial" w:hAnsi="Arial" w:cs="Arial"/>
          <w:bCs/>
          <w:snapToGrid w:val="0"/>
        </w:rPr>
        <w:t xml:space="preserve"> con el Estado y/</w:t>
      </w:r>
      <w:proofErr w:type="spellStart"/>
      <w:r>
        <w:rPr>
          <w:rFonts w:ascii="Arial" w:hAnsi="Arial" w:cs="Arial"/>
          <w:bCs/>
          <w:snapToGrid w:val="0"/>
        </w:rPr>
        <w:t>o</w:t>
      </w:r>
      <w:proofErr w:type="spellEnd"/>
      <w:r>
        <w:rPr>
          <w:rFonts w:ascii="Arial" w:hAnsi="Arial" w:cs="Arial"/>
          <w:bCs/>
          <w:snapToGrid w:val="0"/>
        </w:rPr>
        <w:t xml:space="preserve"> Organismos públicos, </w:t>
      </w:r>
      <w:r w:rsidRPr="00D4166F">
        <w:rPr>
          <w:rFonts w:ascii="Arial" w:hAnsi="Arial" w:cs="Arial"/>
          <w:bCs/>
          <w:snapToGrid w:val="0"/>
        </w:rPr>
        <w:t xml:space="preserve"> </w:t>
      </w:r>
      <w:r w:rsidRPr="00D4166F">
        <w:rPr>
          <w:rFonts w:ascii="Arial" w:hAnsi="Arial" w:cs="Arial"/>
          <w:color w:val="000000"/>
        </w:rPr>
        <w:t>con el objeto de que no se detenga la administración y ejecución de las plantas tratadoras de agua residuales en la entidad, con el propósito de controlar la contaminación que genera las aguas negras</w:t>
      </w:r>
      <w:r>
        <w:rPr>
          <w:rFonts w:ascii="Arial" w:hAnsi="Arial" w:cs="Arial"/>
          <w:color w:val="000000"/>
        </w:rPr>
        <w:t xml:space="preserve"> en el Municipio</w:t>
      </w:r>
      <w:r w:rsidRPr="00D4166F">
        <w:rPr>
          <w:rFonts w:ascii="Arial" w:hAnsi="Arial" w:cs="Arial"/>
          <w:color w:val="000000"/>
        </w:rPr>
        <w:t>.</w:t>
      </w:r>
    </w:p>
    <w:p w:rsidR="00773C43" w:rsidRDefault="00773C43" w:rsidP="00773C43">
      <w:pPr>
        <w:jc w:val="both"/>
        <w:rPr>
          <w:rFonts w:ascii="Arial" w:hAnsi="Arial" w:cs="Arial"/>
          <w:color w:val="000000"/>
        </w:rPr>
      </w:pPr>
    </w:p>
    <w:p w:rsidR="00773C43" w:rsidRDefault="00773C43" w:rsidP="00773C43">
      <w:pPr>
        <w:jc w:val="both"/>
        <w:rPr>
          <w:rFonts w:ascii="Arial" w:hAnsi="Arial" w:cs="Arial"/>
        </w:rPr>
      </w:pPr>
      <w:r>
        <w:rPr>
          <w:rFonts w:ascii="Arial" w:hAnsi="Arial" w:cs="Arial"/>
          <w:color w:val="000000"/>
        </w:rPr>
        <w:t xml:space="preserve">Acto seguido la Regidora </w:t>
      </w:r>
      <w:r>
        <w:rPr>
          <w:rFonts w:ascii="Arial" w:hAnsi="Arial" w:cs="Arial"/>
          <w:b/>
        </w:rPr>
        <w:t xml:space="preserve">C. LAURA ELENA MARTINEZ RUVALCABA, </w:t>
      </w:r>
      <w:r>
        <w:rPr>
          <w:rFonts w:ascii="Arial" w:hAnsi="Arial" w:cs="Arial"/>
        </w:rPr>
        <w:t xml:space="preserve">manifiesta lo siguiente “por qué se tiene que dictaminar al respecto, si nada más es un informe al congreso”, por lo que el regidor </w:t>
      </w:r>
      <w:r>
        <w:rPr>
          <w:rFonts w:ascii="Arial" w:hAnsi="Arial" w:cs="Arial"/>
          <w:b/>
        </w:rPr>
        <w:t xml:space="preserve">C. ALAN ISRAEL PINTO FAJARDO, </w:t>
      </w:r>
      <w:r>
        <w:rPr>
          <w:rFonts w:ascii="Arial" w:hAnsi="Arial" w:cs="Arial"/>
        </w:rPr>
        <w:t>manifiesta “ que se tiene que dictaminar al respecto toda vez que se turnó a Comisiones y el Congreso del Estado de Jalisco, requirió a los 125 Ayuntamientos del Estado, para que suscribieran en caso de ser necesario convenio con la Comisión Estatal del Agua, o de lo contrario informaran, por lo que una vez que es turnado a Comisión, se tiene que dictaminar al respecto Vía Informe y presentarse al pleno del ayuntamiento para que este a su vez remita la información por medio de la Secretaria General del Ayuntamiento.</w:t>
      </w:r>
    </w:p>
    <w:p w:rsidR="00773C43" w:rsidRDefault="00773C43" w:rsidP="00773C43">
      <w:pPr>
        <w:jc w:val="both"/>
        <w:rPr>
          <w:rFonts w:ascii="Arial" w:hAnsi="Arial" w:cs="Arial"/>
        </w:rPr>
      </w:pPr>
    </w:p>
    <w:p w:rsidR="00773C43" w:rsidRDefault="00773C43" w:rsidP="00773C43">
      <w:pPr>
        <w:jc w:val="both"/>
        <w:rPr>
          <w:rFonts w:ascii="Arial" w:hAnsi="Arial" w:cs="Arial"/>
        </w:rPr>
      </w:pPr>
      <w:r>
        <w:rPr>
          <w:rFonts w:ascii="Arial" w:hAnsi="Arial" w:cs="Arial"/>
        </w:rPr>
        <w:t>Por lo que una vez que se informó a los integrantes de la Comisión Edilicia de Agua potable y Saneamiento los datos aportados por parte del O.P.D SAPAZA de esta Ciudad,  se llegó al siguiente acuerdo por parte de los integrantes de la comisión:</w:t>
      </w:r>
    </w:p>
    <w:p w:rsidR="00773C43" w:rsidRPr="00241035" w:rsidRDefault="00773C43" w:rsidP="00773C43">
      <w:pPr>
        <w:jc w:val="both"/>
        <w:rPr>
          <w:rFonts w:ascii="Arial" w:hAnsi="Arial" w:cs="Arial"/>
        </w:rPr>
      </w:pPr>
    </w:p>
    <w:p w:rsidR="00773C43" w:rsidRPr="009F6A0A" w:rsidRDefault="00773C43" w:rsidP="00773C43">
      <w:pPr>
        <w:jc w:val="both"/>
        <w:rPr>
          <w:rFonts w:ascii="Arial" w:hAnsi="Arial" w:cs="Arial"/>
          <w:b/>
          <w:bCs/>
          <w:snapToGrid w:val="0"/>
        </w:rPr>
      </w:pPr>
      <w:r w:rsidRPr="00A141EC">
        <w:rPr>
          <w:rFonts w:ascii="Arial" w:hAnsi="Arial" w:cs="Arial"/>
          <w:b/>
          <w:bCs/>
          <w:snapToGrid w:val="0"/>
        </w:rPr>
        <w:t xml:space="preserve">ÚNICO.- </w:t>
      </w:r>
      <w:r>
        <w:rPr>
          <w:rFonts w:ascii="Arial" w:hAnsi="Arial" w:cs="Arial"/>
        </w:rPr>
        <w:t>Se informe</w:t>
      </w:r>
      <w:r w:rsidRPr="00A141EC">
        <w:rPr>
          <w:rFonts w:ascii="Arial" w:hAnsi="Arial" w:cs="Arial"/>
        </w:rPr>
        <w:t xml:space="preserve"> </w:t>
      </w:r>
      <w:r>
        <w:rPr>
          <w:rFonts w:ascii="Arial" w:hAnsi="Arial" w:cs="Arial"/>
        </w:rPr>
        <w:t xml:space="preserve">al Congreso del Estado de Jalisco, </w:t>
      </w:r>
      <w:r w:rsidRPr="00A141EC">
        <w:rPr>
          <w:rFonts w:ascii="Arial" w:hAnsi="Arial" w:cs="Arial"/>
        </w:rPr>
        <w:t xml:space="preserve">que el Municipio de Zapotlán el Grande, Jalisco, por conducto del OPD SAPAZA, cumple con la normatividad en materia de tratamiento de aguas residuales a través de las plantas de tratamiento denominadas 1 y 2 a cargo de dicho Organismo Municipal; por consecuencia este Municipio </w:t>
      </w:r>
      <w:r w:rsidRPr="00A141EC">
        <w:rPr>
          <w:rFonts w:ascii="Arial" w:hAnsi="Arial" w:cs="Arial"/>
          <w:b/>
        </w:rPr>
        <w:t>no requiere de la celebración de instrumentos jurídicos con autoridades competentes en la materia</w:t>
      </w:r>
      <w:r>
        <w:rPr>
          <w:rFonts w:ascii="Arial" w:hAnsi="Arial" w:cs="Arial"/>
          <w:b/>
        </w:rPr>
        <w:t xml:space="preserve"> y se firma el dictamen correspondiente en este momento.</w:t>
      </w:r>
    </w:p>
    <w:p w:rsidR="00773C43" w:rsidRPr="00E64747" w:rsidRDefault="00773C43" w:rsidP="00773C43">
      <w:pPr>
        <w:jc w:val="both"/>
        <w:rPr>
          <w:rFonts w:ascii="Arial" w:hAnsi="Arial" w:cs="Arial"/>
        </w:rPr>
      </w:pPr>
    </w:p>
    <w:p w:rsidR="00773C43" w:rsidRPr="00811182" w:rsidRDefault="00773C43" w:rsidP="00773C43">
      <w:pPr>
        <w:jc w:val="both"/>
        <w:rPr>
          <w:rFonts w:ascii="Arial" w:hAnsi="Arial" w:cs="Arial"/>
        </w:rPr>
      </w:pPr>
      <w:r>
        <w:rPr>
          <w:rFonts w:ascii="Arial" w:hAnsi="Arial" w:cs="Arial"/>
          <w:b/>
        </w:rPr>
        <w:t xml:space="preserve">3.- ASUNTOS VARIOS.- </w:t>
      </w:r>
      <w:r>
        <w:rPr>
          <w:rFonts w:ascii="Arial" w:hAnsi="Arial" w:cs="Arial"/>
        </w:rPr>
        <w:t xml:space="preserve">Si los hay el regidor </w:t>
      </w:r>
      <w:r w:rsidRPr="00811182">
        <w:rPr>
          <w:rFonts w:ascii="Arial" w:hAnsi="Arial" w:cs="Arial"/>
          <w:b/>
        </w:rPr>
        <w:t>C. ERNESTO DOMINGUEZ LOPEZ</w:t>
      </w:r>
      <w:r>
        <w:rPr>
          <w:rFonts w:ascii="Arial" w:hAnsi="Arial" w:cs="Arial"/>
        </w:rPr>
        <w:t xml:space="preserve">, Presidente de la Comisión Edilicia de Agua Potable y Saneamiento,  le informa a los integrantes de la comisión que ya fue aprobado el convenio de colaboración entre ZAPASA Y EL AYUNTAMIENTO, por lo que el Regidor </w:t>
      </w:r>
      <w:r w:rsidRPr="00241035">
        <w:rPr>
          <w:rFonts w:ascii="Arial" w:hAnsi="Arial" w:cs="Arial"/>
          <w:b/>
        </w:rPr>
        <w:t>ALAN ISRAEL PINTO FAJARDO</w:t>
      </w:r>
      <w:r>
        <w:rPr>
          <w:rFonts w:ascii="Arial" w:hAnsi="Arial" w:cs="Arial"/>
        </w:rPr>
        <w:t xml:space="preserve">, manifiesta “ solo una acotación que no se vulneren los derechos procesales de los usuarios, ya que es muy dado a que no respetan los principios procesales de audiencia y defensa, toda vez de que se llevara a cabo el procedimiento de ejecución para la recuperación de la cartera vencida del SAPAZA” , por lo que el regidor </w:t>
      </w:r>
      <w:r w:rsidRPr="00811182">
        <w:rPr>
          <w:rFonts w:ascii="Arial" w:hAnsi="Arial" w:cs="Arial"/>
          <w:b/>
        </w:rPr>
        <w:t>C. ERNESTO DOMINGUEZ LOPEZ</w:t>
      </w:r>
      <w:r>
        <w:rPr>
          <w:rFonts w:ascii="Arial" w:hAnsi="Arial" w:cs="Arial"/>
          <w:b/>
        </w:rPr>
        <w:t xml:space="preserve">, </w:t>
      </w:r>
      <w:r>
        <w:rPr>
          <w:rFonts w:ascii="Arial" w:hAnsi="Arial" w:cs="Arial"/>
        </w:rPr>
        <w:t xml:space="preserve">manifestó que si están respetando los derechos de los usuarios y que únicamente se pretende recuperar la cartera vencida, en los casos que indique el SAPAZA y no prescriba el derecho del cobro, ya que en la actualidad el O.P.D. no está facultado para llevar acabo el procedimiento de ejecución. </w:t>
      </w:r>
    </w:p>
    <w:p w:rsidR="00773C43" w:rsidRDefault="00773C43" w:rsidP="00773C43">
      <w:pPr>
        <w:jc w:val="both"/>
        <w:rPr>
          <w:rFonts w:ascii="Arial" w:hAnsi="Arial" w:cs="Arial"/>
          <w:b/>
          <w:color w:val="000000" w:themeColor="text1"/>
          <w:lang w:val="es-MX"/>
        </w:rPr>
      </w:pPr>
    </w:p>
    <w:p w:rsidR="00773C43" w:rsidRDefault="00773C43" w:rsidP="00773C43">
      <w:pPr>
        <w:jc w:val="both"/>
        <w:rPr>
          <w:rFonts w:ascii="Arial" w:hAnsi="Arial" w:cs="Arial"/>
          <w:color w:val="000000" w:themeColor="text1"/>
          <w:lang w:val="es-MX"/>
        </w:rPr>
      </w:pPr>
      <w:r>
        <w:rPr>
          <w:rFonts w:ascii="Arial" w:hAnsi="Arial" w:cs="Arial"/>
          <w:color w:val="000000" w:themeColor="text1"/>
          <w:lang w:val="es-MX"/>
        </w:rPr>
        <w:t>Votando los integrantes de la Comisión, a efectos de que manifestar su voto, con los acuerdos de la presente sesión, resultado dicha votación de la siguiente manera:</w:t>
      </w:r>
    </w:p>
    <w:p w:rsidR="00773C43" w:rsidRPr="00F86B31" w:rsidRDefault="00773C43" w:rsidP="00773C43">
      <w:pPr>
        <w:jc w:val="both"/>
        <w:rPr>
          <w:rFonts w:ascii="Arial" w:hAnsi="Arial" w:cs="Arial"/>
          <w:color w:val="000000" w:themeColor="text1"/>
          <w:lang w:val="es-MX"/>
        </w:rPr>
      </w:pPr>
    </w:p>
    <w:tbl>
      <w:tblPr>
        <w:tblStyle w:val="Tablaconcuadrcula"/>
        <w:tblW w:w="0" w:type="auto"/>
        <w:tblLook w:val="04A0" w:firstRow="1" w:lastRow="0" w:firstColumn="1" w:lastColumn="0" w:noHBand="0" w:noVBand="1"/>
      </w:tblPr>
      <w:tblGrid>
        <w:gridCol w:w="2689"/>
        <w:gridCol w:w="1724"/>
        <w:gridCol w:w="2204"/>
        <w:gridCol w:w="2211"/>
      </w:tblGrid>
      <w:tr w:rsidR="00773C43" w:rsidRPr="00F86B31" w:rsidTr="00E86764">
        <w:trPr>
          <w:trHeight w:val="293"/>
        </w:trPr>
        <w:tc>
          <w:tcPr>
            <w:tcW w:w="2714" w:type="dxa"/>
          </w:tcPr>
          <w:p w:rsidR="00773C43" w:rsidRDefault="00773C43" w:rsidP="00E86764">
            <w:pPr>
              <w:jc w:val="both"/>
              <w:rPr>
                <w:rFonts w:ascii="Arial" w:hAnsi="Arial" w:cs="Arial"/>
                <w:b/>
                <w:color w:val="000000" w:themeColor="text1"/>
                <w:sz w:val="16"/>
                <w:szCs w:val="16"/>
                <w:lang w:val="es-MX"/>
              </w:rPr>
            </w:pPr>
          </w:p>
          <w:p w:rsidR="00773C43" w:rsidRDefault="00773C43" w:rsidP="00E86764">
            <w:pPr>
              <w:jc w:val="both"/>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NOMBRE DEL REGIDOR</w:t>
            </w:r>
          </w:p>
          <w:p w:rsidR="00773C43" w:rsidRPr="00F86B31" w:rsidRDefault="00773C43" w:rsidP="00E86764">
            <w:pPr>
              <w:jc w:val="both"/>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 xml:space="preserve"> </w:t>
            </w:r>
          </w:p>
        </w:tc>
        <w:tc>
          <w:tcPr>
            <w:tcW w:w="1741"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VOTO A FAVOR</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VOTO EN CONTRA</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ABSTENCION</w:t>
            </w:r>
          </w:p>
        </w:tc>
      </w:tr>
      <w:tr w:rsidR="00773C43" w:rsidRPr="00F86B31" w:rsidTr="00E86764">
        <w:trPr>
          <w:trHeight w:val="687"/>
        </w:trPr>
        <w:tc>
          <w:tcPr>
            <w:tcW w:w="2714" w:type="dxa"/>
          </w:tcPr>
          <w:p w:rsidR="00773C43" w:rsidRDefault="00773C43" w:rsidP="00E86764">
            <w:pPr>
              <w:jc w:val="center"/>
              <w:rPr>
                <w:rFonts w:ascii="Arial" w:hAnsi="Arial" w:cs="Arial"/>
                <w:b/>
                <w:sz w:val="16"/>
                <w:szCs w:val="16"/>
              </w:rPr>
            </w:pPr>
          </w:p>
          <w:p w:rsidR="00773C43" w:rsidRPr="008C2467" w:rsidRDefault="00773C43" w:rsidP="00E86764">
            <w:pPr>
              <w:jc w:val="center"/>
              <w:rPr>
                <w:rFonts w:ascii="Arial" w:hAnsi="Arial" w:cs="Arial"/>
                <w:b/>
                <w:color w:val="000000" w:themeColor="text1"/>
                <w:sz w:val="16"/>
                <w:szCs w:val="16"/>
                <w:lang w:val="es-MX"/>
              </w:rPr>
            </w:pPr>
            <w:r>
              <w:rPr>
                <w:rFonts w:ascii="Arial" w:hAnsi="Arial" w:cs="Arial"/>
                <w:b/>
                <w:sz w:val="16"/>
                <w:szCs w:val="16"/>
              </w:rPr>
              <w:t>C. ERNESTO DOMINGUEZ LOPEZ</w:t>
            </w:r>
          </w:p>
        </w:tc>
        <w:tc>
          <w:tcPr>
            <w:tcW w:w="1741"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773C43" w:rsidRPr="00F86B31" w:rsidTr="00E86764">
        <w:trPr>
          <w:trHeight w:val="742"/>
        </w:trPr>
        <w:tc>
          <w:tcPr>
            <w:tcW w:w="2714" w:type="dxa"/>
          </w:tcPr>
          <w:p w:rsidR="00773C43" w:rsidRDefault="00773C43" w:rsidP="00E86764">
            <w:pPr>
              <w:jc w:val="center"/>
              <w:rPr>
                <w:rFonts w:ascii="Arial" w:hAnsi="Arial" w:cs="Arial"/>
                <w:b/>
                <w:sz w:val="16"/>
                <w:szCs w:val="16"/>
              </w:rPr>
            </w:pPr>
          </w:p>
          <w:p w:rsidR="00773C43" w:rsidRDefault="00773C43" w:rsidP="00E86764">
            <w:pPr>
              <w:jc w:val="center"/>
              <w:rPr>
                <w:rFonts w:ascii="Arial" w:hAnsi="Arial" w:cs="Arial"/>
                <w:b/>
                <w:sz w:val="16"/>
                <w:szCs w:val="16"/>
              </w:rPr>
            </w:pPr>
          </w:p>
          <w:p w:rsidR="00773C43" w:rsidRPr="00F86B31" w:rsidRDefault="00773C43" w:rsidP="00E86764">
            <w:pPr>
              <w:jc w:val="center"/>
              <w:rPr>
                <w:rFonts w:ascii="Arial" w:hAnsi="Arial" w:cs="Arial"/>
                <w:b/>
                <w:color w:val="000000" w:themeColor="text1"/>
                <w:sz w:val="16"/>
                <w:szCs w:val="16"/>
                <w:lang w:val="es-MX"/>
              </w:rPr>
            </w:pPr>
            <w:r>
              <w:rPr>
                <w:rFonts w:ascii="Arial" w:hAnsi="Arial" w:cs="Arial"/>
                <w:b/>
                <w:sz w:val="16"/>
                <w:szCs w:val="16"/>
              </w:rPr>
              <w:t>C. LAURA ELENA MARTINEZ RUVALCABA</w:t>
            </w:r>
          </w:p>
        </w:tc>
        <w:tc>
          <w:tcPr>
            <w:tcW w:w="1741" w:type="dxa"/>
          </w:tcPr>
          <w:p w:rsidR="00773C43" w:rsidRDefault="00773C43" w:rsidP="00E86764">
            <w:pPr>
              <w:jc w:val="center"/>
              <w:rPr>
                <w:rFonts w:ascii="Arial" w:hAnsi="Arial" w:cs="Arial"/>
                <w:b/>
                <w:color w:val="000000" w:themeColor="text1"/>
                <w:sz w:val="16"/>
                <w:szCs w:val="16"/>
                <w:lang w:val="es-MX"/>
              </w:rPr>
            </w:pPr>
          </w:p>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773C43" w:rsidRPr="00F86B31" w:rsidTr="00E86764">
        <w:trPr>
          <w:trHeight w:val="718"/>
        </w:trPr>
        <w:tc>
          <w:tcPr>
            <w:tcW w:w="2714" w:type="dxa"/>
          </w:tcPr>
          <w:p w:rsidR="00773C43" w:rsidRDefault="00773C43" w:rsidP="00E86764">
            <w:pPr>
              <w:jc w:val="center"/>
              <w:rPr>
                <w:rFonts w:ascii="Arial" w:hAnsi="Arial" w:cs="Arial"/>
                <w:b/>
                <w:sz w:val="16"/>
                <w:szCs w:val="16"/>
              </w:rPr>
            </w:pPr>
          </w:p>
          <w:p w:rsidR="00773C43" w:rsidRDefault="00773C43" w:rsidP="00E86764">
            <w:pPr>
              <w:jc w:val="center"/>
              <w:rPr>
                <w:rFonts w:ascii="Arial" w:hAnsi="Arial" w:cs="Arial"/>
                <w:b/>
                <w:sz w:val="16"/>
                <w:szCs w:val="16"/>
              </w:rPr>
            </w:pPr>
          </w:p>
          <w:p w:rsidR="00773C43" w:rsidRPr="00F86B31" w:rsidRDefault="00773C43" w:rsidP="00E86764">
            <w:pPr>
              <w:jc w:val="center"/>
              <w:rPr>
                <w:rFonts w:ascii="Arial" w:hAnsi="Arial" w:cs="Arial"/>
                <w:b/>
                <w:sz w:val="16"/>
                <w:szCs w:val="16"/>
              </w:rPr>
            </w:pPr>
            <w:r w:rsidRPr="00F86B31">
              <w:rPr>
                <w:rFonts w:ascii="Arial" w:hAnsi="Arial" w:cs="Arial"/>
                <w:b/>
                <w:sz w:val="16"/>
                <w:szCs w:val="16"/>
              </w:rPr>
              <w:t xml:space="preserve">C. </w:t>
            </w:r>
            <w:r>
              <w:rPr>
                <w:rFonts w:ascii="Arial" w:hAnsi="Arial" w:cs="Arial"/>
                <w:b/>
                <w:sz w:val="16"/>
                <w:szCs w:val="16"/>
              </w:rPr>
              <w:t>ALAN ISRAEL PINTO FAJARDO</w:t>
            </w:r>
          </w:p>
          <w:p w:rsidR="00773C43" w:rsidRPr="00F86B31" w:rsidRDefault="00773C43" w:rsidP="00E86764">
            <w:pPr>
              <w:jc w:val="center"/>
              <w:rPr>
                <w:rFonts w:ascii="Arial" w:hAnsi="Arial" w:cs="Arial"/>
                <w:b/>
                <w:color w:val="000000" w:themeColor="text1"/>
                <w:sz w:val="16"/>
                <w:szCs w:val="16"/>
                <w:lang w:val="es-MX"/>
              </w:rPr>
            </w:pPr>
          </w:p>
        </w:tc>
        <w:tc>
          <w:tcPr>
            <w:tcW w:w="1741" w:type="dxa"/>
          </w:tcPr>
          <w:p w:rsidR="00773C43" w:rsidRDefault="00773C43" w:rsidP="00E86764">
            <w:pPr>
              <w:jc w:val="center"/>
              <w:rPr>
                <w:rFonts w:ascii="Arial" w:hAnsi="Arial" w:cs="Arial"/>
                <w:b/>
                <w:color w:val="000000" w:themeColor="text1"/>
                <w:sz w:val="16"/>
                <w:szCs w:val="16"/>
                <w:lang w:val="es-MX"/>
              </w:rPr>
            </w:pPr>
          </w:p>
          <w:p w:rsidR="00773C43" w:rsidRDefault="00773C43" w:rsidP="00E86764">
            <w:pP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Default="00773C43" w:rsidP="00E86764">
            <w:pP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Default="00773C43" w:rsidP="00E86764">
            <w:pP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773C43" w:rsidRPr="00F86B31" w:rsidTr="00E86764">
        <w:trPr>
          <w:trHeight w:val="557"/>
        </w:trPr>
        <w:tc>
          <w:tcPr>
            <w:tcW w:w="2714" w:type="dxa"/>
          </w:tcPr>
          <w:p w:rsidR="00773C43" w:rsidRDefault="00773C43" w:rsidP="00E86764">
            <w:pPr>
              <w:jc w:val="center"/>
              <w:rPr>
                <w:rFonts w:ascii="Arial" w:hAnsi="Arial" w:cs="Arial"/>
                <w:b/>
                <w:sz w:val="16"/>
                <w:szCs w:val="16"/>
              </w:rPr>
            </w:pPr>
          </w:p>
          <w:p w:rsidR="00773C43" w:rsidRPr="00F86B31" w:rsidRDefault="00773C43" w:rsidP="00E86764">
            <w:pPr>
              <w:jc w:val="center"/>
              <w:rPr>
                <w:rFonts w:ascii="Arial" w:hAnsi="Arial" w:cs="Arial"/>
                <w:b/>
                <w:color w:val="000000" w:themeColor="text1"/>
                <w:sz w:val="16"/>
                <w:szCs w:val="16"/>
                <w:lang w:val="es-MX"/>
              </w:rPr>
            </w:pPr>
            <w:r>
              <w:rPr>
                <w:rFonts w:ascii="Arial" w:hAnsi="Arial" w:cs="Arial"/>
                <w:b/>
                <w:sz w:val="16"/>
                <w:szCs w:val="16"/>
              </w:rPr>
              <w:t>TOTAL DE VOTOS</w:t>
            </w:r>
          </w:p>
        </w:tc>
        <w:tc>
          <w:tcPr>
            <w:tcW w:w="1741"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3</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773C43" w:rsidRDefault="00773C43" w:rsidP="00E86764">
            <w:pPr>
              <w:jc w:val="center"/>
              <w:rPr>
                <w:rFonts w:ascii="Arial" w:hAnsi="Arial" w:cs="Arial"/>
                <w:b/>
                <w:color w:val="000000" w:themeColor="text1"/>
                <w:sz w:val="16"/>
                <w:szCs w:val="16"/>
                <w:lang w:val="es-MX"/>
              </w:rPr>
            </w:pPr>
          </w:p>
          <w:p w:rsidR="00773C43" w:rsidRPr="00F86B31" w:rsidRDefault="00773C43" w:rsidP="00E86764">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bl>
    <w:p w:rsidR="00773C43" w:rsidRDefault="00773C43" w:rsidP="00773C43">
      <w:pPr>
        <w:jc w:val="both"/>
        <w:rPr>
          <w:rFonts w:ascii="Arial" w:hAnsi="Arial" w:cs="Arial"/>
          <w:b/>
          <w:color w:val="000000" w:themeColor="text1"/>
          <w:lang w:val="es-MX"/>
        </w:rPr>
      </w:pPr>
    </w:p>
    <w:p w:rsidR="00773C43" w:rsidRPr="008C2467" w:rsidRDefault="00773C43" w:rsidP="00773C43">
      <w:pPr>
        <w:jc w:val="both"/>
        <w:rPr>
          <w:rFonts w:ascii="Arial" w:hAnsi="Arial" w:cs="Arial"/>
        </w:rPr>
      </w:pPr>
      <w:r>
        <w:rPr>
          <w:rFonts w:ascii="Arial" w:hAnsi="Arial" w:cs="Arial"/>
          <w:color w:val="000000" w:themeColor="text1"/>
          <w:lang w:val="es-MX"/>
        </w:rPr>
        <w:t>Resultado de la votación con 03 votos a favor del acuerdo referido en líneas anteriores.</w:t>
      </w:r>
    </w:p>
    <w:p w:rsidR="00773C43" w:rsidRDefault="00773C43" w:rsidP="00773C43">
      <w:pPr>
        <w:jc w:val="both"/>
        <w:rPr>
          <w:rFonts w:ascii="Arial" w:hAnsi="Arial" w:cs="Arial"/>
          <w:b/>
        </w:rPr>
      </w:pPr>
    </w:p>
    <w:p w:rsidR="00773C43" w:rsidRPr="00FB3E7C" w:rsidRDefault="00773C43" w:rsidP="00773C43">
      <w:pPr>
        <w:jc w:val="both"/>
        <w:rPr>
          <w:rFonts w:ascii="Arial" w:hAnsi="Arial" w:cs="Arial"/>
        </w:rPr>
      </w:pPr>
      <w:r>
        <w:rPr>
          <w:rFonts w:ascii="Arial" w:hAnsi="Arial" w:cs="Arial"/>
          <w:b/>
        </w:rPr>
        <w:t xml:space="preserve">4.- </w:t>
      </w:r>
      <w:r w:rsidRPr="00FB3E7C">
        <w:rPr>
          <w:rFonts w:ascii="Arial" w:hAnsi="Arial" w:cs="Arial"/>
          <w:b/>
        </w:rPr>
        <w:t xml:space="preserve">CLAUSURA. </w:t>
      </w:r>
      <w:r w:rsidRPr="00FB3E7C">
        <w:rPr>
          <w:rFonts w:ascii="Arial" w:hAnsi="Arial" w:cs="Arial"/>
        </w:rPr>
        <w:t>No habiendo más asuntos que tratar se da por finalizada</w:t>
      </w:r>
      <w:r>
        <w:rPr>
          <w:rFonts w:ascii="Arial" w:hAnsi="Arial" w:cs="Arial"/>
        </w:rPr>
        <w:t xml:space="preserve"> la sesión </w:t>
      </w:r>
      <w:r w:rsidRPr="00FB3E7C">
        <w:rPr>
          <w:rFonts w:ascii="Arial" w:hAnsi="Arial" w:cs="Arial"/>
          <w:lang w:val="es-MX"/>
        </w:rPr>
        <w:t>a</w:t>
      </w:r>
      <w:r>
        <w:rPr>
          <w:rFonts w:ascii="Arial" w:hAnsi="Arial" w:cs="Arial"/>
          <w:lang w:val="es-MX"/>
        </w:rPr>
        <w:t xml:space="preserve"> la</w:t>
      </w:r>
      <w:r w:rsidRPr="00FB3E7C">
        <w:rPr>
          <w:rFonts w:ascii="Arial" w:hAnsi="Arial" w:cs="Arial"/>
          <w:lang w:val="es-MX"/>
        </w:rPr>
        <w:t>s</w:t>
      </w:r>
      <w:r>
        <w:rPr>
          <w:rFonts w:ascii="Arial" w:hAnsi="Arial" w:cs="Arial"/>
        </w:rPr>
        <w:t xml:space="preserve"> 13:30 horas del día y año en curso, por lo que se procede a firmar el dictamen correspondiente a efectos de subirlo al pleno del H. Ayuntamiento para su consideración</w:t>
      </w:r>
      <w:r w:rsidRPr="00FB3E7C">
        <w:rPr>
          <w:rFonts w:ascii="Arial" w:hAnsi="Arial" w:cs="Arial"/>
        </w:rPr>
        <w:t>, firmando al calce y margen para constancia</w:t>
      </w:r>
      <w:r>
        <w:rPr>
          <w:rFonts w:ascii="Arial" w:hAnsi="Arial" w:cs="Arial"/>
        </w:rPr>
        <w:t xml:space="preserve"> la presente acta, </w:t>
      </w:r>
      <w:r w:rsidRPr="00FB3E7C">
        <w:rPr>
          <w:rFonts w:ascii="Arial" w:hAnsi="Arial" w:cs="Arial"/>
        </w:rPr>
        <w:t xml:space="preserve"> todos los que en ella intervinieron</w:t>
      </w:r>
      <w:r>
        <w:rPr>
          <w:rFonts w:ascii="Arial" w:hAnsi="Arial" w:cs="Arial"/>
        </w:rPr>
        <w:t>,</w:t>
      </w:r>
      <w:r w:rsidRPr="00FB3E7C">
        <w:rPr>
          <w:rFonts w:ascii="Arial" w:hAnsi="Arial" w:cs="Arial"/>
        </w:rPr>
        <w:t xml:space="preserve"> a efecto de validar los acuerdos. </w:t>
      </w: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pPr>
        <w:rPr>
          <w:rFonts w:ascii="Arial" w:hAnsi="Arial" w:cs="Arial"/>
        </w:rPr>
      </w:pPr>
    </w:p>
    <w:p w:rsidR="00773C43" w:rsidRDefault="00773C43" w:rsidP="00773C43">
      <w:pPr>
        <w:jc w:val="center"/>
        <w:rPr>
          <w:rFonts w:ascii="Arial" w:hAnsi="Arial" w:cs="Arial"/>
          <w:b/>
          <w:sz w:val="22"/>
          <w:szCs w:val="22"/>
        </w:rPr>
      </w:pPr>
    </w:p>
    <w:p w:rsidR="00773C43" w:rsidRDefault="00773C43" w:rsidP="00773C43">
      <w:pPr>
        <w:jc w:val="center"/>
        <w:rPr>
          <w:rFonts w:ascii="Arial" w:hAnsi="Arial" w:cs="Arial"/>
          <w:b/>
          <w:sz w:val="22"/>
          <w:szCs w:val="22"/>
        </w:rPr>
      </w:pPr>
    </w:p>
    <w:p w:rsidR="00773C43" w:rsidRPr="0030252E" w:rsidRDefault="00773C43" w:rsidP="00773C43">
      <w:pPr>
        <w:jc w:val="center"/>
        <w:rPr>
          <w:rFonts w:ascii="Arial" w:hAnsi="Arial" w:cs="Arial"/>
          <w:b/>
          <w:sz w:val="22"/>
          <w:szCs w:val="22"/>
        </w:rPr>
      </w:pPr>
      <w:bookmarkStart w:id="0" w:name="_GoBack"/>
      <w:bookmarkEnd w:id="0"/>
      <w:r>
        <w:rPr>
          <w:rFonts w:ascii="Arial" w:hAnsi="Arial" w:cs="Arial"/>
          <w:b/>
          <w:sz w:val="22"/>
          <w:szCs w:val="22"/>
        </w:rPr>
        <w:t>DICT</w:t>
      </w:r>
      <w:r w:rsidRPr="0030252E">
        <w:rPr>
          <w:rFonts w:ascii="Arial" w:hAnsi="Arial" w:cs="Arial"/>
          <w:b/>
          <w:sz w:val="22"/>
          <w:szCs w:val="22"/>
        </w:rPr>
        <w:t>AMEN DE LA COMISIÓN DE AGUA POTABLE Y SANEAMIENTO QUE DA RESPUESTA AL EXHORTO HECHO POR EL CONGRESO DEL ESTADO DE JALISCO, AL MUNICIPIO DE ZAPOTLÁN EL GRANDE, MEDIANTE ACUERDO LEGISLATIVO  1033-LXI-2017.</w:t>
      </w:r>
    </w:p>
    <w:p w:rsidR="00773C43" w:rsidRPr="0030252E" w:rsidRDefault="00773C43" w:rsidP="00773C43">
      <w:pPr>
        <w:jc w:val="center"/>
        <w:rPr>
          <w:rFonts w:ascii="Arial" w:hAnsi="Arial" w:cs="Arial"/>
          <w:b/>
          <w:sz w:val="22"/>
          <w:szCs w:val="22"/>
        </w:rPr>
      </w:pPr>
    </w:p>
    <w:p w:rsidR="00773C43" w:rsidRPr="0030252E" w:rsidRDefault="00773C43" w:rsidP="00773C43">
      <w:pPr>
        <w:jc w:val="center"/>
        <w:rPr>
          <w:rFonts w:ascii="Arial" w:hAnsi="Arial" w:cs="Arial"/>
          <w:b/>
          <w:sz w:val="22"/>
          <w:szCs w:val="22"/>
        </w:rPr>
      </w:pPr>
    </w:p>
    <w:p w:rsidR="00773C43" w:rsidRPr="0030252E" w:rsidRDefault="00773C43" w:rsidP="00773C43">
      <w:pPr>
        <w:jc w:val="both"/>
        <w:rPr>
          <w:rFonts w:ascii="Arial" w:hAnsi="Arial" w:cs="Arial"/>
          <w:sz w:val="22"/>
          <w:szCs w:val="22"/>
        </w:rPr>
      </w:pPr>
      <w:r w:rsidRPr="0030252E">
        <w:rPr>
          <w:rFonts w:ascii="Arial" w:hAnsi="Arial" w:cs="Arial"/>
          <w:sz w:val="22"/>
          <w:szCs w:val="22"/>
        </w:rPr>
        <w:t>HONORABLES REGIDORES DEL AYUNTAMIENTO CONSTITUCIONAL DEL MUNICIPIO DE ZAPOTLÁN EL GRANDE, JALISCO.</w:t>
      </w:r>
    </w:p>
    <w:p w:rsidR="00773C43" w:rsidRPr="0030252E" w:rsidRDefault="00773C43" w:rsidP="00773C43">
      <w:pPr>
        <w:jc w:val="both"/>
        <w:rPr>
          <w:rFonts w:ascii="Arial" w:hAnsi="Arial" w:cs="Arial"/>
          <w:sz w:val="22"/>
          <w:szCs w:val="22"/>
        </w:rPr>
      </w:pPr>
    </w:p>
    <w:p w:rsidR="00773C43" w:rsidRPr="0030252E" w:rsidRDefault="00773C43" w:rsidP="00773C43">
      <w:pPr>
        <w:jc w:val="both"/>
        <w:rPr>
          <w:rFonts w:ascii="Arial" w:hAnsi="Arial" w:cs="Arial"/>
          <w:sz w:val="22"/>
          <w:szCs w:val="22"/>
        </w:rPr>
      </w:pPr>
    </w:p>
    <w:p w:rsidR="00773C43" w:rsidRPr="0030252E" w:rsidRDefault="00773C43" w:rsidP="00773C43">
      <w:pPr>
        <w:jc w:val="both"/>
        <w:rPr>
          <w:rFonts w:ascii="Arial" w:hAnsi="Arial" w:cs="Arial"/>
          <w:sz w:val="22"/>
          <w:szCs w:val="22"/>
        </w:rPr>
      </w:pPr>
      <w:r w:rsidRPr="0030252E">
        <w:rPr>
          <w:rFonts w:ascii="Arial" w:hAnsi="Arial" w:cs="Arial"/>
          <w:sz w:val="22"/>
          <w:szCs w:val="22"/>
        </w:rPr>
        <w:t xml:space="preserve"> </w:t>
      </w:r>
      <w:r w:rsidRPr="0030252E">
        <w:rPr>
          <w:rFonts w:ascii="Arial" w:hAnsi="Arial" w:cs="Arial"/>
          <w:sz w:val="22"/>
          <w:szCs w:val="22"/>
        </w:rPr>
        <w:tab/>
        <w:t xml:space="preserve">Los que suscribimos </w:t>
      </w:r>
      <w:r w:rsidRPr="0030252E">
        <w:rPr>
          <w:rFonts w:ascii="Arial" w:hAnsi="Arial" w:cs="Arial"/>
          <w:b/>
          <w:sz w:val="22"/>
          <w:szCs w:val="22"/>
        </w:rPr>
        <w:t>C. ERNESTO DOMINGUEZ LOPEZ, C. LAURA ELENA MARTINEZ RUVALCABA, C. ALAN ISRAEL PINTO FAJARDO,</w:t>
      </w:r>
      <w:r w:rsidRPr="0030252E">
        <w:rPr>
          <w:rFonts w:ascii="Arial" w:hAnsi="Arial" w:cs="Arial"/>
          <w:sz w:val="22"/>
          <w:szCs w:val="22"/>
        </w:rPr>
        <w:t xml:space="preserve"> en nuestra calidad de </w:t>
      </w:r>
      <w:r w:rsidRPr="001B7500">
        <w:rPr>
          <w:rFonts w:ascii="Arial" w:hAnsi="Arial" w:cs="Arial"/>
          <w:sz w:val="22"/>
          <w:szCs w:val="22"/>
        </w:rPr>
        <w:t xml:space="preserve">Presidente e Integrantes de la Comisión Edilicia de Agua Potable y Saneamiento, respectivamente; de conformidad a lo dispuesto a los artículos 115 Constitucional fracción II, 77, 80, 85 y demás relativos de la Constitución Política del Estado de Jalisco,  27, 40 y 42  de la Ley de Gobierno y de la Administración Pública Municipal del Estado de Jalisco, artículos 40, 50, </w:t>
      </w:r>
      <w:r w:rsidRPr="0030252E">
        <w:rPr>
          <w:rFonts w:ascii="Arial" w:hAnsi="Arial" w:cs="Arial"/>
          <w:sz w:val="22"/>
          <w:szCs w:val="22"/>
        </w:rPr>
        <w:t xml:space="preserve">101 y 107 del Reglamento Interior del Ayuntamiento de Zapotlán el Grande, Jalisco, comparecemos a esta soberanía, presentando DICTAMEN DE LA COMISION DE AGUA POTABLE Y SANEAMIENTO, QUE DA RESPUESTA AL EXHORTO HECHO POR EL CONGRESO DEL ESTADO DE JALISCO, AL MUNICIPIO DE ZAPOTLÁN EL GRANDE, MEDIANTE ACUERDO LEGISLATIVO  1033-LXI-2017, que se fundamenta en los siguientes: </w:t>
      </w:r>
    </w:p>
    <w:p w:rsidR="00773C43" w:rsidRPr="0030252E" w:rsidRDefault="00773C43" w:rsidP="00773C43">
      <w:pPr>
        <w:pStyle w:val="Prrafodelista"/>
        <w:jc w:val="center"/>
        <w:rPr>
          <w:rFonts w:ascii="Arial" w:hAnsi="Arial" w:cs="Arial"/>
          <w:sz w:val="22"/>
          <w:szCs w:val="22"/>
        </w:rPr>
      </w:pPr>
    </w:p>
    <w:p w:rsidR="00773C43" w:rsidRPr="0030252E" w:rsidRDefault="00773C43" w:rsidP="00773C43">
      <w:pPr>
        <w:pStyle w:val="Textoindependiente"/>
        <w:spacing w:line="360" w:lineRule="auto"/>
        <w:rPr>
          <w:sz w:val="22"/>
          <w:szCs w:val="22"/>
        </w:rPr>
      </w:pPr>
      <w:r w:rsidRPr="0030252E">
        <w:rPr>
          <w:sz w:val="22"/>
          <w:szCs w:val="22"/>
        </w:rPr>
        <w:t>A</w:t>
      </w:r>
      <w:r>
        <w:rPr>
          <w:sz w:val="22"/>
          <w:szCs w:val="22"/>
        </w:rPr>
        <w:t xml:space="preserve"> </w:t>
      </w:r>
      <w:r w:rsidRPr="0030252E">
        <w:rPr>
          <w:sz w:val="22"/>
          <w:szCs w:val="22"/>
        </w:rPr>
        <w:t>N</w:t>
      </w:r>
      <w:r>
        <w:rPr>
          <w:sz w:val="22"/>
          <w:szCs w:val="22"/>
        </w:rPr>
        <w:t xml:space="preserve"> </w:t>
      </w:r>
      <w:r w:rsidRPr="0030252E">
        <w:rPr>
          <w:sz w:val="22"/>
          <w:szCs w:val="22"/>
        </w:rPr>
        <w:t>T</w:t>
      </w:r>
      <w:r>
        <w:rPr>
          <w:sz w:val="22"/>
          <w:szCs w:val="22"/>
        </w:rPr>
        <w:t xml:space="preserve"> </w:t>
      </w:r>
      <w:r w:rsidRPr="0030252E">
        <w:rPr>
          <w:sz w:val="22"/>
          <w:szCs w:val="22"/>
        </w:rPr>
        <w:t>E</w:t>
      </w:r>
      <w:r>
        <w:rPr>
          <w:sz w:val="22"/>
          <w:szCs w:val="22"/>
        </w:rPr>
        <w:t xml:space="preserve"> </w:t>
      </w:r>
      <w:r w:rsidRPr="0030252E">
        <w:rPr>
          <w:sz w:val="22"/>
          <w:szCs w:val="22"/>
        </w:rPr>
        <w:t>C</w:t>
      </w:r>
      <w:r>
        <w:rPr>
          <w:sz w:val="22"/>
          <w:szCs w:val="22"/>
        </w:rPr>
        <w:t xml:space="preserve"> </w:t>
      </w:r>
      <w:r w:rsidRPr="0030252E">
        <w:rPr>
          <w:sz w:val="22"/>
          <w:szCs w:val="22"/>
        </w:rPr>
        <w:t>E</w:t>
      </w:r>
      <w:r>
        <w:rPr>
          <w:sz w:val="22"/>
          <w:szCs w:val="22"/>
        </w:rPr>
        <w:t xml:space="preserve"> </w:t>
      </w:r>
      <w:r w:rsidRPr="0030252E">
        <w:rPr>
          <w:sz w:val="22"/>
          <w:szCs w:val="22"/>
        </w:rPr>
        <w:t>D</w:t>
      </w:r>
      <w:r>
        <w:rPr>
          <w:sz w:val="22"/>
          <w:szCs w:val="22"/>
        </w:rPr>
        <w:t xml:space="preserve"> </w:t>
      </w:r>
      <w:r w:rsidRPr="0030252E">
        <w:rPr>
          <w:sz w:val="22"/>
          <w:szCs w:val="22"/>
        </w:rPr>
        <w:t>E</w:t>
      </w:r>
      <w:r>
        <w:rPr>
          <w:sz w:val="22"/>
          <w:szCs w:val="22"/>
        </w:rPr>
        <w:t xml:space="preserve"> </w:t>
      </w:r>
      <w:r w:rsidRPr="0030252E">
        <w:rPr>
          <w:sz w:val="22"/>
          <w:szCs w:val="22"/>
        </w:rPr>
        <w:t>N</w:t>
      </w:r>
      <w:r>
        <w:rPr>
          <w:sz w:val="22"/>
          <w:szCs w:val="22"/>
        </w:rPr>
        <w:t xml:space="preserve"> </w:t>
      </w:r>
      <w:r w:rsidRPr="0030252E">
        <w:rPr>
          <w:sz w:val="22"/>
          <w:szCs w:val="22"/>
        </w:rPr>
        <w:t>T</w:t>
      </w:r>
      <w:r>
        <w:rPr>
          <w:sz w:val="22"/>
          <w:szCs w:val="22"/>
        </w:rPr>
        <w:t xml:space="preserve"> </w:t>
      </w:r>
      <w:r w:rsidRPr="0030252E">
        <w:rPr>
          <w:sz w:val="22"/>
          <w:szCs w:val="22"/>
        </w:rPr>
        <w:t>E</w:t>
      </w:r>
      <w:r>
        <w:rPr>
          <w:sz w:val="22"/>
          <w:szCs w:val="22"/>
        </w:rPr>
        <w:t xml:space="preserve"> </w:t>
      </w:r>
      <w:r w:rsidRPr="0030252E">
        <w:rPr>
          <w:sz w:val="22"/>
          <w:szCs w:val="22"/>
        </w:rPr>
        <w:t>S</w:t>
      </w:r>
    </w:p>
    <w:p w:rsidR="00773C43" w:rsidRPr="0030252E" w:rsidRDefault="00773C43" w:rsidP="00773C43">
      <w:pPr>
        <w:pStyle w:val="Textoindependiente"/>
        <w:spacing w:line="360" w:lineRule="auto"/>
        <w:rPr>
          <w:sz w:val="22"/>
          <w:szCs w:val="22"/>
        </w:rPr>
      </w:pPr>
    </w:p>
    <w:p w:rsidR="00773C43" w:rsidRDefault="00773C43" w:rsidP="00773C43">
      <w:pPr>
        <w:pStyle w:val="Texto"/>
        <w:numPr>
          <w:ilvl w:val="0"/>
          <w:numId w:val="3"/>
        </w:numPr>
        <w:spacing w:after="0" w:line="240" w:lineRule="auto"/>
        <w:rPr>
          <w:color w:val="000000"/>
          <w:sz w:val="22"/>
          <w:szCs w:val="22"/>
        </w:rPr>
      </w:pPr>
      <w:r w:rsidRPr="0030252E">
        <w:rPr>
          <w:color w:val="000000"/>
          <w:sz w:val="22"/>
          <w:szCs w:val="22"/>
        </w:rPr>
        <w:t xml:space="preserve">La Constitución Federal en su artículo 115 </w:t>
      </w:r>
      <w:proofErr w:type="gramStart"/>
      <w:r w:rsidRPr="0030252E">
        <w:rPr>
          <w:color w:val="000000"/>
          <w:sz w:val="22"/>
          <w:szCs w:val="22"/>
        </w:rPr>
        <w:t>fracción</w:t>
      </w:r>
      <w:proofErr w:type="gramEnd"/>
      <w:r w:rsidRPr="0030252E">
        <w:rPr>
          <w:color w:val="000000"/>
          <w:sz w:val="22"/>
          <w:szCs w:val="22"/>
        </w:rPr>
        <w:t xml:space="preserve"> III inciso a) </w:t>
      </w:r>
      <w:r>
        <w:rPr>
          <w:color w:val="000000"/>
          <w:sz w:val="22"/>
          <w:szCs w:val="22"/>
        </w:rPr>
        <w:t>señala que los M</w:t>
      </w:r>
      <w:r w:rsidRPr="0030252E">
        <w:rPr>
          <w:color w:val="000000"/>
          <w:sz w:val="22"/>
          <w:szCs w:val="22"/>
        </w:rPr>
        <w:t>unicipios tendrán a su cargo las funciones y servicios públicos como son: el agua potable, drenaje, alcantarillado, tratamiento y disposición de aguas residuales.</w:t>
      </w:r>
    </w:p>
    <w:p w:rsidR="00773C43" w:rsidRDefault="00773C43" w:rsidP="00773C43">
      <w:pPr>
        <w:pStyle w:val="Texto"/>
        <w:spacing w:after="0" w:line="240" w:lineRule="auto"/>
        <w:ind w:left="720" w:firstLine="0"/>
        <w:rPr>
          <w:color w:val="000000"/>
          <w:sz w:val="22"/>
          <w:szCs w:val="22"/>
        </w:rPr>
      </w:pPr>
    </w:p>
    <w:p w:rsidR="00773C43" w:rsidRPr="00B16910" w:rsidRDefault="00773C43" w:rsidP="00773C43">
      <w:pPr>
        <w:pStyle w:val="Texto"/>
        <w:numPr>
          <w:ilvl w:val="0"/>
          <w:numId w:val="3"/>
        </w:numPr>
        <w:spacing w:after="0" w:line="240" w:lineRule="auto"/>
        <w:rPr>
          <w:color w:val="000000"/>
          <w:sz w:val="22"/>
          <w:szCs w:val="22"/>
        </w:rPr>
      </w:pPr>
      <w:r w:rsidRPr="000E1016">
        <w:rPr>
          <w:iCs/>
          <w:sz w:val="22"/>
          <w:szCs w:val="22"/>
        </w:rPr>
        <w:t>Por su parte la Ley del Gobierno y la Administración Pública Municipal en su artículo 36 otorga facultades a los Ayuntamientos para crear Organismos Públicos Descentralizados, por lo que con fecha 2 de agosto del año 2005, se publicó en la Gaceta de Zapotlán la Creación del Organismo Público Descentralizado hoy denominado “Sistema de Agua Potable de Zapotlán el Grande, Jalisco</w:t>
      </w:r>
      <w:r>
        <w:rPr>
          <w:iCs/>
          <w:sz w:val="22"/>
          <w:szCs w:val="22"/>
        </w:rPr>
        <w:t>”</w:t>
      </w:r>
      <w:r w:rsidRPr="000E1016">
        <w:rPr>
          <w:iCs/>
          <w:sz w:val="22"/>
          <w:szCs w:val="22"/>
        </w:rPr>
        <w:t>,</w:t>
      </w:r>
      <w:r>
        <w:rPr>
          <w:iCs/>
          <w:sz w:val="22"/>
          <w:szCs w:val="22"/>
        </w:rPr>
        <w:t xml:space="preserve"> por sus siglas SAPAZA,</w:t>
      </w:r>
      <w:r w:rsidRPr="000E1016">
        <w:rPr>
          <w:iCs/>
          <w:sz w:val="22"/>
          <w:szCs w:val="22"/>
        </w:rPr>
        <w:t xml:space="preserve"> cuyo objeto principal es l</w:t>
      </w:r>
      <w:r w:rsidRPr="000E1016">
        <w:rPr>
          <w:rFonts w:eastAsiaTheme="minorHAnsi"/>
          <w:sz w:val="22"/>
          <w:szCs w:val="22"/>
          <w:lang w:eastAsia="en-US"/>
        </w:rPr>
        <w:t>a prestación del servicio público de agua potable, drenaje, alcantarillado, tratamiento y disposición de aguas residuales en el Municipio de Zapotlán el Grande, Jalisco.</w:t>
      </w:r>
    </w:p>
    <w:p w:rsidR="00773C43" w:rsidRDefault="00773C43" w:rsidP="00773C43">
      <w:pPr>
        <w:pStyle w:val="Prrafodelista"/>
        <w:rPr>
          <w:color w:val="000000"/>
          <w:sz w:val="22"/>
          <w:szCs w:val="22"/>
        </w:rPr>
      </w:pPr>
    </w:p>
    <w:p w:rsidR="00773C43" w:rsidRPr="000E1016" w:rsidRDefault="00773C43" w:rsidP="00773C43">
      <w:pPr>
        <w:pStyle w:val="Texto"/>
        <w:spacing w:after="0" w:line="240" w:lineRule="auto"/>
        <w:ind w:firstLine="0"/>
        <w:rPr>
          <w:color w:val="000000"/>
          <w:sz w:val="22"/>
          <w:szCs w:val="22"/>
        </w:rPr>
      </w:pPr>
    </w:p>
    <w:p w:rsidR="00773C43" w:rsidRPr="000E1016" w:rsidRDefault="00773C43" w:rsidP="00773C43">
      <w:pPr>
        <w:pStyle w:val="Texto"/>
        <w:numPr>
          <w:ilvl w:val="0"/>
          <w:numId w:val="3"/>
        </w:numPr>
        <w:spacing w:after="0" w:line="240" w:lineRule="auto"/>
        <w:rPr>
          <w:color w:val="000000"/>
          <w:sz w:val="22"/>
          <w:szCs w:val="22"/>
        </w:rPr>
      </w:pPr>
      <w:r w:rsidRPr="000E1016">
        <w:rPr>
          <w:color w:val="000000"/>
          <w:sz w:val="22"/>
          <w:szCs w:val="22"/>
        </w:rPr>
        <w:t>El Congreso del Estado de Jalisco, aprobó el acuerdo legislativo No. 1033-LXI-17, mediante el cual ordena girar oficio del presente acuerdo legislativo a la Comisión Estatal del Agua y los 125 Ayuntamientos, ambos del Estado de Jalisco, para que el ámbito de sus respectivas competencias, suscriban en su caso, los instrumentos legales correspondientes, con el objeto de que no se detenga la administración y ejecución de las plantas tratadoras de agua residuales existentes en la Entidad, con el propósito de controlar la contaminación que genera las aguas negras.</w:t>
      </w:r>
    </w:p>
    <w:p w:rsidR="00773C43" w:rsidRPr="0030252E" w:rsidRDefault="00773C43" w:rsidP="00773C43">
      <w:pPr>
        <w:pStyle w:val="Prrafodelista"/>
        <w:rPr>
          <w:color w:val="000000"/>
          <w:sz w:val="22"/>
          <w:szCs w:val="22"/>
        </w:rPr>
      </w:pPr>
    </w:p>
    <w:p w:rsidR="00773C43" w:rsidRPr="0030252E" w:rsidRDefault="00773C43" w:rsidP="00773C43">
      <w:pPr>
        <w:pStyle w:val="Texto"/>
        <w:spacing w:after="0" w:line="240" w:lineRule="auto"/>
        <w:ind w:left="720" w:firstLine="0"/>
        <w:rPr>
          <w:color w:val="000000"/>
          <w:sz w:val="22"/>
          <w:szCs w:val="22"/>
        </w:rPr>
      </w:pPr>
      <w:r w:rsidRPr="0030252E">
        <w:rPr>
          <w:color w:val="000000"/>
          <w:sz w:val="22"/>
          <w:szCs w:val="22"/>
        </w:rPr>
        <w:lastRenderedPageBreak/>
        <w:t>Toda vez, de que, el tratamiento de aguas residuales constituye una serie de pasos o procesos químicos, físicos y biológicos, que contienen como finalidad erradicar todo aquel contaminante biológico, físico o químico que puede estar presente en el agua y la sociedad día con día demanda y reclama más agua limpia, en Jalisco, actualmente contamos con 213 plantas de tratamiento de aguas residuales, de las cuales; 127 se encuentran en operación, 7 en proceso de estabilización, 01 en rehabilitación, 51 fuera de operación, 25 abandonadas, 01 en proceso de modernización y 01 en proceso de construcción.</w:t>
      </w:r>
    </w:p>
    <w:p w:rsidR="00773C43" w:rsidRPr="0030252E" w:rsidRDefault="00773C43" w:rsidP="00773C43">
      <w:pPr>
        <w:pStyle w:val="Texto"/>
        <w:spacing w:after="0" w:line="240" w:lineRule="auto"/>
        <w:ind w:left="720" w:firstLine="0"/>
        <w:rPr>
          <w:color w:val="000000"/>
          <w:sz w:val="22"/>
          <w:szCs w:val="22"/>
        </w:rPr>
      </w:pPr>
    </w:p>
    <w:p w:rsidR="00773C43" w:rsidRPr="0030252E" w:rsidRDefault="00773C43" w:rsidP="00773C43">
      <w:pPr>
        <w:pStyle w:val="Texto"/>
        <w:spacing w:after="0" w:line="240" w:lineRule="auto"/>
        <w:ind w:left="720" w:firstLine="0"/>
        <w:rPr>
          <w:color w:val="000000"/>
          <w:sz w:val="22"/>
          <w:szCs w:val="22"/>
        </w:rPr>
      </w:pPr>
      <w:r w:rsidRPr="0030252E">
        <w:rPr>
          <w:color w:val="000000"/>
          <w:sz w:val="22"/>
          <w:szCs w:val="22"/>
        </w:rPr>
        <w:t>Estamos hablando que en nuestro Estado tristemente solo el 60% aproximadamente de sus plantas de tratamiento, se encuentran funcionando, mientras en 40% se encuentran fuera de servicio, lo anterior según datos de la Comisión del Estatal del Agua.</w:t>
      </w:r>
    </w:p>
    <w:p w:rsidR="00773C43" w:rsidRPr="0030252E" w:rsidRDefault="00773C43" w:rsidP="00773C43">
      <w:pPr>
        <w:pStyle w:val="Texto"/>
        <w:spacing w:after="0" w:line="240" w:lineRule="auto"/>
        <w:ind w:left="720" w:firstLine="0"/>
        <w:rPr>
          <w:color w:val="000000"/>
          <w:sz w:val="22"/>
          <w:szCs w:val="22"/>
        </w:rPr>
      </w:pPr>
    </w:p>
    <w:p w:rsidR="00773C43" w:rsidRPr="0030252E" w:rsidRDefault="00773C43" w:rsidP="00773C43">
      <w:pPr>
        <w:pStyle w:val="Texto"/>
        <w:numPr>
          <w:ilvl w:val="0"/>
          <w:numId w:val="3"/>
        </w:numPr>
        <w:spacing w:after="0" w:line="240" w:lineRule="auto"/>
        <w:rPr>
          <w:color w:val="000000"/>
          <w:sz w:val="22"/>
          <w:szCs w:val="22"/>
        </w:rPr>
      </w:pPr>
      <w:r w:rsidRPr="0030252E">
        <w:rPr>
          <w:color w:val="000000"/>
          <w:sz w:val="22"/>
          <w:szCs w:val="22"/>
        </w:rPr>
        <w:t xml:space="preserve">El día 15 de marzo del año 2017, mediante el oficio No.128/2017, suscrito por la </w:t>
      </w:r>
      <w:r w:rsidRPr="0030252E">
        <w:rPr>
          <w:b/>
          <w:color w:val="000000"/>
          <w:sz w:val="22"/>
          <w:szCs w:val="22"/>
        </w:rPr>
        <w:t>LIC. MATILDE ZEPEDA BAUTISTA</w:t>
      </w:r>
      <w:r w:rsidRPr="0030252E">
        <w:rPr>
          <w:color w:val="000000"/>
          <w:sz w:val="22"/>
          <w:szCs w:val="22"/>
        </w:rPr>
        <w:t xml:space="preserve">, Síndico Municipal, se remitió a la Comisión Edilicia Permanente de Agua Potable y Saneamiento del Ayuntamiento de Zapotlán el Grande, Jalisco, analice y dictamine en relación del Acuerdo Legislativo No. 1033-LXI-17, aprobado por la Sexagésima Primera Legislatura del Honorable Congreso del Estado de Jalisco, en sesión celebrada el día 03 de febrero del año 2017, presentada por los Diputados </w:t>
      </w:r>
      <w:r w:rsidRPr="0030252E">
        <w:rPr>
          <w:b/>
          <w:color w:val="000000"/>
          <w:sz w:val="22"/>
          <w:szCs w:val="22"/>
        </w:rPr>
        <w:t xml:space="preserve">ENRIQUE AUBRY DE CASTRO, ERIKA LIZBETH RAMIREZ PEREZ, OMAR HERNÁNDEZ </w:t>
      </w:r>
      <w:proofErr w:type="spellStart"/>
      <w:r w:rsidRPr="0030252E">
        <w:rPr>
          <w:b/>
          <w:color w:val="000000"/>
          <w:sz w:val="22"/>
          <w:szCs w:val="22"/>
        </w:rPr>
        <w:t>HERNÁNDEZ</w:t>
      </w:r>
      <w:proofErr w:type="spellEnd"/>
      <w:r w:rsidRPr="0030252E">
        <w:rPr>
          <w:color w:val="000000"/>
          <w:sz w:val="22"/>
          <w:szCs w:val="22"/>
        </w:rPr>
        <w:t>.</w:t>
      </w:r>
    </w:p>
    <w:p w:rsidR="00773C43" w:rsidRPr="0030252E" w:rsidRDefault="00773C43" w:rsidP="00773C43">
      <w:pPr>
        <w:pStyle w:val="Texto"/>
        <w:spacing w:after="0" w:line="240" w:lineRule="auto"/>
        <w:ind w:left="720" w:firstLine="0"/>
        <w:rPr>
          <w:color w:val="000000"/>
          <w:sz w:val="22"/>
          <w:szCs w:val="22"/>
        </w:rPr>
      </w:pPr>
    </w:p>
    <w:p w:rsidR="00773C43" w:rsidRPr="0030252E" w:rsidRDefault="00773C43" w:rsidP="00773C43">
      <w:pPr>
        <w:pStyle w:val="Texto"/>
        <w:numPr>
          <w:ilvl w:val="0"/>
          <w:numId w:val="3"/>
        </w:numPr>
        <w:spacing w:after="0" w:line="240" w:lineRule="auto"/>
        <w:rPr>
          <w:color w:val="000000"/>
          <w:sz w:val="22"/>
          <w:szCs w:val="22"/>
        </w:rPr>
      </w:pPr>
      <w:r w:rsidRPr="0030252E">
        <w:rPr>
          <w:bCs/>
          <w:snapToGrid w:val="0"/>
          <w:sz w:val="22"/>
          <w:szCs w:val="22"/>
        </w:rPr>
        <w:t>En virtud de lo anterior y en atención al exhorto hecho a este Ayuntamiento, es menester informar al Poder Legislativo del Estado de Jalisco, en vía de informe las acciones que se han realizado por parte del Gobierno Municipal de Zapotlán el Grande, Jalisco, a través de la Comisión Edilicia de Agua Potable y Saneamiento que suscriben el presente dictamen manifestamos lo siguiente:</w:t>
      </w:r>
    </w:p>
    <w:p w:rsidR="00773C43" w:rsidRPr="0030252E" w:rsidRDefault="00773C43" w:rsidP="00773C43">
      <w:pPr>
        <w:pStyle w:val="Prrafodelista"/>
        <w:rPr>
          <w:color w:val="000000"/>
          <w:sz w:val="22"/>
          <w:szCs w:val="22"/>
        </w:rPr>
      </w:pPr>
    </w:p>
    <w:p w:rsidR="00773C43" w:rsidRPr="0030252E" w:rsidRDefault="00773C43" w:rsidP="00773C43">
      <w:pPr>
        <w:pStyle w:val="Texto"/>
        <w:spacing w:after="0" w:line="240" w:lineRule="auto"/>
        <w:ind w:left="720" w:firstLine="0"/>
        <w:jc w:val="center"/>
        <w:rPr>
          <w:b/>
          <w:color w:val="000000"/>
          <w:sz w:val="22"/>
          <w:szCs w:val="22"/>
        </w:rPr>
      </w:pPr>
      <w:r w:rsidRPr="0030252E">
        <w:rPr>
          <w:b/>
          <w:color w:val="000000"/>
          <w:sz w:val="22"/>
          <w:szCs w:val="22"/>
        </w:rPr>
        <w:t>C O N S I D E R A N D O S</w:t>
      </w:r>
    </w:p>
    <w:p w:rsidR="00773C43" w:rsidRPr="0030252E" w:rsidRDefault="00773C43" w:rsidP="00773C43">
      <w:pPr>
        <w:pStyle w:val="Texto"/>
        <w:spacing w:after="0" w:line="240" w:lineRule="auto"/>
        <w:ind w:left="720" w:firstLine="0"/>
        <w:jc w:val="center"/>
        <w:rPr>
          <w:color w:val="000000"/>
          <w:sz w:val="22"/>
          <w:szCs w:val="22"/>
        </w:rPr>
      </w:pPr>
    </w:p>
    <w:p w:rsidR="00773C43" w:rsidRPr="0030252E" w:rsidRDefault="00773C43" w:rsidP="00773C43">
      <w:pPr>
        <w:pStyle w:val="Texto"/>
        <w:numPr>
          <w:ilvl w:val="0"/>
          <w:numId w:val="4"/>
        </w:numPr>
        <w:spacing w:after="0" w:line="240" w:lineRule="auto"/>
        <w:rPr>
          <w:color w:val="000000"/>
          <w:sz w:val="22"/>
          <w:szCs w:val="22"/>
        </w:rPr>
      </w:pPr>
      <w:r w:rsidRPr="0030252E">
        <w:rPr>
          <w:color w:val="000000"/>
          <w:sz w:val="22"/>
          <w:szCs w:val="22"/>
        </w:rPr>
        <w:t xml:space="preserve">De conformidad con lo establecido por el </w:t>
      </w:r>
      <w:proofErr w:type="spellStart"/>
      <w:r w:rsidRPr="0030252E">
        <w:rPr>
          <w:color w:val="000000"/>
          <w:sz w:val="22"/>
          <w:szCs w:val="22"/>
        </w:rPr>
        <w:t>articulo</w:t>
      </w:r>
      <w:proofErr w:type="spellEnd"/>
      <w:r w:rsidRPr="0030252E">
        <w:rPr>
          <w:color w:val="000000"/>
          <w:sz w:val="22"/>
          <w:szCs w:val="22"/>
        </w:rPr>
        <w:t xml:space="preserve"> 50 fracción II de la ley del Gobierno y la Administración Pública Municipal del Estado de Jalisco, en relación con lo estipulado en el artículo 40 fracción II y 50 del Reglamento Interior del Ayuntamiento de Zapotlán el Grande, Jalisco, la Comisión Edilicia de Agua Potable y Saneamiento, del Ayuntamiento de Zapotlán el Grande, Jalisco, es competente para conocer y dictaminar en relación al Acuerdo Legislativo No. 1033-LXI-17, señalado en el proemio del presente dictamen.</w:t>
      </w:r>
    </w:p>
    <w:p w:rsidR="00773C43" w:rsidRPr="0030252E" w:rsidRDefault="00773C43" w:rsidP="00773C43">
      <w:pPr>
        <w:pStyle w:val="Texto"/>
        <w:spacing w:after="0" w:line="240" w:lineRule="auto"/>
        <w:ind w:left="648" w:firstLine="0"/>
        <w:rPr>
          <w:color w:val="000000"/>
          <w:sz w:val="22"/>
          <w:szCs w:val="22"/>
        </w:rPr>
      </w:pPr>
    </w:p>
    <w:p w:rsidR="00773C43" w:rsidRDefault="00773C43" w:rsidP="00773C43">
      <w:pPr>
        <w:pStyle w:val="Texto"/>
        <w:numPr>
          <w:ilvl w:val="0"/>
          <w:numId w:val="4"/>
        </w:numPr>
        <w:spacing w:after="0" w:line="240" w:lineRule="auto"/>
        <w:rPr>
          <w:color w:val="000000"/>
          <w:sz w:val="22"/>
          <w:szCs w:val="22"/>
        </w:rPr>
      </w:pPr>
      <w:r w:rsidRPr="0030252E">
        <w:rPr>
          <w:color w:val="000000"/>
          <w:sz w:val="22"/>
          <w:szCs w:val="22"/>
        </w:rPr>
        <w:t xml:space="preserve">En virtud de lo anterior, con fecha 21 de marzo del año 2017, el Presidente de la Comisión Edilicia de Agua Potable y Saneamiento, tuvo a bien girar el oficio No. 287/2017, al </w:t>
      </w:r>
      <w:r w:rsidRPr="0030252E">
        <w:rPr>
          <w:b/>
          <w:color w:val="000000"/>
          <w:sz w:val="22"/>
          <w:szCs w:val="22"/>
        </w:rPr>
        <w:t>DR. ALFONSO DELGADO BRISEÑO</w:t>
      </w:r>
      <w:r w:rsidRPr="0030252E">
        <w:rPr>
          <w:color w:val="000000"/>
          <w:sz w:val="22"/>
          <w:szCs w:val="22"/>
        </w:rPr>
        <w:t>, Director del Organismo Público Descentralizado Sistema de Agua Potable de Zapotlán por sus siglas SAPAZA, de esta Ciudad,  a efectos de solicitarle;  si es necesario, suscribir instrumentos legales tendientes a no detener la administración y ejecución de plantas tratadoras de agua residual e informe el estado, ubicación y cantidad con las que cuenta el Municipio. Con la finalidad de tener elementos necesarios para informar a los integrantes de la Comisión Edilicia y dictaminar en relación al Acuerdo Legislativo No. 1033-LXI-17.</w:t>
      </w:r>
    </w:p>
    <w:p w:rsidR="00773C43" w:rsidRDefault="00773C43" w:rsidP="00773C43">
      <w:pPr>
        <w:pStyle w:val="Prrafodelista"/>
        <w:rPr>
          <w:color w:val="000000"/>
          <w:sz w:val="22"/>
          <w:szCs w:val="22"/>
        </w:rPr>
      </w:pPr>
    </w:p>
    <w:p w:rsidR="00773C43" w:rsidRPr="0030252E" w:rsidRDefault="00773C43" w:rsidP="00773C43">
      <w:pPr>
        <w:pStyle w:val="Texto"/>
        <w:spacing w:after="0" w:line="240" w:lineRule="auto"/>
        <w:ind w:left="648" w:firstLine="0"/>
        <w:rPr>
          <w:color w:val="000000"/>
          <w:sz w:val="22"/>
          <w:szCs w:val="22"/>
        </w:rPr>
      </w:pPr>
    </w:p>
    <w:p w:rsidR="00773C43" w:rsidRPr="0030252E" w:rsidRDefault="00773C43" w:rsidP="00773C43">
      <w:pPr>
        <w:pStyle w:val="Texto"/>
        <w:numPr>
          <w:ilvl w:val="0"/>
          <w:numId w:val="4"/>
        </w:numPr>
        <w:spacing w:after="0" w:line="240" w:lineRule="auto"/>
        <w:rPr>
          <w:color w:val="000000"/>
          <w:sz w:val="22"/>
          <w:szCs w:val="22"/>
        </w:rPr>
      </w:pPr>
      <w:r w:rsidRPr="0030252E">
        <w:rPr>
          <w:bCs/>
          <w:snapToGrid w:val="0"/>
          <w:sz w:val="22"/>
          <w:szCs w:val="22"/>
        </w:rPr>
        <w:t xml:space="preserve">Al efecto, se recibió el siguiente informe: </w:t>
      </w:r>
    </w:p>
    <w:p w:rsidR="00773C43" w:rsidRPr="0030252E" w:rsidRDefault="00773C43" w:rsidP="00773C43">
      <w:pPr>
        <w:pStyle w:val="Prrafodelista"/>
        <w:rPr>
          <w:rFonts w:ascii="Arial" w:hAnsi="Arial" w:cs="Arial"/>
          <w:bCs/>
          <w:snapToGrid w:val="0"/>
          <w:sz w:val="22"/>
          <w:szCs w:val="22"/>
        </w:rPr>
      </w:pPr>
    </w:p>
    <w:tbl>
      <w:tblPr>
        <w:tblStyle w:val="Tablaconcuadrcula"/>
        <w:tblW w:w="8724" w:type="dxa"/>
        <w:tblInd w:w="250" w:type="dxa"/>
        <w:tblLook w:val="04A0" w:firstRow="1" w:lastRow="0" w:firstColumn="1" w:lastColumn="0" w:noHBand="0" w:noVBand="1"/>
      </w:tblPr>
      <w:tblGrid>
        <w:gridCol w:w="1985"/>
        <w:gridCol w:w="3827"/>
        <w:gridCol w:w="1276"/>
        <w:gridCol w:w="1636"/>
      </w:tblGrid>
      <w:tr w:rsidR="00773C43" w:rsidRPr="0030252E" w:rsidTr="00E86764">
        <w:tc>
          <w:tcPr>
            <w:tcW w:w="1985" w:type="dxa"/>
          </w:tcPr>
          <w:p w:rsidR="00773C43" w:rsidRPr="0030252E" w:rsidRDefault="00773C43" w:rsidP="00E86764">
            <w:pPr>
              <w:jc w:val="center"/>
              <w:rPr>
                <w:rFonts w:ascii="Arial" w:hAnsi="Arial" w:cs="Arial"/>
                <w:b/>
                <w:bCs/>
                <w:snapToGrid w:val="0"/>
                <w:sz w:val="22"/>
                <w:szCs w:val="22"/>
              </w:rPr>
            </w:pPr>
          </w:p>
          <w:p w:rsidR="00773C43" w:rsidRDefault="00773C43" w:rsidP="00E86764">
            <w:pPr>
              <w:jc w:val="center"/>
              <w:rPr>
                <w:rFonts w:ascii="Arial" w:hAnsi="Arial" w:cs="Arial"/>
                <w:b/>
                <w:bCs/>
                <w:snapToGrid w:val="0"/>
                <w:sz w:val="22"/>
                <w:szCs w:val="22"/>
              </w:rPr>
            </w:pPr>
            <w:r w:rsidRPr="0030252E">
              <w:rPr>
                <w:rFonts w:ascii="Arial" w:hAnsi="Arial" w:cs="Arial"/>
                <w:b/>
                <w:bCs/>
                <w:snapToGrid w:val="0"/>
                <w:sz w:val="22"/>
                <w:szCs w:val="22"/>
              </w:rPr>
              <w:t>DEPENDENCIA U ORGANISMO</w:t>
            </w:r>
          </w:p>
          <w:p w:rsidR="00773C43" w:rsidRPr="0030252E" w:rsidRDefault="00773C43" w:rsidP="00E86764">
            <w:pPr>
              <w:jc w:val="center"/>
              <w:rPr>
                <w:rFonts w:ascii="Arial" w:hAnsi="Arial" w:cs="Arial"/>
                <w:b/>
                <w:bCs/>
                <w:snapToGrid w:val="0"/>
                <w:sz w:val="22"/>
                <w:szCs w:val="22"/>
              </w:rPr>
            </w:pPr>
          </w:p>
        </w:tc>
        <w:tc>
          <w:tcPr>
            <w:tcW w:w="3827" w:type="dxa"/>
          </w:tcPr>
          <w:p w:rsidR="00773C43" w:rsidRPr="0030252E" w:rsidRDefault="00773C43" w:rsidP="00E86764">
            <w:pPr>
              <w:jc w:val="center"/>
              <w:rPr>
                <w:rFonts w:ascii="Arial" w:hAnsi="Arial" w:cs="Arial"/>
                <w:b/>
                <w:bCs/>
                <w:snapToGrid w:val="0"/>
                <w:sz w:val="22"/>
                <w:szCs w:val="22"/>
              </w:rPr>
            </w:pPr>
          </w:p>
          <w:p w:rsidR="00773C43" w:rsidRPr="0030252E" w:rsidRDefault="00773C43" w:rsidP="00E86764">
            <w:pPr>
              <w:jc w:val="center"/>
              <w:rPr>
                <w:rFonts w:ascii="Arial" w:hAnsi="Arial" w:cs="Arial"/>
                <w:b/>
                <w:bCs/>
                <w:snapToGrid w:val="0"/>
                <w:sz w:val="22"/>
                <w:szCs w:val="22"/>
              </w:rPr>
            </w:pPr>
            <w:r w:rsidRPr="0030252E">
              <w:rPr>
                <w:rFonts w:ascii="Arial" w:hAnsi="Arial" w:cs="Arial"/>
                <w:b/>
                <w:bCs/>
                <w:snapToGrid w:val="0"/>
                <w:sz w:val="22"/>
                <w:szCs w:val="22"/>
              </w:rPr>
              <w:t>ACCIÓN REALIZADA</w:t>
            </w:r>
          </w:p>
        </w:tc>
        <w:tc>
          <w:tcPr>
            <w:tcW w:w="1276" w:type="dxa"/>
          </w:tcPr>
          <w:p w:rsidR="00773C43" w:rsidRDefault="00773C43" w:rsidP="00E86764">
            <w:pPr>
              <w:rPr>
                <w:rFonts w:ascii="Arial" w:hAnsi="Arial" w:cs="Arial"/>
                <w:b/>
                <w:bCs/>
                <w:snapToGrid w:val="0"/>
                <w:sz w:val="22"/>
                <w:szCs w:val="22"/>
              </w:rPr>
            </w:pPr>
          </w:p>
          <w:p w:rsidR="00773C43" w:rsidRPr="0030252E" w:rsidRDefault="00773C43" w:rsidP="00E86764">
            <w:pPr>
              <w:rPr>
                <w:rFonts w:ascii="Arial" w:hAnsi="Arial" w:cs="Arial"/>
                <w:b/>
                <w:bCs/>
                <w:snapToGrid w:val="0"/>
                <w:sz w:val="22"/>
                <w:szCs w:val="22"/>
              </w:rPr>
            </w:pPr>
            <w:r w:rsidRPr="0030252E">
              <w:rPr>
                <w:rFonts w:ascii="Arial" w:hAnsi="Arial" w:cs="Arial"/>
                <w:b/>
                <w:bCs/>
                <w:snapToGrid w:val="0"/>
                <w:sz w:val="22"/>
                <w:szCs w:val="22"/>
              </w:rPr>
              <w:t xml:space="preserve">   FECHA</w:t>
            </w:r>
          </w:p>
        </w:tc>
        <w:tc>
          <w:tcPr>
            <w:tcW w:w="1636" w:type="dxa"/>
          </w:tcPr>
          <w:p w:rsidR="00773C43" w:rsidRPr="0030252E" w:rsidRDefault="00773C43" w:rsidP="00E86764">
            <w:pPr>
              <w:jc w:val="center"/>
              <w:rPr>
                <w:rFonts w:ascii="Arial" w:hAnsi="Arial" w:cs="Arial"/>
                <w:b/>
                <w:bCs/>
                <w:snapToGrid w:val="0"/>
                <w:sz w:val="22"/>
                <w:szCs w:val="22"/>
              </w:rPr>
            </w:pPr>
          </w:p>
          <w:p w:rsidR="00773C43" w:rsidRPr="0030252E" w:rsidRDefault="00773C43" w:rsidP="00E86764">
            <w:pPr>
              <w:jc w:val="center"/>
              <w:rPr>
                <w:rFonts w:ascii="Arial" w:hAnsi="Arial" w:cs="Arial"/>
                <w:b/>
                <w:bCs/>
                <w:snapToGrid w:val="0"/>
                <w:sz w:val="22"/>
                <w:szCs w:val="22"/>
              </w:rPr>
            </w:pPr>
            <w:r w:rsidRPr="0030252E">
              <w:rPr>
                <w:rFonts w:ascii="Arial" w:hAnsi="Arial" w:cs="Arial"/>
                <w:b/>
                <w:bCs/>
                <w:snapToGrid w:val="0"/>
                <w:sz w:val="22"/>
                <w:szCs w:val="22"/>
              </w:rPr>
              <w:t>OFICIO</w:t>
            </w:r>
          </w:p>
        </w:tc>
      </w:tr>
      <w:tr w:rsidR="00773C43" w:rsidRPr="0030252E" w:rsidTr="00E86764">
        <w:tc>
          <w:tcPr>
            <w:tcW w:w="1985" w:type="dxa"/>
          </w:tcPr>
          <w:p w:rsidR="00773C43" w:rsidRPr="0030252E" w:rsidRDefault="00773C43" w:rsidP="00E86764">
            <w:pPr>
              <w:jc w:val="both"/>
              <w:rPr>
                <w:rFonts w:ascii="Arial" w:hAnsi="Arial" w:cs="Arial"/>
                <w:bCs/>
                <w:snapToGrid w:val="0"/>
                <w:sz w:val="22"/>
                <w:szCs w:val="22"/>
              </w:rPr>
            </w:pPr>
          </w:p>
          <w:p w:rsidR="00773C43" w:rsidRPr="0030252E" w:rsidRDefault="00773C43" w:rsidP="00E86764">
            <w:pPr>
              <w:jc w:val="both"/>
              <w:rPr>
                <w:rFonts w:ascii="Arial" w:hAnsi="Arial" w:cs="Arial"/>
                <w:bCs/>
                <w:snapToGrid w:val="0"/>
                <w:sz w:val="22"/>
                <w:szCs w:val="22"/>
              </w:rPr>
            </w:pPr>
          </w:p>
          <w:p w:rsidR="00773C43" w:rsidRPr="0030252E" w:rsidRDefault="00773C43" w:rsidP="00E86764">
            <w:pPr>
              <w:jc w:val="both"/>
              <w:rPr>
                <w:rFonts w:ascii="Arial" w:hAnsi="Arial" w:cs="Arial"/>
                <w:bCs/>
                <w:snapToGrid w:val="0"/>
                <w:sz w:val="22"/>
                <w:szCs w:val="22"/>
              </w:rPr>
            </w:pPr>
          </w:p>
          <w:p w:rsidR="00773C43" w:rsidRPr="0030252E" w:rsidRDefault="00773C43" w:rsidP="00E86764">
            <w:pPr>
              <w:jc w:val="both"/>
              <w:rPr>
                <w:rFonts w:ascii="Arial" w:hAnsi="Arial" w:cs="Arial"/>
                <w:bCs/>
                <w:snapToGrid w:val="0"/>
                <w:sz w:val="22"/>
                <w:szCs w:val="22"/>
              </w:rPr>
            </w:pPr>
            <w:r w:rsidRPr="0030252E">
              <w:rPr>
                <w:rFonts w:ascii="Arial" w:hAnsi="Arial" w:cs="Arial"/>
                <w:bCs/>
                <w:snapToGrid w:val="0"/>
                <w:sz w:val="22"/>
                <w:szCs w:val="22"/>
              </w:rPr>
              <w:t>O.P.D SAPAZA</w:t>
            </w:r>
          </w:p>
        </w:tc>
        <w:tc>
          <w:tcPr>
            <w:tcW w:w="3827" w:type="dxa"/>
          </w:tcPr>
          <w:p w:rsidR="00773C43" w:rsidRPr="0030252E" w:rsidRDefault="00773C43" w:rsidP="00E86764">
            <w:pPr>
              <w:jc w:val="both"/>
              <w:rPr>
                <w:rFonts w:ascii="Arial" w:hAnsi="Arial" w:cs="Arial"/>
                <w:bCs/>
                <w:snapToGrid w:val="0"/>
                <w:sz w:val="22"/>
                <w:szCs w:val="22"/>
              </w:rPr>
            </w:pPr>
          </w:p>
          <w:p w:rsidR="00773C43" w:rsidRPr="0030252E" w:rsidRDefault="00773C43" w:rsidP="00E86764">
            <w:pPr>
              <w:jc w:val="both"/>
              <w:rPr>
                <w:rFonts w:ascii="Arial" w:hAnsi="Arial" w:cs="Arial"/>
                <w:bCs/>
                <w:snapToGrid w:val="0"/>
                <w:sz w:val="22"/>
                <w:szCs w:val="22"/>
              </w:rPr>
            </w:pPr>
            <w:r w:rsidRPr="0030252E">
              <w:rPr>
                <w:rFonts w:ascii="Arial" w:hAnsi="Arial" w:cs="Arial"/>
                <w:bCs/>
                <w:snapToGrid w:val="0"/>
                <w:sz w:val="22"/>
                <w:szCs w:val="22"/>
              </w:rPr>
              <w:t>En primer término hacerle del conocimiento que en nuestro Municipio, el SAPAZA actualmente con dos plantas de tratamiento de aguas residuales (P.T.A.R. NO. 1 Y 2), con las siguientes ubicaciones:</w:t>
            </w:r>
          </w:p>
          <w:p w:rsidR="00773C43" w:rsidRPr="0030252E" w:rsidRDefault="00773C43" w:rsidP="00E86764">
            <w:pPr>
              <w:jc w:val="both"/>
              <w:rPr>
                <w:rFonts w:ascii="Arial" w:hAnsi="Arial" w:cs="Arial"/>
                <w:bCs/>
                <w:snapToGrid w:val="0"/>
                <w:sz w:val="22"/>
                <w:szCs w:val="22"/>
              </w:rPr>
            </w:pPr>
          </w:p>
          <w:p w:rsidR="00773C43" w:rsidRPr="0030252E" w:rsidRDefault="00773C43" w:rsidP="00773C43">
            <w:pPr>
              <w:pStyle w:val="Prrafodelista"/>
              <w:numPr>
                <w:ilvl w:val="0"/>
                <w:numId w:val="2"/>
              </w:numPr>
              <w:jc w:val="both"/>
              <w:rPr>
                <w:rFonts w:ascii="Arial" w:hAnsi="Arial" w:cs="Arial"/>
                <w:bCs/>
                <w:snapToGrid w:val="0"/>
                <w:sz w:val="22"/>
                <w:szCs w:val="22"/>
              </w:rPr>
            </w:pPr>
            <w:r w:rsidRPr="0030252E">
              <w:rPr>
                <w:rFonts w:ascii="Arial" w:hAnsi="Arial" w:cs="Arial"/>
                <w:bCs/>
                <w:snapToGrid w:val="0"/>
                <w:sz w:val="22"/>
                <w:szCs w:val="22"/>
              </w:rPr>
              <w:t>Planta de tratamiento No.1, ubicada en la calle Manuel Doblado S/N, colonia Álamo, entre las calles Limón y Alamillo de esta Ciudad.</w:t>
            </w:r>
          </w:p>
          <w:p w:rsidR="00773C43" w:rsidRPr="0030252E" w:rsidRDefault="00773C43" w:rsidP="00E86764">
            <w:pPr>
              <w:pStyle w:val="Prrafodelista"/>
              <w:jc w:val="both"/>
              <w:rPr>
                <w:rFonts w:ascii="Arial" w:hAnsi="Arial" w:cs="Arial"/>
                <w:bCs/>
                <w:snapToGrid w:val="0"/>
                <w:sz w:val="22"/>
                <w:szCs w:val="22"/>
              </w:rPr>
            </w:pPr>
          </w:p>
          <w:p w:rsidR="00773C43" w:rsidRPr="0030252E" w:rsidRDefault="00773C43" w:rsidP="00773C43">
            <w:pPr>
              <w:pStyle w:val="Prrafodelista"/>
              <w:numPr>
                <w:ilvl w:val="0"/>
                <w:numId w:val="2"/>
              </w:numPr>
              <w:jc w:val="both"/>
              <w:rPr>
                <w:rFonts w:ascii="Arial" w:hAnsi="Arial" w:cs="Arial"/>
                <w:bCs/>
                <w:snapToGrid w:val="0"/>
                <w:sz w:val="22"/>
                <w:szCs w:val="22"/>
              </w:rPr>
            </w:pPr>
            <w:r w:rsidRPr="0030252E">
              <w:rPr>
                <w:rFonts w:ascii="Arial" w:hAnsi="Arial" w:cs="Arial"/>
                <w:bCs/>
                <w:snapToGrid w:val="0"/>
                <w:sz w:val="22"/>
                <w:szCs w:val="22"/>
              </w:rPr>
              <w:t>Planta de tratamiento No. 2, ubicada en la calle Manuel M. Diéguez S/N, contra esquina de la calle Nicolás Bravo, de esta Ciudad.</w:t>
            </w:r>
          </w:p>
        </w:tc>
        <w:tc>
          <w:tcPr>
            <w:tcW w:w="1276" w:type="dxa"/>
          </w:tcPr>
          <w:p w:rsidR="00773C43" w:rsidRPr="0030252E" w:rsidRDefault="00773C43" w:rsidP="00E86764">
            <w:pPr>
              <w:jc w:val="both"/>
              <w:rPr>
                <w:rFonts w:ascii="Arial" w:hAnsi="Arial" w:cs="Arial"/>
                <w:bCs/>
                <w:snapToGrid w:val="0"/>
                <w:sz w:val="22"/>
                <w:szCs w:val="22"/>
              </w:rPr>
            </w:pPr>
          </w:p>
          <w:p w:rsidR="00773C43" w:rsidRPr="0030252E" w:rsidRDefault="00773C43" w:rsidP="00E86764">
            <w:pPr>
              <w:jc w:val="both"/>
              <w:rPr>
                <w:rFonts w:ascii="Arial" w:hAnsi="Arial" w:cs="Arial"/>
                <w:bCs/>
                <w:snapToGrid w:val="0"/>
                <w:sz w:val="22"/>
                <w:szCs w:val="22"/>
              </w:rPr>
            </w:pPr>
            <w:r w:rsidRPr="0030252E">
              <w:rPr>
                <w:rFonts w:ascii="Arial" w:hAnsi="Arial" w:cs="Arial"/>
                <w:bCs/>
                <w:snapToGrid w:val="0"/>
                <w:sz w:val="22"/>
                <w:szCs w:val="22"/>
              </w:rPr>
              <w:t>24 de marzo del año  2017.</w:t>
            </w:r>
          </w:p>
        </w:tc>
        <w:tc>
          <w:tcPr>
            <w:tcW w:w="1636" w:type="dxa"/>
          </w:tcPr>
          <w:p w:rsidR="00773C43" w:rsidRPr="0030252E" w:rsidRDefault="00773C43" w:rsidP="00E86764">
            <w:pPr>
              <w:jc w:val="both"/>
              <w:rPr>
                <w:rFonts w:ascii="Arial" w:hAnsi="Arial" w:cs="Arial"/>
                <w:bCs/>
                <w:snapToGrid w:val="0"/>
                <w:sz w:val="22"/>
                <w:szCs w:val="22"/>
              </w:rPr>
            </w:pPr>
          </w:p>
          <w:p w:rsidR="00773C43" w:rsidRPr="0030252E" w:rsidRDefault="00773C43" w:rsidP="00E86764">
            <w:pPr>
              <w:jc w:val="both"/>
              <w:rPr>
                <w:rFonts w:ascii="Arial" w:hAnsi="Arial" w:cs="Arial"/>
                <w:bCs/>
                <w:snapToGrid w:val="0"/>
                <w:sz w:val="22"/>
                <w:szCs w:val="22"/>
              </w:rPr>
            </w:pPr>
            <w:r w:rsidRPr="0030252E">
              <w:rPr>
                <w:rFonts w:ascii="Arial" w:hAnsi="Arial" w:cs="Arial"/>
                <w:bCs/>
                <w:snapToGrid w:val="0"/>
                <w:sz w:val="22"/>
                <w:szCs w:val="22"/>
              </w:rPr>
              <w:t>110/2017.</w:t>
            </w:r>
          </w:p>
        </w:tc>
      </w:tr>
      <w:tr w:rsidR="00773C43" w:rsidRPr="0030252E" w:rsidTr="00E86764">
        <w:tc>
          <w:tcPr>
            <w:tcW w:w="1985" w:type="dxa"/>
          </w:tcPr>
          <w:p w:rsidR="00773C43" w:rsidRPr="0030252E" w:rsidRDefault="00773C43" w:rsidP="00E86764">
            <w:pPr>
              <w:jc w:val="both"/>
              <w:rPr>
                <w:rFonts w:ascii="Arial" w:hAnsi="Arial" w:cs="Arial"/>
                <w:bCs/>
                <w:snapToGrid w:val="0"/>
                <w:sz w:val="22"/>
                <w:szCs w:val="22"/>
              </w:rPr>
            </w:pPr>
          </w:p>
        </w:tc>
        <w:tc>
          <w:tcPr>
            <w:tcW w:w="3827" w:type="dxa"/>
          </w:tcPr>
          <w:p w:rsidR="00773C43" w:rsidRPr="0030252E" w:rsidRDefault="00773C43" w:rsidP="00E86764">
            <w:pPr>
              <w:jc w:val="both"/>
              <w:rPr>
                <w:rFonts w:ascii="Arial" w:hAnsi="Arial" w:cs="Arial"/>
                <w:bCs/>
                <w:snapToGrid w:val="0"/>
                <w:sz w:val="22"/>
                <w:szCs w:val="22"/>
              </w:rPr>
            </w:pPr>
          </w:p>
          <w:p w:rsidR="00773C43" w:rsidRDefault="00773C43" w:rsidP="00E86764">
            <w:pPr>
              <w:jc w:val="both"/>
              <w:rPr>
                <w:rFonts w:ascii="Arial" w:hAnsi="Arial" w:cs="Arial"/>
                <w:b/>
                <w:bCs/>
                <w:snapToGrid w:val="0"/>
                <w:sz w:val="22"/>
                <w:szCs w:val="22"/>
              </w:rPr>
            </w:pPr>
            <w:r w:rsidRPr="0030252E">
              <w:rPr>
                <w:rFonts w:ascii="Arial" w:hAnsi="Arial" w:cs="Arial"/>
                <w:b/>
                <w:bCs/>
                <w:snapToGrid w:val="0"/>
                <w:sz w:val="22"/>
                <w:szCs w:val="22"/>
              </w:rPr>
              <w:t>CONDICIONES EN LAS QUE SE ENCUENTRAN OPERANDO</w:t>
            </w:r>
          </w:p>
          <w:p w:rsidR="00773C43" w:rsidRPr="0030252E" w:rsidRDefault="00773C43" w:rsidP="00E86764">
            <w:pPr>
              <w:jc w:val="both"/>
              <w:rPr>
                <w:rFonts w:ascii="Arial" w:hAnsi="Arial" w:cs="Arial"/>
                <w:b/>
                <w:bCs/>
                <w:snapToGrid w:val="0"/>
                <w:sz w:val="22"/>
                <w:szCs w:val="22"/>
              </w:rPr>
            </w:pPr>
          </w:p>
        </w:tc>
        <w:tc>
          <w:tcPr>
            <w:tcW w:w="1276" w:type="dxa"/>
          </w:tcPr>
          <w:p w:rsidR="00773C43" w:rsidRPr="0030252E" w:rsidRDefault="00773C43" w:rsidP="00E86764">
            <w:pPr>
              <w:jc w:val="both"/>
              <w:rPr>
                <w:rFonts w:ascii="Arial" w:hAnsi="Arial" w:cs="Arial"/>
                <w:bCs/>
                <w:snapToGrid w:val="0"/>
                <w:sz w:val="22"/>
                <w:szCs w:val="22"/>
              </w:rPr>
            </w:pPr>
          </w:p>
        </w:tc>
        <w:tc>
          <w:tcPr>
            <w:tcW w:w="1636" w:type="dxa"/>
          </w:tcPr>
          <w:p w:rsidR="00773C43" w:rsidRPr="0030252E" w:rsidRDefault="00773C43" w:rsidP="00E86764">
            <w:pPr>
              <w:jc w:val="both"/>
              <w:rPr>
                <w:rFonts w:ascii="Arial" w:hAnsi="Arial" w:cs="Arial"/>
                <w:bCs/>
                <w:snapToGrid w:val="0"/>
                <w:sz w:val="22"/>
                <w:szCs w:val="22"/>
              </w:rPr>
            </w:pPr>
          </w:p>
        </w:tc>
      </w:tr>
      <w:tr w:rsidR="00773C43" w:rsidRPr="0030252E" w:rsidTr="00E86764">
        <w:tc>
          <w:tcPr>
            <w:tcW w:w="1985" w:type="dxa"/>
          </w:tcPr>
          <w:p w:rsidR="00773C43" w:rsidRPr="0030252E" w:rsidRDefault="00773C43" w:rsidP="00E86764">
            <w:pPr>
              <w:jc w:val="both"/>
              <w:rPr>
                <w:rFonts w:ascii="Arial" w:hAnsi="Arial" w:cs="Arial"/>
                <w:bCs/>
                <w:snapToGrid w:val="0"/>
                <w:sz w:val="22"/>
                <w:szCs w:val="22"/>
              </w:rPr>
            </w:pPr>
          </w:p>
        </w:tc>
        <w:tc>
          <w:tcPr>
            <w:tcW w:w="3827" w:type="dxa"/>
          </w:tcPr>
          <w:p w:rsidR="00773C43" w:rsidRPr="0030252E" w:rsidRDefault="00773C43" w:rsidP="00773C43">
            <w:pPr>
              <w:pStyle w:val="Prrafodelista"/>
              <w:numPr>
                <w:ilvl w:val="0"/>
                <w:numId w:val="5"/>
              </w:numPr>
              <w:jc w:val="both"/>
              <w:rPr>
                <w:rFonts w:ascii="Arial" w:hAnsi="Arial" w:cs="Arial"/>
                <w:bCs/>
                <w:snapToGrid w:val="0"/>
                <w:sz w:val="22"/>
                <w:szCs w:val="22"/>
              </w:rPr>
            </w:pPr>
            <w:r w:rsidRPr="0030252E">
              <w:rPr>
                <w:rFonts w:ascii="Arial" w:hAnsi="Arial" w:cs="Arial"/>
                <w:bCs/>
                <w:snapToGrid w:val="0"/>
                <w:sz w:val="22"/>
                <w:szCs w:val="22"/>
              </w:rPr>
              <w:t>Ambas se encuentran de manera activa en óptimas condiciones, cumpliendo cabalmente mes con mes los lineamientos propuestos en la NOM-001-SEMARNAT-1996, para descarga de aguas residuales a cuerpos receptores, en el caso particular, la Laguna Zapotlán.</w:t>
            </w:r>
          </w:p>
          <w:p w:rsidR="00773C43" w:rsidRPr="0030252E" w:rsidRDefault="00773C43" w:rsidP="00773C43">
            <w:pPr>
              <w:pStyle w:val="Prrafodelista"/>
              <w:numPr>
                <w:ilvl w:val="0"/>
                <w:numId w:val="5"/>
              </w:numPr>
              <w:jc w:val="both"/>
              <w:rPr>
                <w:rFonts w:ascii="Arial" w:hAnsi="Arial" w:cs="Arial"/>
                <w:bCs/>
                <w:snapToGrid w:val="0"/>
                <w:sz w:val="22"/>
                <w:szCs w:val="22"/>
              </w:rPr>
            </w:pPr>
            <w:r w:rsidRPr="0030252E">
              <w:rPr>
                <w:rFonts w:ascii="Arial" w:hAnsi="Arial" w:cs="Arial"/>
                <w:bCs/>
                <w:snapToGrid w:val="0"/>
                <w:sz w:val="22"/>
                <w:szCs w:val="22"/>
              </w:rPr>
              <w:t xml:space="preserve">Siendo titular de concesiones en ambas descargas el Sistema Agua Potable y Alcantarillado de </w:t>
            </w:r>
            <w:proofErr w:type="spellStart"/>
            <w:r w:rsidRPr="0030252E">
              <w:rPr>
                <w:rFonts w:ascii="Arial" w:hAnsi="Arial" w:cs="Arial"/>
                <w:bCs/>
                <w:snapToGrid w:val="0"/>
                <w:sz w:val="22"/>
                <w:szCs w:val="22"/>
              </w:rPr>
              <w:t>Zapotlan</w:t>
            </w:r>
            <w:proofErr w:type="spellEnd"/>
            <w:r w:rsidRPr="0030252E">
              <w:rPr>
                <w:rFonts w:ascii="Arial" w:hAnsi="Arial" w:cs="Arial"/>
                <w:bCs/>
                <w:snapToGrid w:val="0"/>
                <w:sz w:val="22"/>
                <w:szCs w:val="22"/>
              </w:rPr>
              <w:t>, otorgados por la comisión nacional del agua “CONAGUA”.</w:t>
            </w:r>
          </w:p>
          <w:p w:rsidR="00773C43" w:rsidRPr="0030252E" w:rsidRDefault="00773C43" w:rsidP="00E86764">
            <w:pPr>
              <w:jc w:val="both"/>
              <w:rPr>
                <w:rFonts w:ascii="Arial" w:hAnsi="Arial" w:cs="Arial"/>
                <w:b/>
                <w:bCs/>
                <w:snapToGrid w:val="0"/>
                <w:sz w:val="22"/>
                <w:szCs w:val="22"/>
              </w:rPr>
            </w:pPr>
          </w:p>
          <w:p w:rsidR="00773C43" w:rsidRDefault="00773C43" w:rsidP="00E86764">
            <w:pPr>
              <w:jc w:val="both"/>
              <w:rPr>
                <w:rFonts w:ascii="Arial" w:hAnsi="Arial" w:cs="Arial"/>
                <w:b/>
                <w:bCs/>
                <w:snapToGrid w:val="0"/>
                <w:sz w:val="22"/>
                <w:szCs w:val="22"/>
              </w:rPr>
            </w:pPr>
            <w:r w:rsidRPr="0030252E">
              <w:rPr>
                <w:rFonts w:ascii="Arial" w:hAnsi="Arial" w:cs="Arial"/>
                <w:b/>
                <w:bCs/>
                <w:snapToGrid w:val="0"/>
                <w:sz w:val="22"/>
                <w:szCs w:val="22"/>
              </w:rPr>
              <w:t>SE ANEXA</w:t>
            </w:r>
            <w:r>
              <w:rPr>
                <w:rFonts w:ascii="Arial" w:hAnsi="Arial" w:cs="Arial"/>
                <w:b/>
                <w:bCs/>
                <w:snapToGrid w:val="0"/>
                <w:sz w:val="22"/>
                <w:szCs w:val="22"/>
              </w:rPr>
              <w:t xml:space="preserve"> EN COPIA DEBIDAMENTE </w:t>
            </w:r>
            <w:r w:rsidRPr="0030252E">
              <w:rPr>
                <w:rFonts w:ascii="Arial" w:hAnsi="Arial" w:cs="Arial"/>
                <w:b/>
                <w:bCs/>
                <w:snapToGrid w:val="0"/>
                <w:sz w:val="22"/>
                <w:szCs w:val="22"/>
              </w:rPr>
              <w:t xml:space="preserve">CERTIFICADA PARA DAR MAYOR CERTEZA </w:t>
            </w:r>
            <w:r w:rsidRPr="0030252E">
              <w:rPr>
                <w:rFonts w:ascii="Arial" w:hAnsi="Arial" w:cs="Arial"/>
                <w:b/>
                <w:bCs/>
                <w:snapToGrid w:val="0"/>
                <w:sz w:val="22"/>
                <w:szCs w:val="22"/>
              </w:rPr>
              <w:lastRenderedPageBreak/>
              <w:t>JURIDICA A DICHA INFORMACION.</w:t>
            </w:r>
          </w:p>
          <w:p w:rsidR="00773C43" w:rsidRPr="0030252E" w:rsidRDefault="00773C43" w:rsidP="00E86764">
            <w:pPr>
              <w:jc w:val="both"/>
              <w:rPr>
                <w:rFonts w:ascii="Arial" w:hAnsi="Arial" w:cs="Arial"/>
                <w:b/>
                <w:bCs/>
                <w:snapToGrid w:val="0"/>
                <w:sz w:val="22"/>
                <w:szCs w:val="22"/>
              </w:rPr>
            </w:pPr>
          </w:p>
        </w:tc>
        <w:tc>
          <w:tcPr>
            <w:tcW w:w="1276" w:type="dxa"/>
          </w:tcPr>
          <w:p w:rsidR="00773C43" w:rsidRPr="0030252E" w:rsidRDefault="00773C43" w:rsidP="00E86764">
            <w:pPr>
              <w:jc w:val="both"/>
              <w:rPr>
                <w:rFonts w:ascii="Arial" w:hAnsi="Arial" w:cs="Arial"/>
                <w:bCs/>
                <w:snapToGrid w:val="0"/>
                <w:sz w:val="22"/>
                <w:szCs w:val="22"/>
              </w:rPr>
            </w:pPr>
          </w:p>
        </w:tc>
        <w:tc>
          <w:tcPr>
            <w:tcW w:w="1636" w:type="dxa"/>
          </w:tcPr>
          <w:p w:rsidR="00773C43" w:rsidRPr="0030252E" w:rsidRDefault="00773C43" w:rsidP="00E86764">
            <w:pPr>
              <w:jc w:val="both"/>
              <w:rPr>
                <w:rFonts w:ascii="Arial" w:hAnsi="Arial" w:cs="Arial"/>
                <w:bCs/>
                <w:snapToGrid w:val="0"/>
                <w:sz w:val="22"/>
                <w:szCs w:val="22"/>
              </w:rPr>
            </w:pPr>
          </w:p>
        </w:tc>
      </w:tr>
      <w:tr w:rsidR="00773C43" w:rsidRPr="0030252E" w:rsidTr="00E86764">
        <w:tc>
          <w:tcPr>
            <w:tcW w:w="1985" w:type="dxa"/>
          </w:tcPr>
          <w:p w:rsidR="00773C43" w:rsidRPr="0030252E" w:rsidRDefault="00773C43" w:rsidP="00E86764">
            <w:pPr>
              <w:jc w:val="both"/>
              <w:rPr>
                <w:rFonts w:ascii="Arial" w:hAnsi="Arial" w:cs="Arial"/>
                <w:bCs/>
                <w:snapToGrid w:val="0"/>
                <w:sz w:val="22"/>
                <w:szCs w:val="22"/>
              </w:rPr>
            </w:pPr>
          </w:p>
        </w:tc>
        <w:tc>
          <w:tcPr>
            <w:tcW w:w="3827" w:type="dxa"/>
          </w:tcPr>
          <w:p w:rsidR="00773C43" w:rsidRPr="0030252E" w:rsidRDefault="00773C43" w:rsidP="00773C43">
            <w:pPr>
              <w:pStyle w:val="Prrafodelista"/>
              <w:numPr>
                <w:ilvl w:val="0"/>
                <w:numId w:val="6"/>
              </w:numPr>
              <w:jc w:val="both"/>
              <w:rPr>
                <w:rFonts w:ascii="Arial" w:hAnsi="Arial" w:cs="Arial"/>
                <w:bCs/>
                <w:snapToGrid w:val="0"/>
                <w:sz w:val="22"/>
                <w:szCs w:val="22"/>
              </w:rPr>
            </w:pPr>
            <w:r w:rsidRPr="0030252E">
              <w:rPr>
                <w:rFonts w:ascii="Arial" w:hAnsi="Arial" w:cs="Arial"/>
                <w:bCs/>
                <w:snapToGrid w:val="0"/>
                <w:sz w:val="22"/>
                <w:szCs w:val="22"/>
              </w:rPr>
              <w:t>Tabla de datos y resultados acreditados por la CONAGUA.</w:t>
            </w:r>
          </w:p>
          <w:p w:rsidR="00773C43" w:rsidRPr="0030252E" w:rsidRDefault="00773C43" w:rsidP="00773C43">
            <w:pPr>
              <w:pStyle w:val="Prrafodelista"/>
              <w:numPr>
                <w:ilvl w:val="0"/>
                <w:numId w:val="6"/>
              </w:numPr>
              <w:jc w:val="both"/>
              <w:rPr>
                <w:rFonts w:ascii="Arial" w:hAnsi="Arial" w:cs="Arial"/>
                <w:bCs/>
                <w:snapToGrid w:val="0"/>
                <w:sz w:val="22"/>
                <w:szCs w:val="22"/>
              </w:rPr>
            </w:pPr>
            <w:r w:rsidRPr="0030252E">
              <w:rPr>
                <w:rFonts w:ascii="Arial" w:hAnsi="Arial" w:cs="Arial"/>
                <w:bCs/>
                <w:snapToGrid w:val="0"/>
                <w:sz w:val="22"/>
                <w:szCs w:val="22"/>
              </w:rPr>
              <w:t>Permisos de Descarga.</w:t>
            </w:r>
          </w:p>
        </w:tc>
        <w:tc>
          <w:tcPr>
            <w:tcW w:w="1276" w:type="dxa"/>
          </w:tcPr>
          <w:p w:rsidR="00773C43" w:rsidRPr="0030252E" w:rsidRDefault="00773C43" w:rsidP="00E86764">
            <w:pPr>
              <w:jc w:val="both"/>
              <w:rPr>
                <w:rFonts w:ascii="Arial" w:hAnsi="Arial" w:cs="Arial"/>
                <w:bCs/>
                <w:snapToGrid w:val="0"/>
                <w:sz w:val="22"/>
                <w:szCs w:val="22"/>
              </w:rPr>
            </w:pPr>
          </w:p>
        </w:tc>
        <w:tc>
          <w:tcPr>
            <w:tcW w:w="1636" w:type="dxa"/>
          </w:tcPr>
          <w:p w:rsidR="00773C43" w:rsidRPr="0030252E" w:rsidRDefault="00773C43" w:rsidP="00E86764">
            <w:pPr>
              <w:jc w:val="both"/>
              <w:rPr>
                <w:rFonts w:ascii="Arial" w:hAnsi="Arial" w:cs="Arial"/>
                <w:bCs/>
                <w:snapToGrid w:val="0"/>
                <w:sz w:val="22"/>
                <w:szCs w:val="22"/>
              </w:rPr>
            </w:pPr>
          </w:p>
        </w:tc>
      </w:tr>
    </w:tbl>
    <w:p w:rsidR="00773C43" w:rsidRDefault="00773C43" w:rsidP="00773C43">
      <w:pPr>
        <w:pStyle w:val="Texto"/>
        <w:spacing w:after="0" w:line="240" w:lineRule="auto"/>
        <w:ind w:firstLine="0"/>
        <w:rPr>
          <w:color w:val="000000"/>
          <w:sz w:val="22"/>
          <w:szCs w:val="22"/>
        </w:rPr>
      </w:pPr>
    </w:p>
    <w:p w:rsidR="00773C43" w:rsidRPr="0030252E" w:rsidRDefault="00773C43" w:rsidP="00773C43">
      <w:pPr>
        <w:pStyle w:val="Texto"/>
        <w:spacing w:after="0" w:line="240" w:lineRule="auto"/>
        <w:ind w:firstLine="0"/>
        <w:rPr>
          <w:color w:val="000000"/>
          <w:sz w:val="22"/>
          <w:szCs w:val="22"/>
        </w:rPr>
      </w:pPr>
    </w:p>
    <w:p w:rsidR="00773C43" w:rsidRDefault="00773C43" w:rsidP="00773C43">
      <w:pPr>
        <w:pStyle w:val="Texto"/>
        <w:numPr>
          <w:ilvl w:val="0"/>
          <w:numId w:val="4"/>
        </w:numPr>
        <w:spacing w:after="0" w:line="240" w:lineRule="auto"/>
        <w:rPr>
          <w:color w:val="000000"/>
          <w:sz w:val="22"/>
          <w:szCs w:val="22"/>
        </w:rPr>
      </w:pPr>
      <w:r w:rsidRPr="00B16910">
        <w:rPr>
          <w:color w:val="000000"/>
          <w:sz w:val="22"/>
          <w:szCs w:val="22"/>
        </w:rPr>
        <w:t xml:space="preserve">Rendido el informe descrito en el punto anterior, </w:t>
      </w:r>
      <w:r>
        <w:rPr>
          <w:color w:val="000000"/>
          <w:sz w:val="22"/>
          <w:szCs w:val="22"/>
        </w:rPr>
        <w:t xml:space="preserve">la Comisión </w:t>
      </w:r>
      <w:r w:rsidRPr="00B16910">
        <w:rPr>
          <w:color w:val="000000"/>
          <w:sz w:val="22"/>
          <w:szCs w:val="22"/>
        </w:rPr>
        <w:t xml:space="preserve">Edilicia de Agua Potable y Saneamiento, </w:t>
      </w:r>
      <w:r>
        <w:rPr>
          <w:color w:val="000000"/>
          <w:sz w:val="22"/>
          <w:szCs w:val="22"/>
        </w:rPr>
        <w:t xml:space="preserve">en sesión celebrada el día 7 de abril del año en curso, </w:t>
      </w:r>
      <w:r w:rsidRPr="00B16910">
        <w:rPr>
          <w:color w:val="000000"/>
          <w:sz w:val="22"/>
          <w:szCs w:val="22"/>
        </w:rPr>
        <w:t>con fundamento en el artículo 50 del Reglamento Interior del Ayuntamiento de Zapotlán el Grande, Jalisco,</w:t>
      </w:r>
      <w:r>
        <w:rPr>
          <w:color w:val="000000"/>
          <w:sz w:val="22"/>
          <w:szCs w:val="22"/>
        </w:rPr>
        <w:t xml:space="preserve"> procedió a analizar los informes rendidos por el Director del SAPAZA, así como el Acuerdo Legislativo emanado del Congreso del Estado de Jalisco, llegando a la conclusión que el Municipio de Zapotlán el Grande, Jalisco, a través del OPD SAPAZA se encuentra cumpliendo a cabalidad con la prestación del servicio de tratamiento de aguas residuales a través de las Plantas 1 y 2, mismas que se encuentran en condiciones óptimas para éste servicio, por lo tanto</w:t>
      </w:r>
      <w:r w:rsidRPr="001B7500">
        <w:rPr>
          <w:b/>
          <w:i/>
          <w:color w:val="000000"/>
          <w:sz w:val="22"/>
          <w:szCs w:val="22"/>
        </w:rPr>
        <w:t>, no es necesario la suscripción de convenios con autoridades estatales competentes en materia en agua, alcantarillado y saneamiento</w:t>
      </w:r>
      <w:r>
        <w:rPr>
          <w:color w:val="000000"/>
          <w:sz w:val="22"/>
          <w:szCs w:val="22"/>
        </w:rPr>
        <w:t>.</w:t>
      </w:r>
    </w:p>
    <w:p w:rsidR="00773C43" w:rsidRPr="00B16910" w:rsidRDefault="00773C43" w:rsidP="00773C43">
      <w:pPr>
        <w:pStyle w:val="Texto"/>
        <w:spacing w:after="0" w:line="240" w:lineRule="auto"/>
        <w:ind w:left="648" w:firstLine="0"/>
        <w:rPr>
          <w:color w:val="000000"/>
          <w:sz w:val="22"/>
          <w:szCs w:val="22"/>
        </w:rPr>
      </w:pPr>
    </w:p>
    <w:p w:rsidR="00773C43" w:rsidRPr="0030252E" w:rsidRDefault="00773C43" w:rsidP="00773C43">
      <w:pPr>
        <w:pStyle w:val="Texto"/>
        <w:spacing w:after="0" w:line="240" w:lineRule="auto"/>
        <w:ind w:firstLine="0"/>
        <w:rPr>
          <w:color w:val="000000"/>
          <w:sz w:val="22"/>
          <w:szCs w:val="22"/>
        </w:rPr>
      </w:pPr>
    </w:p>
    <w:p w:rsidR="00773C43" w:rsidRPr="0030252E" w:rsidRDefault="00773C43" w:rsidP="00773C43">
      <w:pPr>
        <w:pStyle w:val="Texto"/>
        <w:spacing w:after="0" w:line="240" w:lineRule="auto"/>
        <w:ind w:firstLine="0"/>
        <w:rPr>
          <w:color w:val="000000"/>
          <w:sz w:val="22"/>
          <w:szCs w:val="22"/>
        </w:rPr>
      </w:pPr>
      <w:r w:rsidRPr="0030252E">
        <w:rPr>
          <w:color w:val="000000"/>
          <w:sz w:val="22"/>
          <w:szCs w:val="22"/>
        </w:rPr>
        <w:t xml:space="preserve">Por lo anteriormente fundado, considerado y deliberado, en los términos de los artículos 104, 105, 106, 107, del Reglamento Interno del Ayuntamiento de Zapotlán el Grande, Jalisco; Que rige a este órgano de gobierno quienes integramos la Comisión Edilicia de Agua Potable y Saneamiento del Ayuntamiento de Zapotlán el Grande, Jalisco, </w:t>
      </w:r>
      <w:r>
        <w:rPr>
          <w:color w:val="000000"/>
          <w:sz w:val="22"/>
          <w:szCs w:val="22"/>
        </w:rPr>
        <w:t xml:space="preserve">emiten DICTAMEN de los siguientes </w:t>
      </w:r>
    </w:p>
    <w:p w:rsidR="00773C43" w:rsidRPr="00E41541" w:rsidRDefault="00773C43" w:rsidP="00773C43">
      <w:pPr>
        <w:jc w:val="both"/>
        <w:rPr>
          <w:rFonts w:ascii="Arial" w:hAnsi="Arial" w:cs="Arial"/>
          <w:sz w:val="22"/>
          <w:szCs w:val="22"/>
          <w:lang w:val="es-MX"/>
        </w:rPr>
      </w:pPr>
    </w:p>
    <w:p w:rsidR="00773C43" w:rsidRDefault="00773C43" w:rsidP="00773C43">
      <w:pPr>
        <w:jc w:val="center"/>
        <w:rPr>
          <w:rFonts w:ascii="Arial" w:hAnsi="Arial" w:cs="Arial"/>
          <w:b/>
          <w:sz w:val="22"/>
          <w:szCs w:val="22"/>
        </w:rPr>
      </w:pPr>
      <w:r>
        <w:rPr>
          <w:rFonts w:ascii="Arial" w:hAnsi="Arial" w:cs="Arial"/>
          <w:b/>
          <w:sz w:val="22"/>
          <w:szCs w:val="22"/>
        </w:rPr>
        <w:t>R E S O L U T I V O S:</w:t>
      </w:r>
    </w:p>
    <w:p w:rsidR="00773C43" w:rsidRPr="0030252E" w:rsidRDefault="00773C43" w:rsidP="00773C43">
      <w:pPr>
        <w:jc w:val="center"/>
        <w:rPr>
          <w:rFonts w:ascii="Arial" w:hAnsi="Arial" w:cs="Arial"/>
          <w:b/>
          <w:sz w:val="22"/>
          <w:szCs w:val="22"/>
        </w:rPr>
      </w:pPr>
    </w:p>
    <w:p w:rsidR="00773C43" w:rsidRPr="0030252E" w:rsidRDefault="00773C43" w:rsidP="00773C43">
      <w:pPr>
        <w:jc w:val="center"/>
        <w:rPr>
          <w:rFonts w:ascii="Arial" w:hAnsi="Arial" w:cs="Arial"/>
          <w:sz w:val="22"/>
          <w:szCs w:val="22"/>
        </w:rPr>
      </w:pPr>
    </w:p>
    <w:p w:rsidR="00773C43" w:rsidRPr="00A53EF5" w:rsidRDefault="00773C43" w:rsidP="00773C43">
      <w:pPr>
        <w:ind w:firstLine="708"/>
        <w:jc w:val="both"/>
        <w:rPr>
          <w:rFonts w:ascii="Arial" w:hAnsi="Arial" w:cs="Arial"/>
          <w:sz w:val="22"/>
          <w:szCs w:val="22"/>
        </w:rPr>
      </w:pPr>
      <w:r>
        <w:rPr>
          <w:rFonts w:ascii="Arial" w:hAnsi="Arial" w:cs="Arial"/>
          <w:b/>
          <w:sz w:val="22"/>
          <w:szCs w:val="22"/>
        </w:rPr>
        <w:t xml:space="preserve">PRIMERO.- </w:t>
      </w:r>
      <w:r>
        <w:rPr>
          <w:rFonts w:ascii="Arial" w:hAnsi="Arial" w:cs="Arial"/>
          <w:sz w:val="22"/>
          <w:szCs w:val="22"/>
        </w:rPr>
        <w:t xml:space="preserve">Se confirme que el Municipio de Zapotlán el Grande, Jalisco, por conducto del OPD SAPAZA, cumple con la normatividad en materia de tratamiento de aguas residuales a través de las plantas de tratamiento denominadas 1 y 2 a cargo de dicho Organismo Municipal; por consecuencia este Municipio no requiere de la celebración de instrumentos jurídicos con autoridades competentes en la materia. </w:t>
      </w:r>
    </w:p>
    <w:p w:rsidR="00773C43" w:rsidRDefault="00773C43" w:rsidP="00773C43">
      <w:pPr>
        <w:ind w:firstLine="708"/>
        <w:jc w:val="both"/>
        <w:rPr>
          <w:rFonts w:ascii="Arial" w:hAnsi="Arial" w:cs="Arial"/>
          <w:b/>
          <w:sz w:val="22"/>
          <w:szCs w:val="22"/>
        </w:rPr>
      </w:pPr>
    </w:p>
    <w:p w:rsidR="00773C43" w:rsidRDefault="00773C43" w:rsidP="00773C43">
      <w:pPr>
        <w:ind w:firstLine="708"/>
        <w:jc w:val="both"/>
        <w:rPr>
          <w:rFonts w:ascii="Arial" w:hAnsi="Arial" w:cs="Arial"/>
          <w:b/>
          <w:sz w:val="22"/>
          <w:szCs w:val="22"/>
        </w:rPr>
      </w:pPr>
    </w:p>
    <w:p w:rsidR="00773C43" w:rsidRPr="0030252E" w:rsidRDefault="00773C43" w:rsidP="00773C43">
      <w:pPr>
        <w:ind w:firstLine="708"/>
        <w:jc w:val="both"/>
        <w:rPr>
          <w:rFonts w:ascii="Arial" w:hAnsi="Arial" w:cs="Arial"/>
          <w:sz w:val="22"/>
          <w:szCs w:val="22"/>
        </w:rPr>
      </w:pPr>
      <w:r>
        <w:rPr>
          <w:rFonts w:ascii="Arial" w:hAnsi="Arial" w:cs="Arial"/>
          <w:b/>
          <w:sz w:val="22"/>
          <w:szCs w:val="22"/>
        </w:rPr>
        <w:t>SEGUNDO</w:t>
      </w:r>
      <w:r w:rsidRPr="0030252E">
        <w:rPr>
          <w:rFonts w:ascii="Arial" w:hAnsi="Arial" w:cs="Arial"/>
          <w:b/>
          <w:sz w:val="22"/>
          <w:szCs w:val="22"/>
        </w:rPr>
        <w:t xml:space="preserve">.-  </w:t>
      </w:r>
      <w:r w:rsidRPr="0030252E">
        <w:rPr>
          <w:rFonts w:ascii="Arial" w:hAnsi="Arial" w:cs="Arial"/>
          <w:sz w:val="22"/>
          <w:szCs w:val="22"/>
        </w:rPr>
        <w:t xml:space="preserve">Se instruya al Secretario General del Ayuntamiento </w:t>
      </w:r>
      <w:r w:rsidRPr="0030252E">
        <w:rPr>
          <w:rFonts w:ascii="Arial" w:hAnsi="Arial" w:cs="Arial"/>
          <w:b/>
          <w:sz w:val="22"/>
          <w:szCs w:val="22"/>
        </w:rPr>
        <w:t>LIC. HIGINIO DEL TORO PÉREZ</w:t>
      </w:r>
      <w:r w:rsidRPr="0030252E">
        <w:rPr>
          <w:rFonts w:ascii="Arial" w:hAnsi="Arial" w:cs="Arial"/>
          <w:sz w:val="22"/>
          <w:szCs w:val="22"/>
        </w:rPr>
        <w:t>, para que remita copia certif</w:t>
      </w:r>
      <w:r>
        <w:rPr>
          <w:rFonts w:ascii="Arial" w:hAnsi="Arial" w:cs="Arial"/>
          <w:sz w:val="22"/>
          <w:szCs w:val="22"/>
        </w:rPr>
        <w:t>icada del presente acuerdo al Honorable</w:t>
      </w:r>
      <w:r w:rsidRPr="0030252E">
        <w:rPr>
          <w:rFonts w:ascii="Arial" w:hAnsi="Arial" w:cs="Arial"/>
          <w:sz w:val="22"/>
          <w:szCs w:val="22"/>
        </w:rPr>
        <w:t xml:space="preserve"> Congreso del Estado de Jalisco, </w:t>
      </w:r>
      <w:r w:rsidRPr="0030252E">
        <w:rPr>
          <w:rFonts w:ascii="Arial" w:hAnsi="Arial" w:cs="Arial"/>
          <w:b/>
          <w:sz w:val="22"/>
          <w:szCs w:val="22"/>
        </w:rPr>
        <w:t>EN VÍA DE INFORME</w:t>
      </w:r>
      <w:r w:rsidRPr="0030252E">
        <w:rPr>
          <w:rFonts w:ascii="Arial" w:hAnsi="Arial" w:cs="Arial"/>
          <w:sz w:val="22"/>
          <w:szCs w:val="22"/>
        </w:rPr>
        <w:t xml:space="preserve"> al exhorto realizado a este Municipio mediante el Acuerdo Legislativo </w:t>
      </w:r>
      <w:r w:rsidRPr="0030252E">
        <w:rPr>
          <w:rFonts w:ascii="Arial" w:hAnsi="Arial" w:cs="Arial"/>
          <w:color w:val="000000"/>
          <w:sz w:val="22"/>
          <w:szCs w:val="22"/>
        </w:rPr>
        <w:t>No. 1033-LXI-17</w:t>
      </w:r>
      <w:r w:rsidRPr="0030252E">
        <w:rPr>
          <w:rFonts w:ascii="Arial" w:hAnsi="Arial" w:cs="Arial"/>
          <w:sz w:val="22"/>
          <w:szCs w:val="22"/>
        </w:rPr>
        <w:t xml:space="preserve">. </w:t>
      </w:r>
    </w:p>
    <w:p w:rsidR="00773C43" w:rsidRPr="00773C43" w:rsidRDefault="00773C43">
      <w:pPr>
        <w:rPr>
          <w:rFonts w:ascii="Arial" w:hAnsi="Arial" w:cs="Arial"/>
        </w:rPr>
      </w:pPr>
    </w:p>
    <w:sectPr w:rsidR="00773C43" w:rsidRPr="00773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557"/>
    <w:multiLevelType w:val="hybridMultilevel"/>
    <w:tmpl w:val="14BCE362"/>
    <w:lvl w:ilvl="0" w:tplc="EAE612FA">
      <w:start w:val="1"/>
      <w:numFmt w:val="decimal"/>
      <w:lvlText w:val="%1."/>
      <w:lvlJc w:val="left"/>
      <w:pPr>
        <w:ind w:left="1069"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92A59E5"/>
    <w:multiLevelType w:val="hybridMultilevel"/>
    <w:tmpl w:val="C2747688"/>
    <w:lvl w:ilvl="0" w:tplc="1E5E5C20">
      <w:start w:val="1"/>
      <w:numFmt w:val="upperRoman"/>
      <w:lvlText w:val="%1."/>
      <w:lvlJc w:val="left"/>
      <w:pPr>
        <w:ind w:left="720" w:hanging="72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305C6F25"/>
    <w:multiLevelType w:val="hybridMultilevel"/>
    <w:tmpl w:val="5A06F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3B5468"/>
    <w:multiLevelType w:val="hybridMultilevel"/>
    <w:tmpl w:val="41443E18"/>
    <w:lvl w:ilvl="0" w:tplc="966AD66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BE43BD1"/>
    <w:multiLevelType w:val="hybridMultilevel"/>
    <w:tmpl w:val="01BAB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DAF6C87"/>
    <w:multiLevelType w:val="hybridMultilevel"/>
    <w:tmpl w:val="81064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43"/>
    <w:rsid w:val="006427B5"/>
    <w:rsid w:val="00773C43"/>
    <w:rsid w:val="00C64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F932D-1FC5-4EEB-AE7F-186DDD7F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4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3C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3C43"/>
    <w:pPr>
      <w:ind w:left="720"/>
      <w:contextualSpacing/>
    </w:pPr>
  </w:style>
  <w:style w:type="paragraph" w:styleId="Textoindependiente">
    <w:name w:val="Body Text"/>
    <w:basedOn w:val="Normal"/>
    <w:link w:val="TextoindependienteCar"/>
    <w:rsid w:val="00773C43"/>
    <w:pPr>
      <w:jc w:val="center"/>
    </w:pPr>
    <w:rPr>
      <w:rFonts w:ascii="Arial" w:eastAsia="Times New Roman" w:hAnsi="Arial" w:cs="Arial"/>
      <w:b/>
      <w:bCs/>
      <w:lang w:val="es-ES"/>
    </w:rPr>
  </w:style>
  <w:style w:type="character" w:customStyle="1" w:styleId="TextoindependienteCar">
    <w:name w:val="Texto independiente Car"/>
    <w:basedOn w:val="Fuentedeprrafopredeter"/>
    <w:link w:val="Textoindependiente"/>
    <w:rsid w:val="00773C43"/>
    <w:rPr>
      <w:rFonts w:ascii="Arial" w:eastAsia="Times New Roman" w:hAnsi="Arial" w:cs="Arial"/>
      <w:b/>
      <w:bCs/>
      <w:sz w:val="24"/>
      <w:szCs w:val="24"/>
      <w:lang w:val="es-ES" w:eastAsia="es-ES"/>
    </w:rPr>
  </w:style>
  <w:style w:type="paragraph" w:customStyle="1" w:styleId="Texto">
    <w:name w:val="Texto"/>
    <w:basedOn w:val="Normal"/>
    <w:rsid w:val="00773C43"/>
    <w:pPr>
      <w:spacing w:after="101" w:line="216" w:lineRule="exact"/>
      <w:ind w:firstLine="288"/>
      <w:jc w:val="both"/>
    </w:pPr>
    <w:rPr>
      <w:rFonts w:ascii="Arial" w:eastAsia="Times New Roman"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2712</Words>
  <Characters>14916</Characters>
  <Application>Microsoft Office Word</Application>
  <DocSecurity>0</DocSecurity>
  <Lines>124</Lines>
  <Paragraphs>35</Paragraphs>
  <ScaleCrop>false</ScaleCrop>
  <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Hector Manuel Rolon Murillo</cp:lastModifiedBy>
  <cp:revision>1</cp:revision>
  <dcterms:created xsi:type="dcterms:W3CDTF">2017-05-04T14:18:00Z</dcterms:created>
  <dcterms:modified xsi:type="dcterms:W3CDTF">2017-05-04T14:24:00Z</dcterms:modified>
</cp:coreProperties>
</file>