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88" w:rsidRDefault="00172688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</w:p>
    <w:p w:rsidR="00172688" w:rsidRDefault="00172688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</w:p>
    <w:p w:rsidR="00A64A8B" w:rsidRDefault="00B773AC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  <w:r w:rsidRPr="00145A5C">
        <w:rPr>
          <w:rFonts w:ascii="Cambria" w:eastAsia="Times New Roman" w:hAnsi="Cambria" w:cs="Times New Roman"/>
          <w:b/>
          <w:szCs w:val="24"/>
          <w:lang w:eastAsia="es-MX"/>
        </w:rPr>
        <w:t xml:space="preserve">SESIÓN </w:t>
      </w:r>
      <w:r w:rsidR="006D5DDC" w:rsidRPr="00145A5C">
        <w:rPr>
          <w:rFonts w:ascii="Cambria" w:eastAsia="Times New Roman" w:hAnsi="Cambria" w:cs="Times New Roman"/>
          <w:b/>
          <w:szCs w:val="24"/>
          <w:lang w:eastAsia="es-MX"/>
        </w:rPr>
        <w:t>EXTRA</w:t>
      </w:r>
      <w:r w:rsidR="00A64A8B" w:rsidRPr="00145A5C">
        <w:rPr>
          <w:rFonts w:ascii="Cambria" w:eastAsia="Times New Roman" w:hAnsi="Cambria" w:cs="Times New Roman"/>
          <w:b/>
          <w:szCs w:val="24"/>
          <w:lang w:eastAsia="es-MX"/>
        </w:rPr>
        <w:t>ORDINARIA DE LA</w:t>
      </w:r>
      <w:r w:rsidR="006000A6" w:rsidRPr="00145A5C">
        <w:rPr>
          <w:rFonts w:ascii="Cambria" w:eastAsia="Times New Roman" w:hAnsi="Cambria" w:cs="Times New Roman"/>
          <w:b/>
          <w:szCs w:val="24"/>
          <w:lang w:eastAsia="es-MX"/>
        </w:rPr>
        <w:t>S COMISIONES</w:t>
      </w:r>
      <w:r w:rsidR="00A64A8B" w:rsidRPr="00145A5C">
        <w:rPr>
          <w:rFonts w:ascii="Cambria" w:eastAsia="Times New Roman" w:hAnsi="Cambria" w:cs="Times New Roman"/>
          <w:b/>
          <w:szCs w:val="24"/>
          <w:lang w:eastAsia="es-MX"/>
        </w:rPr>
        <w:t xml:space="preserve"> </w:t>
      </w:r>
      <w:r w:rsidR="007215EB" w:rsidRPr="00145A5C">
        <w:rPr>
          <w:rFonts w:ascii="Cambria" w:eastAsia="Times New Roman" w:hAnsi="Cambria" w:cs="Times New Roman"/>
          <w:b/>
          <w:szCs w:val="24"/>
          <w:lang w:eastAsia="es-MX"/>
        </w:rPr>
        <w:t>EDILICIA</w:t>
      </w:r>
      <w:r w:rsidR="006000A6" w:rsidRPr="00145A5C">
        <w:rPr>
          <w:rFonts w:ascii="Cambria" w:eastAsia="Times New Roman" w:hAnsi="Cambria" w:cs="Times New Roman"/>
          <w:b/>
          <w:szCs w:val="24"/>
          <w:lang w:eastAsia="es-MX"/>
        </w:rPr>
        <w:t>S</w:t>
      </w:r>
      <w:r w:rsidR="007215EB" w:rsidRPr="00145A5C">
        <w:rPr>
          <w:rFonts w:ascii="Cambria" w:eastAsia="Times New Roman" w:hAnsi="Cambria" w:cs="Times New Roman"/>
          <w:b/>
          <w:szCs w:val="24"/>
          <w:lang w:eastAsia="es-MX"/>
        </w:rPr>
        <w:t xml:space="preserve"> </w:t>
      </w:r>
      <w:r w:rsidR="00A64A8B" w:rsidRPr="00145A5C">
        <w:rPr>
          <w:rFonts w:ascii="Cambria" w:eastAsia="Times New Roman" w:hAnsi="Cambria" w:cs="Times New Roman"/>
          <w:b/>
          <w:szCs w:val="24"/>
          <w:lang w:eastAsia="es-MX"/>
        </w:rPr>
        <w:t>DE OBRA PÚBLICA, PLANEACIÓN URBANA Y REGULARIZAC</w:t>
      </w:r>
      <w:r w:rsidR="004F3DD5" w:rsidRPr="00145A5C">
        <w:rPr>
          <w:rFonts w:ascii="Cambria" w:eastAsia="Times New Roman" w:hAnsi="Cambria" w:cs="Times New Roman"/>
          <w:b/>
          <w:szCs w:val="24"/>
          <w:lang w:eastAsia="es-MX"/>
        </w:rPr>
        <w:t xml:space="preserve">IÓN DE LA TENENCIA DE LA TIERRA </w:t>
      </w:r>
      <w:r w:rsidR="006000A6" w:rsidRPr="00145A5C">
        <w:rPr>
          <w:rFonts w:ascii="Cambria" w:eastAsia="Times New Roman" w:hAnsi="Cambria" w:cs="Times New Roman"/>
          <w:b/>
          <w:szCs w:val="24"/>
          <w:lang w:eastAsia="es-MX"/>
        </w:rPr>
        <w:t>Y HACIEN</w:t>
      </w:r>
      <w:r w:rsidR="00BF2A86" w:rsidRPr="00145A5C">
        <w:rPr>
          <w:rFonts w:ascii="Cambria" w:eastAsia="Times New Roman" w:hAnsi="Cambria" w:cs="Times New Roman"/>
          <w:b/>
          <w:szCs w:val="24"/>
          <w:lang w:eastAsia="es-MX"/>
        </w:rPr>
        <w:t>DA</w:t>
      </w:r>
      <w:r w:rsidR="006000A6" w:rsidRPr="00145A5C">
        <w:rPr>
          <w:rFonts w:ascii="Cambria" w:eastAsia="Times New Roman" w:hAnsi="Cambria" w:cs="Times New Roman"/>
          <w:b/>
          <w:szCs w:val="24"/>
          <w:lang w:eastAsia="es-MX"/>
        </w:rPr>
        <w:t xml:space="preserve"> PÚBLICA Y DE PATRIMONIO MUNICIPAL </w:t>
      </w:r>
      <w:r w:rsidR="00A64A8B" w:rsidRPr="00145A5C">
        <w:rPr>
          <w:rFonts w:ascii="Cambria" w:eastAsia="Times New Roman" w:hAnsi="Cambria" w:cs="Times New Roman"/>
          <w:b/>
          <w:szCs w:val="24"/>
          <w:lang w:eastAsia="es-MX"/>
        </w:rPr>
        <w:t>PARA EL MUNICIPIO DE ZAPOTLÁN EL GRANDE, JALISCO</w:t>
      </w:r>
    </w:p>
    <w:p w:rsidR="00172688" w:rsidRPr="00145A5C" w:rsidRDefault="00172688" w:rsidP="00172688">
      <w:pPr>
        <w:spacing w:after="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</w:p>
    <w:p w:rsidR="00A64A8B" w:rsidRPr="00145A5C" w:rsidRDefault="00A64A8B" w:rsidP="007D7B54">
      <w:pPr>
        <w:spacing w:after="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  <w:r w:rsidRPr="00145A5C">
        <w:rPr>
          <w:rFonts w:ascii="Cambria" w:eastAsia="Times New Roman" w:hAnsi="Cambria" w:cs="Times New Roman"/>
          <w:b/>
          <w:szCs w:val="24"/>
          <w:lang w:eastAsia="es-MX"/>
        </w:rPr>
        <w:t>ORDEN DEL DÍA</w:t>
      </w:r>
    </w:p>
    <w:p w:rsidR="00A64A8B" w:rsidRPr="00145A5C" w:rsidRDefault="001D646E" w:rsidP="007D7B54">
      <w:pPr>
        <w:spacing w:after="0" w:line="276" w:lineRule="auto"/>
        <w:jc w:val="center"/>
        <w:rPr>
          <w:rFonts w:ascii="Cambria" w:eastAsia="Calibri" w:hAnsi="Cambria" w:cs="Times New Roman"/>
          <w:b/>
          <w:szCs w:val="24"/>
        </w:rPr>
      </w:pPr>
      <w:r w:rsidRPr="00145A5C">
        <w:rPr>
          <w:rFonts w:ascii="Cambria" w:eastAsia="Calibri" w:hAnsi="Cambria" w:cs="Times New Roman"/>
          <w:b/>
          <w:szCs w:val="24"/>
        </w:rPr>
        <w:t>19</w:t>
      </w:r>
      <w:r w:rsidR="006000A6" w:rsidRPr="00145A5C">
        <w:rPr>
          <w:rFonts w:ascii="Cambria" w:eastAsia="Calibri" w:hAnsi="Cambria" w:cs="Times New Roman"/>
          <w:b/>
          <w:szCs w:val="24"/>
        </w:rPr>
        <w:t xml:space="preserve"> DE DICIEMBRE</w:t>
      </w:r>
      <w:r w:rsidR="00D14DF9" w:rsidRPr="00145A5C">
        <w:rPr>
          <w:rFonts w:ascii="Cambria" w:eastAsia="Calibri" w:hAnsi="Cambria" w:cs="Times New Roman"/>
          <w:b/>
          <w:szCs w:val="24"/>
        </w:rPr>
        <w:t xml:space="preserve"> </w:t>
      </w:r>
      <w:r w:rsidR="00A64A8B" w:rsidRPr="00145A5C">
        <w:rPr>
          <w:rFonts w:ascii="Cambria" w:eastAsia="Calibri" w:hAnsi="Cambria" w:cs="Times New Roman"/>
          <w:b/>
          <w:szCs w:val="24"/>
        </w:rPr>
        <w:t>DEL 2018</w:t>
      </w:r>
    </w:p>
    <w:p w:rsidR="007D7B54" w:rsidRPr="00145A5C" w:rsidRDefault="007D7B54" w:rsidP="007D7B54">
      <w:pPr>
        <w:spacing w:after="0" w:line="276" w:lineRule="auto"/>
        <w:jc w:val="center"/>
        <w:rPr>
          <w:rFonts w:ascii="Cambria" w:eastAsia="Calibri" w:hAnsi="Cambria" w:cs="Times New Roman"/>
          <w:szCs w:val="24"/>
        </w:rPr>
      </w:pPr>
    </w:p>
    <w:p w:rsidR="006D5DDC" w:rsidRPr="00145A5C" w:rsidRDefault="006D5DDC" w:rsidP="006D5DDC">
      <w:pPr>
        <w:numPr>
          <w:ilvl w:val="0"/>
          <w:numId w:val="2"/>
        </w:numPr>
        <w:spacing w:after="0"/>
        <w:jc w:val="both"/>
        <w:rPr>
          <w:rFonts w:ascii="Cambria" w:eastAsia="Calibri" w:hAnsi="Cambria" w:cs="Times New Roman"/>
          <w:szCs w:val="24"/>
        </w:rPr>
      </w:pPr>
      <w:r w:rsidRPr="00145A5C">
        <w:rPr>
          <w:rFonts w:ascii="Cambria" w:eastAsia="Calibri" w:hAnsi="Cambria" w:cs="Times New Roman"/>
          <w:szCs w:val="24"/>
        </w:rPr>
        <w:t>Lista de Asistencia y declaración del Quórum.</w:t>
      </w:r>
    </w:p>
    <w:p w:rsidR="001D646E" w:rsidRPr="00145A5C" w:rsidRDefault="001D646E" w:rsidP="001D646E">
      <w:pPr>
        <w:pStyle w:val="Prrafodelista"/>
        <w:numPr>
          <w:ilvl w:val="0"/>
          <w:numId w:val="2"/>
        </w:numPr>
        <w:spacing w:after="0"/>
        <w:jc w:val="both"/>
        <w:rPr>
          <w:rFonts w:ascii="Cambria" w:eastAsia="Calibri" w:hAnsi="Cambria" w:cs="Times New Roman"/>
          <w:szCs w:val="24"/>
        </w:rPr>
      </w:pPr>
      <w:r w:rsidRPr="00145A5C">
        <w:rPr>
          <w:rFonts w:ascii="Cambria" w:eastAsia="Calibri" w:hAnsi="Cambria" w:cs="Times New Roman"/>
          <w:szCs w:val="24"/>
        </w:rPr>
        <w:t>Análisis del dictamen técnico para su estudio y en su caso la aprobación de la donación anticipada de la parcela identificada como 472 Z1 P 10/14, ubicada en la AV. María González de Gordillo</w:t>
      </w:r>
    </w:p>
    <w:p w:rsidR="001D646E" w:rsidRPr="00145A5C" w:rsidRDefault="003363B5" w:rsidP="006D5DDC">
      <w:pPr>
        <w:pStyle w:val="Prrafodelista"/>
        <w:numPr>
          <w:ilvl w:val="0"/>
          <w:numId w:val="2"/>
        </w:numPr>
        <w:spacing w:after="0"/>
        <w:jc w:val="both"/>
        <w:rPr>
          <w:rFonts w:ascii="Cambria" w:eastAsia="Calibri" w:hAnsi="Cambria" w:cs="Times New Roman"/>
          <w:szCs w:val="24"/>
        </w:rPr>
      </w:pPr>
      <w:r w:rsidRPr="00145A5C">
        <w:rPr>
          <w:rFonts w:ascii="Cambria" w:eastAsia="Calibri" w:hAnsi="Cambria" w:cs="Times New Roman"/>
          <w:szCs w:val="24"/>
        </w:rPr>
        <w:t xml:space="preserve">Análisis de la aprobación de DICTAMEN DE LA COMISIÓN DE OBRAS PÚBLICAS, PLANEACIÓN URBANA Y REGULARIZACIÓN DE LA TENENCIA DE LA TIERRA Y LA COMISIÓN DE HACIENDA PÚBLICA Y PATRIMONIO MUNICIPAL, QUE AUTORIZA LA FIRMA DEL CONVENIO MODIFICATORIO DE </w:t>
      </w:r>
      <w:r w:rsidR="001D646E" w:rsidRPr="00145A5C">
        <w:rPr>
          <w:rFonts w:ascii="Cambria" w:eastAsia="Calibri" w:hAnsi="Cambria" w:cs="Times New Roman"/>
          <w:szCs w:val="24"/>
        </w:rPr>
        <w:t>LAS SIGUIENTES OBRAS:</w:t>
      </w:r>
    </w:p>
    <w:p w:rsidR="001D646E" w:rsidRDefault="001D646E" w:rsidP="001D646E">
      <w:pPr>
        <w:pStyle w:val="Prrafodelista"/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</w:t>
      </w:r>
    </w:p>
    <w:tbl>
      <w:tblPr>
        <w:tblStyle w:val="Tablaconcuadrcula"/>
        <w:tblW w:w="886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84"/>
        <w:gridCol w:w="2977"/>
        <w:gridCol w:w="1417"/>
        <w:gridCol w:w="1418"/>
        <w:gridCol w:w="1275"/>
        <w:gridCol w:w="1494"/>
      </w:tblGrid>
      <w:tr w:rsidR="00145A5C" w:rsidRPr="00145A5C" w:rsidTr="00FE0A10">
        <w:tc>
          <w:tcPr>
            <w:tcW w:w="284" w:type="dxa"/>
          </w:tcPr>
          <w:p w:rsidR="00145A5C" w:rsidRPr="00145A5C" w:rsidRDefault="00145A5C" w:rsidP="000A38EE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145A5C" w:rsidRPr="00145A5C" w:rsidRDefault="00145A5C" w:rsidP="000A38EE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45A5C">
              <w:rPr>
                <w:rFonts w:ascii="Cambria" w:hAnsi="Cambria" w:cstheme="minorHAnsi"/>
                <w:b/>
                <w:sz w:val="18"/>
                <w:szCs w:val="18"/>
              </w:rPr>
              <w:t>NOMBRE DE LA OBRA</w:t>
            </w:r>
          </w:p>
        </w:tc>
        <w:tc>
          <w:tcPr>
            <w:tcW w:w="1417" w:type="dxa"/>
          </w:tcPr>
          <w:p w:rsidR="00145A5C" w:rsidRPr="00FE0A10" w:rsidRDefault="00145A5C" w:rsidP="000A38EE">
            <w:pPr>
              <w:jc w:val="center"/>
              <w:rPr>
                <w:rFonts w:ascii="Cambria" w:hAnsi="Cambria" w:cstheme="minorHAnsi"/>
                <w:b/>
                <w:sz w:val="16"/>
                <w:szCs w:val="18"/>
              </w:rPr>
            </w:pPr>
            <w:r w:rsidRPr="00FE0A10">
              <w:rPr>
                <w:rFonts w:ascii="Cambria" w:hAnsi="Cambria" w:cstheme="minorHAnsi"/>
                <w:b/>
                <w:sz w:val="16"/>
                <w:szCs w:val="18"/>
              </w:rPr>
              <w:t>TECHO PRESUPUESTAL</w:t>
            </w:r>
          </w:p>
        </w:tc>
        <w:tc>
          <w:tcPr>
            <w:tcW w:w="1418" w:type="dxa"/>
          </w:tcPr>
          <w:p w:rsidR="00145A5C" w:rsidRPr="00FE0A10" w:rsidRDefault="00145A5C" w:rsidP="000A38EE">
            <w:pPr>
              <w:jc w:val="center"/>
              <w:rPr>
                <w:rFonts w:ascii="Cambria" w:hAnsi="Cambria" w:cstheme="minorHAnsi"/>
                <w:b/>
                <w:sz w:val="16"/>
                <w:szCs w:val="18"/>
              </w:rPr>
            </w:pPr>
            <w:r w:rsidRPr="00FE0A10">
              <w:rPr>
                <w:rFonts w:ascii="Cambria" w:hAnsi="Cambria" w:cstheme="minorHAnsi"/>
                <w:b/>
                <w:sz w:val="16"/>
                <w:szCs w:val="18"/>
              </w:rPr>
              <w:t>MONTO CONTRATADO</w:t>
            </w:r>
          </w:p>
        </w:tc>
        <w:tc>
          <w:tcPr>
            <w:tcW w:w="1275" w:type="dxa"/>
          </w:tcPr>
          <w:p w:rsidR="00145A5C" w:rsidRPr="00145A5C" w:rsidRDefault="00145A5C" w:rsidP="000A38EE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FE0A10">
              <w:rPr>
                <w:rFonts w:ascii="Cambria" w:hAnsi="Cambria" w:cstheme="minorHAnsi"/>
                <w:b/>
                <w:sz w:val="16"/>
                <w:szCs w:val="18"/>
              </w:rPr>
              <w:t>REMANENTE</w:t>
            </w:r>
          </w:p>
        </w:tc>
        <w:tc>
          <w:tcPr>
            <w:tcW w:w="1494" w:type="dxa"/>
          </w:tcPr>
          <w:p w:rsidR="00145A5C" w:rsidRPr="00145A5C" w:rsidRDefault="000A38EE" w:rsidP="000A38EE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0A38EE">
              <w:rPr>
                <w:rFonts w:ascii="Cambria" w:hAnsi="Cambria" w:cstheme="minorHAnsi"/>
                <w:b/>
                <w:sz w:val="16"/>
                <w:szCs w:val="18"/>
              </w:rPr>
              <w:t>CONTRATISTA GANADOR</w:t>
            </w:r>
          </w:p>
        </w:tc>
      </w:tr>
      <w:tr w:rsidR="00145A5C" w:rsidRPr="00145A5C" w:rsidTr="00FE0A10">
        <w:tc>
          <w:tcPr>
            <w:tcW w:w="284" w:type="dxa"/>
          </w:tcPr>
          <w:p w:rsidR="00145A5C" w:rsidRPr="00145A5C" w:rsidRDefault="00145A5C" w:rsidP="008C096D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145A5C" w:rsidRPr="00145A5C" w:rsidRDefault="00145A5C" w:rsidP="008C096D">
            <w:pPr>
              <w:rPr>
                <w:rFonts w:ascii="Cambria" w:hAnsi="Cambria" w:cstheme="minorHAnsi"/>
                <w:sz w:val="18"/>
                <w:szCs w:val="18"/>
              </w:rPr>
            </w:pPr>
            <w:r w:rsidRPr="00145A5C">
              <w:rPr>
                <w:rFonts w:ascii="Cambria" w:hAnsi="Cambria" w:cstheme="minorHAnsi"/>
                <w:sz w:val="18"/>
                <w:szCs w:val="18"/>
              </w:rPr>
              <w:t>Rehabilitación de la pista de atletismo del Estadio Olímpico de Ciudad Guzmán</w:t>
            </w:r>
          </w:p>
        </w:tc>
        <w:tc>
          <w:tcPr>
            <w:tcW w:w="1417" w:type="dxa"/>
          </w:tcPr>
          <w:p w:rsidR="00145A5C" w:rsidRPr="00145A5C" w:rsidRDefault="00145A5C" w:rsidP="00FE0A10">
            <w:pPr>
              <w:rPr>
                <w:rFonts w:ascii="Cambria" w:hAnsi="Cambria" w:cstheme="minorHAnsi"/>
                <w:sz w:val="18"/>
                <w:szCs w:val="18"/>
              </w:rPr>
            </w:pPr>
            <w:r w:rsidRPr="00145A5C">
              <w:rPr>
                <w:rFonts w:ascii="Cambria" w:hAnsi="Cambria" w:cstheme="minorHAnsi"/>
                <w:sz w:val="18"/>
                <w:szCs w:val="18"/>
              </w:rPr>
              <w:t xml:space="preserve">2´130,000.00 </w:t>
            </w:r>
          </w:p>
        </w:tc>
        <w:tc>
          <w:tcPr>
            <w:tcW w:w="1418" w:type="dxa"/>
          </w:tcPr>
          <w:p w:rsidR="00145A5C" w:rsidRPr="00145A5C" w:rsidRDefault="00145A5C" w:rsidP="00FE0A10">
            <w:pPr>
              <w:rPr>
                <w:rFonts w:ascii="Cambria" w:hAnsi="Cambria" w:cstheme="minorHAnsi"/>
                <w:sz w:val="18"/>
                <w:szCs w:val="18"/>
              </w:rPr>
            </w:pPr>
            <w:r w:rsidRPr="00145A5C">
              <w:rPr>
                <w:rFonts w:ascii="Cambria" w:hAnsi="Cambria" w:cstheme="minorHAnsi"/>
                <w:sz w:val="18"/>
                <w:szCs w:val="18"/>
              </w:rPr>
              <w:t xml:space="preserve">$1´849,844.16 </w:t>
            </w:r>
          </w:p>
        </w:tc>
        <w:tc>
          <w:tcPr>
            <w:tcW w:w="1275" w:type="dxa"/>
          </w:tcPr>
          <w:p w:rsidR="00145A5C" w:rsidRPr="00145A5C" w:rsidRDefault="00145A5C" w:rsidP="00FE0A10">
            <w:pPr>
              <w:rPr>
                <w:rFonts w:ascii="Cambria" w:hAnsi="Cambria" w:cstheme="minorHAnsi"/>
                <w:sz w:val="18"/>
                <w:szCs w:val="18"/>
              </w:rPr>
            </w:pPr>
            <w:r w:rsidRPr="00145A5C">
              <w:rPr>
                <w:rFonts w:ascii="Cambria" w:hAnsi="Cambria" w:cstheme="minorHAnsi"/>
                <w:sz w:val="18"/>
                <w:szCs w:val="18"/>
              </w:rPr>
              <w:t xml:space="preserve">$280,155.84 </w:t>
            </w:r>
          </w:p>
        </w:tc>
        <w:tc>
          <w:tcPr>
            <w:tcW w:w="1494" w:type="dxa"/>
          </w:tcPr>
          <w:p w:rsidR="00145A5C" w:rsidRPr="00145A5C" w:rsidRDefault="00145A5C" w:rsidP="008C096D">
            <w:pPr>
              <w:rPr>
                <w:rFonts w:ascii="Cambria" w:hAnsi="Cambria" w:cstheme="minorHAnsi"/>
                <w:sz w:val="18"/>
                <w:szCs w:val="18"/>
              </w:rPr>
            </w:pPr>
            <w:r w:rsidRPr="00145A5C">
              <w:rPr>
                <w:rFonts w:ascii="Cambria" w:hAnsi="Cambria" w:cstheme="minorHAnsi"/>
                <w:sz w:val="18"/>
                <w:szCs w:val="18"/>
              </w:rPr>
              <w:t>ING. ENRIQUE BENAVIDES MEJIA</w:t>
            </w:r>
          </w:p>
        </w:tc>
      </w:tr>
      <w:tr w:rsidR="00145A5C" w:rsidRPr="00145A5C" w:rsidTr="00FE0A10">
        <w:tc>
          <w:tcPr>
            <w:tcW w:w="284" w:type="dxa"/>
          </w:tcPr>
          <w:p w:rsidR="00145A5C" w:rsidRPr="00145A5C" w:rsidRDefault="00145A5C" w:rsidP="00753001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:rsidR="00145A5C" w:rsidRPr="00145A5C" w:rsidRDefault="00145A5C" w:rsidP="00753001">
            <w:pPr>
              <w:rPr>
                <w:rFonts w:ascii="Cambria" w:hAnsi="Cambria" w:cstheme="minorHAnsi"/>
                <w:sz w:val="18"/>
                <w:szCs w:val="18"/>
              </w:rPr>
            </w:pPr>
            <w:r w:rsidRPr="00145A5C">
              <w:rPr>
                <w:rFonts w:ascii="Cambria" w:hAnsi="Cambria" w:cstheme="minorHAnsi"/>
                <w:sz w:val="18"/>
                <w:szCs w:val="18"/>
              </w:rPr>
              <w:t xml:space="preserve">“Infraestructura Cultural en el Municipio de Zapotlán el Grande, Jalisco” </w:t>
            </w:r>
          </w:p>
        </w:tc>
        <w:tc>
          <w:tcPr>
            <w:tcW w:w="1417" w:type="dxa"/>
          </w:tcPr>
          <w:p w:rsidR="00145A5C" w:rsidRPr="00145A5C" w:rsidRDefault="00145A5C" w:rsidP="00FE0A10">
            <w:pPr>
              <w:rPr>
                <w:rFonts w:ascii="Cambria" w:hAnsi="Cambria" w:cstheme="minorHAnsi"/>
                <w:sz w:val="18"/>
                <w:szCs w:val="18"/>
              </w:rPr>
            </w:pPr>
            <w:r w:rsidRPr="00145A5C">
              <w:rPr>
                <w:rFonts w:ascii="Cambria" w:hAnsi="Cambria" w:cstheme="minorHAnsi"/>
                <w:sz w:val="18"/>
                <w:szCs w:val="18"/>
              </w:rPr>
              <w:t>$</w:t>
            </w:r>
            <w:bookmarkStart w:id="0" w:name="_GoBack"/>
            <w:bookmarkEnd w:id="0"/>
            <w:r w:rsidRPr="00145A5C">
              <w:rPr>
                <w:rFonts w:ascii="Cambria" w:hAnsi="Cambria" w:cstheme="minorHAnsi"/>
                <w:sz w:val="18"/>
                <w:szCs w:val="18"/>
              </w:rPr>
              <w:t xml:space="preserve">1´000,000.00 </w:t>
            </w:r>
          </w:p>
        </w:tc>
        <w:tc>
          <w:tcPr>
            <w:tcW w:w="1418" w:type="dxa"/>
          </w:tcPr>
          <w:p w:rsidR="00145A5C" w:rsidRPr="00145A5C" w:rsidRDefault="00145A5C" w:rsidP="00FE0A10">
            <w:pPr>
              <w:rPr>
                <w:rFonts w:ascii="Cambria" w:hAnsi="Cambria" w:cstheme="minorHAnsi"/>
                <w:sz w:val="18"/>
                <w:szCs w:val="18"/>
              </w:rPr>
            </w:pPr>
            <w:r w:rsidRPr="00145A5C">
              <w:rPr>
                <w:rFonts w:ascii="Cambria" w:hAnsi="Cambria" w:cstheme="minorHAnsi"/>
                <w:sz w:val="18"/>
                <w:szCs w:val="18"/>
              </w:rPr>
              <w:t xml:space="preserve">$649,630.60 </w:t>
            </w:r>
          </w:p>
        </w:tc>
        <w:tc>
          <w:tcPr>
            <w:tcW w:w="1275" w:type="dxa"/>
          </w:tcPr>
          <w:p w:rsidR="00145A5C" w:rsidRPr="00145A5C" w:rsidRDefault="00145A5C" w:rsidP="00FE0A10">
            <w:pPr>
              <w:rPr>
                <w:rFonts w:ascii="Cambria" w:hAnsi="Cambria" w:cstheme="minorHAnsi"/>
                <w:sz w:val="18"/>
                <w:szCs w:val="18"/>
              </w:rPr>
            </w:pPr>
            <w:r w:rsidRPr="00145A5C">
              <w:rPr>
                <w:rFonts w:ascii="Cambria" w:hAnsi="Cambria" w:cstheme="minorHAnsi"/>
                <w:sz w:val="18"/>
                <w:szCs w:val="18"/>
              </w:rPr>
              <w:t xml:space="preserve">$350,369.40 </w:t>
            </w:r>
          </w:p>
        </w:tc>
        <w:tc>
          <w:tcPr>
            <w:tcW w:w="1494" w:type="dxa"/>
          </w:tcPr>
          <w:p w:rsidR="00145A5C" w:rsidRPr="00145A5C" w:rsidRDefault="00145A5C" w:rsidP="00753001">
            <w:pPr>
              <w:rPr>
                <w:rFonts w:ascii="Cambria" w:hAnsi="Cambria" w:cstheme="minorHAnsi"/>
                <w:sz w:val="18"/>
                <w:szCs w:val="18"/>
              </w:rPr>
            </w:pPr>
            <w:r w:rsidRPr="00145A5C">
              <w:rPr>
                <w:rFonts w:ascii="Cambria" w:hAnsi="Cambria" w:cstheme="minorHAnsi"/>
                <w:sz w:val="18"/>
                <w:szCs w:val="18"/>
              </w:rPr>
              <w:t>CONSTRUCTORA NOBOYASA, S.A. DE C.V.</w:t>
            </w:r>
          </w:p>
        </w:tc>
      </w:tr>
      <w:tr w:rsidR="00FE0A10" w:rsidRPr="00145A5C" w:rsidTr="00FE0A10">
        <w:tc>
          <w:tcPr>
            <w:tcW w:w="284" w:type="dxa"/>
          </w:tcPr>
          <w:p w:rsidR="00FE0A10" w:rsidRPr="00145A5C" w:rsidRDefault="00FE0A10" w:rsidP="007D5A40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3</w:t>
            </w:r>
          </w:p>
        </w:tc>
        <w:tc>
          <w:tcPr>
            <w:tcW w:w="2977" w:type="dxa"/>
          </w:tcPr>
          <w:p w:rsidR="00FE0A10" w:rsidRPr="00D5182C" w:rsidRDefault="00FE0A10" w:rsidP="006B25B4">
            <w:pPr>
              <w:rPr>
                <w:rFonts w:ascii="Cambria" w:hAnsi="Cambria" w:cstheme="minorHAnsi"/>
                <w:sz w:val="18"/>
                <w:szCs w:val="18"/>
              </w:rPr>
            </w:pPr>
            <w:r w:rsidRPr="00D5182C">
              <w:rPr>
                <w:rFonts w:ascii="Cambria" w:hAnsi="Cambria" w:cstheme="minorHAnsi"/>
                <w:sz w:val="18"/>
                <w:szCs w:val="18"/>
              </w:rPr>
              <w:t xml:space="preserve">CONSTRUCCIÓN DE CUARTO ADICIONAL Y/O MEJORAMIENTO DE VIVIENDA EN CABECERA MUNICIPAL DE ZAPOTLÁN EL GRANDE, JALISCO </w:t>
            </w:r>
          </w:p>
        </w:tc>
        <w:tc>
          <w:tcPr>
            <w:tcW w:w="1417" w:type="dxa"/>
          </w:tcPr>
          <w:p w:rsidR="00FE0A10" w:rsidRPr="00D5182C" w:rsidRDefault="00FE0A10" w:rsidP="006B25B4">
            <w:pPr>
              <w:rPr>
                <w:rFonts w:ascii="Cambria" w:hAnsi="Cambria" w:cstheme="minorHAnsi"/>
                <w:sz w:val="18"/>
                <w:szCs w:val="18"/>
              </w:rPr>
            </w:pPr>
            <w:r w:rsidRPr="00D5182C">
              <w:rPr>
                <w:rFonts w:ascii="Cambria" w:hAnsi="Cambria" w:cstheme="minorHAnsi"/>
                <w:sz w:val="18"/>
                <w:szCs w:val="18"/>
              </w:rPr>
              <w:t xml:space="preserve">$2´958,464.52 </w:t>
            </w:r>
          </w:p>
        </w:tc>
        <w:tc>
          <w:tcPr>
            <w:tcW w:w="1418" w:type="dxa"/>
          </w:tcPr>
          <w:p w:rsidR="00FE0A10" w:rsidRPr="00D5182C" w:rsidRDefault="00FE0A10" w:rsidP="006B25B4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$</w:t>
            </w:r>
            <w:r w:rsidRPr="00D5182C">
              <w:rPr>
                <w:rFonts w:ascii="Cambria" w:hAnsi="Cambria" w:cstheme="minorHAnsi"/>
                <w:sz w:val="18"/>
                <w:szCs w:val="18"/>
              </w:rPr>
              <w:t xml:space="preserve">2´883,095.23 </w:t>
            </w:r>
          </w:p>
        </w:tc>
        <w:tc>
          <w:tcPr>
            <w:tcW w:w="1275" w:type="dxa"/>
          </w:tcPr>
          <w:p w:rsidR="00FE0A10" w:rsidRPr="00D5182C" w:rsidRDefault="00FE0A10" w:rsidP="006B25B4">
            <w:pPr>
              <w:rPr>
                <w:rFonts w:ascii="Cambria" w:hAnsi="Cambria" w:cstheme="minorHAnsi"/>
                <w:sz w:val="18"/>
                <w:szCs w:val="18"/>
              </w:rPr>
            </w:pPr>
            <w:r w:rsidRPr="00D5182C">
              <w:rPr>
                <w:rFonts w:ascii="Cambria" w:hAnsi="Cambria" w:cstheme="minorHAnsi"/>
                <w:sz w:val="18"/>
                <w:szCs w:val="18"/>
              </w:rPr>
              <w:t xml:space="preserve">$75,369.29 </w:t>
            </w:r>
          </w:p>
        </w:tc>
        <w:tc>
          <w:tcPr>
            <w:tcW w:w="1494" w:type="dxa"/>
          </w:tcPr>
          <w:p w:rsidR="00FE0A10" w:rsidRPr="00D5182C" w:rsidRDefault="00FE0A10" w:rsidP="006B25B4">
            <w:pPr>
              <w:rPr>
                <w:rFonts w:ascii="Cambria" w:hAnsi="Cambria" w:cstheme="minorHAnsi"/>
                <w:sz w:val="18"/>
                <w:szCs w:val="18"/>
              </w:rPr>
            </w:pPr>
            <w:r w:rsidRPr="00D5182C">
              <w:rPr>
                <w:rFonts w:ascii="Cambria" w:hAnsi="Cambria" w:cstheme="minorHAnsi"/>
                <w:sz w:val="18"/>
                <w:szCs w:val="18"/>
              </w:rPr>
              <w:t>ING. VICTOR MANUEL MORENO LEAL</w:t>
            </w:r>
          </w:p>
        </w:tc>
      </w:tr>
      <w:tr w:rsidR="00FE0A10" w:rsidRPr="00145A5C" w:rsidTr="00FE0A10">
        <w:tc>
          <w:tcPr>
            <w:tcW w:w="284" w:type="dxa"/>
          </w:tcPr>
          <w:p w:rsidR="00FE0A10" w:rsidRPr="00145A5C" w:rsidRDefault="00FE0A10" w:rsidP="007F50DC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:rsidR="00FE0A10" w:rsidRPr="00145A5C" w:rsidRDefault="00FE0A10" w:rsidP="007F50DC">
            <w:pPr>
              <w:rPr>
                <w:rFonts w:ascii="Cambria" w:hAnsi="Cambria" w:cstheme="minorHAnsi"/>
                <w:sz w:val="18"/>
                <w:szCs w:val="18"/>
              </w:rPr>
            </w:pPr>
            <w:r w:rsidRPr="00145A5C">
              <w:rPr>
                <w:rFonts w:ascii="Cambria" w:hAnsi="Cambria" w:cstheme="minorHAnsi"/>
                <w:sz w:val="18"/>
                <w:szCs w:val="18"/>
              </w:rPr>
              <w:t xml:space="preserve">“Construcción de losa de concreto hidráulico en Av. Pedro Ramírez Vázquez (Segunda etapa), en el Municipio de Zapotlán el Grande, Jalisco. </w:t>
            </w:r>
          </w:p>
        </w:tc>
        <w:tc>
          <w:tcPr>
            <w:tcW w:w="1417" w:type="dxa"/>
          </w:tcPr>
          <w:p w:rsidR="00FE0A10" w:rsidRPr="00145A5C" w:rsidRDefault="00FE0A10" w:rsidP="00FE0A10">
            <w:pPr>
              <w:rPr>
                <w:rFonts w:ascii="Cambria" w:hAnsi="Cambria" w:cstheme="minorHAnsi"/>
                <w:sz w:val="18"/>
                <w:szCs w:val="18"/>
              </w:rPr>
            </w:pPr>
            <w:r w:rsidRPr="00145A5C">
              <w:rPr>
                <w:rFonts w:ascii="Cambria" w:hAnsi="Cambria" w:cstheme="minorHAnsi"/>
                <w:sz w:val="18"/>
                <w:szCs w:val="18"/>
              </w:rPr>
              <w:t xml:space="preserve">$6´000,000.00 </w:t>
            </w:r>
          </w:p>
        </w:tc>
        <w:tc>
          <w:tcPr>
            <w:tcW w:w="1418" w:type="dxa"/>
          </w:tcPr>
          <w:p w:rsidR="00FE0A10" w:rsidRPr="00145A5C" w:rsidRDefault="00FE0A10" w:rsidP="00FE0A10">
            <w:pPr>
              <w:rPr>
                <w:rFonts w:ascii="Cambria" w:hAnsi="Cambria" w:cstheme="minorHAnsi"/>
                <w:sz w:val="18"/>
                <w:szCs w:val="18"/>
              </w:rPr>
            </w:pPr>
            <w:r w:rsidRPr="00145A5C">
              <w:rPr>
                <w:rFonts w:ascii="Cambria" w:hAnsi="Cambria" w:cstheme="minorHAnsi"/>
                <w:sz w:val="18"/>
                <w:szCs w:val="18"/>
              </w:rPr>
              <w:t xml:space="preserve">$5´458,285.47 </w:t>
            </w:r>
          </w:p>
        </w:tc>
        <w:tc>
          <w:tcPr>
            <w:tcW w:w="1275" w:type="dxa"/>
          </w:tcPr>
          <w:p w:rsidR="00FE0A10" w:rsidRPr="00145A5C" w:rsidRDefault="00FE0A10" w:rsidP="00FE0A10">
            <w:pPr>
              <w:rPr>
                <w:rFonts w:ascii="Cambria" w:hAnsi="Cambria" w:cstheme="minorHAnsi"/>
                <w:sz w:val="18"/>
                <w:szCs w:val="18"/>
              </w:rPr>
            </w:pPr>
            <w:r w:rsidRPr="00145A5C">
              <w:rPr>
                <w:rFonts w:ascii="Cambria" w:hAnsi="Cambria" w:cstheme="minorHAnsi"/>
                <w:sz w:val="18"/>
                <w:szCs w:val="18"/>
              </w:rPr>
              <w:t xml:space="preserve">$541,714.53 </w:t>
            </w:r>
          </w:p>
        </w:tc>
        <w:tc>
          <w:tcPr>
            <w:tcW w:w="1494" w:type="dxa"/>
          </w:tcPr>
          <w:p w:rsidR="00FE0A10" w:rsidRPr="00145A5C" w:rsidRDefault="00FE0A10" w:rsidP="007F50DC">
            <w:pPr>
              <w:rPr>
                <w:rFonts w:ascii="Cambria" w:hAnsi="Cambria" w:cstheme="minorHAnsi"/>
                <w:sz w:val="18"/>
                <w:szCs w:val="18"/>
              </w:rPr>
            </w:pPr>
            <w:r w:rsidRPr="00145A5C">
              <w:rPr>
                <w:rFonts w:ascii="Cambria" w:hAnsi="Cambria" w:cstheme="minorHAnsi"/>
                <w:sz w:val="18"/>
                <w:szCs w:val="18"/>
              </w:rPr>
              <w:t xml:space="preserve">CONSTRUCTORA Y EDIFICADORA SUR DE TECA S.A. DE C.V., </w:t>
            </w:r>
          </w:p>
        </w:tc>
      </w:tr>
      <w:tr w:rsidR="00FE0A10" w:rsidRPr="00145A5C" w:rsidTr="00FE0A10">
        <w:tc>
          <w:tcPr>
            <w:tcW w:w="284" w:type="dxa"/>
          </w:tcPr>
          <w:p w:rsidR="00FE0A10" w:rsidRPr="00145A5C" w:rsidRDefault="00FE0A10" w:rsidP="00511854">
            <w:pPr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:rsidR="00FE0A10" w:rsidRPr="00145A5C" w:rsidRDefault="00FE0A10" w:rsidP="00511854">
            <w:pPr>
              <w:rPr>
                <w:rFonts w:ascii="Cambria" w:hAnsi="Cambria" w:cstheme="minorHAnsi"/>
                <w:sz w:val="18"/>
                <w:szCs w:val="18"/>
              </w:rPr>
            </w:pPr>
            <w:r w:rsidRPr="00145A5C">
              <w:rPr>
                <w:rFonts w:ascii="Cambria" w:hAnsi="Cambria" w:cstheme="minorHAnsi"/>
                <w:sz w:val="18"/>
                <w:szCs w:val="18"/>
              </w:rPr>
              <w:t xml:space="preserve"> “Construcción de Centro Deportivo Comunitario en la Colonia Solidaridad, en el Municipio de Zapotlán el Grande, Jalisco”</w:t>
            </w:r>
          </w:p>
        </w:tc>
        <w:tc>
          <w:tcPr>
            <w:tcW w:w="1417" w:type="dxa"/>
          </w:tcPr>
          <w:p w:rsidR="00FE0A10" w:rsidRPr="00145A5C" w:rsidRDefault="00FE0A10" w:rsidP="00FE0A10">
            <w:pPr>
              <w:rPr>
                <w:rFonts w:ascii="Cambria" w:hAnsi="Cambria" w:cstheme="minorHAnsi"/>
                <w:sz w:val="18"/>
                <w:szCs w:val="18"/>
              </w:rPr>
            </w:pPr>
            <w:r w:rsidRPr="00145A5C">
              <w:rPr>
                <w:rFonts w:ascii="Cambria" w:hAnsi="Cambria" w:cstheme="minorHAnsi"/>
                <w:sz w:val="18"/>
                <w:szCs w:val="18"/>
              </w:rPr>
              <w:t xml:space="preserve">$2´500,000.00 </w:t>
            </w:r>
          </w:p>
        </w:tc>
        <w:tc>
          <w:tcPr>
            <w:tcW w:w="1418" w:type="dxa"/>
          </w:tcPr>
          <w:p w:rsidR="00FE0A10" w:rsidRPr="00145A5C" w:rsidRDefault="00FE0A10" w:rsidP="00FE0A10">
            <w:pPr>
              <w:rPr>
                <w:rFonts w:ascii="Cambria" w:hAnsi="Cambria" w:cstheme="minorHAnsi"/>
                <w:sz w:val="18"/>
                <w:szCs w:val="18"/>
              </w:rPr>
            </w:pPr>
            <w:r w:rsidRPr="00145A5C">
              <w:rPr>
                <w:rFonts w:ascii="Cambria" w:hAnsi="Cambria" w:cstheme="minorHAnsi"/>
                <w:sz w:val="18"/>
                <w:szCs w:val="18"/>
              </w:rPr>
              <w:t xml:space="preserve">$2’452,876.48 </w:t>
            </w:r>
          </w:p>
        </w:tc>
        <w:tc>
          <w:tcPr>
            <w:tcW w:w="1275" w:type="dxa"/>
          </w:tcPr>
          <w:p w:rsidR="00FE0A10" w:rsidRPr="00145A5C" w:rsidRDefault="00FE0A10" w:rsidP="00FE0A10">
            <w:pPr>
              <w:rPr>
                <w:rFonts w:ascii="Cambria" w:hAnsi="Cambria" w:cstheme="minorHAnsi"/>
                <w:sz w:val="18"/>
                <w:szCs w:val="18"/>
              </w:rPr>
            </w:pPr>
            <w:r w:rsidRPr="00145A5C">
              <w:rPr>
                <w:rFonts w:ascii="Cambria" w:hAnsi="Cambria" w:cstheme="minorHAnsi"/>
                <w:sz w:val="18"/>
                <w:szCs w:val="18"/>
              </w:rPr>
              <w:t xml:space="preserve">$47,123.52 </w:t>
            </w:r>
          </w:p>
        </w:tc>
        <w:tc>
          <w:tcPr>
            <w:tcW w:w="1494" w:type="dxa"/>
          </w:tcPr>
          <w:p w:rsidR="00FE0A10" w:rsidRPr="00145A5C" w:rsidRDefault="00FE0A10" w:rsidP="00511854">
            <w:pPr>
              <w:rPr>
                <w:rFonts w:ascii="Cambria" w:hAnsi="Cambria" w:cstheme="minorHAnsi"/>
                <w:sz w:val="18"/>
                <w:szCs w:val="18"/>
              </w:rPr>
            </w:pPr>
            <w:r w:rsidRPr="00145A5C">
              <w:rPr>
                <w:rFonts w:ascii="Cambria" w:hAnsi="Cambria" w:cstheme="minorHAnsi"/>
                <w:sz w:val="18"/>
                <w:szCs w:val="18"/>
              </w:rPr>
              <w:t>PREMIUM, INGENIERÍA, PROYECTOS Y CONSTRUCCIÓN  S.A DE C.V.,</w:t>
            </w:r>
          </w:p>
        </w:tc>
      </w:tr>
    </w:tbl>
    <w:p w:rsidR="003363B5" w:rsidRDefault="003363B5" w:rsidP="001D646E">
      <w:pPr>
        <w:pStyle w:val="Prrafodelista"/>
        <w:spacing w:after="0"/>
        <w:jc w:val="both"/>
        <w:rPr>
          <w:rFonts w:ascii="Cambria" w:eastAsia="Calibri" w:hAnsi="Cambria" w:cs="Times New Roman"/>
          <w:sz w:val="24"/>
          <w:szCs w:val="24"/>
        </w:rPr>
      </w:pPr>
    </w:p>
    <w:p w:rsidR="006D5DDC" w:rsidRPr="00145A5C" w:rsidRDefault="006D5DDC" w:rsidP="006D5DDC">
      <w:pPr>
        <w:pStyle w:val="Prrafodelista"/>
        <w:numPr>
          <w:ilvl w:val="0"/>
          <w:numId w:val="2"/>
        </w:numPr>
        <w:spacing w:after="0"/>
        <w:jc w:val="both"/>
        <w:rPr>
          <w:rFonts w:ascii="Cambria" w:eastAsia="Calibri" w:hAnsi="Cambria" w:cs="Times New Roman"/>
          <w:szCs w:val="24"/>
        </w:rPr>
      </w:pPr>
      <w:r w:rsidRPr="00145A5C">
        <w:rPr>
          <w:rFonts w:ascii="Cambria" w:eastAsia="Calibri" w:hAnsi="Cambria" w:cs="Times New Roman"/>
          <w:szCs w:val="24"/>
        </w:rPr>
        <w:t xml:space="preserve">Asuntos Varios </w:t>
      </w:r>
    </w:p>
    <w:p w:rsidR="006D5DDC" w:rsidRPr="00145A5C" w:rsidRDefault="006D5DDC" w:rsidP="006D5DDC">
      <w:pPr>
        <w:numPr>
          <w:ilvl w:val="0"/>
          <w:numId w:val="2"/>
        </w:numPr>
        <w:spacing w:after="0"/>
        <w:jc w:val="both"/>
        <w:rPr>
          <w:rFonts w:ascii="Cambria" w:eastAsia="Calibri" w:hAnsi="Cambria" w:cs="Times New Roman"/>
          <w:szCs w:val="24"/>
        </w:rPr>
      </w:pPr>
      <w:r w:rsidRPr="00145A5C">
        <w:rPr>
          <w:rFonts w:ascii="Cambria" w:eastAsia="Calibri" w:hAnsi="Cambria" w:cs="Times New Roman"/>
          <w:szCs w:val="24"/>
        </w:rPr>
        <w:t>Clausura.</w:t>
      </w:r>
    </w:p>
    <w:p w:rsidR="00A64A8B" w:rsidRPr="006D5DDC" w:rsidRDefault="00A64A8B" w:rsidP="00A64A8B"/>
    <w:p w:rsidR="00A64A8B" w:rsidRDefault="00A64A8B" w:rsidP="00A64A8B"/>
    <w:p w:rsidR="00F86034" w:rsidRDefault="00FE0A10" w:rsidP="003363B5"/>
    <w:sectPr w:rsidR="00F86034" w:rsidSect="00FE0A1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A6DC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37ADA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8B"/>
    <w:rsid w:val="000A38EE"/>
    <w:rsid w:val="000C5C76"/>
    <w:rsid w:val="00145A5C"/>
    <w:rsid w:val="00172688"/>
    <w:rsid w:val="0017772D"/>
    <w:rsid w:val="001D646E"/>
    <w:rsid w:val="002601DA"/>
    <w:rsid w:val="002718A3"/>
    <w:rsid w:val="00335BBB"/>
    <w:rsid w:val="003363B5"/>
    <w:rsid w:val="003B20A7"/>
    <w:rsid w:val="004F3DD5"/>
    <w:rsid w:val="00514107"/>
    <w:rsid w:val="00551492"/>
    <w:rsid w:val="006000A6"/>
    <w:rsid w:val="006343C3"/>
    <w:rsid w:val="006D5DDC"/>
    <w:rsid w:val="007215EB"/>
    <w:rsid w:val="00791861"/>
    <w:rsid w:val="007D7B54"/>
    <w:rsid w:val="008A5BAE"/>
    <w:rsid w:val="008B7027"/>
    <w:rsid w:val="00913621"/>
    <w:rsid w:val="00955864"/>
    <w:rsid w:val="00A1274F"/>
    <w:rsid w:val="00A50692"/>
    <w:rsid w:val="00A64A8B"/>
    <w:rsid w:val="00B014E2"/>
    <w:rsid w:val="00B53FC1"/>
    <w:rsid w:val="00B773AC"/>
    <w:rsid w:val="00B84AB8"/>
    <w:rsid w:val="00B91A33"/>
    <w:rsid w:val="00BF2A86"/>
    <w:rsid w:val="00CD3EC4"/>
    <w:rsid w:val="00CF6281"/>
    <w:rsid w:val="00D14DF9"/>
    <w:rsid w:val="00D8755A"/>
    <w:rsid w:val="00F05E24"/>
    <w:rsid w:val="00F33B37"/>
    <w:rsid w:val="00FB185A"/>
    <w:rsid w:val="00FE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4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A8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601DA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6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4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A8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601DA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6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Ana Belen Zuñiga Ceballos</cp:lastModifiedBy>
  <cp:revision>6</cp:revision>
  <cp:lastPrinted>2018-12-18T19:42:00Z</cp:lastPrinted>
  <dcterms:created xsi:type="dcterms:W3CDTF">2018-12-18T19:10:00Z</dcterms:created>
  <dcterms:modified xsi:type="dcterms:W3CDTF">2018-12-19T15:00:00Z</dcterms:modified>
</cp:coreProperties>
</file>