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AE" w:rsidRPr="00CF40C6" w:rsidRDefault="00F24FAE" w:rsidP="00F24FAE">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1D7DBA">
        <w:rPr>
          <w:rFonts w:ascii="Arial" w:hAnsi="Arial" w:cs="Arial"/>
          <w:color w:val="000000" w:themeColor="text1"/>
          <w:sz w:val="28"/>
          <w:szCs w:val="28"/>
          <w:lang w:val="es-MX"/>
        </w:rPr>
        <w:t>18</w:t>
      </w:r>
      <w:r w:rsidR="00A72391">
        <w:rPr>
          <w:rFonts w:ascii="Arial" w:hAnsi="Arial" w:cs="Arial"/>
          <w:color w:val="000000" w:themeColor="text1"/>
          <w:sz w:val="28"/>
          <w:szCs w:val="28"/>
          <w:lang w:val="es-MX"/>
        </w:rPr>
        <w:t>:00</w:t>
      </w:r>
      <w:r w:rsidR="0069469C">
        <w:rPr>
          <w:rFonts w:ascii="Arial" w:hAnsi="Arial" w:cs="Arial"/>
          <w:color w:val="000000" w:themeColor="text1"/>
          <w:sz w:val="28"/>
          <w:szCs w:val="28"/>
          <w:lang w:val="es-MX"/>
        </w:rPr>
        <w:t xml:space="preserve"> hrs.</w:t>
      </w:r>
      <w:r>
        <w:rPr>
          <w:rFonts w:ascii="Arial" w:hAnsi="Arial" w:cs="Arial"/>
          <w:color w:val="000000" w:themeColor="text1"/>
          <w:sz w:val="28"/>
          <w:szCs w:val="28"/>
          <w:lang w:val="es-MX"/>
        </w:rPr>
        <w:t xml:space="preserve"> </w:t>
      </w:r>
      <w:r w:rsidR="001D7DBA">
        <w:rPr>
          <w:rFonts w:ascii="Arial" w:hAnsi="Arial" w:cs="Arial"/>
          <w:color w:val="000000" w:themeColor="text1"/>
          <w:sz w:val="28"/>
          <w:szCs w:val="28"/>
          <w:lang w:val="es-MX"/>
        </w:rPr>
        <w:t>dieciocho</w:t>
      </w:r>
      <w:r w:rsidR="00A72391">
        <w:rPr>
          <w:rFonts w:ascii="Arial" w:hAnsi="Arial" w:cs="Arial"/>
          <w:color w:val="000000" w:themeColor="text1"/>
          <w:sz w:val="28"/>
          <w:szCs w:val="28"/>
          <w:lang w:val="es-MX"/>
        </w:rPr>
        <w:t xml:space="preserve"> horas</w:t>
      </w:r>
      <w:r>
        <w:rPr>
          <w:rFonts w:ascii="Arial" w:hAnsi="Arial" w:cs="Arial"/>
          <w:color w:val="000000" w:themeColor="text1"/>
          <w:sz w:val="28"/>
          <w:szCs w:val="28"/>
          <w:lang w:val="es-MX"/>
        </w:rPr>
        <w:t>,</w:t>
      </w:r>
      <w:r w:rsidR="001D7DBA">
        <w:rPr>
          <w:rFonts w:ascii="Arial" w:hAnsi="Arial" w:cs="Arial"/>
          <w:color w:val="000000" w:themeColor="text1"/>
          <w:sz w:val="28"/>
          <w:szCs w:val="28"/>
          <w:lang w:val="es-MX"/>
        </w:rPr>
        <w:t xml:space="preserve"> del día miércoles 22 veintidós, de Jul</w:t>
      </w:r>
      <w:r>
        <w:rPr>
          <w:rFonts w:ascii="Arial" w:hAnsi="Arial" w:cs="Arial"/>
          <w:color w:val="000000" w:themeColor="text1"/>
          <w:sz w:val="28"/>
          <w:szCs w:val="28"/>
          <w:lang w:val="es-MX"/>
        </w:rPr>
        <w:t>io</w:t>
      </w:r>
      <w:r w:rsidRPr="00CF40C6">
        <w:rPr>
          <w:rFonts w:ascii="Arial" w:hAnsi="Arial" w:cs="Arial"/>
          <w:color w:val="000000" w:themeColor="text1"/>
          <w:sz w:val="28"/>
          <w:szCs w:val="28"/>
          <w:lang w:val="es-MX"/>
        </w:rPr>
        <w:t xml:space="preserve"> del año 2020 dos mil veinte y </w:t>
      </w:r>
      <w:bookmarkStart w:id="0" w:name="_GoBack"/>
      <w:bookmarkEnd w:id="0"/>
      <w:r w:rsidRPr="00CF40C6">
        <w:rPr>
          <w:rFonts w:ascii="Arial" w:hAnsi="Arial" w:cs="Arial"/>
          <w:color w:val="000000" w:themeColor="text1"/>
          <w:sz w:val="28"/>
          <w:szCs w:val="28"/>
          <w:lang w:val="es-MX"/>
        </w:rPr>
        <w:t xml:space="preserve">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1D7DBA">
        <w:rPr>
          <w:rFonts w:ascii="Arial" w:hAnsi="Arial" w:cs="Arial"/>
          <w:color w:val="000000" w:themeColor="text1"/>
          <w:sz w:val="28"/>
          <w:szCs w:val="28"/>
          <w:lang w:val="es-MX"/>
        </w:rPr>
        <w:t>6</w:t>
      </w:r>
      <w:r w:rsidR="00D60EB0">
        <w:rPr>
          <w:rFonts w:ascii="Arial" w:hAnsi="Arial" w:cs="Arial"/>
          <w:color w:val="000000" w:themeColor="text1"/>
          <w:sz w:val="28"/>
          <w:szCs w:val="28"/>
          <w:lang w:val="es-MX"/>
        </w:rPr>
        <w:t>5</w:t>
      </w:r>
      <w:r w:rsidRPr="00CF40C6">
        <w:rPr>
          <w:rFonts w:ascii="Arial" w:hAnsi="Arial" w:cs="Arial"/>
          <w:color w:val="000000" w:themeColor="text1"/>
          <w:sz w:val="28"/>
          <w:szCs w:val="28"/>
          <w:lang w:val="es-MX"/>
        </w:rPr>
        <w:t xml:space="preserve"> </w:t>
      </w:r>
      <w:r w:rsidR="001D7DBA">
        <w:rPr>
          <w:rFonts w:ascii="Arial" w:hAnsi="Arial" w:cs="Arial"/>
          <w:color w:val="000000" w:themeColor="text1"/>
          <w:sz w:val="28"/>
          <w:szCs w:val="28"/>
          <w:lang w:val="es-MX"/>
        </w:rPr>
        <w:t xml:space="preserve">sesenta y </w:t>
      </w:r>
      <w:r w:rsidR="00D60EB0">
        <w:rPr>
          <w:rFonts w:ascii="Arial" w:hAnsi="Arial" w:cs="Arial"/>
          <w:color w:val="000000" w:themeColor="text1"/>
          <w:sz w:val="28"/>
          <w:szCs w:val="28"/>
          <w:lang w:val="es-MX"/>
        </w:rPr>
        <w:t>cinco</w:t>
      </w:r>
      <w:r w:rsidRPr="00CF40C6">
        <w:rPr>
          <w:rFonts w:ascii="Arial" w:hAnsi="Arial" w:cs="Arial"/>
          <w:color w:val="000000" w:themeColor="text1"/>
          <w:sz w:val="28"/>
          <w:szCs w:val="28"/>
          <w:lang w:val="es-MX"/>
        </w:rPr>
        <w:t>. - - - -</w:t>
      </w:r>
      <w:r w:rsidR="001D7DBA">
        <w:rPr>
          <w:rFonts w:ascii="Arial" w:hAnsi="Arial" w:cs="Arial"/>
          <w:color w:val="000000" w:themeColor="text1"/>
          <w:sz w:val="28"/>
          <w:szCs w:val="28"/>
          <w:lang w:val="es-MX"/>
        </w:rPr>
        <w:t xml:space="preserve"> </w:t>
      </w:r>
      <w:r w:rsidR="00412057">
        <w:rPr>
          <w:rFonts w:ascii="Arial" w:hAnsi="Arial" w:cs="Arial"/>
          <w:color w:val="000000" w:themeColor="text1"/>
          <w:sz w:val="28"/>
          <w:szCs w:val="28"/>
          <w:lang w:val="es-MX"/>
        </w:rPr>
        <w:t xml:space="preserve">- - - - - - - - - - - - - - - - - - - - - - - - - - - - - </w:t>
      </w:r>
    </w:p>
    <w:p w:rsidR="00F24FAE" w:rsidRPr="00955309" w:rsidRDefault="00F24FAE" w:rsidP="001D7DBA">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014F52">
        <w:rPr>
          <w:rFonts w:ascii="Arial" w:hAnsi="Arial" w:cs="Arial"/>
          <w:color w:val="000000" w:themeColor="text1"/>
          <w:sz w:val="28"/>
          <w:szCs w:val="28"/>
          <w:lang w:val="es-MX"/>
        </w:rPr>
        <w:t xml:space="preserve">Buenas </w:t>
      </w:r>
      <w:r w:rsidR="00D60EB0">
        <w:rPr>
          <w:rFonts w:ascii="Arial" w:hAnsi="Arial" w:cs="Arial"/>
          <w:color w:val="000000" w:themeColor="text1"/>
          <w:sz w:val="28"/>
          <w:szCs w:val="28"/>
          <w:lang w:val="es-MX"/>
        </w:rPr>
        <w:t>tardes</w:t>
      </w:r>
      <w:r w:rsidR="00014F52">
        <w:rPr>
          <w:rFonts w:ascii="Arial" w:hAnsi="Arial" w:cs="Arial"/>
          <w:color w:val="000000" w:themeColor="text1"/>
          <w:sz w:val="28"/>
          <w:szCs w:val="28"/>
          <w:lang w:val="es-MX"/>
        </w:rPr>
        <w:t xml:space="preserve"> señores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w:t>
      </w:r>
      <w:r w:rsidR="00014F52">
        <w:rPr>
          <w:rFonts w:ascii="Arial" w:hAnsi="Arial" w:cs="Arial"/>
          <w:color w:val="000000" w:themeColor="text1"/>
          <w:sz w:val="28"/>
          <w:szCs w:val="28"/>
          <w:lang w:val="es-MX"/>
        </w:rPr>
        <w:t>a asistencia de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sidR="00014F52">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 xml:space="preserve">cias Señor Secretario, </w:t>
      </w:r>
      <w:r w:rsidR="00014F52">
        <w:rPr>
          <w:rFonts w:ascii="Arial" w:hAnsi="Arial" w:cs="Arial"/>
          <w:bCs/>
          <w:sz w:val="28"/>
          <w:szCs w:val="28"/>
          <w:lang w:val="es-MX"/>
        </w:rPr>
        <w:t xml:space="preserve">muy buenas </w:t>
      </w:r>
      <w:r w:rsidR="00D60EB0">
        <w:rPr>
          <w:rFonts w:ascii="Arial" w:hAnsi="Arial" w:cs="Arial"/>
          <w:bCs/>
          <w:sz w:val="28"/>
          <w:szCs w:val="28"/>
          <w:lang w:val="es-MX"/>
        </w:rPr>
        <w:t>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014F52">
        <w:rPr>
          <w:rFonts w:ascii="Arial" w:hAnsi="Arial" w:cs="Arial"/>
          <w:bCs/>
          <w:iCs/>
          <w:sz w:val="28"/>
          <w:szCs w:val="28"/>
          <w:lang w:val="es-MX"/>
        </w:rPr>
        <w:t xml:space="preserve"> la Sesión Extraordinaria No. 6</w:t>
      </w:r>
      <w:r w:rsidR="00D60EB0">
        <w:rPr>
          <w:rFonts w:ascii="Arial" w:hAnsi="Arial" w:cs="Arial"/>
          <w:bCs/>
          <w:iCs/>
          <w:sz w:val="28"/>
          <w:szCs w:val="28"/>
          <w:lang w:val="es-MX"/>
        </w:rPr>
        <w:t>5</w:t>
      </w:r>
      <w:r>
        <w:rPr>
          <w:rFonts w:ascii="Arial" w:hAnsi="Arial" w:cs="Arial"/>
          <w:bCs/>
          <w:iCs/>
          <w:sz w:val="28"/>
          <w:szCs w:val="28"/>
          <w:lang w:val="es-MX"/>
        </w:rPr>
        <w:t xml:space="preserve"> </w:t>
      </w:r>
      <w:r w:rsidR="00014F52">
        <w:rPr>
          <w:rFonts w:ascii="Arial" w:hAnsi="Arial" w:cs="Arial"/>
          <w:bCs/>
          <w:iCs/>
          <w:sz w:val="28"/>
          <w:szCs w:val="28"/>
          <w:lang w:val="es-MX"/>
        </w:rPr>
        <w:t>sesenta y</w:t>
      </w:r>
      <w:r w:rsidR="00D60EB0">
        <w:rPr>
          <w:rFonts w:ascii="Arial" w:hAnsi="Arial" w:cs="Arial"/>
          <w:bCs/>
          <w:iCs/>
          <w:sz w:val="28"/>
          <w:szCs w:val="28"/>
          <w:lang w:val="es-MX"/>
        </w:rPr>
        <w:t xml:space="preserve"> cinco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Pr>
          <w:rFonts w:ascii="Arial" w:hAnsi="Arial" w:cs="Arial"/>
          <w:bCs/>
          <w:iCs/>
          <w:sz w:val="28"/>
          <w:szCs w:val="28"/>
          <w:lang w:val="es-MX"/>
        </w:rPr>
        <w:t xml:space="preserve"> </w:t>
      </w:r>
      <w:r w:rsidR="001D7DBA" w:rsidRPr="001D7DBA">
        <w:rPr>
          <w:rFonts w:ascii="Arial" w:hAnsi="Arial" w:cs="Arial"/>
          <w:b/>
          <w:bCs/>
          <w:i/>
          <w:iCs/>
          <w:sz w:val="28"/>
          <w:szCs w:val="28"/>
          <w:lang w:val="es-MX"/>
        </w:rPr>
        <w:t xml:space="preserve">C. Secretario General Francisco Daniel Vargas Cuevas: </w:t>
      </w:r>
      <w:r w:rsidR="001D7DBA" w:rsidRPr="001D7DBA">
        <w:rPr>
          <w:rFonts w:ascii="Arial" w:hAnsi="Arial" w:cs="Arial"/>
          <w:bCs/>
          <w:iCs/>
          <w:sz w:val="28"/>
          <w:szCs w:val="28"/>
          <w:lang w:val="es-MX"/>
        </w:rPr>
        <w:t xml:space="preserve">Muchas gracias Señor </w:t>
      </w:r>
      <w:r w:rsidR="001D7DBA">
        <w:rPr>
          <w:rFonts w:ascii="Arial" w:hAnsi="Arial" w:cs="Arial"/>
          <w:bCs/>
          <w:iCs/>
          <w:sz w:val="28"/>
          <w:szCs w:val="28"/>
          <w:lang w:val="es-MX"/>
        </w:rPr>
        <w:t xml:space="preserve">Presidente.  Antes  de  darle </w:t>
      </w:r>
      <w:r w:rsidR="001D7DBA" w:rsidRPr="001D7DBA">
        <w:rPr>
          <w:rFonts w:ascii="Arial" w:hAnsi="Arial" w:cs="Arial"/>
          <w:bCs/>
          <w:iCs/>
          <w:sz w:val="28"/>
          <w:szCs w:val="28"/>
          <w:lang w:val="es-MX"/>
        </w:rPr>
        <w:t>lectura a la orden del día propuesta para esta Sesión, quiero dar cuenta a este Pleno de la recepción de un oficio turnado por</w:t>
      </w:r>
      <w:r w:rsidR="001D7DBA">
        <w:rPr>
          <w:rFonts w:ascii="Arial" w:hAnsi="Arial" w:cs="Arial"/>
          <w:bCs/>
          <w:iCs/>
          <w:sz w:val="28"/>
          <w:szCs w:val="28"/>
          <w:lang w:val="es-MX"/>
        </w:rPr>
        <w:t xml:space="preserve"> el C. Regidor Noé Saúl Ramos García, en el</w:t>
      </w:r>
      <w:r w:rsidR="001D7DBA" w:rsidRPr="001D7DBA">
        <w:rPr>
          <w:rFonts w:ascii="Arial" w:hAnsi="Arial" w:cs="Arial"/>
          <w:bCs/>
          <w:iCs/>
          <w:sz w:val="28"/>
          <w:szCs w:val="28"/>
          <w:lang w:val="es-MX"/>
        </w:rPr>
        <w:t xml:space="preserve"> cual está solicitando le sea justificada su inasistencia a esta S</w:t>
      </w:r>
      <w:r w:rsidR="001D7DBA">
        <w:rPr>
          <w:rFonts w:ascii="Arial" w:hAnsi="Arial" w:cs="Arial"/>
          <w:bCs/>
          <w:iCs/>
          <w:sz w:val="28"/>
          <w:szCs w:val="28"/>
          <w:lang w:val="es-MX"/>
        </w:rPr>
        <w:t xml:space="preserve">esión, esto por </w:t>
      </w:r>
      <w:r w:rsidR="00627734">
        <w:rPr>
          <w:rFonts w:ascii="Arial" w:hAnsi="Arial" w:cs="Arial"/>
          <w:bCs/>
          <w:iCs/>
          <w:sz w:val="28"/>
          <w:szCs w:val="28"/>
          <w:lang w:val="es-MX"/>
        </w:rPr>
        <w:t>compromiso adquirido</w:t>
      </w:r>
      <w:r w:rsidR="001D7DBA">
        <w:rPr>
          <w:rFonts w:ascii="Arial" w:hAnsi="Arial" w:cs="Arial"/>
          <w:bCs/>
          <w:iCs/>
          <w:sz w:val="28"/>
          <w:szCs w:val="28"/>
          <w:lang w:val="es-MX"/>
        </w:rPr>
        <w:t xml:space="preserve"> con anterioridad</w:t>
      </w:r>
      <w:r w:rsidR="001D7DBA" w:rsidRPr="001D7DBA">
        <w:rPr>
          <w:rFonts w:ascii="Arial" w:hAnsi="Arial" w:cs="Arial"/>
          <w:bCs/>
          <w:iCs/>
          <w:sz w:val="28"/>
          <w:szCs w:val="28"/>
          <w:lang w:val="es-MX"/>
        </w:rPr>
        <w:t xml:space="preserve">, por lo que pongo a su consideración si  tienen  a  bien  </w:t>
      </w:r>
      <w:r w:rsidR="001D7DBA">
        <w:rPr>
          <w:rFonts w:ascii="Arial" w:hAnsi="Arial" w:cs="Arial"/>
          <w:bCs/>
          <w:iCs/>
          <w:sz w:val="28"/>
          <w:szCs w:val="28"/>
          <w:lang w:val="es-MX"/>
        </w:rPr>
        <w:t>aprobar  la  solicitud  del C. Regidor Noé Saúl Ramos García</w:t>
      </w:r>
      <w:r w:rsidR="001D7DBA" w:rsidRPr="001D7DBA">
        <w:rPr>
          <w:rFonts w:ascii="Arial" w:hAnsi="Arial" w:cs="Arial"/>
          <w:bCs/>
          <w:iCs/>
          <w:sz w:val="28"/>
          <w:szCs w:val="28"/>
          <w:lang w:val="es-MX"/>
        </w:rPr>
        <w:t>, lo pueda mani</w:t>
      </w:r>
      <w:r w:rsidR="001D7DBA">
        <w:rPr>
          <w:rFonts w:ascii="Arial" w:hAnsi="Arial" w:cs="Arial"/>
          <w:bCs/>
          <w:iCs/>
          <w:sz w:val="28"/>
          <w:szCs w:val="28"/>
          <w:lang w:val="es-MX"/>
        </w:rPr>
        <w:t>festar levantando su mano.... 15</w:t>
      </w:r>
      <w:r w:rsidR="001D7DBA" w:rsidRPr="001D7DBA">
        <w:rPr>
          <w:rFonts w:ascii="Arial" w:hAnsi="Arial" w:cs="Arial"/>
          <w:bCs/>
          <w:iCs/>
          <w:sz w:val="28"/>
          <w:szCs w:val="28"/>
          <w:lang w:val="es-MX"/>
        </w:rPr>
        <w:t xml:space="preserve"> votos a favor, aprobado por mayoría calificada.</w:t>
      </w:r>
      <w:r>
        <w:rPr>
          <w:rFonts w:ascii="Arial" w:hAnsi="Arial" w:cs="Arial"/>
          <w:bCs/>
          <w:iCs/>
          <w:sz w:val="28"/>
          <w:szCs w:val="28"/>
          <w:lang w:val="es-MX"/>
        </w:rPr>
        <w:t xml:space="preserve"> - - - - - - - - - - - - - - - - - - - -</w:t>
      </w:r>
      <w:r w:rsidR="001D7DBA">
        <w:rPr>
          <w:rFonts w:ascii="Arial" w:hAnsi="Arial" w:cs="Arial"/>
          <w:bCs/>
          <w:iCs/>
          <w:sz w:val="28"/>
          <w:szCs w:val="28"/>
          <w:lang w:val="es-MX"/>
        </w:rPr>
        <w:t xml:space="preserve"> - - - - - - - -</w:t>
      </w:r>
      <w:r w:rsidR="00A74A72">
        <w:rPr>
          <w:rFonts w:ascii="Arial" w:hAnsi="Arial" w:cs="Arial"/>
          <w:bCs/>
          <w:iCs/>
          <w:sz w:val="28"/>
          <w:szCs w:val="28"/>
          <w:lang w:val="es-MX"/>
        </w:rPr>
        <w:t xml:space="preserve">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F24FAE" w:rsidRPr="00CF40C6" w:rsidRDefault="00F24FAE" w:rsidP="00F24FAE">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4D450E" w:rsidRDefault="00F24FAE" w:rsidP="00F451D8">
      <w:pPr>
        <w:pBdr>
          <w:top w:val="nil"/>
          <w:left w:val="nil"/>
          <w:bottom w:val="nil"/>
          <w:right w:val="nil"/>
          <w:between w:val="nil"/>
          <w:bar w:val="nil"/>
        </w:pBd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B65E61">
        <w:rPr>
          <w:rFonts w:ascii="Arial" w:hAnsi="Arial" w:cs="Arial"/>
          <w:color w:val="000000" w:themeColor="text1"/>
          <w:sz w:val="28"/>
          <w:szCs w:val="28"/>
          <w:lang w:val="es-MX"/>
        </w:rPr>
        <w:t>I</w:t>
      </w:r>
      <w:r w:rsidR="00F451D8">
        <w:rPr>
          <w:rFonts w:ascii="Arial" w:hAnsi="Arial" w:cs="Arial"/>
          <w:color w:val="000000" w:themeColor="text1"/>
          <w:sz w:val="28"/>
          <w:szCs w:val="28"/>
          <w:lang w:val="es-MX"/>
        </w:rPr>
        <w:t>niciativa con carácter de D</w:t>
      </w:r>
      <w:r w:rsidR="00B65E61" w:rsidRPr="00B65E61">
        <w:rPr>
          <w:rFonts w:ascii="Arial" w:hAnsi="Arial" w:cs="Arial"/>
          <w:color w:val="000000" w:themeColor="text1"/>
          <w:sz w:val="28"/>
          <w:szCs w:val="28"/>
          <w:lang w:val="es-MX"/>
        </w:rPr>
        <w:t>ictamen que propone autorizar la adjudicación y cont</w:t>
      </w:r>
      <w:r w:rsidR="00B65E61">
        <w:rPr>
          <w:rFonts w:ascii="Arial" w:hAnsi="Arial" w:cs="Arial"/>
          <w:color w:val="000000" w:themeColor="text1"/>
          <w:sz w:val="28"/>
          <w:szCs w:val="28"/>
          <w:lang w:val="es-MX"/>
        </w:rPr>
        <w:t>ratación para la ejecución del P</w:t>
      </w:r>
      <w:r w:rsidR="00B65E61" w:rsidRPr="00B65E61">
        <w:rPr>
          <w:rFonts w:ascii="Arial" w:hAnsi="Arial" w:cs="Arial"/>
          <w:color w:val="000000" w:themeColor="text1"/>
          <w:sz w:val="28"/>
          <w:szCs w:val="28"/>
          <w:lang w:val="es-MX"/>
        </w:rPr>
        <w:t xml:space="preserve">royecto de </w:t>
      </w:r>
      <w:r w:rsidR="00B65E61">
        <w:rPr>
          <w:rFonts w:ascii="Arial" w:hAnsi="Arial" w:cs="Arial"/>
          <w:color w:val="000000" w:themeColor="text1"/>
          <w:sz w:val="28"/>
          <w:szCs w:val="28"/>
          <w:lang w:val="es-MX"/>
        </w:rPr>
        <w:t>M</w:t>
      </w:r>
      <w:r w:rsidR="00B65E61" w:rsidRPr="00B65E61">
        <w:rPr>
          <w:rFonts w:ascii="Arial" w:hAnsi="Arial" w:cs="Arial"/>
          <w:color w:val="000000" w:themeColor="text1"/>
          <w:sz w:val="28"/>
          <w:szCs w:val="28"/>
          <w:lang w:val="es-MX"/>
        </w:rPr>
        <w:t>odernización</w:t>
      </w:r>
      <w:r w:rsidR="00B65E61">
        <w:rPr>
          <w:rFonts w:ascii="Arial" w:hAnsi="Arial" w:cs="Arial"/>
          <w:color w:val="000000" w:themeColor="text1"/>
          <w:sz w:val="28"/>
          <w:szCs w:val="28"/>
          <w:lang w:val="es-MX"/>
        </w:rPr>
        <w:t xml:space="preserve"> Sustentable del Sistema de Alumbrado Público para el  M</w:t>
      </w:r>
      <w:r w:rsidR="00B65E61" w:rsidRPr="00B65E61">
        <w:rPr>
          <w:rFonts w:ascii="Arial" w:hAnsi="Arial" w:cs="Arial"/>
          <w:color w:val="000000" w:themeColor="text1"/>
          <w:sz w:val="28"/>
          <w:szCs w:val="28"/>
          <w:lang w:val="es-MX"/>
        </w:rPr>
        <w:t>unicipio de Zapotlán</w:t>
      </w:r>
      <w:r w:rsidR="00B65E61">
        <w:rPr>
          <w:rFonts w:ascii="Arial" w:hAnsi="Arial" w:cs="Arial"/>
          <w:color w:val="000000" w:themeColor="text1"/>
          <w:sz w:val="28"/>
          <w:szCs w:val="28"/>
          <w:lang w:val="es-MX"/>
        </w:rPr>
        <w:t xml:space="preserve"> el G</w:t>
      </w:r>
      <w:r w:rsidR="00B65E61" w:rsidRPr="00B65E61">
        <w:rPr>
          <w:rFonts w:ascii="Arial" w:hAnsi="Arial" w:cs="Arial"/>
          <w:color w:val="000000" w:themeColor="text1"/>
          <w:sz w:val="28"/>
          <w:szCs w:val="28"/>
          <w:lang w:val="es-MX"/>
        </w:rPr>
        <w:t>rande, Jalisco, incluyendo su sustitución, mantenimiento y operación.</w:t>
      </w:r>
      <w:r w:rsidR="00B65E61" w:rsidRPr="00014F52">
        <w:rPr>
          <w:rFonts w:ascii="Arial" w:hAnsi="Arial" w:cs="Arial"/>
          <w:color w:val="000000" w:themeColor="text1"/>
          <w:sz w:val="28"/>
          <w:szCs w:val="28"/>
          <w:lang w:val="es-MX"/>
        </w:rPr>
        <w:t xml:space="preserve"> </w:t>
      </w:r>
      <w:r w:rsidR="00014F52" w:rsidRPr="00014F52">
        <w:rPr>
          <w:rFonts w:ascii="Arial" w:hAnsi="Arial" w:cs="Arial"/>
          <w:color w:val="000000" w:themeColor="text1"/>
          <w:sz w:val="28"/>
          <w:szCs w:val="28"/>
          <w:lang w:val="es-MX"/>
        </w:rPr>
        <w:t>Motiva el C. Presidente Municipal J. Jesús Guerrero Zúñiga</w:t>
      </w:r>
      <w:r w:rsidR="0069469C">
        <w:rPr>
          <w:rFonts w:ascii="Arial" w:hAnsi="Arial" w:cs="Arial"/>
          <w:color w:val="000000" w:themeColor="text1"/>
          <w:sz w:val="28"/>
          <w:szCs w:val="28"/>
          <w:lang w:val="es-MX"/>
        </w:rPr>
        <w:t xml:space="preserve">. </w:t>
      </w:r>
      <w:r w:rsidR="004D450E">
        <w:rPr>
          <w:rFonts w:ascii="Arial" w:hAnsi="Arial" w:cs="Arial"/>
          <w:color w:val="000000" w:themeColor="text1"/>
          <w:sz w:val="28"/>
          <w:szCs w:val="28"/>
          <w:lang w:val="es-MX"/>
        </w:rPr>
        <w:t xml:space="preserve">- - - - - - - - - - - - - - - - - - - - - - - - - - - - - - - -  </w:t>
      </w:r>
    </w:p>
    <w:p w:rsidR="00F451D8" w:rsidRPr="00F451D8" w:rsidRDefault="0069469C" w:rsidP="00F451D8">
      <w:pPr>
        <w:pBdr>
          <w:top w:val="nil"/>
          <w:left w:val="nil"/>
          <w:bottom w:val="nil"/>
          <w:right w:val="nil"/>
          <w:between w:val="nil"/>
          <w:bar w:val="nil"/>
        </w:pBdr>
        <w:spacing w:line="360" w:lineRule="auto"/>
        <w:jc w:val="both"/>
        <w:rPr>
          <w:rFonts w:ascii="Arial" w:eastAsia="Arial Unicode MS" w:hAnsi="Arial" w:cs="Arial"/>
          <w:bCs/>
          <w:i/>
          <w:sz w:val="28"/>
          <w:szCs w:val="28"/>
          <w:bdr w:val="nil"/>
        </w:rPr>
      </w:pPr>
      <w:r>
        <w:rPr>
          <w:rFonts w:ascii="Arial" w:hAnsi="Arial" w:cs="Arial"/>
          <w:color w:val="000000" w:themeColor="text1"/>
          <w:sz w:val="28"/>
          <w:szCs w:val="28"/>
          <w:lang w:val="es-MX"/>
        </w:rPr>
        <w:t xml:space="preserve">CUARTO.- Clausura de la Sesión. - - - - - - - - - - - - - - - - - - - - </w:t>
      </w:r>
      <w:r w:rsidR="00F24FAE" w:rsidRPr="00CF40C6">
        <w:rPr>
          <w:rFonts w:ascii="Arial" w:hAnsi="Arial" w:cs="Arial"/>
          <w:b/>
          <w:i/>
          <w:color w:val="000000" w:themeColor="text1"/>
          <w:sz w:val="28"/>
          <w:szCs w:val="28"/>
          <w:lang w:val="es-MX"/>
        </w:rPr>
        <w:t xml:space="preserve">C. Secretario General Francisco Daniel Vargas Cuevas: </w:t>
      </w:r>
      <w:r w:rsidR="00F24FAE" w:rsidRPr="00CF40C6">
        <w:rPr>
          <w:rFonts w:ascii="Arial" w:hAnsi="Arial" w:cs="Arial"/>
          <w:color w:val="000000" w:themeColor="text1"/>
          <w:sz w:val="28"/>
          <w:szCs w:val="28"/>
          <w:lang w:val="es-MX"/>
        </w:rPr>
        <w:t xml:space="preserve">Señores Regidores está a su </w:t>
      </w:r>
      <w:r w:rsidR="00F24FAE">
        <w:rPr>
          <w:rFonts w:ascii="Arial" w:hAnsi="Arial" w:cs="Arial"/>
          <w:color w:val="000000" w:themeColor="text1"/>
          <w:sz w:val="28"/>
          <w:szCs w:val="28"/>
          <w:lang w:val="es-MX"/>
        </w:rPr>
        <w:t>consideración el orden del</w:t>
      </w:r>
      <w:r w:rsidR="00697221">
        <w:rPr>
          <w:rFonts w:ascii="Arial" w:hAnsi="Arial" w:cs="Arial"/>
          <w:color w:val="000000" w:themeColor="text1"/>
          <w:sz w:val="28"/>
          <w:szCs w:val="28"/>
          <w:lang w:val="es-MX"/>
        </w:rPr>
        <w:t xml:space="preserve"> día agendada para esta Sesión, </w:t>
      </w:r>
      <w:r w:rsidR="00F24FAE">
        <w:rPr>
          <w:rFonts w:ascii="Arial" w:hAnsi="Arial" w:cs="Arial"/>
          <w:color w:val="000000" w:themeColor="text1"/>
          <w:sz w:val="28"/>
          <w:szCs w:val="28"/>
          <w:lang w:val="es-MX"/>
        </w:rPr>
        <w:t>quién tenga a bien votarla a favor, lo pueda manifestar levantando su mano….</w:t>
      </w:r>
      <w:r w:rsidR="00697221">
        <w:rPr>
          <w:rFonts w:ascii="Arial" w:hAnsi="Arial" w:cs="Arial"/>
          <w:color w:val="000000" w:themeColor="text1"/>
          <w:sz w:val="28"/>
          <w:szCs w:val="28"/>
          <w:lang w:val="es-MX"/>
        </w:rPr>
        <w:t xml:space="preserve"> </w:t>
      </w:r>
      <w:r w:rsidR="00697221">
        <w:rPr>
          <w:rFonts w:ascii="Arial" w:hAnsi="Arial" w:cs="Arial"/>
          <w:b/>
          <w:i/>
          <w:color w:val="000000" w:themeColor="text1"/>
          <w:sz w:val="28"/>
          <w:szCs w:val="28"/>
          <w:lang w:val="es-MX"/>
        </w:rPr>
        <w:t>C. Regidor Alejandro Barragán Sánchez:</w:t>
      </w:r>
      <w:r w:rsidR="00447416">
        <w:rPr>
          <w:rFonts w:ascii="Arial" w:hAnsi="Arial" w:cs="Arial"/>
          <w:color w:val="000000" w:themeColor="text1"/>
          <w:sz w:val="28"/>
          <w:szCs w:val="28"/>
          <w:lang w:val="es-MX"/>
        </w:rPr>
        <w:t xml:space="preserve"> M</w:t>
      </w:r>
      <w:r w:rsidR="00627734">
        <w:rPr>
          <w:rFonts w:ascii="Arial" w:hAnsi="Arial" w:cs="Arial"/>
          <w:color w:val="000000" w:themeColor="text1"/>
          <w:sz w:val="28"/>
          <w:szCs w:val="28"/>
          <w:lang w:val="es-MX"/>
        </w:rPr>
        <w:t>uchas gr</w:t>
      </w:r>
      <w:r w:rsidR="00447416">
        <w:rPr>
          <w:rFonts w:ascii="Arial" w:hAnsi="Arial" w:cs="Arial"/>
          <w:color w:val="000000" w:themeColor="text1"/>
          <w:sz w:val="28"/>
          <w:szCs w:val="28"/>
          <w:lang w:val="es-MX"/>
        </w:rPr>
        <w:t>acias, buenas tardes compañeros. F</w:t>
      </w:r>
      <w:r w:rsidR="00627734">
        <w:rPr>
          <w:rFonts w:ascii="Arial" w:hAnsi="Arial" w:cs="Arial"/>
          <w:color w:val="000000" w:themeColor="text1"/>
          <w:sz w:val="28"/>
          <w:szCs w:val="28"/>
          <w:lang w:val="es-MX"/>
        </w:rPr>
        <w:t>uimos convocados a esta Sesión un poco antes de las tres de la tarde</w:t>
      </w:r>
      <w:r w:rsidR="00447416">
        <w:rPr>
          <w:rFonts w:ascii="Arial" w:hAnsi="Arial" w:cs="Arial"/>
          <w:color w:val="000000" w:themeColor="text1"/>
          <w:sz w:val="28"/>
          <w:szCs w:val="28"/>
          <w:lang w:val="es-MX"/>
        </w:rPr>
        <w:t>,</w:t>
      </w:r>
      <w:r w:rsidR="00627734">
        <w:rPr>
          <w:rFonts w:ascii="Arial" w:hAnsi="Arial" w:cs="Arial"/>
          <w:color w:val="000000" w:themeColor="text1"/>
          <w:sz w:val="28"/>
          <w:szCs w:val="28"/>
          <w:lang w:val="es-MX"/>
        </w:rPr>
        <w:t xml:space="preserve"> y dos minutos antes de las seis, recibí a mi correo electrónico no sólo el orden del día</w:t>
      </w:r>
      <w:r w:rsidR="00447416">
        <w:rPr>
          <w:rFonts w:ascii="Arial" w:hAnsi="Arial" w:cs="Arial"/>
          <w:color w:val="000000" w:themeColor="text1"/>
          <w:sz w:val="28"/>
          <w:szCs w:val="28"/>
          <w:lang w:val="es-MX"/>
        </w:rPr>
        <w:t xml:space="preserve">, </w:t>
      </w:r>
      <w:r w:rsidR="00627734">
        <w:rPr>
          <w:rFonts w:ascii="Arial" w:hAnsi="Arial" w:cs="Arial"/>
          <w:color w:val="000000" w:themeColor="text1"/>
          <w:sz w:val="28"/>
          <w:szCs w:val="28"/>
          <w:lang w:val="es-MX"/>
        </w:rPr>
        <w:t xml:space="preserve"> si no los archivos que se supone debimos</w:t>
      </w:r>
      <w:r w:rsidR="00447416">
        <w:rPr>
          <w:rFonts w:ascii="Arial" w:hAnsi="Arial" w:cs="Arial"/>
          <w:color w:val="000000" w:themeColor="text1"/>
          <w:sz w:val="28"/>
          <w:szCs w:val="28"/>
          <w:lang w:val="es-MX"/>
        </w:rPr>
        <w:t xml:space="preserve"> haber leído para esta Sesión. M</w:t>
      </w:r>
      <w:r w:rsidR="00627734">
        <w:rPr>
          <w:rFonts w:ascii="Arial" w:hAnsi="Arial" w:cs="Arial"/>
          <w:color w:val="000000" w:themeColor="text1"/>
          <w:sz w:val="28"/>
          <w:szCs w:val="28"/>
          <w:lang w:val="es-MX"/>
        </w:rPr>
        <w:t xml:space="preserve">e pregunto nuevamente y le vuelvo a preguntar a </w:t>
      </w:r>
      <w:r w:rsidR="00447416">
        <w:rPr>
          <w:rFonts w:ascii="Arial" w:hAnsi="Arial" w:cs="Arial"/>
          <w:color w:val="000000" w:themeColor="text1"/>
          <w:sz w:val="28"/>
          <w:szCs w:val="28"/>
          <w:lang w:val="es-MX"/>
        </w:rPr>
        <w:lastRenderedPageBreak/>
        <w:t>mis compañeros R</w:t>
      </w:r>
      <w:r w:rsidR="00627734">
        <w:rPr>
          <w:rFonts w:ascii="Arial" w:hAnsi="Arial" w:cs="Arial"/>
          <w:color w:val="000000" w:themeColor="text1"/>
          <w:sz w:val="28"/>
          <w:szCs w:val="28"/>
          <w:lang w:val="es-MX"/>
        </w:rPr>
        <w:t>egidores</w:t>
      </w:r>
      <w:r w:rsidR="00447416">
        <w:rPr>
          <w:rFonts w:ascii="Arial" w:hAnsi="Arial" w:cs="Arial"/>
          <w:color w:val="000000" w:themeColor="text1"/>
          <w:sz w:val="28"/>
          <w:szCs w:val="28"/>
          <w:lang w:val="es-MX"/>
        </w:rPr>
        <w:t>,</w:t>
      </w:r>
      <w:r w:rsidR="00627734">
        <w:rPr>
          <w:rFonts w:ascii="Arial" w:hAnsi="Arial" w:cs="Arial"/>
          <w:color w:val="000000" w:themeColor="text1"/>
          <w:sz w:val="28"/>
          <w:szCs w:val="28"/>
          <w:lang w:val="es-MX"/>
        </w:rPr>
        <w:t xml:space="preserve"> con temor a ser reiterativo</w:t>
      </w:r>
      <w:r w:rsidR="00447416">
        <w:rPr>
          <w:rFonts w:ascii="Arial" w:hAnsi="Arial" w:cs="Arial"/>
          <w:color w:val="000000" w:themeColor="text1"/>
          <w:sz w:val="28"/>
          <w:szCs w:val="28"/>
          <w:lang w:val="es-MX"/>
        </w:rPr>
        <w:t xml:space="preserve">, si consideran que es apropiado, </w:t>
      </w:r>
      <w:r w:rsidR="00627734">
        <w:rPr>
          <w:rFonts w:ascii="Arial" w:hAnsi="Arial" w:cs="Arial"/>
          <w:color w:val="000000" w:themeColor="text1"/>
          <w:sz w:val="28"/>
          <w:szCs w:val="28"/>
          <w:lang w:val="es-MX"/>
        </w:rPr>
        <w:t xml:space="preserve"> si estamos listos para votar en un sentido o en otro, cuando la información, cuando el contenido de la información que se va a votar en esta Sesión, estoy seguro que ninguno de mis compañeros ha tenido el </w:t>
      </w:r>
      <w:r w:rsidR="00EE0F7E">
        <w:rPr>
          <w:rFonts w:ascii="Arial" w:hAnsi="Arial" w:cs="Arial"/>
          <w:color w:val="000000" w:themeColor="text1"/>
          <w:sz w:val="28"/>
          <w:szCs w:val="28"/>
          <w:lang w:val="es-MX"/>
        </w:rPr>
        <w:t>tiempo de leer, a menos, por su</w:t>
      </w:r>
      <w:r w:rsidR="00627734">
        <w:rPr>
          <w:rFonts w:ascii="Arial" w:hAnsi="Arial" w:cs="Arial"/>
          <w:color w:val="000000" w:themeColor="text1"/>
          <w:sz w:val="28"/>
          <w:szCs w:val="28"/>
          <w:lang w:val="es-MX"/>
        </w:rPr>
        <w:t>pu</w:t>
      </w:r>
      <w:r w:rsidR="00447416">
        <w:rPr>
          <w:rFonts w:ascii="Arial" w:hAnsi="Arial" w:cs="Arial"/>
          <w:color w:val="000000" w:themeColor="text1"/>
          <w:sz w:val="28"/>
          <w:szCs w:val="28"/>
          <w:lang w:val="es-MX"/>
        </w:rPr>
        <w:t>esto que yo haya sido el único R</w:t>
      </w:r>
      <w:r w:rsidR="00627734">
        <w:rPr>
          <w:rFonts w:ascii="Arial" w:hAnsi="Arial" w:cs="Arial"/>
          <w:color w:val="000000" w:themeColor="text1"/>
          <w:sz w:val="28"/>
          <w:szCs w:val="28"/>
          <w:lang w:val="es-MX"/>
        </w:rPr>
        <w:t>egidor que le llegó la información con tan poco tiempo de anticipación y en ese sentido me gustaría volver a solicitar como lo he hecho en reiteradas ocasiones, Señor Presidente</w:t>
      </w:r>
      <w:r w:rsidR="00447416">
        <w:rPr>
          <w:rFonts w:ascii="Arial" w:hAnsi="Arial" w:cs="Arial"/>
          <w:color w:val="000000" w:themeColor="text1"/>
          <w:sz w:val="28"/>
          <w:szCs w:val="28"/>
          <w:lang w:val="es-MX"/>
        </w:rPr>
        <w:t>,</w:t>
      </w:r>
      <w:r w:rsidR="00627734">
        <w:rPr>
          <w:rFonts w:ascii="Arial" w:hAnsi="Arial" w:cs="Arial"/>
          <w:color w:val="000000" w:themeColor="text1"/>
          <w:sz w:val="28"/>
          <w:szCs w:val="28"/>
          <w:lang w:val="es-MX"/>
        </w:rPr>
        <w:t xml:space="preserve"> si fuera posible que nos diera la oportunidad de releer o por lo menos de leer quienes no lo hemos hecho, el contenido del tema que se va a discutir esta tarde, pongo por favor a su consideración eso, es </w:t>
      </w:r>
      <w:proofErr w:type="spellStart"/>
      <w:r w:rsidR="00627734">
        <w:rPr>
          <w:rFonts w:ascii="Arial" w:hAnsi="Arial" w:cs="Arial"/>
          <w:color w:val="000000" w:themeColor="text1"/>
          <w:sz w:val="28"/>
          <w:szCs w:val="28"/>
          <w:lang w:val="es-MX"/>
        </w:rPr>
        <w:t>cuanto</w:t>
      </w:r>
      <w:proofErr w:type="spellEnd"/>
      <w:r w:rsidR="00627734">
        <w:rPr>
          <w:rFonts w:ascii="Arial" w:hAnsi="Arial" w:cs="Arial"/>
          <w:color w:val="000000" w:themeColor="text1"/>
          <w:sz w:val="28"/>
          <w:szCs w:val="28"/>
          <w:lang w:val="es-MX"/>
        </w:rPr>
        <w:t>.</w:t>
      </w:r>
      <w:r w:rsidR="008A75CF">
        <w:rPr>
          <w:rFonts w:ascii="Arial" w:hAnsi="Arial" w:cs="Arial"/>
          <w:color w:val="000000" w:themeColor="text1"/>
          <w:sz w:val="28"/>
          <w:szCs w:val="28"/>
          <w:lang w:val="es-MX"/>
        </w:rPr>
        <w:t xml:space="preserve"> </w:t>
      </w:r>
      <w:r w:rsidR="008A75CF">
        <w:rPr>
          <w:rFonts w:ascii="Arial" w:hAnsi="Arial" w:cs="Arial"/>
          <w:b/>
          <w:i/>
          <w:color w:val="000000" w:themeColor="text1"/>
          <w:sz w:val="28"/>
          <w:szCs w:val="28"/>
          <w:lang w:val="es-MX"/>
        </w:rPr>
        <w:t xml:space="preserve">C. Secretario General Francisco Daniel Vargas Cuevas: </w:t>
      </w:r>
      <w:r w:rsidR="00447416">
        <w:rPr>
          <w:rFonts w:ascii="Arial" w:hAnsi="Arial" w:cs="Arial"/>
          <w:color w:val="000000" w:themeColor="text1"/>
          <w:sz w:val="28"/>
          <w:szCs w:val="28"/>
          <w:lang w:val="es-MX"/>
        </w:rPr>
        <w:t>Muchas g</w:t>
      </w:r>
      <w:r w:rsidR="008A75CF">
        <w:rPr>
          <w:rFonts w:ascii="Arial" w:hAnsi="Arial" w:cs="Arial"/>
          <w:color w:val="000000" w:themeColor="text1"/>
          <w:sz w:val="28"/>
          <w:szCs w:val="28"/>
          <w:lang w:val="es-MX"/>
        </w:rPr>
        <w:t xml:space="preserve">racias Regidor Alejandro. Pongo a su consideración la orden del día </w:t>
      </w:r>
      <w:r w:rsidR="004F1976">
        <w:rPr>
          <w:rFonts w:ascii="Arial" w:hAnsi="Arial" w:cs="Arial"/>
          <w:color w:val="000000" w:themeColor="text1"/>
          <w:sz w:val="28"/>
          <w:szCs w:val="28"/>
          <w:lang w:val="es-MX"/>
        </w:rPr>
        <w:t xml:space="preserve">que le di lectura con anterioridad, quién tenga a bien votarla a favor, lo pueda expresar levantando su mano…. </w:t>
      </w:r>
      <w:r w:rsidR="00F451D8">
        <w:rPr>
          <w:rFonts w:ascii="Arial" w:hAnsi="Arial" w:cs="Arial"/>
          <w:b/>
          <w:color w:val="000000" w:themeColor="text1"/>
          <w:sz w:val="28"/>
          <w:szCs w:val="28"/>
          <w:lang w:val="es-MX"/>
        </w:rPr>
        <w:t>11</w:t>
      </w:r>
      <w:r w:rsidR="00F24FAE">
        <w:rPr>
          <w:rFonts w:ascii="Arial" w:hAnsi="Arial" w:cs="Arial"/>
          <w:b/>
          <w:color w:val="000000" w:themeColor="text1"/>
          <w:sz w:val="28"/>
          <w:szCs w:val="28"/>
          <w:lang w:val="es-MX"/>
        </w:rPr>
        <w:t xml:space="preserve"> votos </w:t>
      </w:r>
      <w:r w:rsidR="00B04F78">
        <w:rPr>
          <w:rFonts w:ascii="Arial" w:hAnsi="Arial" w:cs="Arial"/>
          <w:b/>
          <w:color w:val="000000" w:themeColor="text1"/>
          <w:sz w:val="28"/>
          <w:szCs w:val="28"/>
          <w:lang w:val="es-MX"/>
        </w:rPr>
        <w:t>a favor,</w:t>
      </w:r>
      <w:r w:rsidR="00F451D8">
        <w:rPr>
          <w:rFonts w:ascii="Arial" w:hAnsi="Arial" w:cs="Arial"/>
          <w:b/>
          <w:color w:val="000000" w:themeColor="text1"/>
          <w:sz w:val="28"/>
          <w:szCs w:val="28"/>
          <w:lang w:val="es-MX"/>
        </w:rPr>
        <w:t xml:space="preserve"> 4</w:t>
      </w:r>
      <w:r w:rsidR="00872F6F">
        <w:rPr>
          <w:rFonts w:ascii="Arial" w:hAnsi="Arial" w:cs="Arial"/>
          <w:b/>
          <w:color w:val="000000" w:themeColor="text1"/>
          <w:sz w:val="28"/>
          <w:szCs w:val="28"/>
          <w:lang w:val="es-MX"/>
        </w:rPr>
        <w:t xml:space="preserve"> votos en contra: Del C. Regidor Alejandro Barragán Sánchez, de la C. Regidora Tani</w:t>
      </w:r>
      <w:r w:rsidR="00F451D8">
        <w:rPr>
          <w:rFonts w:ascii="Arial" w:hAnsi="Arial" w:cs="Arial"/>
          <w:b/>
          <w:color w:val="000000" w:themeColor="text1"/>
          <w:sz w:val="28"/>
          <w:szCs w:val="28"/>
          <w:lang w:val="es-MX"/>
        </w:rPr>
        <w:t>a Magdalena Bernardino Juárez,</w:t>
      </w:r>
      <w:r w:rsidR="00447416">
        <w:rPr>
          <w:rFonts w:ascii="Arial" w:hAnsi="Arial" w:cs="Arial"/>
          <w:b/>
          <w:color w:val="000000" w:themeColor="text1"/>
          <w:sz w:val="28"/>
          <w:szCs w:val="28"/>
          <w:lang w:val="es-MX"/>
        </w:rPr>
        <w:t xml:space="preserve"> </w:t>
      </w:r>
      <w:r w:rsidR="00872F6F">
        <w:rPr>
          <w:rFonts w:ascii="Arial" w:hAnsi="Arial" w:cs="Arial"/>
          <w:b/>
          <w:color w:val="000000" w:themeColor="text1"/>
          <w:sz w:val="28"/>
          <w:szCs w:val="28"/>
          <w:lang w:val="es-MX"/>
        </w:rPr>
        <w:t xml:space="preserve">de la C. Regidora </w:t>
      </w:r>
      <w:r w:rsidR="00F451D8">
        <w:rPr>
          <w:rFonts w:ascii="Arial" w:hAnsi="Arial" w:cs="Arial"/>
          <w:b/>
          <w:color w:val="000000" w:themeColor="text1"/>
          <w:sz w:val="28"/>
          <w:szCs w:val="28"/>
          <w:lang w:val="es-MX"/>
        </w:rPr>
        <w:t>Lizbeth Guadalupe Gómez Sánchez y del C. Regidor José Romero Mercado.</w:t>
      </w:r>
      <w:r w:rsidR="00EE0F7E">
        <w:rPr>
          <w:rFonts w:ascii="Arial" w:hAnsi="Arial" w:cs="Arial"/>
          <w:b/>
          <w:color w:val="000000" w:themeColor="text1"/>
          <w:sz w:val="28"/>
          <w:szCs w:val="28"/>
          <w:lang w:val="es-MX"/>
        </w:rPr>
        <w:t xml:space="preserve"> A</w:t>
      </w:r>
      <w:r w:rsidR="00B04F78">
        <w:rPr>
          <w:rFonts w:ascii="Arial" w:hAnsi="Arial" w:cs="Arial"/>
          <w:b/>
          <w:color w:val="000000" w:themeColor="text1"/>
          <w:sz w:val="28"/>
          <w:szCs w:val="28"/>
          <w:lang w:val="es-MX"/>
        </w:rPr>
        <w:t>probado por mayoría calificada</w:t>
      </w:r>
      <w:r w:rsidR="00F24FAE">
        <w:rPr>
          <w:rFonts w:ascii="Arial" w:hAnsi="Arial" w:cs="Arial"/>
          <w:b/>
          <w:color w:val="000000" w:themeColor="text1"/>
          <w:sz w:val="28"/>
          <w:szCs w:val="28"/>
          <w:lang w:val="es-MX"/>
        </w:rPr>
        <w:t>. - - -</w:t>
      </w:r>
      <w:r w:rsidR="00872F6F">
        <w:rPr>
          <w:rFonts w:ascii="Arial" w:hAnsi="Arial" w:cs="Arial"/>
          <w:b/>
          <w:color w:val="000000" w:themeColor="text1"/>
          <w:sz w:val="28"/>
          <w:szCs w:val="28"/>
          <w:lang w:val="es-MX"/>
        </w:rPr>
        <w:t xml:space="preserve"> - -</w:t>
      </w:r>
      <w:r w:rsidR="00B8319E">
        <w:rPr>
          <w:rFonts w:ascii="Arial" w:hAnsi="Arial" w:cs="Arial"/>
          <w:b/>
          <w:color w:val="000000" w:themeColor="text1"/>
          <w:sz w:val="28"/>
          <w:szCs w:val="28"/>
          <w:lang w:val="es-MX"/>
        </w:rPr>
        <w:t xml:space="preserve"> - - - -</w:t>
      </w:r>
      <w:r w:rsidR="00447416">
        <w:rPr>
          <w:rFonts w:ascii="Arial" w:hAnsi="Arial" w:cs="Arial"/>
          <w:b/>
          <w:color w:val="000000" w:themeColor="text1"/>
          <w:sz w:val="28"/>
          <w:szCs w:val="28"/>
          <w:lang w:val="es-MX"/>
        </w:rPr>
        <w:t xml:space="preserve"> - - - - - - - - - - </w:t>
      </w:r>
      <w:r w:rsidR="00F24FAE" w:rsidRPr="00953204">
        <w:rPr>
          <w:rFonts w:ascii="Arial" w:hAnsi="Arial" w:cs="Arial"/>
          <w:b/>
          <w:color w:val="000000" w:themeColor="text1"/>
          <w:sz w:val="28"/>
          <w:szCs w:val="28"/>
          <w:u w:val="single"/>
        </w:rPr>
        <w:t>TERCER PUNTO</w:t>
      </w:r>
      <w:r w:rsidR="00F24FAE" w:rsidRPr="00953204">
        <w:rPr>
          <w:rFonts w:ascii="Arial" w:hAnsi="Arial" w:cs="Arial"/>
          <w:b/>
          <w:color w:val="000000" w:themeColor="text1"/>
          <w:sz w:val="28"/>
          <w:szCs w:val="28"/>
        </w:rPr>
        <w:t>:</w:t>
      </w:r>
      <w:r>
        <w:rPr>
          <w:rFonts w:ascii="Arial" w:hAnsi="Arial" w:cs="Arial"/>
          <w:b/>
          <w:color w:val="000000" w:themeColor="text1"/>
          <w:sz w:val="28"/>
          <w:szCs w:val="28"/>
        </w:rPr>
        <w:t xml:space="preserve"> </w:t>
      </w:r>
      <w:r w:rsidR="00F451D8" w:rsidRPr="00F451D8">
        <w:rPr>
          <w:rFonts w:ascii="Arial" w:hAnsi="Arial" w:cs="Arial"/>
          <w:color w:val="000000" w:themeColor="text1"/>
          <w:sz w:val="28"/>
          <w:szCs w:val="28"/>
          <w:lang w:val="es-MX"/>
        </w:rPr>
        <w:t>Iniciativa con carácter de Dictamen que propone autorizar la adjudicación y contratación para la ejecución del Proyecto de Modernización Sustentable del Sistema de Alumbrado Público para el  Municipio de Zapotlán el Grande, Jalisco, incluyendo su sustitución, mantenimiento y operación. Motiva el C. Presidente Municipal J. Jesús Guer</w:t>
      </w:r>
      <w:r w:rsidR="00F451D8">
        <w:rPr>
          <w:rFonts w:ascii="Arial" w:hAnsi="Arial" w:cs="Arial"/>
          <w:color w:val="000000" w:themeColor="text1"/>
          <w:sz w:val="28"/>
          <w:szCs w:val="28"/>
          <w:lang w:val="es-MX"/>
        </w:rPr>
        <w:t>rero Zúñiga</w:t>
      </w:r>
      <w:r w:rsidRPr="00F451D8">
        <w:rPr>
          <w:rFonts w:ascii="Arial" w:hAnsi="Arial" w:cs="Arial"/>
          <w:i/>
          <w:color w:val="000000" w:themeColor="text1"/>
          <w:sz w:val="28"/>
          <w:szCs w:val="28"/>
          <w:lang w:val="es-MX"/>
        </w:rPr>
        <w:t xml:space="preserve">. </w:t>
      </w:r>
      <w:r w:rsidR="00F451D8" w:rsidRPr="00F451D8">
        <w:rPr>
          <w:rFonts w:ascii="Arial" w:eastAsia="Arial Unicode MS" w:hAnsi="Arial" w:cs="Arial"/>
          <w:b/>
          <w:i/>
          <w:sz w:val="28"/>
          <w:szCs w:val="28"/>
          <w:bdr w:val="nil"/>
        </w:rPr>
        <w:t xml:space="preserve">C. J. JESUS GUERRERO ZÚÑIGA, </w:t>
      </w:r>
      <w:r w:rsidR="00F451D8" w:rsidRPr="00F451D8">
        <w:rPr>
          <w:rFonts w:ascii="Arial" w:eastAsia="Arial Unicode MS" w:hAnsi="Arial" w:cs="Arial"/>
          <w:i/>
          <w:sz w:val="28"/>
          <w:szCs w:val="28"/>
          <w:bdr w:val="nil"/>
        </w:rPr>
        <w:t xml:space="preserve">Presidente Municipal de Zapotlán el Grande, Jalisco, en mi carácter de integrante del H. Ayuntamiento Constitucional de Zapotlán el Grande, Jalisco, y con el carácter de Presidente del </w:t>
      </w:r>
      <w:r w:rsidR="00F451D8" w:rsidRPr="00F451D8">
        <w:rPr>
          <w:rFonts w:ascii="Arial" w:eastAsia="Arial Unicode MS" w:hAnsi="Arial" w:cs="Arial"/>
          <w:bCs/>
          <w:i/>
          <w:sz w:val="28"/>
          <w:szCs w:val="28"/>
          <w:bdr w:val="nil"/>
        </w:rPr>
        <w:t xml:space="preserve">Comité Especifico de Adjudicación del Proceso de la </w:t>
      </w:r>
      <w:r w:rsidR="00F451D8" w:rsidRPr="00F451D8">
        <w:rPr>
          <w:rFonts w:ascii="Arial" w:eastAsia="Arial Unicode MS" w:hAnsi="Arial" w:cs="Arial"/>
          <w:bCs/>
          <w:i/>
          <w:sz w:val="28"/>
          <w:szCs w:val="28"/>
          <w:bdr w:val="nil"/>
        </w:rPr>
        <w:lastRenderedPageBreak/>
        <w:t>Concesión del Proyecto de Modernización Sustentable del Sistema de Alumbrado Público para el Municipio de Zapotlán El Grande, Jalisco, Incluyendo su Sustitución, Mantenimiento y Operación,</w:t>
      </w:r>
      <w:r w:rsidR="00F451D8" w:rsidRPr="00F451D8">
        <w:rPr>
          <w:rFonts w:ascii="Arial" w:eastAsia="Arial Unicode MS" w:hAnsi="Arial" w:cs="Arial"/>
          <w:i/>
          <w:sz w:val="28"/>
          <w:szCs w:val="28"/>
          <w:bdr w:val="nil"/>
        </w:rPr>
        <w:t xml:space="preserve"> con fundamento 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Municipal del Estado de Jalisco; así como lo normado en los artículos 87 fracción I,92 y demás relativos y aplicables del Reglamento Interior del Ayuntamiento de Zapotlán el Grande, Jalisco; al amparo de lo dispuesto, presento: </w:t>
      </w:r>
      <w:r w:rsidR="00F451D8" w:rsidRPr="00F451D8">
        <w:rPr>
          <w:rFonts w:ascii="Arial" w:eastAsia="Arial Unicode MS" w:hAnsi="Arial" w:cs="Arial"/>
          <w:b/>
          <w:i/>
          <w:sz w:val="28"/>
          <w:szCs w:val="28"/>
          <w:bdr w:val="nil"/>
        </w:rPr>
        <w:t xml:space="preserve">INICIATIVA CON CARÁCTER DE DICTAMEN QUE PROPONE AUTORIZAR LA ADJUDICACIÓN Y CONTRATACIÓN PARA LA EJECUCIÓN DEL PROYECTO DE MODERNIZACIÓN SUSTENTABLE DEL SISTEMA DE ALUMBRADO PÚBLICO PARA EL  </w:t>
      </w:r>
      <w:r w:rsidR="00F451D8" w:rsidRPr="00F451D8">
        <w:rPr>
          <w:rFonts w:ascii="Arial" w:eastAsia="Arial Unicode MS" w:hAnsi="Arial" w:cs="Arial"/>
          <w:b/>
          <w:bCs/>
          <w:i/>
          <w:sz w:val="28"/>
          <w:szCs w:val="28"/>
          <w:bdr w:val="nil"/>
        </w:rPr>
        <w:t xml:space="preserve"> MUNICIPIO DE ZAPOTLÁN EL GRANDE, JALISCO, INCLUYENDO SU SUSTITUCIÓN, MANTENIMIENTO Y OPERACIÓN</w:t>
      </w:r>
      <w:r w:rsidR="00F451D8" w:rsidRPr="00F451D8">
        <w:rPr>
          <w:rFonts w:ascii="Arial" w:eastAsia="Arial Unicode MS" w:hAnsi="Arial" w:cs="Arial"/>
          <w:b/>
          <w:i/>
          <w:sz w:val="28"/>
          <w:szCs w:val="28"/>
          <w:bdr w:val="nil"/>
        </w:rPr>
        <w:t xml:space="preserve">, </w:t>
      </w:r>
      <w:r w:rsidR="00F451D8" w:rsidRPr="00F451D8">
        <w:rPr>
          <w:rFonts w:ascii="Arial" w:eastAsia="Arial Unicode MS" w:hAnsi="Arial" w:cs="Arial"/>
          <w:i/>
          <w:sz w:val="28"/>
          <w:szCs w:val="28"/>
          <w:bdr w:val="nil"/>
        </w:rPr>
        <w:t xml:space="preserve">de conformidad con los siguientes </w:t>
      </w:r>
      <w:r w:rsidR="00D940CB">
        <w:rPr>
          <w:rFonts w:ascii="Arial" w:eastAsia="Arial Unicode MS" w:hAnsi="Arial" w:cs="Arial"/>
          <w:b/>
          <w:i/>
          <w:sz w:val="28"/>
          <w:szCs w:val="28"/>
          <w:bdr w:val="nil"/>
        </w:rPr>
        <w:t>ANTECEDENTE</w:t>
      </w:r>
      <w:r w:rsidR="00F451D8" w:rsidRPr="00F451D8">
        <w:rPr>
          <w:rFonts w:ascii="Arial" w:eastAsia="Arial Unicode MS" w:hAnsi="Arial" w:cs="Arial"/>
          <w:b/>
          <w:i/>
          <w:sz w:val="28"/>
          <w:szCs w:val="28"/>
          <w:bdr w:val="nil"/>
        </w:rPr>
        <w:t>S:</w:t>
      </w:r>
      <w:r w:rsidR="00D940CB">
        <w:rPr>
          <w:rFonts w:ascii="Arial" w:eastAsia="Arial Unicode MS" w:hAnsi="Arial" w:cs="Arial"/>
          <w:b/>
          <w:i/>
          <w:sz w:val="28"/>
          <w:szCs w:val="28"/>
          <w:bdr w:val="nil"/>
        </w:rPr>
        <w:t xml:space="preserve"> </w:t>
      </w:r>
      <w:r w:rsidR="00F451D8" w:rsidRPr="00F451D8">
        <w:rPr>
          <w:rFonts w:ascii="Arial" w:eastAsia="Arial Unicode MS" w:hAnsi="Arial" w:cs="Arial"/>
          <w:b/>
          <w:i/>
          <w:sz w:val="28"/>
          <w:szCs w:val="28"/>
          <w:bdr w:val="nil"/>
        </w:rPr>
        <w:t>I.-</w:t>
      </w:r>
      <w:r w:rsidR="00F451D8" w:rsidRPr="00F451D8">
        <w:rPr>
          <w:rFonts w:ascii="Arial" w:eastAsia="Arial Unicode MS" w:hAnsi="Arial" w:cs="Arial"/>
          <w:i/>
          <w:sz w:val="28"/>
          <w:szCs w:val="28"/>
          <w:bdr w:val="nil"/>
        </w:rPr>
        <w:t xml:space="preserve"> </w:t>
      </w:r>
      <w:r w:rsidR="00F451D8" w:rsidRPr="00F451D8">
        <w:rPr>
          <w:rFonts w:ascii="Arial" w:eastAsia="Arial Unicode MS" w:hAnsi="Arial" w:cs="Arial"/>
          <w:bCs/>
          <w:i/>
          <w:sz w:val="28"/>
          <w:szCs w:val="28"/>
          <w:bdr w:val="nil"/>
        </w:rPr>
        <w:t>De conformidad con el artículo 94 fracción II de la Ley del Gobierno y la Administración Pública Municipal del Estado de Jalisco, se señala como uno de los Servicios  Municipales, el Alumbrado Público, y declara que el alumbrado público se considera la infraestructura eléctrica que se ubica en calles, vialidades, avenidas, camellones, parques, portales y todo aquello que dentro de la medición de parte de la Comisión Federal de Electricidad sea considerado en la tarifa de</w:t>
      </w:r>
      <w:r w:rsidR="00F451D8" w:rsidRPr="00F451D8">
        <w:rPr>
          <w:rFonts w:ascii="Arial" w:eastAsia="Arial Unicode MS" w:hAnsi="Arial" w:cs="Arial"/>
          <w:bCs/>
          <w:i/>
          <w:sz w:val="28"/>
          <w:szCs w:val="28"/>
          <w:bdr w:val="nil"/>
          <w:lang w:val="es-ES_tradnl"/>
        </w:rPr>
        <w:t xml:space="preserve"> APBT (Alumbrado Público baja tensión), APMT (Alumbrado Público media tensión), GDMTO (Gran demanda en media tensión ordinaria) </w:t>
      </w:r>
      <w:r w:rsidR="00F451D8" w:rsidRPr="00F451D8">
        <w:rPr>
          <w:rFonts w:ascii="Arial" w:eastAsia="Arial Unicode MS" w:hAnsi="Arial" w:cs="Arial"/>
          <w:bCs/>
          <w:i/>
          <w:sz w:val="28"/>
          <w:szCs w:val="28"/>
          <w:bdr w:val="nil"/>
          <w:lang w:val="es-ES_tradnl"/>
        </w:rPr>
        <w:lastRenderedPageBreak/>
        <w:t>y PDBT (Pequeña demanda en baja tensión)</w:t>
      </w:r>
      <w:r w:rsidR="00F451D8" w:rsidRPr="00F451D8">
        <w:rPr>
          <w:rFonts w:ascii="Arial" w:eastAsia="Arial Unicode MS" w:hAnsi="Arial" w:cs="Arial"/>
          <w:bCs/>
          <w:i/>
          <w:sz w:val="28"/>
          <w:szCs w:val="28"/>
          <w:bdr w:val="nil"/>
        </w:rPr>
        <w:t>, así como las demás cuentas en cuanto a energía eléctrica  que determine el Municipio que se incluya como parte del Alumbrado Público</w:t>
      </w:r>
      <w:r w:rsidR="00F451D8">
        <w:rPr>
          <w:rFonts w:ascii="Arial" w:eastAsia="Arial Unicode MS" w:hAnsi="Arial" w:cs="Arial"/>
          <w:bCs/>
          <w:i/>
          <w:sz w:val="28"/>
          <w:szCs w:val="28"/>
          <w:bdr w:val="nil"/>
        </w:rPr>
        <w:t xml:space="preserve"> </w:t>
      </w:r>
      <w:r w:rsidR="00F451D8" w:rsidRPr="00F451D8">
        <w:rPr>
          <w:rFonts w:ascii="Arial" w:eastAsia="Arial Unicode MS" w:hAnsi="Arial" w:cs="Arial"/>
          <w:b/>
          <w:bCs/>
          <w:i/>
          <w:sz w:val="28"/>
          <w:szCs w:val="28"/>
          <w:bdr w:val="nil"/>
        </w:rPr>
        <w:t>II.-</w:t>
      </w:r>
      <w:r w:rsidR="00F451D8" w:rsidRPr="00F451D8">
        <w:rPr>
          <w:rFonts w:ascii="Arial" w:eastAsia="Arial Unicode MS" w:hAnsi="Arial" w:cs="Arial"/>
          <w:bCs/>
          <w:i/>
          <w:sz w:val="28"/>
          <w:szCs w:val="28"/>
          <w:bdr w:val="nil"/>
        </w:rPr>
        <w:t xml:space="preserve"> Toda vez que la </w:t>
      </w:r>
      <w:r w:rsidR="00F451D8" w:rsidRPr="00F451D8">
        <w:rPr>
          <w:rFonts w:ascii="Arial" w:eastAsia="Arial Unicode MS" w:hAnsi="Arial" w:cs="Arial"/>
          <w:b/>
          <w:bCs/>
          <w:i/>
          <w:sz w:val="28"/>
          <w:szCs w:val="28"/>
          <w:u w:val="single"/>
          <w:bdr w:val="nil"/>
        </w:rPr>
        <w:t>Ley del Gobierno y la Administración Pública Municipal del Estado de Jalisco y sus Municipios</w:t>
      </w:r>
      <w:r w:rsidR="00F451D8" w:rsidRPr="00F451D8">
        <w:rPr>
          <w:rFonts w:ascii="Arial" w:eastAsia="Arial Unicode MS" w:hAnsi="Arial" w:cs="Arial"/>
          <w:bCs/>
          <w:i/>
          <w:sz w:val="28"/>
          <w:szCs w:val="28"/>
          <w:bdr w:val="nil"/>
        </w:rPr>
        <w:t xml:space="preserve">, establece dentro del artículo 103, que los bienes y servicios públicos municipales, con excepción de los servicios de seguridad pública y policía preventiva, así como los bienes inmuebles con valor histórico o cultural relevante, pueden ser materia de concesión a particulares, sujetándose a lo que determina esta ley, así como al contrato de concesión y las demás leyes particulares. </w:t>
      </w:r>
      <w:r w:rsidR="00F451D8" w:rsidRPr="00F451D8">
        <w:rPr>
          <w:rFonts w:ascii="Arial" w:eastAsia="Arial Unicode MS" w:hAnsi="Arial" w:cs="Arial"/>
          <w:b/>
          <w:i/>
          <w:sz w:val="28"/>
          <w:szCs w:val="28"/>
          <w:bdr w:val="nil"/>
        </w:rPr>
        <w:t xml:space="preserve">III.- </w:t>
      </w:r>
      <w:r w:rsidR="00F451D8" w:rsidRPr="00F451D8">
        <w:rPr>
          <w:rFonts w:ascii="Arial" w:eastAsia="Arial Unicode MS" w:hAnsi="Arial" w:cs="Arial"/>
          <w:bCs/>
          <w:i/>
          <w:sz w:val="28"/>
          <w:szCs w:val="28"/>
          <w:bdr w:val="nil"/>
          <w:lang w:val="es-ES_tradnl"/>
        </w:rPr>
        <w:t xml:space="preserve"> Mediante Sesión Extraordinaria  No. 61 de Ayuntamiento de fecha 18 de Junio de 2020, en el punto número 3 tres del orden del día, el pleno del Ayuntamiento de Zapotlán el Grande, aprobó y autorizó el inicio del proceso de la Concesión del </w:t>
      </w:r>
      <w:r w:rsidR="00F451D8" w:rsidRPr="00F451D8">
        <w:rPr>
          <w:rFonts w:ascii="Arial" w:eastAsia="Arial Unicode MS" w:hAnsi="Arial" w:cs="Arial"/>
          <w:b/>
          <w:bCs/>
          <w:i/>
          <w:sz w:val="28"/>
          <w:szCs w:val="28"/>
          <w:u w:val="single"/>
          <w:bdr w:val="nil"/>
          <w:lang w:val="es-ES_tradnl"/>
        </w:rPr>
        <w:t>Proyecto de Modernización Sustentable del Sistema de Alumbrado Público para el Municipio de Zapotlán el Grande, Jalisco, incluyendo su sustitución, mantenimiento y operación</w:t>
      </w:r>
      <w:r w:rsidR="00F451D8" w:rsidRPr="00F451D8">
        <w:rPr>
          <w:rFonts w:ascii="Arial" w:eastAsia="Arial Unicode MS" w:hAnsi="Arial" w:cs="Arial"/>
          <w:bCs/>
          <w:i/>
          <w:sz w:val="28"/>
          <w:szCs w:val="28"/>
          <w:bdr w:val="nil"/>
          <w:lang w:val="es-ES_tradnl"/>
        </w:rPr>
        <w:t xml:space="preserve">, así como las bases de la Licitación Pública Local, la cual se desarrolló mediante el procedimiento número </w:t>
      </w:r>
      <w:r w:rsidR="00F451D8" w:rsidRPr="00F451D8">
        <w:rPr>
          <w:rFonts w:ascii="Arial" w:eastAsia="Arial Unicode MS" w:hAnsi="Arial" w:cs="Arial"/>
          <w:b/>
          <w:bCs/>
          <w:i/>
          <w:sz w:val="28"/>
          <w:szCs w:val="28"/>
          <w:bdr w:val="nil"/>
          <w:lang w:val="es-ES_tradnl"/>
        </w:rPr>
        <w:t>01/CAP/2020</w:t>
      </w:r>
      <w:r w:rsidR="00F451D8" w:rsidRPr="00F451D8">
        <w:rPr>
          <w:rFonts w:ascii="Arial" w:eastAsia="Arial Unicode MS" w:hAnsi="Arial" w:cs="Arial"/>
          <w:bCs/>
          <w:i/>
          <w:sz w:val="28"/>
          <w:szCs w:val="28"/>
          <w:bdr w:val="nil"/>
          <w:lang w:val="es-ES_tradnl"/>
        </w:rPr>
        <w:t>, y así mismo mediante resolutivo quinto se</w:t>
      </w:r>
      <w:r w:rsidR="00F451D8" w:rsidRPr="00F451D8">
        <w:rPr>
          <w:rFonts w:ascii="Arial" w:eastAsia="Arial Unicode MS" w:hAnsi="Arial" w:cs="Arial"/>
          <w:bCs/>
          <w:i/>
          <w:sz w:val="28"/>
          <w:szCs w:val="28"/>
          <w:bdr w:val="nil"/>
        </w:rPr>
        <w:t xml:space="preserve"> autorizó, creó, delegó y facultó, para que tomando como base los principios de legalidad, honestidad, eficacia, eficiencia, economía, racionalidad, austeridad, transparencia, control y rendición de cuentas, </w:t>
      </w:r>
      <w:r w:rsidR="00F451D8" w:rsidRPr="00F451D8">
        <w:rPr>
          <w:rFonts w:ascii="Arial" w:eastAsia="Arial Unicode MS" w:hAnsi="Arial" w:cs="Arial"/>
          <w:bCs/>
          <w:i/>
          <w:sz w:val="28"/>
          <w:szCs w:val="28"/>
          <w:u w:val="single"/>
          <w:bdr w:val="nil"/>
        </w:rPr>
        <w:t>se evalúen las propuestas presentadas por los licitantes</w:t>
      </w:r>
      <w:r w:rsidR="00F451D8" w:rsidRPr="00F451D8">
        <w:rPr>
          <w:rFonts w:ascii="Arial" w:eastAsia="Arial Unicode MS" w:hAnsi="Arial" w:cs="Arial"/>
          <w:bCs/>
          <w:i/>
          <w:sz w:val="28"/>
          <w:szCs w:val="28"/>
          <w:bdr w:val="nil"/>
        </w:rPr>
        <w:t xml:space="preserve"> a través de un Comité Especifico de Adjudicación de la Concesión del Proyecto de Modernización Sustentable del Sistema de Alumbrado Público para El Municipio de Zapotlán El Grande, Jalisco, Incluyendo su Sustitución, Mantenimiento y Operación, de conformidad con los artículos 104 y 105 de la Ley del Gobierno y la Administración Pública Municipal del Estado de Jalisco. </w:t>
      </w:r>
      <w:r w:rsidR="00F451D8" w:rsidRPr="00F451D8">
        <w:rPr>
          <w:rFonts w:ascii="Arial" w:eastAsia="Arial Unicode MS" w:hAnsi="Arial" w:cs="Arial"/>
          <w:b/>
          <w:bCs/>
          <w:i/>
          <w:sz w:val="28"/>
          <w:szCs w:val="28"/>
          <w:bdr w:val="nil"/>
        </w:rPr>
        <w:t>IV.-</w:t>
      </w:r>
      <w:r w:rsidR="00F451D8" w:rsidRPr="00F451D8">
        <w:rPr>
          <w:rFonts w:ascii="Arial" w:eastAsia="Arial Unicode MS" w:hAnsi="Arial" w:cs="Arial"/>
          <w:bCs/>
          <w:i/>
          <w:sz w:val="28"/>
          <w:szCs w:val="28"/>
          <w:bdr w:val="nil"/>
        </w:rPr>
        <w:t xml:space="preserve"> Se llevó a cabo el </w:t>
      </w:r>
      <w:r w:rsidR="00F451D8" w:rsidRPr="00F451D8">
        <w:rPr>
          <w:rFonts w:ascii="Arial" w:eastAsia="Arial Unicode MS" w:hAnsi="Arial" w:cs="Arial"/>
          <w:b/>
          <w:bCs/>
          <w:i/>
          <w:sz w:val="28"/>
          <w:szCs w:val="28"/>
          <w:bdr w:val="nil"/>
        </w:rPr>
        <w:lastRenderedPageBreak/>
        <w:t>Procedimiento de Licitación Pública Local, número 01/CAP/2020,</w:t>
      </w:r>
      <w:r w:rsidR="00F451D8" w:rsidRPr="00F451D8">
        <w:rPr>
          <w:rFonts w:ascii="Arial" w:eastAsia="Arial Unicode MS" w:hAnsi="Arial" w:cs="Arial"/>
          <w:bCs/>
          <w:i/>
          <w:sz w:val="28"/>
          <w:szCs w:val="28"/>
          <w:bdr w:val="nil"/>
        </w:rPr>
        <w:t xml:space="preserve"> en la que las bases del concurso estuvieron publicadas el día 23 del mes de Junio del presente año, en la Gaceta municipal, así como en la página de internet </w:t>
      </w:r>
      <w:hyperlink r:id="rId9" w:history="1">
        <w:r w:rsidR="00F451D8" w:rsidRPr="00F451D8">
          <w:rPr>
            <w:rStyle w:val="Hipervnculo"/>
            <w:rFonts w:ascii="Arial" w:eastAsia="Arial Unicode MS" w:hAnsi="Arial" w:cs="Arial"/>
            <w:bCs/>
            <w:i/>
            <w:sz w:val="28"/>
            <w:szCs w:val="28"/>
            <w:bdr w:val="nil"/>
          </w:rPr>
          <w:t>www.ciudadguzman.gob.mx</w:t>
        </w:r>
      </w:hyperlink>
      <w:r w:rsidR="00F451D8" w:rsidRPr="00F451D8">
        <w:rPr>
          <w:rFonts w:ascii="Arial" w:eastAsia="Arial Unicode MS" w:hAnsi="Arial" w:cs="Arial"/>
          <w:bCs/>
          <w:i/>
          <w:sz w:val="28"/>
          <w:szCs w:val="28"/>
          <w:bdr w:val="nil"/>
        </w:rPr>
        <w:t xml:space="preserve">, así como en los periódicos “El Informador” y “Milenio”, en el Estado de Jalisco, publicadas el día Martes 23 de Junio del año 2020, para lo mismo estuvieron las bases de la licitación, para disposición de los interesados en participar en la misma, en la Tesorería Municipal desde el día 23 de Junio del año 2020 dos mil veinte, mismas que se anexan al presente dictamen </w:t>
      </w:r>
      <w:r w:rsidR="00F451D8">
        <w:rPr>
          <w:rFonts w:ascii="Arial" w:eastAsia="Arial Unicode MS" w:hAnsi="Arial" w:cs="Arial"/>
          <w:bCs/>
          <w:i/>
          <w:sz w:val="28"/>
          <w:szCs w:val="28"/>
          <w:bdr w:val="nil"/>
        </w:rPr>
        <w:t>.</w:t>
      </w:r>
      <w:r w:rsidR="00F451D8" w:rsidRPr="00F451D8">
        <w:rPr>
          <w:rFonts w:ascii="Arial" w:eastAsia="Arial Unicode MS" w:hAnsi="Arial" w:cs="Arial"/>
          <w:bCs/>
          <w:i/>
          <w:sz w:val="28"/>
          <w:szCs w:val="28"/>
          <w:bdr w:val="nil"/>
        </w:rPr>
        <w:t xml:space="preserve">En este sentido teniendo la oportunidad los participantes de exteriorizar sus dudas y plantear sus cuestionamientos, se recibió previamente los cuestionarios de aclaraciones hasta el día 26 de Junio del año en curso, para así llevar a cabo la Junta de Aclaraciones, el día 1º de Julio del presente año, por el Comité Especifico de Adjudicación del Proceso de la Concesión del Proyecto de Modernización Sustentable del Sistema de Alumbrado Público para el Municipio de Zapotlán El Grande, Jalisco, Incluyendo su Sustitución, Mantenimiento y Operación. Toda vez que se agotaron las etapas señaladas por Ley, se llevó a cabo el Acto de Apertura de Propuesta Técnicas y Económicas, el día 03 tres de Julio del año 2020, y en la sesión permanente del Comité antes mencionado, el día 16 dieciséis de Julio, se hizo la evaluación de dichas propuestas, por lo que se dictaminó por medio del Comité Especifico de Adjudicación del Proceso de la Concesión de dicho proyecto, la propuesta de fallo, de las que se levantaron acta circunstanciada de dichos actos, misma que se anexa al presente dictamen, mismo que se somete a consideración del pleno del Ayuntamiento de Zapotlán el Grande, Jalisco, para su aprobación y en su caso posterior notificación a la empresa ganadora. </w:t>
      </w:r>
      <w:r w:rsidR="00F451D8" w:rsidRPr="00F451D8">
        <w:rPr>
          <w:rFonts w:ascii="Arial" w:eastAsia="Arial Unicode MS" w:hAnsi="Arial" w:cs="Arial"/>
          <w:b/>
          <w:bCs/>
          <w:i/>
          <w:sz w:val="28"/>
          <w:szCs w:val="28"/>
          <w:bdr w:val="nil"/>
        </w:rPr>
        <w:t xml:space="preserve">V.- </w:t>
      </w:r>
      <w:r w:rsidR="00F451D8" w:rsidRPr="00F451D8">
        <w:rPr>
          <w:rFonts w:ascii="Arial" w:eastAsia="Arial Unicode MS" w:hAnsi="Arial" w:cs="Arial"/>
          <w:bCs/>
          <w:i/>
          <w:sz w:val="28"/>
          <w:szCs w:val="28"/>
          <w:bdr w:val="nil"/>
        </w:rPr>
        <w:t xml:space="preserve">Se realizó una </w:t>
      </w:r>
      <w:r w:rsidR="00F451D8" w:rsidRPr="00F451D8">
        <w:rPr>
          <w:rFonts w:ascii="Arial" w:eastAsia="Arial Unicode MS" w:hAnsi="Arial" w:cs="Arial"/>
          <w:bCs/>
          <w:i/>
          <w:sz w:val="28"/>
          <w:szCs w:val="28"/>
          <w:bdr w:val="nil"/>
        </w:rPr>
        <w:lastRenderedPageBreak/>
        <w:t xml:space="preserve">propuesta de adjudicación el día 16 de julio del 2020 dos mil veinte, resultado de la 3ra. Sesión del Comité Especifico de Adjudicación del Proceso de la Concesión del Proyecto de Modernización Sustentable del Sistema de Alumbrado Público para el Municipio de Zapotlán El Grande, Jalisco, Incluyendo su Sustitución, Mantenimiento y Operación, dentro del </w:t>
      </w:r>
      <w:r w:rsidR="00F451D8" w:rsidRPr="00F451D8">
        <w:rPr>
          <w:rFonts w:ascii="Arial" w:eastAsia="Arial Unicode MS" w:hAnsi="Arial" w:cs="Arial"/>
          <w:b/>
          <w:bCs/>
          <w:i/>
          <w:sz w:val="28"/>
          <w:szCs w:val="28"/>
          <w:bdr w:val="nil"/>
        </w:rPr>
        <w:t xml:space="preserve">Procedimiento de Licitación Pública Local No. 01/CAP/2020, </w:t>
      </w:r>
      <w:r w:rsidR="00F451D8" w:rsidRPr="00F451D8">
        <w:rPr>
          <w:rFonts w:ascii="Arial" w:eastAsia="Arial Unicode MS" w:hAnsi="Arial" w:cs="Arial"/>
          <w:bCs/>
          <w:i/>
          <w:sz w:val="28"/>
          <w:szCs w:val="28"/>
          <w:bdr w:val="nil"/>
        </w:rPr>
        <w:t>con fundamento en lo establecido en el Reglamento de Compras Gubernamentales, contratación de servicios, arrendamientos y enajenaciones para el Municipio de Zapotlán el Grande, Jalisco y con la Ley de Gobierno y la Administración Pública Municipal del Estado de Jalisco.</w:t>
      </w:r>
      <w:r w:rsidR="00F451D8" w:rsidRPr="00F451D8">
        <w:rPr>
          <w:rFonts w:ascii="Arial" w:eastAsia="Arial Unicode MS" w:hAnsi="Arial" w:cs="Arial"/>
          <w:b/>
          <w:bCs/>
          <w:i/>
          <w:sz w:val="28"/>
          <w:szCs w:val="28"/>
          <w:bdr w:val="nil"/>
        </w:rPr>
        <w:t>VI.-</w:t>
      </w:r>
      <w:r w:rsidR="00F451D8" w:rsidRPr="00F451D8">
        <w:rPr>
          <w:rFonts w:ascii="Arial" w:eastAsia="Arial Unicode MS" w:hAnsi="Arial" w:cs="Arial"/>
          <w:bCs/>
          <w:i/>
          <w:sz w:val="28"/>
          <w:szCs w:val="28"/>
          <w:bdr w:val="nil"/>
        </w:rPr>
        <w:t xml:space="preserve"> Para mayor ilustración me permito transcribir textualmente el Dictamen emitido por el Comité Especifico de Adjudicación del Proceso de la Concesión del Proyecto de Modernización Sustentable del Sistema de Alumbrado Público para el Municipio de Zapotlán El Grande, Jalisco, Incluyendo su Sustitución, Mantenimiento y Operación; con las votaciones económicas de sus miembros, quienes someten para dictaminación definitiva y elevación al pleno  las siguientes propuestas:</w:t>
      </w:r>
      <w:r w:rsidR="00F451D8" w:rsidRPr="00F451D8">
        <w:rPr>
          <w:rFonts w:ascii="Arial" w:hAnsi="Arial" w:cs="Arial"/>
          <w:b/>
          <w:i/>
          <w:sz w:val="28"/>
          <w:szCs w:val="28"/>
          <w:lang w:eastAsia="es-MX"/>
        </w:rPr>
        <w:t>“………….. ACTA DE LA SESIÓN DE ANÁLISIS</w:t>
      </w:r>
    </w:p>
    <w:p w:rsidR="00F451D8" w:rsidRPr="00F451D8" w:rsidRDefault="00F451D8" w:rsidP="00F451D8">
      <w:pPr>
        <w:spacing w:line="360" w:lineRule="auto"/>
        <w:jc w:val="both"/>
        <w:rPr>
          <w:rFonts w:ascii="Arial" w:hAnsi="Arial" w:cs="Arial"/>
          <w:b/>
          <w:i/>
          <w:sz w:val="28"/>
          <w:szCs w:val="28"/>
          <w:lang w:eastAsia="es-MX"/>
        </w:rPr>
      </w:pPr>
      <w:r w:rsidRPr="00F451D8">
        <w:rPr>
          <w:rFonts w:ascii="Arial" w:hAnsi="Arial" w:cs="Arial"/>
          <w:b/>
          <w:i/>
          <w:sz w:val="28"/>
          <w:szCs w:val="28"/>
          <w:lang w:eastAsia="es-MX"/>
        </w:rPr>
        <w:t xml:space="preserve">DEL COMITÉ ESPECÍFICO DE ADJUDICACIÓN DEL PROCESO DE LA CONCESIÓN DEL PROYECTO DE MODERNIZACIÓN SUSTENTABLE DEL SISTEMA DE ALUMBRADO PÚBLICO PARA EL MUNICIPIO DE ZAPOTLÁN EL GRANDE, JALISCO, INCLUYENDO SU SUSTITUCIÓN, MANTENIMIENTO Y OPERACIÓN. </w:t>
      </w:r>
      <w:r w:rsidRPr="00F451D8">
        <w:rPr>
          <w:rFonts w:ascii="Arial" w:hAnsi="Arial" w:cs="Arial"/>
          <w:b/>
          <w:i/>
          <w:sz w:val="28"/>
          <w:szCs w:val="28"/>
        </w:rPr>
        <w:t>LICITACIÓN PÚBLICA LOCAL 01/CAP/2020</w:t>
      </w:r>
      <w:r>
        <w:rPr>
          <w:rFonts w:ascii="Arial" w:hAnsi="Arial" w:cs="Arial"/>
          <w:b/>
          <w:i/>
          <w:sz w:val="28"/>
          <w:szCs w:val="28"/>
          <w:lang w:eastAsia="es-MX"/>
        </w:rPr>
        <w:t xml:space="preserve">. </w:t>
      </w:r>
      <w:r w:rsidRPr="00F451D8">
        <w:rPr>
          <w:rFonts w:ascii="Arial" w:hAnsi="Arial" w:cs="Arial"/>
          <w:b/>
          <w:i/>
          <w:sz w:val="28"/>
          <w:szCs w:val="28"/>
          <w:lang w:eastAsia="es-MX"/>
        </w:rPr>
        <w:t xml:space="preserve">PROCESO DE LICITACIÓN PARA LA CONCESIÓN DEL PROYECTO DE MODERNIZACIÓN SUSTENTABLE DEL SISTEMA DE ALUMBRADO PÚBLICO PARA EL MUNICIPIO DE ZAPOTLÁN EL GRANDE, JALISCO, INCLUYENDO SU SUSTITUCIÓN, MANTENIMIENTO Y OPERACIÓN. </w:t>
      </w:r>
      <w:r w:rsidRPr="00F451D8">
        <w:rPr>
          <w:rFonts w:ascii="Arial" w:hAnsi="Arial" w:cs="Arial"/>
          <w:i/>
          <w:sz w:val="28"/>
          <w:szCs w:val="28"/>
          <w:lang w:eastAsia="es-MX"/>
        </w:rPr>
        <w:t xml:space="preserve">En </w:t>
      </w:r>
      <w:r w:rsidRPr="00F451D8">
        <w:rPr>
          <w:rFonts w:ascii="Arial" w:hAnsi="Arial" w:cs="Arial"/>
          <w:i/>
          <w:sz w:val="28"/>
          <w:szCs w:val="28"/>
          <w:lang w:eastAsia="es-MX"/>
        </w:rPr>
        <w:lastRenderedPageBreak/>
        <w:t xml:space="preserve">Ciudad Guzmán, Municipio de Zapotlán el Grande, Jalisco, </w:t>
      </w:r>
      <w:r w:rsidRPr="00F451D8">
        <w:rPr>
          <w:rFonts w:ascii="Arial" w:hAnsi="Arial" w:cs="Arial"/>
          <w:b/>
          <w:i/>
          <w:sz w:val="28"/>
          <w:szCs w:val="28"/>
          <w:lang w:eastAsia="es-MX"/>
        </w:rPr>
        <w:t>siendo las 12:30 doce horas con treinta minutos del día 16 dieciséis de julio del año 2020,</w:t>
      </w:r>
      <w:r w:rsidRPr="00F451D8">
        <w:rPr>
          <w:rFonts w:ascii="Arial" w:hAnsi="Arial" w:cs="Arial"/>
          <w:i/>
          <w:sz w:val="28"/>
          <w:szCs w:val="28"/>
          <w:lang w:eastAsia="es-MX"/>
        </w:rPr>
        <w:t xml:space="preserve"> </w:t>
      </w:r>
      <w:r w:rsidRPr="00F451D8">
        <w:rPr>
          <w:rFonts w:ascii="Arial" w:hAnsi="Arial" w:cs="Arial"/>
          <w:bCs/>
          <w:i/>
          <w:sz w:val="28"/>
          <w:szCs w:val="28"/>
          <w:lang w:eastAsia="es-MX"/>
        </w:rPr>
        <w:t xml:space="preserve">de conformidad con el punto 3 del orden del día, de la Sesión Extraordinaria de Ayuntamiento número 61, celebrada el 18 dieciocho de junio del 2020; y de los </w:t>
      </w:r>
      <w:r w:rsidRPr="00F451D8">
        <w:rPr>
          <w:rFonts w:ascii="Arial" w:hAnsi="Arial" w:cs="Arial"/>
          <w:i/>
          <w:sz w:val="28"/>
          <w:szCs w:val="28"/>
          <w:lang w:eastAsia="es-MX"/>
        </w:rPr>
        <w:t xml:space="preserve">artículos 104 y 105 de la ley del Gobierno y la Administración Pública Municipal del Estado de Jalisco; 66, 67, 68 punto 1 fracciones I, II, IV, V Y VI, 69 de la Ley de Compras Gubernamentales, Enajenación y Contratación de Servicios del Estado de Jalisco y sus Municipios, y demás relativos al Reglamento de compras gubernamentales, contratación de servicios, arrendamientos y enajenaciones, para el Municipio de Zapotlán el Grande, Jalisco, y al punto 7 de las Bases del presente Proceso de Licitación, nos reunimos los CC. LIC. MANUEL DE JESÚS JIMENEZ GARMA, en representación del Presidente Municipal J. JESÚS GUERRERO ZÚÑIGA, MTRO. TEOFILO DE LA CRUZ MORÁN, ING. HECTOR ANTONIO TOSCANO BARAJAS, ARQ. REYMUNDO FLORES ALCANTAR, MTRA. CINDY ESTEFANY GARCIA OROZCO, LIC. LAURA ELENA MARTÍNEZ RUVALCABA, LIC. TANIA MAGDALENA BERNARDINO JUÁREZ y LIC. HÉCTOR MANUEL ROLÓN MURILLO, como Presidente e integrantes del CÓMITE ESPECIFICO DE ADJUDICACIÓN DE LA CONCESIÓN DEL PROYECTO DE MODERNIZACIÓN SUSTENTABLE DEL SISTEMA DE ALUMBRADO PÚBLICO PARA EL MUNICIPIO DE ZAPOTLÁN EL GRANDE, JALISCO, INCLUYENDO SU SUSTITUCIÓN, MANTENIMIENTO Y OPERACIÓN, respectivamente, en la sala “María Elena Larios González” del Palacio Municipal, con domicilio en la Avenida Cristóbal Colón # 62 colonia Centro C.P 49000. Previa convocatoria realizada por el C. J. Jesús Guerrero Zúñiga, en su carácter de Presidente del Comité Específico de Adjudicación del </w:t>
      </w:r>
      <w:r w:rsidRPr="00F451D8">
        <w:rPr>
          <w:rFonts w:ascii="Arial" w:hAnsi="Arial" w:cs="Arial"/>
          <w:i/>
          <w:sz w:val="28"/>
          <w:szCs w:val="28"/>
          <w:lang w:eastAsia="es-MX"/>
        </w:rPr>
        <w:lastRenderedPageBreak/>
        <w:t>Proceso de la Concesión del Proyecto de Modernización Sustentable del Sistema de Alumbrado Público para el Municipio de Zapotlán El Grande, Jalisco, Incluyendo su Sustitución, Mantenimiento y Operación, se reunió este órgano colegiado en Sesión dando inicio a la misma: -----------</w:t>
      </w:r>
    </w:p>
    <w:p w:rsidR="00F451D8" w:rsidRPr="00F451D8" w:rsidRDefault="00F451D8" w:rsidP="00F451D8">
      <w:pPr>
        <w:autoSpaceDE w:val="0"/>
        <w:autoSpaceDN w:val="0"/>
        <w:adjustRightInd w:val="0"/>
        <w:spacing w:line="360" w:lineRule="auto"/>
        <w:jc w:val="both"/>
        <w:rPr>
          <w:rFonts w:ascii="Arial" w:hAnsi="Arial" w:cs="Arial"/>
          <w:b/>
          <w:bCs/>
          <w:i/>
          <w:sz w:val="28"/>
          <w:szCs w:val="28"/>
          <w:lang w:eastAsia="es-MX"/>
        </w:rPr>
      </w:pPr>
      <w:r w:rsidRPr="00F451D8">
        <w:rPr>
          <w:rFonts w:ascii="Arial" w:hAnsi="Arial" w:cs="Arial"/>
          <w:b/>
          <w:bCs/>
          <w:i/>
          <w:sz w:val="28"/>
          <w:szCs w:val="28"/>
          <w:lang w:eastAsia="es-MX"/>
        </w:rPr>
        <w:t>1.- LISTA DE ASISTENCIA Y DECLARACIÓN DE QUÓRUM</w:t>
      </w:r>
    </w:p>
    <w:p w:rsidR="00F451D8" w:rsidRDefault="00F451D8" w:rsidP="004621EE">
      <w:pPr>
        <w:autoSpaceDE w:val="0"/>
        <w:autoSpaceDN w:val="0"/>
        <w:adjustRightInd w:val="0"/>
        <w:spacing w:line="360" w:lineRule="auto"/>
        <w:rPr>
          <w:rFonts w:ascii="Arial" w:hAnsi="Arial" w:cs="Arial"/>
          <w:i/>
          <w:sz w:val="28"/>
          <w:szCs w:val="28"/>
          <w:lang w:eastAsia="es-MX"/>
        </w:rPr>
      </w:pPr>
      <w:r w:rsidRPr="00F451D8">
        <w:rPr>
          <w:rFonts w:ascii="Arial" w:hAnsi="Arial" w:cs="Arial"/>
          <w:bCs/>
          <w:i/>
          <w:sz w:val="28"/>
          <w:szCs w:val="28"/>
          <w:lang w:eastAsia="es-MX"/>
        </w:rPr>
        <w:t xml:space="preserve">Se procede a tomar lista de asistencia de los presentes: </w:t>
      </w:r>
      <w:r w:rsidRPr="00F451D8">
        <w:rPr>
          <w:rFonts w:ascii="Arial" w:hAnsi="Arial" w:cs="Arial"/>
          <w:i/>
          <w:sz w:val="28"/>
          <w:szCs w:val="28"/>
          <w:lang w:eastAsia="es-MX"/>
        </w:rPr>
        <w:t>-------</w:t>
      </w:r>
    </w:p>
    <w:tbl>
      <w:tblPr>
        <w:tblStyle w:val="Tablaconcuadrcula12"/>
        <w:tblW w:w="8716" w:type="dxa"/>
        <w:jc w:val="center"/>
        <w:tblLook w:val="04A0" w:firstRow="1" w:lastRow="0" w:firstColumn="1" w:lastColumn="0" w:noHBand="0" w:noVBand="1"/>
      </w:tblPr>
      <w:tblGrid>
        <w:gridCol w:w="3828"/>
        <w:gridCol w:w="3685"/>
        <w:gridCol w:w="1203"/>
      </w:tblGrid>
      <w:tr w:rsidR="004621EE" w:rsidRPr="00863A9D" w:rsidTr="004621EE">
        <w:trPr>
          <w:jc w:val="center"/>
        </w:trPr>
        <w:tc>
          <w:tcPr>
            <w:tcW w:w="3828" w:type="dxa"/>
          </w:tcPr>
          <w:p w:rsidR="004621EE" w:rsidRPr="00863A9D" w:rsidRDefault="004621EE" w:rsidP="009A6581">
            <w:pPr>
              <w:jc w:val="center"/>
              <w:rPr>
                <w:rFonts w:ascii="Calibri" w:hAnsi="Calibri" w:cs="Calibri"/>
                <w:i/>
                <w:sz w:val="18"/>
                <w:szCs w:val="20"/>
              </w:rPr>
            </w:pPr>
            <w:r w:rsidRPr="00863A9D">
              <w:rPr>
                <w:rFonts w:ascii="Calibri" w:hAnsi="Calibri" w:cs="Calibri"/>
                <w:b/>
                <w:i/>
                <w:sz w:val="18"/>
                <w:szCs w:val="20"/>
              </w:rPr>
              <w:t>NOMBRE</w:t>
            </w:r>
          </w:p>
        </w:tc>
        <w:tc>
          <w:tcPr>
            <w:tcW w:w="3685" w:type="dxa"/>
          </w:tcPr>
          <w:p w:rsidR="004621EE" w:rsidRPr="00863A9D" w:rsidRDefault="004621EE" w:rsidP="009A6581">
            <w:pPr>
              <w:jc w:val="center"/>
              <w:rPr>
                <w:rFonts w:ascii="Calibri" w:hAnsi="Calibri" w:cs="Calibri"/>
                <w:b/>
                <w:i/>
                <w:sz w:val="18"/>
                <w:szCs w:val="20"/>
              </w:rPr>
            </w:pPr>
            <w:r w:rsidRPr="00863A9D">
              <w:rPr>
                <w:rFonts w:ascii="Calibri" w:hAnsi="Calibri" w:cs="Calibri"/>
                <w:b/>
                <w:i/>
                <w:sz w:val="18"/>
                <w:szCs w:val="20"/>
              </w:rPr>
              <w:t xml:space="preserve">CARGO </w:t>
            </w:r>
          </w:p>
        </w:tc>
        <w:tc>
          <w:tcPr>
            <w:tcW w:w="1203" w:type="dxa"/>
          </w:tcPr>
          <w:p w:rsidR="004621EE" w:rsidRPr="00863A9D" w:rsidRDefault="004621EE" w:rsidP="009A6581">
            <w:pPr>
              <w:jc w:val="center"/>
              <w:rPr>
                <w:rFonts w:ascii="Calibri" w:hAnsi="Calibri" w:cs="Calibri"/>
                <w:b/>
                <w:i/>
                <w:sz w:val="18"/>
                <w:szCs w:val="20"/>
              </w:rPr>
            </w:pPr>
            <w:r w:rsidRPr="00863A9D">
              <w:rPr>
                <w:rFonts w:ascii="Calibri" w:hAnsi="Calibri" w:cs="Calibri"/>
                <w:b/>
                <w:i/>
                <w:sz w:val="18"/>
                <w:szCs w:val="20"/>
              </w:rPr>
              <w:t>ASISTENCIA</w:t>
            </w:r>
          </w:p>
        </w:tc>
      </w:tr>
      <w:tr w:rsidR="004621EE" w:rsidRPr="00863A9D" w:rsidTr="004621EE">
        <w:trPr>
          <w:jc w:val="center"/>
        </w:trPr>
        <w:tc>
          <w:tcPr>
            <w:tcW w:w="3828" w:type="dxa"/>
          </w:tcPr>
          <w:p w:rsidR="004621EE" w:rsidRPr="00863A9D" w:rsidRDefault="004621EE" w:rsidP="009A6581">
            <w:pPr>
              <w:jc w:val="center"/>
              <w:rPr>
                <w:rFonts w:ascii="Calibri" w:hAnsi="Calibri" w:cs="Calibri"/>
                <w:b/>
                <w:i/>
                <w:sz w:val="18"/>
                <w:szCs w:val="20"/>
              </w:rPr>
            </w:pPr>
            <w:r w:rsidRPr="00863A9D">
              <w:rPr>
                <w:rFonts w:ascii="Calibri" w:hAnsi="Calibri" w:cs="Calibri"/>
                <w:b/>
                <w:i/>
                <w:sz w:val="18"/>
                <w:szCs w:val="20"/>
              </w:rPr>
              <w:t>J. JESÚS GUERRERO ZÚÑIGA</w:t>
            </w:r>
          </w:p>
          <w:p w:rsidR="004621EE" w:rsidRPr="00863A9D" w:rsidRDefault="004621EE" w:rsidP="009A6581">
            <w:pPr>
              <w:jc w:val="center"/>
              <w:rPr>
                <w:rFonts w:ascii="Calibri" w:hAnsi="Calibri" w:cs="Calibri"/>
                <w:i/>
                <w:sz w:val="18"/>
                <w:szCs w:val="20"/>
              </w:rPr>
            </w:pPr>
          </w:p>
        </w:tc>
        <w:tc>
          <w:tcPr>
            <w:tcW w:w="3685" w:type="dxa"/>
          </w:tcPr>
          <w:p w:rsidR="004621EE" w:rsidRPr="00863A9D" w:rsidRDefault="004621EE" w:rsidP="009A6581">
            <w:pPr>
              <w:tabs>
                <w:tab w:val="left" w:pos="2805"/>
              </w:tabs>
              <w:jc w:val="center"/>
              <w:rPr>
                <w:rFonts w:ascii="Calibri" w:hAnsi="Calibri" w:cs="Calibri"/>
                <w:i/>
                <w:sz w:val="18"/>
                <w:szCs w:val="20"/>
              </w:rPr>
            </w:pPr>
            <w:r w:rsidRPr="00863A9D">
              <w:rPr>
                <w:rFonts w:ascii="Calibri" w:hAnsi="Calibri" w:cs="Calibri"/>
                <w:b/>
                <w:i/>
                <w:sz w:val="18"/>
                <w:szCs w:val="20"/>
              </w:rPr>
              <w:t>PRESIDENTE MUNICIPAL</w:t>
            </w:r>
            <w:r w:rsidRPr="00863A9D">
              <w:rPr>
                <w:rFonts w:ascii="Calibri" w:hAnsi="Calibri" w:cs="Calibri"/>
                <w:i/>
                <w:sz w:val="18"/>
                <w:szCs w:val="20"/>
              </w:rPr>
              <w:t xml:space="preserve"> </w:t>
            </w:r>
          </w:p>
          <w:p w:rsidR="004621EE" w:rsidRPr="00863A9D" w:rsidRDefault="004621EE" w:rsidP="009A6581">
            <w:pPr>
              <w:tabs>
                <w:tab w:val="left" w:pos="2805"/>
              </w:tabs>
              <w:jc w:val="center"/>
              <w:rPr>
                <w:rFonts w:ascii="Calibri" w:hAnsi="Calibri" w:cs="Calibri"/>
                <w:i/>
                <w:sz w:val="18"/>
                <w:szCs w:val="20"/>
              </w:rPr>
            </w:pPr>
            <w:r w:rsidRPr="00863A9D">
              <w:rPr>
                <w:rFonts w:ascii="Calibri" w:hAnsi="Calibri" w:cs="Calibri"/>
                <w:i/>
                <w:sz w:val="18"/>
                <w:szCs w:val="20"/>
              </w:rPr>
              <w:t>Presidente del Comité Especifico</w:t>
            </w:r>
          </w:p>
        </w:tc>
        <w:tc>
          <w:tcPr>
            <w:tcW w:w="1203"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PRESENTE</w:t>
            </w:r>
          </w:p>
        </w:tc>
      </w:tr>
      <w:tr w:rsidR="004621EE" w:rsidRPr="00863A9D" w:rsidTr="004621EE">
        <w:trPr>
          <w:jc w:val="center"/>
        </w:trPr>
        <w:tc>
          <w:tcPr>
            <w:tcW w:w="3828" w:type="dxa"/>
          </w:tcPr>
          <w:p w:rsidR="004621EE" w:rsidRPr="00863A9D" w:rsidRDefault="004621EE" w:rsidP="009A6581">
            <w:pPr>
              <w:spacing w:line="276" w:lineRule="auto"/>
              <w:jc w:val="center"/>
              <w:rPr>
                <w:rFonts w:ascii="Calibri" w:hAnsi="Calibri" w:cs="Calibri"/>
                <w:i/>
                <w:sz w:val="18"/>
                <w:szCs w:val="20"/>
              </w:rPr>
            </w:pPr>
            <w:r w:rsidRPr="00863A9D">
              <w:rPr>
                <w:rFonts w:ascii="Calibri" w:hAnsi="Calibri" w:cs="Calibri"/>
                <w:b/>
                <w:i/>
                <w:sz w:val="18"/>
                <w:szCs w:val="20"/>
              </w:rPr>
              <w:t>LIC. FRANCISCO DANIEL VARGAS CUEVAS</w:t>
            </w:r>
          </w:p>
        </w:tc>
        <w:tc>
          <w:tcPr>
            <w:tcW w:w="3685"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Secretario General</w:t>
            </w:r>
          </w:p>
        </w:tc>
        <w:tc>
          <w:tcPr>
            <w:tcW w:w="1203"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AUSENTE</w:t>
            </w:r>
          </w:p>
        </w:tc>
      </w:tr>
      <w:tr w:rsidR="004621EE" w:rsidRPr="00863A9D" w:rsidTr="004621EE">
        <w:trPr>
          <w:jc w:val="center"/>
        </w:trPr>
        <w:tc>
          <w:tcPr>
            <w:tcW w:w="3828" w:type="dxa"/>
          </w:tcPr>
          <w:p w:rsidR="004621EE" w:rsidRPr="00863A9D" w:rsidRDefault="004621EE" w:rsidP="009A6581">
            <w:pPr>
              <w:spacing w:line="276" w:lineRule="auto"/>
              <w:jc w:val="center"/>
              <w:rPr>
                <w:rFonts w:ascii="Calibri" w:hAnsi="Calibri" w:cs="Calibri"/>
                <w:i/>
                <w:sz w:val="18"/>
                <w:szCs w:val="20"/>
              </w:rPr>
            </w:pPr>
            <w:r w:rsidRPr="00863A9D">
              <w:rPr>
                <w:rFonts w:ascii="Calibri" w:hAnsi="Calibri" w:cs="Calibri"/>
                <w:b/>
                <w:i/>
                <w:sz w:val="18"/>
                <w:szCs w:val="20"/>
              </w:rPr>
              <w:t>MTRO. TEOFILO DE LA CRUZ MORÁN</w:t>
            </w:r>
          </w:p>
        </w:tc>
        <w:tc>
          <w:tcPr>
            <w:tcW w:w="3685" w:type="dxa"/>
          </w:tcPr>
          <w:p w:rsidR="004621EE" w:rsidRPr="00863A9D" w:rsidRDefault="004621EE" w:rsidP="009A6581">
            <w:pPr>
              <w:spacing w:line="276" w:lineRule="auto"/>
              <w:jc w:val="center"/>
              <w:rPr>
                <w:rFonts w:ascii="Calibri" w:hAnsi="Calibri" w:cs="Calibri"/>
                <w:i/>
                <w:sz w:val="18"/>
                <w:szCs w:val="20"/>
              </w:rPr>
            </w:pPr>
            <w:r w:rsidRPr="00863A9D">
              <w:rPr>
                <w:rFonts w:ascii="Calibri" w:hAnsi="Calibri" w:cs="Calibri"/>
                <w:i/>
                <w:sz w:val="18"/>
                <w:szCs w:val="20"/>
              </w:rPr>
              <w:t>Encargado De La Hacienda Municipal</w:t>
            </w:r>
          </w:p>
        </w:tc>
        <w:tc>
          <w:tcPr>
            <w:tcW w:w="1203"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PRESENTE</w:t>
            </w:r>
          </w:p>
        </w:tc>
      </w:tr>
      <w:tr w:rsidR="004621EE" w:rsidRPr="00863A9D" w:rsidTr="004621EE">
        <w:trPr>
          <w:jc w:val="center"/>
        </w:trPr>
        <w:tc>
          <w:tcPr>
            <w:tcW w:w="3828" w:type="dxa"/>
          </w:tcPr>
          <w:p w:rsidR="004621EE" w:rsidRPr="00863A9D" w:rsidRDefault="004621EE" w:rsidP="009A6581">
            <w:pPr>
              <w:spacing w:line="276" w:lineRule="auto"/>
              <w:jc w:val="right"/>
              <w:rPr>
                <w:rFonts w:ascii="Calibri" w:hAnsi="Calibri" w:cs="Calibri"/>
                <w:b/>
                <w:i/>
                <w:sz w:val="18"/>
                <w:szCs w:val="20"/>
              </w:rPr>
            </w:pPr>
            <w:r w:rsidRPr="00863A9D">
              <w:rPr>
                <w:rFonts w:ascii="Calibri" w:hAnsi="Calibri" w:cs="Calibri"/>
                <w:b/>
                <w:i/>
                <w:sz w:val="18"/>
                <w:szCs w:val="20"/>
              </w:rPr>
              <w:t xml:space="preserve"> ING. HECTOR ANTONIO TOSCANO BARAJAS</w:t>
            </w:r>
          </w:p>
          <w:p w:rsidR="004621EE" w:rsidRPr="00863A9D" w:rsidRDefault="004621EE" w:rsidP="009A6581">
            <w:pPr>
              <w:jc w:val="center"/>
              <w:rPr>
                <w:rFonts w:ascii="Calibri" w:hAnsi="Calibri" w:cs="Calibri"/>
                <w:i/>
                <w:sz w:val="18"/>
                <w:szCs w:val="20"/>
              </w:rPr>
            </w:pPr>
          </w:p>
        </w:tc>
        <w:tc>
          <w:tcPr>
            <w:tcW w:w="3685" w:type="dxa"/>
          </w:tcPr>
          <w:p w:rsidR="004621EE" w:rsidRPr="00863A9D" w:rsidRDefault="004621EE" w:rsidP="009A6581">
            <w:pPr>
              <w:spacing w:line="276" w:lineRule="auto"/>
              <w:jc w:val="center"/>
              <w:rPr>
                <w:rFonts w:ascii="Calibri" w:hAnsi="Calibri" w:cs="Calibri"/>
                <w:i/>
                <w:sz w:val="18"/>
                <w:szCs w:val="20"/>
              </w:rPr>
            </w:pPr>
            <w:r w:rsidRPr="00863A9D">
              <w:rPr>
                <w:rFonts w:ascii="Calibri" w:hAnsi="Calibri" w:cs="Calibri"/>
                <w:i/>
                <w:sz w:val="18"/>
                <w:szCs w:val="20"/>
              </w:rPr>
              <w:t>Titular Del Departamento De Proveeduría</w:t>
            </w:r>
          </w:p>
        </w:tc>
        <w:tc>
          <w:tcPr>
            <w:tcW w:w="1203"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PRESENTE</w:t>
            </w:r>
          </w:p>
        </w:tc>
      </w:tr>
      <w:tr w:rsidR="004621EE" w:rsidRPr="00863A9D" w:rsidTr="004621EE">
        <w:trPr>
          <w:jc w:val="center"/>
        </w:trPr>
        <w:tc>
          <w:tcPr>
            <w:tcW w:w="3828" w:type="dxa"/>
          </w:tcPr>
          <w:p w:rsidR="004621EE" w:rsidRPr="00863A9D" w:rsidRDefault="004621EE" w:rsidP="009A6581">
            <w:pPr>
              <w:spacing w:line="276" w:lineRule="auto"/>
              <w:jc w:val="center"/>
              <w:rPr>
                <w:rFonts w:ascii="Calibri" w:hAnsi="Calibri" w:cs="Calibri"/>
                <w:b/>
                <w:i/>
                <w:sz w:val="18"/>
                <w:szCs w:val="20"/>
              </w:rPr>
            </w:pPr>
            <w:r w:rsidRPr="00863A9D">
              <w:rPr>
                <w:rFonts w:ascii="Calibri" w:hAnsi="Calibri" w:cs="Calibri"/>
                <w:b/>
                <w:i/>
                <w:sz w:val="18"/>
                <w:szCs w:val="20"/>
              </w:rPr>
              <w:t>ARQ. REYMUNDO FLORES ALCANTAR</w:t>
            </w:r>
          </w:p>
          <w:p w:rsidR="004621EE" w:rsidRPr="00863A9D" w:rsidRDefault="004621EE" w:rsidP="009A6581">
            <w:pPr>
              <w:rPr>
                <w:rFonts w:ascii="Calibri" w:hAnsi="Calibri" w:cs="Calibri"/>
                <w:i/>
                <w:sz w:val="18"/>
                <w:szCs w:val="20"/>
              </w:rPr>
            </w:pPr>
          </w:p>
        </w:tc>
        <w:tc>
          <w:tcPr>
            <w:tcW w:w="3685" w:type="dxa"/>
          </w:tcPr>
          <w:p w:rsidR="004621EE" w:rsidRPr="00863A9D" w:rsidRDefault="004621EE" w:rsidP="009A6581">
            <w:pPr>
              <w:spacing w:line="276" w:lineRule="auto"/>
              <w:jc w:val="center"/>
              <w:rPr>
                <w:rFonts w:ascii="Calibri" w:hAnsi="Calibri" w:cs="Calibri"/>
                <w:i/>
                <w:sz w:val="18"/>
                <w:szCs w:val="20"/>
              </w:rPr>
            </w:pPr>
            <w:r w:rsidRPr="00863A9D">
              <w:rPr>
                <w:rFonts w:ascii="Calibri" w:hAnsi="Calibri" w:cs="Calibri"/>
                <w:i/>
                <w:sz w:val="18"/>
                <w:szCs w:val="20"/>
              </w:rPr>
              <w:t>Coordinador General De Servicios Municipales</w:t>
            </w:r>
          </w:p>
        </w:tc>
        <w:tc>
          <w:tcPr>
            <w:tcW w:w="1203"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PRESENTE</w:t>
            </w:r>
          </w:p>
        </w:tc>
      </w:tr>
      <w:tr w:rsidR="004621EE" w:rsidRPr="00863A9D" w:rsidTr="004621EE">
        <w:trPr>
          <w:jc w:val="center"/>
        </w:trPr>
        <w:tc>
          <w:tcPr>
            <w:tcW w:w="3828" w:type="dxa"/>
          </w:tcPr>
          <w:p w:rsidR="004621EE" w:rsidRPr="00863A9D" w:rsidRDefault="004621EE" w:rsidP="009A6581">
            <w:pPr>
              <w:spacing w:line="276" w:lineRule="auto"/>
              <w:jc w:val="center"/>
              <w:rPr>
                <w:rFonts w:ascii="Calibri" w:hAnsi="Calibri" w:cs="Calibri"/>
                <w:b/>
                <w:i/>
                <w:sz w:val="18"/>
                <w:szCs w:val="20"/>
              </w:rPr>
            </w:pPr>
            <w:r w:rsidRPr="00863A9D">
              <w:rPr>
                <w:rFonts w:ascii="Calibri" w:hAnsi="Calibri" w:cs="Calibri"/>
                <w:b/>
                <w:i/>
                <w:sz w:val="18"/>
                <w:szCs w:val="20"/>
              </w:rPr>
              <w:t>MTRA. CINDY ESTEFANY GARCIA OROZCO</w:t>
            </w:r>
          </w:p>
        </w:tc>
        <w:tc>
          <w:tcPr>
            <w:tcW w:w="3685"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Síndico Municipal</w:t>
            </w:r>
          </w:p>
        </w:tc>
        <w:tc>
          <w:tcPr>
            <w:tcW w:w="1203"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PRESENTE</w:t>
            </w:r>
          </w:p>
        </w:tc>
      </w:tr>
      <w:tr w:rsidR="004621EE" w:rsidRPr="00863A9D" w:rsidTr="004621EE">
        <w:trPr>
          <w:jc w:val="center"/>
        </w:trPr>
        <w:tc>
          <w:tcPr>
            <w:tcW w:w="3828" w:type="dxa"/>
          </w:tcPr>
          <w:p w:rsidR="004621EE" w:rsidRPr="00863A9D" w:rsidRDefault="004621EE" w:rsidP="009A6581">
            <w:pPr>
              <w:spacing w:line="276" w:lineRule="auto"/>
              <w:jc w:val="center"/>
              <w:rPr>
                <w:rFonts w:ascii="Calibri" w:hAnsi="Calibri" w:cs="Calibri"/>
                <w:b/>
                <w:i/>
                <w:sz w:val="18"/>
                <w:szCs w:val="20"/>
              </w:rPr>
            </w:pPr>
            <w:r w:rsidRPr="00863A9D">
              <w:rPr>
                <w:rFonts w:ascii="Calibri" w:hAnsi="Calibri" w:cs="Calibri"/>
                <w:b/>
                <w:i/>
                <w:sz w:val="18"/>
                <w:szCs w:val="20"/>
              </w:rPr>
              <w:t>LIC. LAURA ELENA MARTÍNEZ RUVALCABA</w:t>
            </w:r>
          </w:p>
          <w:p w:rsidR="004621EE" w:rsidRPr="00863A9D" w:rsidRDefault="004621EE" w:rsidP="009A6581">
            <w:pPr>
              <w:jc w:val="center"/>
              <w:rPr>
                <w:rFonts w:ascii="Calibri" w:hAnsi="Calibri" w:cs="Calibri"/>
                <w:b/>
                <w:i/>
                <w:sz w:val="18"/>
                <w:szCs w:val="20"/>
              </w:rPr>
            </w:pPr>
          </w:p>
        </w:tc>
        <w:tc>
          <w:tcPr>
            <w:tcW w:w="3685" w:type="dxa"/>
          </w:tcPr>
          <w:p w:rsidR="004621EE" w:rsidRPr="00863A9D" w:rsidRDefault="004621EE" w:rsidP="009A6581">
            <w:pPr>
              <w:spacing w:line="276" w:lineRule="auto"/>
              <w:jc w:val="center"/>
              <w:rPr>
                <w:rFonts w:ascii="Calibri" w:hAnsi="Calibri" w:cs="Calibri"/>
                <w:i/>
                <w:sz w:val="18"/>
                <w:szCs w:val="20"/>
              </w:rPr>
            </w:pPr>
            <w:r w:rsidRPr="00863A9D">
              <w:rPr>
                <w:rFonts w:ascii="Calibri" w:hAnsi="Calibri" w:cs="Calibri"/>
                <w:i/>
                <w:sz w:val="18"/>
                <w:szCs w:val="20"/>
              </w:rPr>
              <w:t>Regidor Presidente</w:t>
            </w:r>
            <w:r w:rsidRPr="00863A9D">
              <w:rPr>
                <w:rFonts w:ascii="Calibri" w:hAnsi="Calibri" w:cs="Calibri"/>
                <w:i/>
                <w:sz w:val="18"/>
                <w:szCs w:val="20"/>
                <w:lang w:val="es-AR"/>
              </w:rPr>
              <w:t xml:space="preserve"> De La </w:t>
            </w:r>
            <w:r w:rsidRPr="00863A9D">
              <w:rPr>
                <w:rFonts w:ascii="Calibri" w:hAnsi="Calibri" w:cs="Calibri"/>
                <w:i/>
                <w:sz w:val="18"/>
                <w:szCs w:val="20"/>
              </w:rPr>
              <w:t>Comisión Edilicia de Hacienda Pública Y De Patrimonio Municipal</w:t>
            </w:r>
          </w:p>
        </w:tc>
        <w:tc>
          <w:tcPr>
            <w:tcW w:w="1203"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PRESENTE</w:t>
            </w:r>
          </w:p>
        </w:tc>
      </w:tr>
      <w:tr w:rsidR="004621EE" w:rsidRPr="00863A9D" w:rsidTr="004621EE">
        <w:trPr>
          <w:jc w:val="center"/>
        </w:trPr>
        <w:tc>
          <w:tcPr>
            <w:tcW w:w="3828" w:type="dxa"/>
          </w:tcPr>
          <w:p w:rsidR="004621EE" w:rsidRPr="00863A9D" w:rsidRDefault="004621EE" w:rsidP="009A6581">
            <w:pPr>
              <w:spacing w:line="276" w:lineRule="auto"/>
              <w:jc w:val="center"/>
              <w:rPr>
                <w:rFonts w:ascii="Calibri" w:hAnsi="Calibri" w:cs="Calibri"/>
                <w:b/>
                <w:bCs/>
                <w:i/>
                <w:sz w:val="18"/>
                <w:szCs w:val="20"/>
              </w:rPr>
            </w:pPr>
            <w:r w:rsidRPr="00863A9D">
              <w:rPr>
                <w:rFonts w:ascii="Calibri" w:hAnsi="Calibri" w:cs="Calibri"/>
                <w:b/>
                <w:i/>
                <w:sz w:val="18"/>
                <w:szCs w:val="20"/>
              </w:rPr>
              <w:t xml:space="preserve">LIC. </w:t>
            </w:r>
            <w:r w:rsidRPr="00863A9D">
              <w:rPr>
                <w:rFonts w:ascii="Calibri" w:hAnsi="Calibri" w:cs="Calibri"/>
                <w:b/>
                <w:bCs/>
                <w:i/>
                <w:sz w:val="18"/>
                <w:szCs w:val="20"/>
              </w:rPr>
              <w:t>TANIA MAGDALENA BERNARDINO JUÁREZ</w:t>
            </w:r>
          </w:p>
          <w:p w:rsidR="004621EE" w:rsidRPr="00863A9D" w:rsidRDefault="004621EE" w:rsidP="009A6581">
            <w:pPr>
              <w:jc w:val="both"/>
              <w:rPr>
                <w:rFonts w:ascii="Calibri" w:hAnsi="Calibri" w:cs="Calibri"/>
                <w:b/>
                <w:i/>
                <w:sz w:val="18"/>
                <w:szCs w:val="20"/>
              </w:rPr>
            </w:pPr>
          </w:p>
        </w:tc>
        <w:tc>
          <w:tcPr>
            <w:tcW w:w="3685" w:type="dxa"/>
          </w:tcPr>
          <w:p w:rsidR="004621EE" w:rsidRPr="00863A9D" w:rsidRDefault="004621EE" w:rsidP="009A6581">
            <w:pPr>
              <w:spacing w:line="276" w:lineRule="auto"/>
              <w:jc w:val="center"/>
              <w:rPr>
                <w:rFonts w:ascii="Calibri" w:hAnsi="Calibri" w:cs="Calibri"/>
                <w:i/>
                <w:sz w:val="18"/>
                <w:szCs w:val="20"/>
              </w:rPr>
            </w:pPr>
            <w:r w:rsidRPr="00863A9D">
              <w:rPr>
                <w:rFonts w:ascii="Calibri" w:hAnsi="Calibri" w:cs="Calibri"/>
                <w:i/>
                <w:sz w:val="18"/>
                <w:szCs w:val="20"/>
              </w:rPr>
              <w:t>Regidor Presidente</w:t>
            </w:r>
            <w:r w:rsidRPr="00863A9D">
              <w:rPr>
                <w:rFonts w:ascii="Calibri" w:hAnsi="Calibri" w:cs="Calibri"/>
                <w:i/>
                <w:sz w:val="18"/>
                <w:szCs w:val="20"/>
                <w:lang w:val="es-AR"/>
              </w:rPr>
              <w:t xml:space="preserve"> De La </w:t>
            </w:r>
            <w:r w:rsidRPr="00863A9D">
              <w:rPr>
                <w:rFonts w:ascii="Calibri" w:hAnsi="Calibri" w:cs="Calibri"/>
                <w:i/>
                <w:sz w:val="18"/>
                <w:szCs w:val="20"/>
              </w:rPr>
              <w:t>Comisión Edilicia de Calles, Alumbrado Público Y Cementerios</w:t>
            </w:r>
          </w:p>
        </w:tc>
        <w:tc>
          <w:tcPr>
            <w:tcW w:w="1203"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PRESENTE</w:t>
            </w:r>
          </w:p>
        </w:tc>
      </w:tr>
      <w:tr w:rsidR="004621EE" w:rsidRPr="00863A9D" w:rsidTr="004621EE">
        <w:trPr>
          <w:jc w:val="center"/>
        </w:trPr>
        <w:tc>
          <w:tcPr>
            <w:tcW w:w="3828" w:type="dxa"/>
          </w:tcPr>
          <w:p w:rsidR="004621EE" w:rsidRPr="00863A9D" w:rsidRDefault="004621EE" w:rsidP="009A6581">
            <w:pPr>
              <w:spacing w:line="276" w:lineRule="auto"/>
              <w:jc w:val="center"/>
              <w:rPr>
                <w:rFonts w:ascii="Calibri" w:hAnsi="Calibri" w:cs="Calibri"/>
                <w:b/>
                <w:i/>
                <w:sz w:val="18"/>
                <w:szCs w:val="20"/>
              </w:rPr>
            </w:pPr>
            <w:r w:rsidRPr="00863A9D">
              <w:rPr>
                <w:rFonts w:ascii="Calibri" w:hAnsi="Calibri" w:cs="Calibri"/>
                <w:b/>
                <w:i/>
                <w:sz w:val="18"/>
                <w:szCs w:val="20"/>
              </w:rPr>
              <w:t>M.A. MARÍA ISABEL ÁLVAREZ HERNÁNDEZ</w:t>
            </w:r>
          </w:p>
          <w:p w:rsidR="004621EE" w:rsidRPr="00863A9D" w:rsidRDefault="004621EE" w:rsidP="009A6581">
            <w:pPr>
              <w:jc w:val="center"/>
              <w:rPr>
                <w:rFonts w:ascii="Calibri" w:hAnsi="Calibri" w:cs="Calibri"/>
                <w:i/>
                <w:sz w:val="18"/>
                <w:szCs w:val="20"/>
              </w:rPr>
            </w:pPr>
          </w:p>
        </w:tc>
        <w:tc>
          <w:tcPr>
            <w:tcW w:w="3685" w:type="dxa"/>
          </w:tcPr>
          <w:p w:rsidR="004621EE" w:rsidRPr="00863A9D" w:rsidRDefault="004621EE" w:rsidP="009A6581">
            <w:pPr>
              <w:spacing w:line="276" w:lineRule="auto"/>
              <w:jc w:val="center"/>
              <w:rPr>
                <w:rFonts w:ascii="Calibri" w:hAnsi="Calibri" w:cs="Calibri"/>
                <w:i/>
                <w:sz w:val="18"/>
                <w:szCs w:val="20"/>
              </w:rPr>
            </w:pPr>
            <w:r w:rsidRPr="00863A9D">
              <w:rPr>
                <w:rFonts w:ascii="Calibri" w:hAnsi="Calibri" w:cs="Calibri"/>
                <w:i/>
                <w:sz w:val="18"/>
                <w:szCs w:val="20"/>
              </w:rPr>
              <w:t>Directora Del Instituto Tecnológico De Ciudad Guzmán</w:t>
            </w:r>
          </w:p>
        </w:tc>
        <w:tc>
          <w:tcPr>
            <w:tcW w:w="1203"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AUSENTE</w:t>
            </w:r>
          </w:p>
        </w:tc>
      </w:tr>
      <w:tr w:rsidR="004621EE" w:rsidRPr="00863A9D" w:rsidTr="004621EE">
        <w:trPr>
          <w:jc w:val="center"/>
        </w:trPr>
        <w:tc>
          <w:tcPr>
            <w:tcW w:w="3828" w:type="dxa"/>
          </w:tcPr>
          <w:p w:rsidR="004621EE" w:rsidRPr="00863A9D" w:rsidRDefault="004621EE" w:rsidP="009A6581">
            <w:pPr>
              <w:spacing w:line="276" w:lineRule="auto"/>
              <w:jc w:val="center"/>
              <w:rPr>
                <w:rFonts w:ascii="Calibri" w:hAnsi="Calibri" w:cs="Calibri"/>
                <w:b/>
                <w:i/>
                <w:sz w:val="18"/>
                <w:szCs w:val="20"/>
              </w:rPr>
            </w:pPr>
            <w:r w:rsidRPr="00863A9D">
              <w:rPr>
                <w:rFonts w:ascii="Calibri" w:hAnsi="Calibri" w:cs="Calibri"/>
                <w:b/>
                <w:i/>
                <w:sz w:val="18"/>
                <w:szCs w:val="20"/>
              </w:rPr>
              <w:t>C. LIC. HÉCTOR MANUEL ROLÓN MURILLO</w:t>
            </w:r>
          </w:p>
        </w:tc>
        <w:tc>
          <w:tcPr>
            <w:tcW w:w="3685" w:type="dxa"/>
          </w:tcPr>
          <w:p w:rsidR="004621EE" w:rsidRPr="00863A9D" w:rsidRDefault="004621EE" w:rsidP="009A6581">
            <w:pPr>
              <w:spacing w:line="276" w:lineRule="auto"/>
              <w:jc w:val="center"/>
              <w:rPr>
                <w:rFonts w:ascii="Calibri" w:hAnsi="Calibri" w:cs="Calibri"/>
                <w:i/>
                <w:sz w:val="18"/>
                <w:szCs w:val="20"/>
              </w:rPr>
            </w:pPr>
            <w:r w:rsidRPr="00863A9D">
              <w:rPr>
                <w:rFonts w:ascii="Calibri" w:hAnsi="Calibri" w:cs="Calibri"/>
                <w:i/>
                <w:sz w:val="18"/>
                <w:szCs w:val="20"/>
              </w:rPr>
              <w:t>Titular del Órgano Interno de Control</w:t>
            </w:r>
          </w:p>
        </w:tc>
        <w:tc>
          <w:tcPr>
            <w:tcW w:w="1203" w:type="dxa"/>
          </w:tcPr>
          <w:p w:rsidR="004621EE" w:rsidRPr="00863A9D" w:rsidRDefault="004621EE" w:rsidP="009A6581">
            <w:pPr>
              <w:jc w:val="center"/>
              <w:rPr>
                <w:rFonts w:ascii="Calibri" w:hAnsi="Calibri" w:cs="Calibri"/>
                <w:i/>
                <w:sz w:val="18"/>
                <w:szCs w:val="20"/>
              </w:rPr>
            </w:pPr>
            <w:r w:rsidRPr="00863A9D">
              <w:rPr>
                <w:rFonts w:ascii="Calibri" w:hAnsi="Calibri" w:cs="Calibri"/>
                <w:i/>
                <w:sz w:val="18"/>
                <w:szCs w:val="20"/>
              </w:rPr>
              <w:t>PRESENTE</w:t>
            </w:r>
          </w:p>
        </w:tc>
      </w:tr>
    </w:tbl>
    <w:p w:rsidR="00D940CB" w:rsidRDefault="00D940CB" w:rsidP="004621EE">
      <w:pPr>
        <w:autoSpaceDE w:val="0"/>
        <w:autoSpaceDN w:val="0"/>
        <w:adjustRightInd w:val="0"/>
        <w:spacing w:line="360" w:lineRule="auto"/>
        <w:jc w:val="both"/>
        <w:rPr>
          <w:rFonts w:ascii="Arial" w:hAnsi="Arial" w:cs="Arial"/>
          <w:bCs/>
          <w:i/>
          <w:sz w:val="28"/>
          <w:szCs w:val="28"/>
          <w:lang w:eastAsia="es-MX"/>
        </w:rPr>
      </w:pPr>
    </w:p>
    <w:p w:rsidR="004621EE" w:rsidRPr="004621EE" w:rsidRDefault="004621EE" w:rsidP="004621EE">
      <w:pPr>
        <w:autoSpaceDE w:val="0"/>
        <w:autoSpaceDN w:val="0"/>
        <w:adjustRightInd w:val="0"/>
        <w:spacing w:line="360" w:lineRule="auto"/>
        <w:jc w:val="both"/>
        <w:rPr>
          <w:rFonts w:ascii="Arial" w:hAnsi="Arial" w:cs="Arial"/>
          <w:bCs/>
          <w:i/>
          <w:sz w:val="28"/>
          <w:szCs w:val="28"/>
          <w:lang w:eastAsia="es-MX"/>
        </w:rPr>
      </w:pPr>
      <w:r w:rsidRPr="004621EE">
        <w:rPr>
          <w:rFonts w:ascii="Arial" w:hAnsi="Arial" w:cs="Arial"/>
          <w:bCs/>
          <w:i/>
          <w:sz w:val="28"/>
          <w:szCs w:val="28"/>
          <w:lang w:eastAsia="es-MX"/>
        </w:rPr>
        <w:t xml:space="preserve">Toda vez que se cuenta con 08 de 10 los integrantes del Comité, se declara existente el </w:t>
      </w:r>
      <w:r w:rsidRPr="004621EE">
        <w:rPr>
          <w:rFonts w:ascii="Arial" w:hAnsi="Arial" w:cs="Arial"/>
          <w:b/>
          <w:bCs/>
          <w:i/>
          <w:sz w:val="28"/>
          <w:szCs w:val="28"/>
          <w:lang w:eastAsia="es-MX"/>
        </w:rPr>
        <w:t>QUORUM LEGAL</w:t>
      </w:r>
      <w:r w:rsidRPr="004621EE">
        <w:rPr>
          <w:rFonts w:ascii="Arial" w:hAnsi="Arial" w:cs="Arial"/>
          <w:bCs/>
          <w:i/>
          <w:sz w:val="28"/>
          <w:szCs w:val="28"/>
          <w:lang w:eastAsia="es-MX"/>
        </w:rPr>
        <w:t xml:space="preserve">, por lo cual se procede a dar continuidad con el orden del día: </w:t>
      </w:r>
      <w:r w:rsidRPr="004621EE">
        <w:rPr>
          <w:rFonts w:ascii="Arial" w:hAnsi="Arial" w:cs="Arial"/>
          <w:i/>
          <w:sz w:val="28"/>
          <w:szCs w:val="28"/>
          <w:lang w:eastAsia="es-MX"/>
        </w:rPr>
        <w:t>---------------</w:t>
      </w:r>
    </w:p>
    <w:p w:rsidR="004621EE" w:rsidRDefault="004621EE" w:rsidP="004621EE">
      <w:pPr>
        <w:autoSpaceDE w:val="0"/>
        <w:autoSpaceDN w:val="0"/>
        <w:adjustRightInd w:val="0"/>
        <w:spacing w:line="360" w:lineRule="auto"/>
        <w:jc w:val="both"/>
        <w:rPr>
          <w:rFonts w:ascii="Arial" w:hAnsi="Arial" w:cs="Arial"/>
          <w:i/>
          <w:sz w:val="28"/>
          <w:szCs w:val="28"/>
          <w:lang w:eastAsia="es-MX"/>
        </w:rPr>
      </w:pPr>
      <w:r w:rsidRPr="004621EE">
        <w:rPr>
          <w:rFonts w:ascii="Arial" w:hAnsi="Arial" w:cs="Arial"/>
          <w:b/>
          <w:bCs/>
          <w:i/>
          <w:sz w:val="28"/>
          <w:szCs w:val="28"/>
          <w:lang w:eastAsia="es-MX"/>
        </w:rPr>
        <w:t xml:space="preserve">3.- LECTURA DEL ORDEN DEL DÍA </w:t>
      </w:r>
      <w:r w:rsidR="009B1A1E">
        <w:rPr>
          <w:rFonts w:ascii="Arial" w:hAnsi="Arial" w:cs="Arial"/>
          <w:b/>
          <w:bCs/>
          <w:i/>
          <w:sz w:val="28"/>
          <w:szCs w:val="28"/>
          <w:lang w:eastAsia="es-MX"/>
        </w:rPr>
        <w:t>1.</w:t>
      </w:r>
      <w:r w:rsidR="00D940CB">
        <w:rPr>
          <w:rFonts w:ascii="Arial" w:hAnsi="Arial" w:cs="Arial"/>
          <w:b/>
          <w:bCs/>
          <w:i/>
          <w:sz w:val="28"/>
          <w:szCs w:val="28"/>
          <w:lang w:eastAsia="es-MX"/>
        </w:rPr>
        <w:t xml:space="preserve"> </w:t>
      </w:r>
      <w:r w:rsidRPr="004621EE">
        <w:rPr>
          <w:rFonts w:ascii="Arial" w:hAnsi="Arial" w:cs="Arial"/>
          <w:i/>
          <w:sz w:val="28"/>
          <w:szCs w:val="28"/>
          <w:lang w:eastAsia="es-MX"/>
        </w:rPr>
        <w:t>Lista de asistencia y declaración del quórum legal;</w:t>
      </w:r>
      <w:r w:rsidR="009B1A1E">
        <w:rPr>
          <w:rFonts w:ascii="Arial" w:hAnsi="Arial" w:cs="Arial"/>
          <w:b/>
          <w:bCs/>
          <w:i/>
          <w:sz w:val="28"/>
          <w:szCs w:val="28"/>
          <w:lang w:eastAsia="es-MX"/>
        </w:rPr>
        <w:t xml:space="preserve"> 2.</w:t>
      </w:r>
      <w:r w:rsidR="00D940CB">
        <w:rPr>
          <w:rFonts w:ascii="Arial" w:hAnsi="Arial" w:cs="Arial"/>
          <w:b/>
          <w:bCs/>
          <w:i/>
          <w:sz w:val="28"/>
          <w:szCs w:val="28"/>
          <w:lang w:eastAsia="es-MX"/>
        </w:rPr>
        <w:t xml:space="preserve"> </w:t>
      </w:r>
      <w:r w:rsidRPr="004621EE">
        <w:rPr>
          <w:rFonts w:ascii="Arial" w:hAnsi="Arial" w:cs="Arial"/>
          <w:i/>
          <w:sz w:val="28"/>
          <w:szCs w:val="28"/>
          <w:lang w:eastAsia="es-MX"/>
        </w:rPr>
        <w:t>Lectura y aprobación del orden del día;</w:t>
      </w:r>
      <w:r w:rsidR="009B1A1E">
        <w:rPr>
          <w:rFonts w:ascii="Arial" w:hAnsi="Arial" w:cs="Arial"/>
          <w:b/>
          <w:bCs/>
          <w:i/>
          <w:sz w:val="28"/>
          <w:szCs w:val="28"/>
          <w:lang w:eastAsia="es-MX"/>
        </w:rPr>
        <w:t xml:space="preserve"> 3.</w:t>
      </w:r>
      <w:r w:rsidR="009C02F4">
        <w:rPr>
          <w:rFonts w:ascii="Arial" w:hAnsi="Arial" w:cs="Arial"/>
          <w:b/>
          <w:bCs/>
          <w:i/>
          <w:sz w:val="28"/>
          <w:szCs w:val="28"/>
          <w:lang w:eastAsia="es-MX"/>
        </w:rPr>
        <w:t xml:space="preserve"> </w:t>
      </w:r>
      <w:r w:rsidRPr="004621EE">
        <w:rPr>
          <w:rFonts w:ascii="Arial" w:hAnsi="Arial" w:cs="Arial"/>
          <w:i/>
          <w:sz w:val="28"/>
          <w:szCs w:val="28"/>
          <w:lang w:eastAsia="es-MX"/>
        </w:rPr>
        <w:t>Análisis de propuesta y en su caso Emisión de fallo de adjudicación de la Licitación Pública Local 01/CAP/2020 para la CONTRATACIÓN DE LA CONCESIÓN DEL PROYECTO DE MODERNIZACIÓN SUSTENTABLE DEL SISTEMA DE ALUMBRADO PÚBLICO PARA EL MUNICIPIO DE ZAPOTLÁN EL GRANDE, JALISCO, INCLUYENDO SU SUSTITUCIÓN, MANTENIMIENTO Y OPERACIÓN;</w:t>
      </w:r>
      <w:r w:rsidR="009B1A1E">
        <w:rPr>
          <w:rFonts w:ascii="Arial" w:hAnsi="Arial" w:cs="Arial"/>
          <w:b/>
          <w:bCs/>
          <w:i/>
          <w:sz w:val="28"/>
          <w:szCs w:val="28"/>
          <w:lang w:eastAsia="es-MX"/>
        </w:rPr>
        <w:t xml:space="preserve"> 4.</w:t>
      </w:r>
      <w:r w:rsidR="009C02F4">
        <w:rPr>
          <w:rFonts w:ascii="Arial" w:hAnsi="Arial" w:cs="Arial"/>
          <w:b/>
          <w:bCs/>
          <w:i/>
          <w:sz w:val="28"/>
          <w:szCs w:val="28"/>
          <w:lang w:eastAsia="es-MX"/>
        </w:rPr>
        <w:t xml:space="preserve"> </w:t>
      </w:r>
      <w:r w:rsidRPr="004621EE">
        <w:rPr>
          <w:rFonts w:ascii="Arial" w:hAnsi="Arial" w:cs="Arial"/>
          <w:i/>
          <w:sz w:val="28"/>
          <w:szCs w:val="28"/>
          <w:lang w:eastAsia="es-MX"/>
        </w:rPr>
        <w:t xml:space="preserve">Puntos Varios, y </w:t>
      </w:r>
      <w:r w:rsidR="009B1A1E">
        <w:rPr>
          <w:rFonts w:ascii="Arial" w:hAnsi="Arial" w:cs="Arial"/>
          <w:b/>
          <w:bCs/>
          <w:i/>
          <w:sz w:val="28"/>
          <w:szCs w:val="28"/>
          <w:lang w:eastAsia="es-MX"/>
        </w:rPr>
        <w:t>5.</w:t>
      </w:r>
      <w:r w:rsidR="009C02F4">
        <w:rPr>
          <w:rFonts w:ascii="Arial" w:hAnsi="Arial" w:cs="Arial"/>
          <w:b/>
          <w:bCs/>
          <w:i/>
          <w:sz w:val="28"/>
          <w:szCs w:val="28"/>
          <w:lang w:eastAsia="es-MX"/>
        </w:rPr>
        <w:t xml:space="preserve"> </w:t>
      </w:r>
      <w:r w:rsidRPr="004621EE">
        <w:rPr>
          <w:rFonts w:ascii="Arial" w:hAnsi="Arial" w:cs="Arial"/>
          <w:i/>
          <w:sz w:val="28"/>
          <w:szCs w:val="28"/>
          <w:lang w:eastAsia="es-MX"/>
        </w:rPr>
        <w:t>Clausura.</w:t>
      </w:r>
      <w:r w:rsidR="002A4084">
        <w:rPr>
          <w:rFonts w:ascii="Arial" w:hAnsi="Arial" w:cs="Arial"/>
          <w:i/>
          <w:sz w:val="28"/>
          <w:szCs w:val="28"/>
          <w:lang w:eastAsia="es-MX"/>
        </w:rPr>
        <w:t xml:space="preserve"> </w:t>
      </w:r>
      <w:r w:rsidRPr="004621EE">
        <w:rPr>
          <w:rFonts w:ascii="Arial" w:hAnsi="Arial" w:cs="Arial"/>
          <w:bCs/>
          <w:i/>
          <w:sz w:val="28"/>
          <w:szCs w:val="28"/>
          <w:lang w:eastAsia="es-MX"/>
        </w:rPr>
        <w:t xml:space="preserve">Se somete a consideración de los presentes la aprobación del orden del día y en caso de ser afirmativo, favor de manifestarlo levantando la mano: </w:t>
      </w:r>
      <w:r w:rsidRPr="004621EE">
        <w:rPr>
          <w:rFonts w:ascii="Arial" w:hAnsi="Arial" w:cs="Arial"/>
          <w:i/>
          <w:sz w:val="28"/>
          <w:szCs w:val="28"/>
          <w:lang w:eastAsia="es-MX"/>
        </w:rPr>
        <w:t>----------------------------------------------------</w:t>
      </w:r>
      <w:r w:rsidR="009B1A1E">
        <w:rPr>
          <w:rFonts w:ascii="Arial" w:hAnsi="Arial" w:cs="Arial"/>
          <w:i/>
          <w:sz w:val="28"/>
          <w:szCs w:val="28"/>
          <w:lang w:eastAsia="es-MX"/>
        </w:rPr>
        <w:t>--</w:t>
      </w:r>
    </w:p>
    <w:tbl>
      <w:tblPr>
        <w:tblStyle w:val="Tablaconcuadrcula121"/>
        <w:tblW w:w="8642" w:type="dxa"/>
        <w:jc w:val="center"/>
        <w:tblLook w:val="04A0" w:firstRow="1" w:lastRow="0" w:firstColumn="1" w:lastColumn="0" w:noHBand="0" w:noVBand="1"/>
      </w:tblPr>
      <w:tblGrid>
        <w:gridCol w:w="4390"/>
        <w:gridCol w:w="1417"/>
        <w:gridCol w:w="1418"/>
        <w:gridCol w:w="1417"/>
      </w:tblGrid>
      <w:tr w:rsidR="009B1A1E" w:rsidRPr="00863A9D" w:rsidTr="009B1A1E">
        <w:trPr>
          <w:jc w:val="center"/>
        </w:trPr>
        <w:tc>
          <w:tcPr>
            <w:tcW w:w="4390" w:type="dxa"/>
          </w:tcPr>
          <w:p w:rsidR="009B1A1E" w:rsidRPr="00863A9D" w:rsidRDefault="009B1A1E" w:rsidP="009A6581">
            <w:pPr>
              <w:jc w:val="center"/>
              <w:rPr>
                <w:rFonts w:ascii="Calibri" w:hAnsi="Calibri" w:cs="Calibri"/>
                <w:i/>
                <w:sz w:val="16"/>
                <w:szCs w:val="18"/>
              </w:rPr>
            </w:pPr>
            <w:r w:rsidRPr="00863A9D">
              <w:rPr>
                <w:rFonts w:ascii="Calibri" w:hAnsi="Calibri" w:cs="Calibri"/>
                <w:b/>
                <w:i/>
                <w:sz w:val="16"/>
                <w:szCs w:val="18"/>
              </w:rPr>
              <w:lastRenderedPageBreak/>
              <w:t>NOMBRE</w:t>
            </w:r>
          </w:p>
        </w:tc>
        <w:tc>
          <w:tcPr>
            <w:tcW w:w="1417" w:type="dxa"/>
          </w:tcPr>
          <w:p w:rsidR="009B1A1E" w:rsidRPr="00863A9D" w:rsidRDefault="009B1A1E" w:rsidP="009A6581">
            <w:pPr>
              <w:jc w:val="center"/>
              <w:rPr>
                <w:rFonts w:ascii="Calibri" w:hAnsi="Calibri" w:cs="Calibri"/>
                <w:b/>
                <w:i/>
                <w:sz w:val="16"/>
                <w:szCs w:val="18"/>
              </w:rPr>
            </w:pPr>
            <w:r w:rsidRPr="00863A9D">
              <w:rPr>
                <w:rFonts w:ascii="Calibri" w:hAnsi="Calibri" w:cs="Calibri"/>
                <w:b/>
                <w:i/>
                <w:sz w:val="16"/>
                <w:szCs w:val="18"/>
              </w:rPr>
              <w:t>A FAVOR</w:t>
            </w:r>
          </w:p>
        </w:tc>
        <w:tc>
          <w:tcPr>
            <w:tcW w:w="1418" w:type="dxa"/>
          </w:tcPr>
          <w:p w:rsidR="009B1A1E" w:rsidRPr="00863A9D" w:rsidRDefault="009B1A1E" w:rsidP="009A6581">
            <w:pPr>
              <w:jc w:val="center"/>
              <w:rPr>
                <w:rFonts w:ascii="Calibri" w:hAnsi="Calibri" w:cs="Calibri"/>
                <w:b/>
                <w:i/>
                <w:sz w:val="16"/>
                <w:szCs w:val="18"/>
              </w:rPr>
            </w:pPr>
            <w:r w:rsidRPr="00863A9D">
              <w:rPr>
                <w:rFonts w:ascii="Calibri" w:hAnsi="Calibri" w:cs="Calibri"/>
                <w:b/>
                <w:i/>
                <w:sz w:val="16"/>
                <w:szCs w:val="18"/>
              </w:rPr>
              <w:t>EN CONTRA</w:t>
            </w:r>
          </w:p>
        </w:tc>
        <w:tc>
          <w:tcPr>
            <w:tcW w:w="1417" w:type="dxa"/>
          </w:tcPr>
          <w:p w:rsidR="009B1A1E" w:rsidRPr="00863A9D" w:rsidRDefault="009B1A1E" w:rsidP="009A6581">
            <w:pPr>
              <w:jc w:val="center"/>
              <w:rPr>
                <w:rFonts w:ascii="Calibri" w:hAnsi="Calibri" w:cs="Calibri"/>
                <w:b/>
                <w:i/>
                <w:sz w:val="16"/>
                <w:szCs w:val="18"/>
              </w:rPr>
            </w:pPr>
            <w:r w:rsidRPr="00863A9D">
              <w:rPr>
                <w:rFonts w:ascii="Calibri" w:hAnsi="Calibri" w:cs="Calibri"/>
                <w:b/>
                <w:i/>
                <w:sz w:val="16"/>
                <w:szCs w:val="18"/>
              </w:rPr>
              <w:t xml:space="preserve">ABSTENCIÓN </w:t>
            </w:r>
          </w:p>
        </w:tc>
      </w:tr>
      <w:tr w:rsidR="009B1A1E" w:rsidRPr="00863A9D" w:rsidTr="009B1A1E">
        <w:trPr>
          <w:jc w:val="center"/>
        </w:trPr>
        <w:tc>
          <w:tcPr>
            <w:tcW w:w="4390" w:type="dxa"/>
          </w:tcPr>
          <w:p w:rsidR="009B1A1E" w:rsidRPr="00863A9D" w:rsidRDefault="009B1A1E" w:rsidP="009A6581">
            <w:pPr>
              <w:jc w:val="center"/>
              <w:rPr>
                <w:rFonts w:ascii="Calibri" w:hAnsi="Calibri" w:cs="Calibri"/>
                <w:i/>
                <w:sz w:val="16"/>
                <w:szCs w:val="18"/>
              </w:rPr>
            </w:pPr>
            <w:r w:rsidRPr="00863A9D">
              <w:rPr>
                <w:rFonts w:ascii="Calibri" w:hAnsi="Calibri" w:cs="Calibri"/>
                <w:i/>
                <w:sz w:val="18"/>
                <w:szCs w:val="20"/>
              </w:rPr>
              <w:t>J. JESÚS GUERRERO ZÚÑIGA</w:t>
            </w:r>
          </w:p>
        </w:tc>
        <w:tc>
          <w:tcPr>
            <w:tcW w:w="1417" w:type="dxa"/>
          </w:tcPr>
          <w:p w:rsidR="009B1A1E" w:rsidRPr="00863A9D" w:rsidRDefault="009B1A1E" w:rsidP="009A6581">
            <w:pPr>
              <w:jc w:val="center"/>
              <w:rPr>
                <w:rFonts w:ascii="Calibri" w:hAnsi="Calibri" w:cs="Calibri"/>
                <w:i/>
                <w:sz w:val="16"/>
                <w:szCs w:val="18"/>
              </w:rPr>
            </w:pPr>
            <w:r w:rsidRPr="00863A9D">
              <w:rPr>
                <w:rFonts w:ascii="Calibri" w:hAnsi="Calibri" w:cs="Calibri"/>
                <w:i/>
                <w:sz w:val="16"/>
                <w:szCs w:val="18"/>
              </w:rPr>
              <w:t>X</w:t>
            </w:r>
          </w:p>
        </w:tc>
        <w:tc>
          <w:tcPr>
            <w:tcW w:w="1418" w:type="dxa"/>
          </w:tcPr>
          <w:p w:rsidR="009B1A1E" w:rsidRPr="00863A9D" w:rsidRDefault="009B1A1E" w:rsidP="009A6581">
            <w:pPr>
              <w:jc w:val="center"/>
              <w:rPr>
                <w:rFonts w:ascii="Calibri" w:hAnsi="Calibri" w:cs="Calibri"/>
                <w:i/>
                <w:sz w:val="16"/>
                <w:szCs w:val="18"/>
              </w:rPr>
            </w:pPr>
          </w:p>
        </w:tc>
        <w:tc>
          <w:tcPr>
            <w:tcW w:w="1417" w:type="dxa"/>
          </w:tcPr>
          <w:p w:rsidR="009B1A1E" w:rsidRPr="00863A9D" w:rsidRDefault="009B1A1E" w:rsidP="009A6581">
            <w:pPr>
              <w:jc w:val="center"/>
              <w:rPr>
                <w:rFonts w:ascii="Calibri" w:hAnsi="Calibri" w:cs="Calibri"/>
                <w:i/>
                <w:sz w:val="16"/>
                <w:szCs w:val="18"/>
              </w:rPr>
            </w:pPr>
          </w:p>
        </w:tc>
      </w:tr>
      <w:tr w:rsidR="009B1A1E" w:rsidRPr="00863A9D" w:rsidTr="009B1A1E">
        <w:trPr>
          <w:jc w:val="center"/>
        </w:trPr>
        <w:tc>
          <w:tcPr>
            <w:tcW w:w="4390" w:type="dxa"/>
          </w:tcPr>
          <w:p w:rsidR="009B1A1E" w:rsidRPr="00863A9D" w:rsidRDefault="009B1A1E" w:rsidP="009A6581">
            <w:pPr>
              <w:spacing w:line="276" w:lineRule="auto"/>
              <w:jc w:val="center"/>
              <w:rPr>
                <w:rFonts w:ascii="Calibri" w:hAnsi="Calibri" w:cs="Calibri"/>
                <w:i/>
                <w:sz w:val="16"/>
                <w:szCs w:val="18"/>
              </w:rPr>
            </w:pPr>
            <w:r w:rsidRPr="00863A9D">
              <w:rPr>
                <w:rFonts w:ascii="Calibri" w:hAnsi="Calibri" w:cs="Calibri"/>
                <w:i/>
                <w:sz w:val="18"/>
                <w:szCs w:val="20"/>
              </w:rPr>
              <w:t>LIC. FRANCISCO DANIEL VARGAS CUEVAS</w:t>
            </w:r>
          </w:p>
        </w:tc>
        <w:tc>
          <w:tcPr>
            <w:tcW w:w="1417" w:type="dxa"/>
          </w:tcPr>
          <w:p w:rsidR="009B1A1E" w:rsidRPr="00863A9D" w:rsidRDefault="009B1A1E" w:rsidP="009A6581">
            <w:pPr>
              <w:jc w:val="center"/>
              <w:rPr>
                <w:rFonts w:ascii="Calibri" w:hAnsi="Calibri" w:cs="Calibri"/>
                <w:i/>
                <w:sz w:val="16"/>
                <w:szCs w:val="18"/>
              </w:rPr>
            </w:pPr>
            <w:r w:rsidRPr="00863A9D">
              <w:rPr>
                <w:rFonts w:ascii="Calibri" w:hAnsi="Calibri" w:cs="Calibri"/>
                <w:i/>
                <w:sz w:val="16"/>
                <w:szCs w:val="18"/>
              </w:rPr>
              <w:t>AUSENTE</w:t>
            </w:r>
          </w:p>
        </w:tc>
        <w:tc>
          <w:tcPr>
            <w:tcW w:w="1418" w:type="dxa"/>
          </w:tcPr>
          <w:p w:rsidR="009B1A1E" w:rsidRPr="00863A9D" w:rsidRDefault="009B1A1E" w:rsidP="009A6581">
            <w:pPr>
              <w:rPr>
                <w:rFonts w:ascii="Calibri" w:hAnsi="Calibri" w:cs="Calibri"/>
                <w:i/>
                <w:sz w:val="16"/>
                <w:szCs w:val="18"/>
              </w:rPr>
            </w:pPr>
          </w:p>
        </w:tc>
        <w:tc>
          <w:tcPr>
            <w:tcW w:w="1417" w:type="dxa"/>
          </w:tcPr>
          <w:p w:rsidR="009B1A1E" w:rsidRPr="00863A9D" w:rsidRDefault="009B1A1E" w:rsidP="009A6581">
            <w:pPr>
              <w:rPr>
                <w:rFonts w:ascii="Calibri" w:hAnsi="Calibri" w:cs="Calibri"/>
                <w:i/>
                <w:sz w:val="16"/>
                <w:szCs w:val="18"/>
              </w:rPr>
            </w:pPr>
          </w:p>
        </w:tc>
      </w:tr>
      <w:tr w:rsidR="009B1A1E" w:rsidRPr="00863A9D" w:rsidTr="009B1A1E">
        <w:trPr>
          <w:jc w:val="center"/>
        </w:trPr>
        <w:tc>
          <w:tcPr>
            <w:tcW w:w="4390" w:type="dxa"/>
          </w:tcPr>
          <w:p w:rsidR="009B1A1E" w:rsidRPr="00863A9D" w:rsidRDefault="009B1A1E" w:rsidP="009A6581">
            <w:pPr>
              <w:spacing w:line="276" w:lineRule="auto"/>
              <w:jc w:val="center"/>
              <w:rPr>
                <w:rFonts w:ascii="Calibri" w:hAnsi="Calibri" w:cs="Calibri"/>
                <w:i/>
                <w:sz w:val="16"/>
                <w:szCs w:val="18"/>
              </w:rPr>
            </w:pPr>
            <w:r w:rsidRPr="00863A9D">
              <w:rPr>
                <w:rFonts w:ascii="Calibri" w:hAnsi="Calibri" w:cs="Calibri"/>
                <w:i/>
                <w:sz w:val="18"/>
                <w:szCs w:val="20"/>
              </w:rPr>
              <w:t>MTRO. TEOFILO DE LA CRUZ MORÁN</w:t>
            </w:r>
          </w:p>
        </w:tc>
        <w:tc>
          <w:tcPr>
            <w:tcW w:w="1417" w:type="dxa"/>
          </w:tcPr>
          <w:p w:rsidR="009B1A1E" w:rsidRPr="00863A9D" w:rsidRDefault="009B1A1E" w:rsidP="009A6581">
            <w:pPr>
              <w:jc w:val="center"/>
              <w:rPr>
                <w:rFonts w:ascii="Calibri" w:hAnsi="Calibri" w:cs="Calibri"/>
                <w:i/>
                <w:sz w:val="16"/>
                <w:szCs w:val="18"/>
              </w:rPr>
            </w:pPr>
            <w:r w:rsidRPr="00863A9D">
              <w:rPr>
                <w:rFonts w:ascii="Calibri" w:hAnsi="Calibri" w:cs="Calibri"/>
                <w:i/>
                <w:sz w:val="16"/>
                <w:szCs w:val="18"/>
              </w:rPr>
              <w:t>X</w:t>
            </w:r>
          </w:p>
        </w:tc>
        <w:tc>
          <w:tcPr>
            <w:tcW w:w="1418" w:type="dxa"/>
          </w:tcPr>
          <w:p w:rsidR="009B1A1E" w:rsidRPr="00863A9D" w:rsidRDefault="009B1A1E" w:rsidP="009A6581">
            <w:pPr>
              <w:rPr>
                <w:rFonts w:ascii="Calibri" w:hAnsi="Calibri" w:cs="Calibri"/>
                <w:i/>
                <w:sz w:val="16"/>
                <w:szCs w:val="18"/>
              </w:rPr>
            </w:pPr>
          </w:p>
        </w:tc>
        <w:tc>
          <w:tcPr>
            <w:tcW w:w="1417" w:type="dxa"/>
          </w:tcPr>
          <w:p w:rsidR="009B1A1E" w:rsidRPr="00863A9D" w:rsidRDefault="009B1A1E" w:rsidP="009A6581">
            <w:pPr>
              <w:rPr>
                <w:rFonts w:ascii="Calibri" w:hAnsi="Calibri" w:cs="Calibri"/>
                <w:i/>
                <w:sz w:val="16"/>
                <w:szCs w:val="18"/>
              </w:rPr>
            </w:pPr>
          </w:p>
        </w:tc>
      </w:tr>
      <w:tr w:rsidR="009B1A1E" w:rsidRPr="00863A9D" w:rsidTr="009B1A1E">
        <w:trPr>
          <w:jc w:val="center"/>
        </w:trPr>
        <w:tc>
          <w:tcPr>
            <w:tcW w:w="4390" w:type="dxa"/>
          </w:tcPr>
          <w:p w:rsidR="009B1A1E" w:rsidRPr="00863A9D" w:rsidRDefault="009B1A1E" w:rsidP="009A6581">
            <w:pPr>
              <w:spacing w:line="276" w:lineRule="auto"/>
              <w:jc w:val="center"/>
              <w:rPr>
                <w:rFonts w:ascii="Calibri" w:hAnsi="Calibri" w:cs="Calibri"/>
                <w:i/>
                <w:sz w:val="16"/>
                <w:szCs w:val="18"/>
              </w:rPr>
            </w:pPr>
            <w:r w:rsidRPr="00863A9D">
              <w:rPr>
                <w:rFonts w:ascii="Calibri" w:hAnsi="Calibri" w:cs="Calibri"/>
                <w:i/>
                <w:sz w:val="18"/>
                <w:szCs w:val="20"/>
              </w:rPr>
              <w:t>ARQ. REYMUNDO FLORES ALCANTAR</w:t>
            </w:r>
          </w:p>
        </w:tc>
        <w:tc>
          <w:tcPr>
            <w:tcW w:w="1417" w:type="dxa"/>
          </w:tcPr>
          <w:p w:rsidR="009B1A1E" w:rsidRPr="00863A9D" w:rsidRDefault="009B1A1E" w:rsidP="009A6581">
            <w:pPr>
              <w:jc w:val="center"/>
              <w:rPr>
                <w:rFonts w:ascii="Calibri" w:hAnsi="Calibri" w:cs="Calibri"/>
                <w:i/>
                <w:sz w:val="16"/>
                <w:szCs w:val="18"/>
              </w:rPr>
            </w:pPr>
            <w:r w:rsidRPr="00863A9D">
              <w:rPr>
                <w:rFonts w:ascii="Calibri" w:hAnsi="Calibri" w:cs="Calibri"/>
                <w:i/>
                <w:sz w:val="16"/>
                <w:szCs w:val="18"/>
              </w:rPr>
              <w:t>X</w:t>
            </w:r>
          </w:p>
        </w:tc>
        <w:tc>
          <w:tcPr>
            <w:tcW w:w="1418" w:type="dxa"/>
          </w:tcPr>
          <w:p w:rsidR="009B1A1E" w:rsidRPr="00863A9D" w:rsidRDefault="009B1A1E" w:rsidP="009A6581">
            <w:pPr>
              <w:rPr>
                <w:rFonts w:ascii="Calibri" w:hAnsi="Calibri" w:cs="Calibri"/>
                <w:i/>
                <w:sz w:val="16"/>
                <w:szCs w:val="18"/>
              </w:rPr>
            </w:pPr>
          </w:p>
        </w:tc>
        <w:tc>
          <w:tcPr>
            <w:tcW w:w="1417" w:type="dxa"/>
          </w:tcPr>
          <w:p w:rsidR="009B1A1E" w:rsidRPr="00863A9D" w:rsidRDefault="009B1A1E" w:rsidP="009A6581">
            <w:pPr>
              <w:rPr>
                <w:rFonts w:ascii="Calibri" w:hAnsi="Calibri" w:cs="Calibri"/>
                <w:i/>
                <w:sz w:val="16"/>
                <w:szCs w:val="18"/>
              </w:rPr>
            </w:pPr>
          </w:p>
        </w:tc>
      </w:tr>
      <w:tr w:rsidR="009B1A1E" w:rsidRPr="00863A9D" w:rsidTr="009B1A1E">
        <w:trPr>
          <w:jc w:val="center"/>
        </w:trPr>
        <w:tc>
          <w:tcPr>
            <w:tcW w:w="4390" w:type="dxa"/>
          </w:tcPr>
          <w:p w:rsidR="009B1A1E" w:rsidRPr="00863A9D" w:rsidRDefault="009B1A1E" w:rsidP="009A6581">
            <w:pPr>
              <w:spacing w:line="276" w:lineRule="auto"/>
              <w:jc w:val="center"/>
              <w:rPr>
                <w:rFonts w:ascii="Calibri" w:hAnsi="Calibri" w:cs="Calibri"/>
                <w:i/>
                <w:sz w:val="16"/>
                <w:szCs w:val="18"/>
              </w:rPr>
            </w:pPr>
            <w:r w:rsidRPr="00863A9D">
              <w:rPr>
                <w:rFonts w:ascii="Calibri" w:hAnsi="Calibri" w:cs="Calibri"/>
                <w:i/>
                <w:sz w:val="18"/>
                <w:szCs w:val="20"/>
              </w:rPr>
              <w:t>MTRA. CINDY ESTEFANY GARCIA OROZCO</w:t>
            </w:r>
          </w:p>
        </w:tc>
        <w:tc>
          <w:tcPr>
            <w:tcW w:w="1417" w:type="dxa"/>
          </w:tcPr>
          <w:p w:rsidR="009B1A1E" w:rsidRPr="00863A9D" w:rsidRDefault="009B1A1E" w:rsidP="009A6581">
            <w:pPr>
              <w:jc w:val="center"/>
              <w:rPr>
                <w:rFonts w:ascii="Calibri" w:hAnsi="Calibri" w:cs="Calibri"/>
                <w:i/>
                <w:sz w:val="16"/>
                <w:szCs w:val="18"/>
              </w:rPr>
            </w:pPr>
            <w:r w:rsidRPr="00863A9D">
              <w:rPr>
                <w:rFonts w:ascii="Calibri" w:hAnsi="Calibri" w:cs="Calibri"/>
                <w:i/>
                <w:sz w:val="16"/>
                <w:szCs w:val="18"/>
              </w:rPr>
              <w:t>X</w:t>
            </w:r>
          </w:p>
        </w:tc>
        <w:tc>
          <w:tcPr>
            <w:tcW w:w="1418" w:type="dxa"/>
          </w:tcPr>
          <w:p w:rsidR="009B1A1E" w:rsidRPr="00863A9D" w:rsidRDefault="009B1A1E" w:rsidP="009A6581">
            <w:pPr>
              <w:rPr>
                <w:rFonts w:ascii="Calibri" w:hAnsi="Calibri" w:cs="Calibri"/>
                <w:i/>
                <w:sz w:val="16"/>
                <w:szCs w:val="18"/>
              </w:rPr>
            </w:pPr>
          </w:p>
        </w:tc>
        <w:tc>
          <w:tcPr>
            <w:tcW w:w="1417" w:type="dxa"/>
          </w:tcPr>
          <w:p w:rsidR="009B1A1E" w:rsidRPr="00863A9D" w:rsidRDefault="009B1A1E" w:rsidP="009A6581">
            <w:pPr>
              <w:rPr>
                <w:rFonts w:ascii="Calibri" w:hAnsi="Calibri" w:cs="Calibri"/>
                <w:i/>
                <w:sz w:val="16"/>
                <w:szCs w:val="18"/>
              </w:rPr>
            </w:pPr>
          </w:p>
        </w:tc>
      </w:tr>
      <w:tr w:rsidR="009B1A1E" w:rsidRPr="00863A9D" w:rsidTr="009B1A1E">
        <w:trPr>
          <w:jc w:val="center"/>
        </w:trPr>
        <w:tc>
          <w:tcPr>
            <w:tcW w:w="4390" w:type="dxa"/>
          </w:tcPr>
          <w:p w:rsidR="009B1A1E" w:rsidRPr="00863A9D" w:rsidRDefault="009B1A1E" w:rsidP="009A6581">
            <w:pPr>
              <w:spacing w:line="276" w:lineRule="auto"/>
              <w:jc w:val="center"/>
              <w:rPr>
                <w:rFonts w:ascii="Calibri" w:hAnsi="Calibri" w:cs="Calibri"/>
                <w:i/>
                <w:sz w:val="16"/>
                <w:szCs w:val="18"/>
              </w:rPr>
            </w:pPr>
            <w:r w:rsidRPr="00863A9D">
              <w:rPr>
                <w:rFonts w:ascii="Calibri" w:hAnsi="Calibri" w:cs="Calibri"/>
                <w:i/>
                <w:sz w:val="18"/>
                <w:szCs w:val="20"/>
              </w:rPr>
              <w:t>LIC. LAURA ELENA MARTÍNEZ RUVALCABA</w:t>
            </w:r>
          </w:p>
        </w:tc>
        <w:tc>
          <w:tcPr>
            <w:tcW w:w="1417" w:type="dxa"/>
          </w:tcPr>
          <w:p w:rsidR="009B1A1E" w:rsidRPr="00863A9D" w:rsidRDefault="009B1A1E" w:rsidP="009A6581">
            <w:pPr>
              <w:jc w:val="center"/>
              <w:rPr>
                <w:rFonts w:ascii="Calibri" w:hAnsi="Calibri" w:cs="Calibri"/>
                <w:i/>
                <w:sz w:val="16"/>
                <w:szCs w:val="18"/>
              </w:rPr>
            </w:pPr>
            <w:r w:rsidRPr="00863A9D">
              <w:rPr>
                <w:rFonts w:ascii="Calibri" w:hAnsi="Calibri" w:cs="Calibri"/>
                <w:i/>
                <w:sz w:val="16"/>
                <w:szCs w:val="18"/>
              </w:rPr>
              <w:t>X</w:t>
            </w:r>
          </w:p>
        </w:tc>
        <w:tc>
          <w:tcPr>
            <w:tcW w:w="1418" w:type="dxa"/>
          </w:tcPr>
          <w:p w:rsidR="009B1A1E" w:rsidRPr="00863A9D" w:rsidRDefault="009B1A1E" w:rsidP="009A6581">
            <w:pPr>
              <w:rPr>
                <w:rFonts w:ascii="Calibri" w:hAnsi="Calibri" w:cs="Calibri"/>
                <w:i/>
                <w:sz w:val="16"/>
                <w:szCs w:val="18"/>
              </w:rPr>
            </w:pPr>
          </w:p>
        </w:tc>
        <w:tc>
          <w:tcPr>
            <w:tcW w:w="1417" w:type="dxa"/>
          </w:tcPr>
          <w:p w:rsidR="009B1A1E" w:rsidRPr="00863A9D" w:rsidRDefault="009B1A1E" w:rsidP="009A6581">
            <w:pPr>
              <w:rPr>
                <w:rFonts w:ascii="Calibri" w:hAnsi="Calibri" w:cs="Calibri"/>
                <w:i/>
                <w:sz w:val="16"/>
                <w:szCs w:val="18"/>
              </w:rPr>
            </w:pPr>
          </w:p>
        </w:tc>
      </w:tr>
      <w:tr w:rsidR="009B1A1E" w:rsidRPr="00863A9D" w:rsidTr="009B1A1E">
        <w:trPr>
          <w:jc w:val="center"/>
        </w:trPr>
        <w:tc>
          <w:tcPr>
            <w:tcW w:w="4390" w:type="dxa"/>
          </w:tcPr>
          <w:p w:rsidR="009B1A1E" w:rsidRPr="00863A9D" w:rsidRDefault="009B1A1E" w:rsidP="009A6581">
            <w:pPr>
              <w:spacing w:line="276" w:lineRule="auto"/>
              <w:jc w:val="center"/>
              <w:rPr>
                <w:rFonts w:ascii="Calibri" w:hAnsi="Calibri" w:cs="Calibri"/>
                <w:i/>
                <w:sz w:val="16"/>
                <w:szCs w:val="18"/>
              </w:rPr>
            </w:pPr>
            <w:r w:rsidRPr="00863A9D">
              <w:rPr>
                <w:rFonts w:ascii="Calibri" w:hAnsi="Calibri" w:cs="Calibri"/>
                <w:i/>
                <w:sz w:val="18"/>
                <w:szCs w:val="20"/>
              </w:rPr>
              <w:t xml:space="preserve">LIC. </w:t>
            </w:r>
            <w:r w:rsidRPr="00863A9D">
              <w:rPr>
                <w:rFonts w:ascii="Calibri" w:hAnsi="Calibri" w:cs="Calibri"/>
                <w:bCs/>
                <w:i/>
                <w:sz w:val="18"/>
                <w:szCs w:val="20"/>
              </w:rPr>
              <w:t>TANIA MAGDALENA BERNARDINO JUÁREZ</w:t>
            </w:r>
          </w:p>
        </w:tc>
        <w:tc>
          <w:tcPr>
            <w:tcW w:w="1417" w:type="dxa"/>
          </w:tcPr>
          <w:p w:rsidR="009B1A1E" w:rsidRPr="00863A9D" w:rsidRDefault="009B1A1E" w:rsidP="009A6581">
            <w:pPr>
              <w:jc w:val="center"/>
              <w:rPr>
                <w:rFonts w:ascii="Calibri" w:hAnsi="Calibri" w:cs="Calibri"/>
                <w:i/>
                <w:sz w:val="16"/>
                <w:szCs w:val="18"/>
              </w:rPr>
            </w:pPr>
            <w:r w:rsidRPr="00863A9D">
              <w:rPr>
                <w:rFonts w:ascii="Calibri" w:hAnsi="Calibri" w:cs="Calibri"/>
                <w:i/>
                <w:sz w:val="16"/>
                <w:szCs w:val="18"/>
              </w:rPr>
              <w:t>X</w:t>
            </w:r>
          </w:p>
        </w:tc>
        <w:tc>
          <w:tcPr>
            <w:tcW w:w="1418" w:type="dxa"/>
          </w:tcPr>
          <w:p w:rsidR="009B1A1E" w:rsidRPr="00863A9D" w:rsidRDefault="009B1A1E" w:rsidP="009A6581">
            <w:pPr>
              <w:rPr>
                <w:rFonts w:ascii="Calibri" w:hAnsi="Calibri" w:cs="Calibri"/>
                <w:i/>
                <w:sz w:val="16"/>
                <w:szCs w:val="18"/>
              </w:rPr>
            </w:pPr>
          </w:p>
        </w:tc>
        <w:tc>
          <w:tcPr>
            <w:tcW w:w="1417" w:type="dxa"/>
          </w:tcPr>
          <w:p w:rsidR="009B1A1E" w:rsidRPr="00863A9D" w:rsidRDefault="009B1A1E" w:rsidP="009A6581">
            <w:pPr>
              <w:rPr>
                <w:rFonts w:ascii="Calibri" w:hAnsi="Calibri" w:cs="Calibri"/>
                <w:i/>
                <w:sz w:val="16"/>
                <w:szCs w:val="18"/>
              </w:rPr>
            </w:pPr>
          </w:p>
        </w:tc>
      </w:tr>
      <w:tr w:rsidR="009B1A1E" w:rsidRPr="00863A9D" w:rsidTr="009B1A1E">
        <w:trPr>
          <w:jc w:val="center"/>
        </w:trPr>
        <w:tc>
          <w:tcPr>
            <w:tcW w:w="4390" w:type="dxa"/>
          </w:tcPr>
          <w:p w:rsidR="009B1A1E" w:rsidRPr="00863A9D" w:rsidRDefault="009B1A1E" w:rsidP="009A6581">
            <w:pPr>
              <w:spacing w:line="276" w:lineRule="auto"/>
              <w:jc w:val="center"/>
              <w:rPr>
                <w:rFonts w:ascii="Calibri" w:hAnsi="Calibri" w:cs="Calibri"/>
                <w:i/>
                <w:sz w:val="18"/>
                <w:szCs w:val="20"/>
              </w:rPr>
            </w:pPr>
            <w:r w:rsidRPr="00863A9D">
              <w:rPr>
                <w:rFonts w:ascii="Calibri" w:hAnsi="Calibri" w:cs="Calibri"/>
                <w:i/>
                <w:sz w:val="18"/>
                <w:szCs w:val="20"/>
              </w:rPr>
              <w:t>M.A. MARÍA ISABEL ÁLVAREZ HERNÁNDEZ</w:t>
            </w:r>
          </w:p>
        </w:tc>
        <w:tc>
          <w:tcPr>
            <w:tcW w:w="1417" w:type="dxa"/>
          </w:tcPr>
          <w:p w:rsidR="009B1A1E" w:rsidRPr="00863A9D" w:rsidRDefault="009B1A1E" w:rsidP="009A6581">
            <w:pPr>
              <w:jc w:val="center"/>
              <w:rPr>
                <w:rFonts w:ascii="Calibri" w:hAnsi="Calibri" w:cs="Calibri"/>
                <w:i/>
                <w:sz w:val="16"/>
                <w:szCs w:val="18"/>
              </w:rPr>
            </w:pPr>
            <w:r w:rsidRPr="00863A9D">
              <w:rPr>
                <w:rFonts w:ascii="Calibri" w:hAnsi="Calibri" w:cs="Calibri"/>
                <w:i/>
                <w:sz w:val="16"/>
                <w:szCs w:val="18"/>
              </w:rPr>
              <w:t>AUSENTE</w:t>
            </w:r>
          </w:p>
        </w:tc>
        <w:tc>
          <w:tcPr>
            <w:tcW w:w="1418" w:type="dxa"/>
          </w:tcPr>
          <w:p w:rsidR="009B1A1E" w:rsidRPr="00863A9D" w:rsidRDefault="009B1A1E" w:rsidP="009A6581">
            <w:pPr>
              <w:rPr>
                <w:rFonts w:ascii="Calibri" w:hAnsi="Calibri" w:cs="Calibri"/>
                <w:i/>
                <w:sz w:val="16"/>
                <w:szCs w:val="18"/>
              </w:rPr>
            </w:pPr>
          </w:p>
        </w:tc>
        <w:tc>
          <w:tcPr>
            <w:tcW w:w="1417" w:type="dxa"/>
          </w:tcPr>
          <w:p w:rsidR="009B1A1E" w:rsidRPr="00863A9D" w:rsidRDefault="009B1A1E" w:rsidP="009A6581">
            <w:pPr>
              <w:rPr>
                <w:rFonts w:ascii="Calibri" w:hAnsi="Calibri" w:cs="Calibri"/>
                <w:i/>
                <w:sz w:val="16"/>
                <w:szCs w:val="18"/>
              </w:rPr>
            </w:pPr>
          </w:p>
        </w:tc>
      </w:tr>
    </w:tbl>
    <w:p w:rsidR="009C02F4" w:rsidRDefault="009C02F4" w:rsidP="009B1A1E">
      <w:pPr>
        <w:autoSpaceDE w:val="0"/>
        <w:autoSpaceDN w:val="0"/>
        <w:adjustRightInd w:val="0"/>
        <w:spacing w:line="360" w:lineRule="auto"/>
        <w:jc w:val="both"/>
        <w:rPr>
          <w:rFonts w:ascii="Arial" w:hAnsi="Arial" w:cs="Arial"/>
          <w:bCs/>
          <w:i/>
          <w:sz w:val="28"/>
          <w:szCs w:val="28"/>
          <w:lang w:eastAsia="es-MX"/>
        </w:rPr>
      </w:pPr>
    </w:p>
    <w:p w:rsidR="009B1A1E" w:rsidRPr="009B1A1E" w:rsidRDefault="009B1A1E" w:rsidP="009B1A1E">
      <w:pPr>
        <w:autoSpaceDE w:val="0"/>
        <w:autoSpaceDN w:val="0"/>
        <w:adjustRightInd w:val="0"/>
        <w:spacing w:line="360" w:lineRule="auto"/>
        <w:jc w:val="both"/>
        <w:rPr>
          <w:rFonts w:ascii="Arial" w:hAnsi="Arial" w:cs="Arial"/>
          <w:i/>
          <w:sz w:val="28"/>
          <w:szCs w:val="28"/>
          <w:lang w:eastAsia="es-MX"/>
        </w:rPr>
      </w:pPr>
      <w:r w:rsidRPr="009B1A1E">
        <w:rPr>
          <w:rFonts w:ascii="Arial" w:hAnsi="Arial" w:cs="Arial"/>
          <w:bCs/>
          <w:i/>
          <w:sz w:val="28"/>
          <w:szCs w:val="28"/>
          <w:lang w:eastAsia="es-MX"/>
        </w:rPr>
        <w:t xml:space="preserve">Antes de dar inicio al desahogo de los demás puntos del orden del día el Lic. Héctor Manuel Rolón Murillo solicita el uso de la voz, el cual señala que con fundamento a lo dispuesto por el artículo 24 fracción XIV, de la Ley de Compras Gubernamentales, Enajenaciones y Contratación de Servicios de Servicios del Estado de Jalisco y sus Municipios, por la complejidad del proyecto y al tener una especialidad en el área jurídica, designa al Arq. Julio César López Frías, dependiente de la Contraloría Municipal, con cargo de auditor de dicho órgano, para ser su apoyo técnico dentro del presente análisis. </w:t>
      </w:r>
      <w:r w:rsidRPr="009B1A1E">
        <w:rPr>
          <w:rFonts w:ascii="Arial" w:hAnsi="Arial" w:cs="Arial"/>
          <w:i/>
          <w:sz w:val="28"/>
          <w:szCs w:val="28"/>
          <w:lang w:eastAsia="es-MX"/>
        </w:rPr>
        <w:t>--------------------------------------------</w:t>
      </w:r>
    </w:p>
    <w:p w:rsidR="009B1A1E" w:rsidRPr="009B1A1E" w:rsidRDefault="009B1A1E" w:rsidP="00F56C66">
      <w:pPr>
        <w:autoSpaceDE w:val="0"/>
        <w:autoSpaceDN w:val="0"/>
        <w:adjustRightInd w:val="0"/>
        <w:spacing w:line="360" w:lineRule="auto"/>
        <w:jc w:val="both"/>
        <w:rPr>
          <w:rFonts w:ascii="Arial" w:hAnsi="Arial" w:cs="Arial"/>
          <w:bCs/>
          <w:i/>
          <w:sz w:val="28"/>
          <w:szCs w:val="28"/>
          <w:lang w:eastAsia="es-MX"/>
        </w:rPr>
      </w:pPr>
      <w:r w:rsidRPr="009B1A1E">
        <w:rPr>
          <w:rFonts w:ascii="Arial" w:hAnsi="Arial" w:cs="Arial"/>
          <w:bCs/>
          <w:i/>
          <w:sz w:val="28"/>
          <w:szCs w:val="28"/>
          <w:lang w:eastAsia="es-MX"/>
        </w:rPr>
        <w:t xml:space="preserve">Posteriormente el Mtro. Teófilo de la Cruz Morán, en el mismo sentido y bajo el mismo fundamento, designa a la Lic. Ana María del Toro Torres, Directora de Área de Egresos, como su asesor financiero, ya que la misma maneja las cuentas de gasto del municipio y tiene el conocimiento pleno del presupuesto de egresos municipales. Así mismo y en el mismo orden de ideas el Arq. Reymundo Flores Alcántar, designa como su asesor técnico al Ing. Manuel Michel Chávez, Coordinador General de Gestión de Ciudad. </w:t>
      </w:r>
      <w:r w:rsidRPr="009B1A1E">
        <w:rPr>
          <w:rFonts w:ascii="Arial" w:hAnsi="Arial" w:cs="Arial"/>
          <w:i/>
          <w:sz w:val="28"/>
          <w:szCs w:val="28"/>
          <w:lang w:eastAsia="es-MX"/>
        </w:rPr>
        <w:t>-----------</w:t>
      </w:r>
    </w:p>
    <w:p w:rsidR="009B1A1E" w:rsidRPr="009B1A1E" w:rsidRDefault="009B1A1E" w:rsidP="00F56C66">
      <w:pPr>
        <w:autoSpaceDE w:val="0"/>
        <w:autoSpaceDN w:val="0"/>
        <w:adjustRightInd w:val="0"/>
        <w:spacing w:line="360" w:lineRule="auto"/>
        <w:jc w:val="both"/>
        <w:rPr>
          <w:rFonts w:ascii="Arial" w:hAnsi="Arial" w:cs="Arial"/>
          <w:bCs/>
          <w:i/>
          <w:sz w:val="28"/>
          <w:szCs w:val="28"/>
          <w:lang w:eastAsia="es-MX"/>
        </w:rPr>
      </w:pPr>
      <w:r w:rsidRPr="009B1A1E">
        <w:rPr>
          <w:rFonts w:ascii="Arial" w:hAnsi="Arial" w:cs="Arial"/>
          <w:bCs/>
          <w:i/>
          <w:sz w:val="28"/>
          <w:szCs w:val="28"/>
          <w:lang w:eastAsia="es-MX"/>
        </w:rPr>
        <w:t xml:space="preserve">Una vez aprobado el orden del día y agotados los puntos 1 y 2 de dicho orden se procede a desahogar el siguiente punto: </w:t>
      </w:r>
    </w:p>
    <w:p w:rsidR="009B1A1E" w:rsidRPr="00F56C66" w:rsidRDefault="009B1A1E" w:rsidP="00F56C66">
      <w:pPr>
        <w:autoSpaceDE w:val="0"/>
        <w:autoSpaceDN w:val="0"/>
        <w:adjustRightInd w:val="0"/>
        <w:spacing w:line="360" w:lineRule="auto"/>
        <w:jc w:val="both"/>
        <w:rPr>
          <w:rFonts w:ascii="Arial" w:hAnsi="Arial" w:cs="Arial"/>
          <w:b/>
          <w:bCs/>
          <w:i/>
          <w:sz w:val="28"/>
          <w:szCs w:val="28"/>
          <w:lang w:eastAsia="es-MX"/>
        </w:rPr>
      </w:pPr>
      <w:r w:rsidRPr="009B1A1E">
        <w:rPr>
          <w:rFonts w:ascii="Arial" w:hAnsi="Arial" w:cs="Arial"/>
          <w:b/>
          <w:bCs/>
          <w:i/>
          <w:sz w:val="28"/>
          <w:szCs w:val="28"/>
          <w:lang w:eastAsia="es-MX"/>
        </w:rPr>
        <w:t>DESARROLLO DE LA SESIÓN</w:t>
      </w:r>
      <w:r w:rsidR="009C02F4">
        <w:rPr>
          <w:rFonts w:ascii="Arial" w:hAnsi="Arial" w:cs="Arial"/>
          <w:b/>
          <w:bCs/>
          <w:i/>
          <w:sz w:val="28"/>
          <w:szCs w:val="28"/>
          <w:lang w:eastAsia="es-MX"/>
        </w:rPr>
        <w:t xml:space="preserve"> </w:t>
      </w:r>
      <w:r w:rsidR="00B84A9B">
        <w:rPr>
          <w:rFonts w:ascii="Arial" w:hAnsi="Arial" w:cs="Arial"/>
          <w:b/>
          <w:bCs/>
          <w:i/>
          <w:sz w:val="28"/>
          <w:szCs w:val="28"/>
          <w:lang w:eastAsia="es-MX"/>
        </w:rPr>
        <w:t xml:space="preserve"> </w:t>
      </w:r>
      <w:r w:rsidRPr="009B1A1E">
        <w:rPr>
          <w:rFonts w:ascii="Arial" w:hAnsi="Arial" w:cs="Arial"/>
          <w:b/>
          <w:i/>
          <w:sz w:val="28"/>
          <w:szCs w:val="28"/>
          <w:lang w:eastAsia="es-MX"/>
        </w:rPr>
        <w:t xml:space="preserve">3. ANÁLISIS DE PROPUESTAS Y EN SU CASO EMISIÓN DE FALLO DE ADJUDICACIÓN DE LA LICITACIÓN PÚBLICA LOCAL 01/CAP/2020 PARA LA CONTRATACIÓN DE LA CONCESIÓN DEL PROYECTO DE MODERNIZACIÓN </w:t>
      </w:r>
      <w:r w:rsidRPr="009B1A1E">
        <w:rPr>
          <w:rFonts w:ascii="Arial" w:hAnsi="Arial" w:cs="Arial"/>
          <w:b/>
          <w:i/>
          <w:sz w:val="28"/>
          <w:szCs w:val="28"/>
          <w:lang w:eastAsia="es-MX"/>
        </w:rPr>
        <w:lastRenderedPageBreak/>
        <w:t>SUSTENTABLE DEL SISTEMA DE ALUMBRADO PÚBLICO PARA EL MUNICIPIO DE ZAPOTLÁN EL GRANDE, JALISCO, INCLUYENDO SU SUSTITUCIÓN, MANTENIMIENTO Y OPERACIÓN</w:t>
      </w:r>
      <w:r w:rsidR="00F56C66">
        <w:rPr>
          <w:rFonts w:ascii="Arial" w:hAnsi="Arial" w:cs="Arial"/>
          <w:b/>
          <w:bCs/>
          <w:i/>
          <w:sz w:val="28"/>
          <w:szCs w:val="28"/>
          <w:lang w:eastAsia="es-MX"/>
        </w:rPr>
        <w:t xml:space="preserve"> </w:t>
      </w:r>
      <w:r w:rsidRPr="009B1A1E">
        <w:rPr>
          <w:rFonts w:ascii="Arial" w:hAnsi="Arial" w:cs="Arial"/>
          <w:i/>
          <w:sz w:val="28"/>
          <w:szCs w:val="28"/>
          <w:lang w:eastAsia="es-MX"/>
        </w:rPr>
        <w:t>Una vez</w:t>
      </w:r>
      <w:r w:rsidRPr="009B1A1E">
        <w:rPr>
          <w:rFonts w:ascii="Arial" w:hAnsi="Arial" w:cs="Arial"/>
          <w:bCs/>
          <w:i/>
          <w:sz w:val="28"/>
          <w:szCs w:val="28"/>
          <w:lang w:eastAsia="es-MX"/>
        </w:rPr>
        <w:t xml:space="preserve"> realizado el análisis detallado en las mesas de trabajo respecto de la documentación de las propuestas Técnica y Económica presentada por los licitantes</w:t>
      </w:r>
      <w:r w:rsidRPr="009B1A1E">
        <w:rPr>
          <w:rFonts w:ascii="Arial" w:hAnsi="Arial" w:cs="Arial"/>
          <w:i/>
          <w:sz w:val="28"/>
          <w:szCs w:val="28"/>
          <w:lang w:eastAsia="es-MX"/>
        </w:rPr>
        <w:t>, el Ing. Héctor Antonio Toscano Barajas, Secretario Ejecutivo del Comité</w:t>
      </w:r>
      <w:r w:rsidRPr="009B1A1E">
        <w:rPr>
          <w:rFonts w:ascii="Arial" w:hAnsi="Arial" w:cs="Arial"/>
          <w:bCs/>
          <w:i/>
          <w:sz w:val="28"/>
          <w:szCs w:val="28"/>
          <w:lang w:eastAsia="es-MX"/>
        </w:rPr>
        <w:t xml:space="preserve"> </w:t>
      </w:r>
      <w:r w:rsidRPr="009B1A1E">
        <w:rPr>
          <w:rFonts w:ascii="Arial" w:hAnsi="Arial" w:cs="Arial"/>
          <w:i/>
          <w:sz w:val="28"/>
          <w:szCs w:val="28"/>
          <w:lang w:eastAsia="es-MX"/>
        </w:rPr>
        <w:t xml:space="preserve">de conformidad al punto </w:t>
      </w:r>
      <w:r w:rsidRPr="009B1A1E">
        <w:rPr>
          <w:rFonts w:ascii="Arial" w:hAnsi="Arial" w:cs="Arial"/>
          <w:bCs/>
          <w:i/>
          <w:sz w:val="28"/>
          <w:szCs w:val="28"/>
          <w:lang w:eastAsia="es-MX"/>
        </w:rPr>
        <w:t xml:space="preserve">3 del orden del día, de la Sesión Extraordinaria de Ayuntamiento número 61, celebrada el 18 dieciocho de junio del 2020, así como de los dispuesto por los artículos 104 y 105 de la ley del Gobierno y la Administración Pública Municipal del Estado de Jalisco; el </w:t>
      </w:r>
      <w:r w:rsidRPr="009B1A1E">
        <w:rPr>
          <w:rFonts w:ascii="Arial" w:hAnsi="Arial" w:cs="Arial"/>
          <w:i/>
          <w:sz w:val="28"/>
          <w:szCs w:val="28"/>
          <w:lang w:eastAsia="es-MX"/>
        </w:rPr>
        <w:t>artículo 67 punto 1 fracciones I, II, y el Artículo 68 punto 1,  de la ley de Compras Gubernamentales, Enajenación y Contratación de Servicios del Estado de Jalisco y sus Municipios, y demás relativos y aplicables del Reglamento de Compras Gubernamentales, Contratación de Servicios, Arrendamientos y Enajenaciones, para el Municipio de Zapotlán el Grande, así como los puntos 6.4 y 7 de las bases de la Licitación Pública Local  01/CAP/2020, procede a emitir los siguientes: -----</w:t>
      </w:r>
      <w:r w:rsidR="00B84A9B">
        <w:rPr>
          <w:rFonts w:ascii="Arial" w:hAnsi="Arial" w:cs="Arial"/>
          <w:i/>
          <w:sz w:val="28"/>
          <w:szCs w:val="28"/>
          <w:lang w:eastAsia="es-MX"/>
        </w:rPr>
        <w:t>--------------</w:t>
      </w:r>
      <w:r w:rsidR="00B84A9B">
        <w:rPr>
          <w:rFonts w:ascii="Arial" w:hAnsi="Arial" w:cs="Arial"/>
          <w:b/>
          <w:i/>
          <w:sz w:val="28"/>
          <w:szCs w:val="28"/>
          <w:lang w:eastAsia="es-MX"/>
        </w:rPr>
        <w:t>RESULTADO</w:t>
      </w:r>
      <w:r w:rsidRPr="009B1A1E">
        <w:rPr>
          <w:rFonts w:ascii="Arial" w:hAnsi="Arial" w:cs="Arial"/>
          <w:b/>
          <w:i/>
          <w:sz w:val="28"/>
          <w:szCs w:val="28"/>
          <w:lang w:eastAsia="es-MX"/>
        </w:rPr>
        <w:t xml:space="preserve">S : </w:t>
      </w:r>
      <w:r w:rsidRPr="009B1A1E">
        <w:rPr>
          <w:rFonts w:ascii="Arial" w:hAnsi="Arial" w:cs="Arial"/>
          <w:i/>
          <w:sz w:val="28"/>
          <w:szCs w:val="28"/>
          <w:lang w:eastAsia="es-MX"/>
        </w:rPr>
        <w:t xml:space="preserve"> ------------------------------------------</w:t>
      </w:r>
      <w:r w:rsidR="00F56C66">
        <w:rPr>
          <w:rFonts w:ascii="Arial" w:hAnsi="Arial" w:cs="Arial"/>
          <w:i/>
          <w:sz w:val="28"/>
          <w:szCs w:val="28"/>
          <w:lang w:eastAsia="es-MX"/>
        </w:rPr>
        <w:t>-------</w:t>
      </w:r>
      <w:r w:rsidRPr="009B1A1E">
        <w:rPr>
          <w:rFonts w:ascii="Arial" w:hAnsi="Arial" w:cs="Arial"/>
          <w:i/>
          <w:sz w:val="28"/>
          <w:szCs w:val="28"/>
          <w:lang w:eastAsia="es-MX"/>
        </w:rPr>
        <w:t>-</w:t>
      </w:r>
    </w:p>
    <w:p w:rsidR="00F56C66" w:rsidRDefault="009B1A1E" w:rsidP="00B84A9B">
      <w:pPr>
        <w:spacing w:after="200" w:line="360" w:lineRule="auto"/>
        <w:jc w:val="both"/>
        <w:rPr>
          <w:rFonts w:ascii="Arial" w:hAnsi="Arial" w:cs="Arial"/>
          <w:i/>
          <w:sz w:val="28"/>
          <w:szCs w:val="28"/>
          <w:lang w:eastAsia="es-MX"/>
        </w:rPr>
      </w:pPr>
      <w:r w:rsidRPr="009B1A1E">
        <w:rPr>
          <w:rFonts w:ascii="Arial" w:hAnsi="Arial" w:cs="Arial"/>
          <w:b/>
          <w:i/>
          <w:sz w:val="28"/>
          <w:szCs w:val="28"/>
          <w:lang w:eastAsia="es-MX"/>
        </w:rPr>
        <w:t xml:space="preserve">PRIMERO.- </w:t>
      </w:r>
      <w:r w:rsidRPr="009B1A1E">
        <w:rPr>
          <w:rFonts w:ascii="Arial" w:hAnsi="Arial" w:cs="Arial"/>
          <w:i/>
          <w:sz w:val="28"/>
          <w:szCs w:val="28"/>
          <w:lang w:eastAsia="es-MX"/>
        </w:rPr>
        <w:t xml:space="preserve">Que el procedimiento de Licitación Pública Local para la concesión del Proyecto de Modernización Sustentable del Sistema de Alumbrado Público para el Municipio de Zapotlán el Grande, Jalisco, Incluyendo su Sustitución, Mantenimiento y Operación, se realizó de conformidad con los principios de legalidad, honestidad, eficacia, eficiencia, economía, racionalidad, austeridad, transparencia, control y rendición de cuentas, siempre buscando las mejores condiciones de calidad,  servicio, precio, pago y  tiempo  de ejecución, tomando en cuenta la experiencia y la capacidad tanto  técnica, como financiera de los licitantes. </w:t>
      </w:r>
      <w:r w:rsidRPr="009B1A1E">
        <w:rPr>
          <w:rFonts w:ascii="Arial" w:hAnsi="Arial" w:cs="Arial"/>
          <w:b/>
          <w:i/>
          <w:sz w:val="28"/>
          <w:szCs w:val="28"/>
          <w:lang w:eastAsia="es-MX"/>
        </w:rPr>
        <w:t xml:space="preserve">SEGUNDO.- </w:t>
      </w:r>
      <w:r w:rsidRPr="009B1A1E">
        <w:rPr>
          <w:rFonts w:ascii="Arial" w:hAnsi="Arial" w:cs="Arial"/>
          <w:i/>
          <w:sz w:val="28"/>
          <w:szCs w:val="28"/>
          <w:lang w:eastAsia="es-MX"/>
        </w:rPr>
        <w:lastRenderedPageBreak/>
        <w:t>La</w:t>
      </w:r>
      <w:r w:rsidRPr="009B1A1E">
        <w:rPr>
          <w:rFonts w:ascii="Arial" w:hAnsi="Arial" w:cs="Arial"/>
          <w:b/>
          <w:i/>
          <w:sz w:val="28"/>
          <w:szCs w:val="28"/>
          <w:lang w:eastAsia="es-MX"/>
        </w:rPr>
        <w:t xml:space="preserve"> </w:t>
      </w:r>
      <w:r w:rsidRPr="009B1A1E">
        <w:rPr>
          <w:rFonts w:ascii="Arial" w:hAnsi="Arial" w:cs="Arial"/>
          <w:i/>
          <w:sz w:val="28"/>
          <w:szCs w:val="28"/>
          <w:lang w:eastAsia="es-MX"/>
        </w:rPr>
        <w:t>convocatoria fue publicada en 2 dos diarios Estatales de mayor circulación, siendo estos el  Milenio y el Informador, así como en la página del Gobierno M</w:t>
      </w:r>
      <w:r w:rsidR="00F56C66">
        <w:rPr>
          <w:rFonts w:ascii="Arial" w:hAnsi="Arial" w:cs="Arial"/>
          <w:i/>
          <w:sz w:val="28"/>
          <w:szCs w:val="28"/>
          <w:lang w:eastAsia="es-MX"/>
        </w:rPr>
        <w:t>unicipal de Zapotlán el Grande,</w:t>
      </w:r>
      <w:r w:rsidRPr="009B1A1E">
        <w:rPr>
          <w:rFonts w:ascii="Arial" w:hAnsi="Arial" w:cs="Arial"/>
          <w:i/>
          <w:sz w:val="28"/>
          <w:szCs w:val="28"/>
          <w:lang w:eastAsia="es-MX"/>
        </w:rPr>
        <w:t>Jalisco,</w:t>
      </w:r>
      <w:hyperlink r:id="rId10" w:history="1">
        <w:r w:rsidRPr="009B1A1E">
          <w:rPr>
            <w:rFonts w:ascii="Arial" w:hAnsi="Arial" w:cs="Arial"/>
            <w:i/>
            <w:color w:val="0000FF"/>
            <w:sz w:val="28"/>
            <w:szCs w:val="28"/>
            <w:u w:val="single"/>
            <w:lang w:eastAsia="es-MX"/>
          </w:rPr>
          <w:t>http://www.ciudadguzman.gob.mx/Pagina.aspx?id=8ec23bad-a88f-4c31-80d6-31daf6280829</w:t>
        </w:r>
      </w:hyperlink>
      <w:r w:rsidRPr="009B1A1E">
        <w:rPr>
          <w:rFonts w:ascii="Arial" w:hAnsi="Arial" w:cs="Arial"/>
          <w:i/>
          <w:sz w:val="28"/>
          <w:szCs w:val="28"/>
          <w:lang w:eastAsia="es-MX"/>
        </w:rPr>
        <w:t xml:space="preserve">, el día 23 de junio del 2020, esto de conformidad con lo señalado en el artículo 104 y 105 de la Ley del Gobierno y la Administración Pública Municipal del Estado de Jalisco, y del punto 2 de las bases de licitación que norman el presente proceso. </w:t>
      </w:r>
      <w:r w:rsidRPr="009B1A1E">
        <w:rPr>
          <w:rFonts w:ascii="Arial" w:hAnsi="Arial" w:cs="Arial"/>
          <w:b/>
          <w:i/>
          <w:sz w:val="28"/>
          <w:szCs w:val="28"/>
          <w:lang w:eastAsia="es-MX"/>
        </w:rPr>
        <w:t xml:space="preserve">TERCERO.- </w:t>
      </w:r>
      <w:r w:rsidRPr="009B1A1E">
        <w:rPr>
          <w:rFonts w:ascii="Arial" w:hAnsi="Arial" w:cs="Arial"/>
          <w:i/>
          <w:sz w:val="28"/>
          <w:szCs w:val="28"/>
          <w:lang w:eastAsia="es-MX"/>
        </w:rPr>
        <w:t xml:space="preserve">El día 26 de junio del 2020 a las 14:00 catorce horas se recibió cuestionario de aclaraciones enviados por correo electrónico por los licitantes, y el día miércoles 1º de julio del presente año, a las 10:30 diez horas con treinta minutos se llevó a cabo el registro de los licitantes interesados; el mismo día, a las 11:00 once horas, se realizó el desahogo de la Junta de Aclaraciones, contando con la presencia de los integrantes del comité y de los licitantes que se inscribieron en tiempo y forma, todo esto de acuerdo con lo establecido al numeral 5 de las bases que norman la presente licitación, y a lo señalado por el artículo 63 de la Ley de Compras Gubernamentales, Enajenación y Contratación de Servicios del Estado de Jalisco y sus Municipios, y de demás relativos y aplicables del Reglamento de compras gubernamentales, contratación de servicios, arrendamientos y enajenaciones, para el Municipio de Zapotlán el Grande, Jalisco. </w:t>
      </w:r>
      <w:r w:rsidRPr="009B1A1E">
        <w:rPr>
          <w:rFonts w:ascii="Arial" w:hAnsi="Arial" w:cs="Arial"/>
          <w:b/>
          <w:i/>
          <w:sz w:val="28"/>
          <w:szCs w:val="28"/>
          <w:lang w:eastAsia="es-MX"/>
        </w:rPr>
        <w:t xml:space="preserve">CUARTO.- </w:t>
      </w:r>
      <w:r w:rsidRPr="009B1A1E">
        <w:rPr>
          <w:rFonts w:ascii="Arial" w:hAnsi="Arial" w:cs="Arial"/>
          <w:i/>
          <w:sz w:val="28"/>
          <w:szCs w:val="28"/>
          <w:lang w:eastAsia="es-MX"/>
        </w:rPr>
        <w:t xml:space="preserve">El 03 de julio del año 2020 antes de las 10:30 diez horas con treinta minutos se recibieron las propuestas Técnicas y Económicas en sobres cerrados formuladas por los licitantes </w:t>
      </w:r>
      <w:r w:rsidRPr="009B1A1E">
        <w:rPr>
          <w:rFonts w:ascii="Arial" w:hAnsi="Arial" w:cs="Arial"/>
          <w:b/>
          <w:i/>
          <w:sz w:val="28"/>
          <w:szCs w:val="28"/>
          <w:lang w:eastAsia="es-MX"/>
        </w:rPr>
        <w:t>PARKINGMETER S.A. DE C.V.</w:t>
      </w:r>
      <w:r w:rsidRPr="009B1A1E">
        <w:rPr>
          <w:rFonts w:ascii="Arial" w:hAnsi="Arial" w:cs="Arial"/>
          <w:i/>
          <w:sz w:val="28"/>
          <w:szCs w:val="28"/>
          <w:lang w:eastAsia="es-MX"/>
        </w:rPr>
        <w:t xml:space="preserve"> en conjunto con COMERCIALIZADORA BIOILUMINACIÓN S.A. DE C.V. y </w:t>
      </w:r>
      <w:r w:rsidRPr="009B1A1E">
        <w:rPr>
          <w:rFonts w:ascii="Arial" w:hAnsi="Arial" w:cs="Arial"/>
          <w:b/>
          <w:i/>
          <w:sz w:val="28"/>
          <w:szCs w:val="28"/>
          <w:lang w:eastAsia="es-MX"/>
        </w:rPr>
        <w:t>SERVICIO ELECTROMECÁNICO DE OCCIDENTE S.A DE C.V.</w:t>
      </w:r>
      <w:r w:rsidRPr="009B1A1E">
        <w:rPr>
          <w:rFonts w:ascii="Arial" w:hAnsi="Arial" w:cs="Arial"/>
          <w:i/>
          <w:sz w:val="28"/>
          <w:szCs w:val="28"/>
          <w:lang w:eastAsia="es-MX"/>
        </w:rPr>
        <w:t xml:space="preserve"> (SELECTO). A las 11:00 once horas del mismo día, se procedió a realizar el Acto de </w:t>
      </w:r>
      <w:r w:rsidRPr="009B1A1E">
        <w:rPr>
          <w:rFonts w:ascii="Arial" w:hAnsi="Arial" w:cs="Arial"/>
          <w:i/>
          <w:sz w:val="28"/>
          <w:szCs w:val="28"/>
          <w:lang w:eastAsia="es-MX"/>
        </w:rPr>
        <w:lastRenderedPageBreak/>
        <w:t xml:space="preserve">Apertura de Sobres, ante la presencia de los integrantes del Comité (a excepción del Lic. Francisco Daniel Vargas Cuevas y la Mtra. Cindy Estefany García Orozco) y los representantes legales de las empresas licitantes; el Titular del Órgano interno de Control del Lic. Héctor Manuel Rolón Murillo efectuó la apertura de los mismos, donde se realizó un análisis de manera cuantitativa del contenido de los mismos, sin entrar a la revisión de cada uno, todo esto de conformidad por lo señalado en los numerales 6.1 y 6.2 de las Bases de licitación, así como de los artículos 64 y 65 de la Ley de Compras Gubernamentales, Enajenación y Contratación de Servicios del Estado de Jalisco y sus Municipios, y de demás relativos y aplicables del Reglamento de compras gubernamentales, contratación de servicios, arrendamientos y enajenaciones, para el Municipio </w:t>
      </w:r>
      <w:r w:rsidR="002A4084">
        <w:rPr>
          <w:rFonts w:ascii="Arial" w:hAnsi="Arial" w:cs="Arial"/>
          <w:i/>
          <w:sz w:val="28"/>
          <w:szCs w:val="28"/>
          <w:lang w:eastAsia="es-MX"/>
        </w:rPr>
        <w:t xml:space="preserve">de Zapotlán el Grande, Jalisco. </w:t>
      </w:r>
      <w:r w:rsidRPr="009B1A1E">
        <w:rPr>
          <w:rFonts w:ascii="Arial" w:hAnsi="Arial" w:cs="Arial"/>
          <w:i/>
          <w:sz w:val="28"/>
          <w:szCs w:val="28"/>
          <w:lang w:eastAsia="es-MX"/>
        </w:rPr>
        <w:t>-----------------------------------------------------------------------Una vez desahogado el proceso de licitación señalado por la Ley y las Bases de la presente Licitación, se procede a emitir los siguientes considerandos y resol</w:t>
      </w:r>
      <w:r w:rsidR="00F56C66">
        <w:rPr>
          <w:rFonts w:ascii="Arial" w:hAnsi="Arial" w:cs="Arial"/>
          <w:i/>
          <w:sz w:val="28"/>
          <w:szCs w:val="28"/>
          <w:lang w:eastAsia="es-MX"/>
        </w:rPr>
        <w:t>utivos.</w:t>
      </w:r>
      <w:r w:rsidR="00F56C66" w:rsidRPr="009B1A1E">
        <w:rPr>
          <w:rFonts w:ascii="Arial" w:hAnsi="Arial" w:cs="Arial"/>
          <w:b/>
          <w:i/>
          <w:sz w:val="28"/>
          <w:szCs w:val="28"/>
          <w:lang w:eastAsia="es-MX"/>
        </w:rPr>
        <w:t xml:space="preserve"> </w:t>
      </w:r>
      <w:r w:rsidRPr="009B1A1E">
        <w:rPr>
          <w:rFonts w:ascii="Arial" w:hAnsi="Arial" w:cs="Arial"/>
          <w:b/>
          <w:i/>
          <w:sz w:val="28"/>
          <w:szCs w:val="28"/>
          <w:lang w:eastAsia="es-MX"/>
        </w:rPr>
        <w:t>CONSIDERANDO PRIMERO</w:t>
      </w:r>
      <w:r w:rsidR="00B84A9B">
        <w:rPr>
          <w:rFonts w:ascii="Arial" w:hAnsi="Arial" w:cs="Arial"/>
          <w:i/>
          <w:sz w:val="28"/>
          <w:szCs w:val="28"/>
          <w:lang w:eastAsia="es-MX"/>
        </w:rPr>
        <w:t>.</w:t>
      </w:r>
      <w:r w:rsidRPr="009B1A1E">
        <w:rPr>
          <w:rFonts w:ascii="Arial" w:hAnsi="Arial" w:cs="Arial"/>
          <w:i/>
          <w:sz w:val="28"/>
          <w:szCs w:val="28"/>
          <w:lang w:eastAsia="es-MX"/>
        </w:rPr>
        <w:t xml:space="preserve">- El Comité Específico de Adjudicación del Proceso de La Concesión del Proyecto de Modernización Sustentable del Sistema de Alumbrado Público para el Municipio de Zapotlán el Grande, Jalisco, Incluyendo su Sustitución, Mantenimiento y Operación, es competente para desahogar las etapas del presente proceso de licitación, dictaminar y autorizar sobre la adjudicación del proyecto, a fin de ser presentados al Pleno del Ayuntamiento para las aprobaciones de las contrataciones, de conformidad en el punto número </w:t>
      </w:r>
      <w:r w:rsidRPr="009B1A1E">
        <w:rPr>
          <w:rFonts w:ascii="Arial" w:hAnsi="Arial" w:cs="Arial"/>
          <w:bCs/>
          <w:i/>
          <w:sz w:val="28"/>
          <w:szCs w:val="28"/>
          <w:lang w:eastAsia="es-MX"/>
        </w:rPr>
        <w:t xml:space="preserve">3 del orden del día, de la Sesión Extraordinaria de Ayuntamiento número 61, celebrada el 18 dieciocho de junio del 2020, y de los </w:t>
      </w:r>
      <w:r w:rsidRPr="009B1A1E">
        <w:rPr>
          <w:rFonts w:ascii="Arial" w:hAnsi="Arial" w:cs="Arial"/>
          <w:i/>
          <w:sz w:val="28"/>
          <w:szCs w:val="28"/>
          <w:lang w:eastAsia="es-MX"/>
        </w:rPr>
        <w:t>artículos 104 y 105 de la ley del Gobierno y la Administración Pública Municipal del Estado de Jalisco,</w:t>
      </w:r>
      <w:r w:rsidRPr="009B1A1E">
        <w:rPr>
          <w:rFonts w:ascii="Arial" w:hAnsi="Arial" w:cs="Arial"/>
          <w:bCs/>
          <w:i/>
          <w:sz w:val="28"/>
          <w:szCs w:val="28"/>
          <w:lang w:eastAsia="es-MX"/>
        </w:rPr>
        <w:t xml:space="preserve"> y tiene las siguientes facultades: </w:t>
      </w:r>
      <w:r w:rsidRPr="009B1A1E">
        <w:rPr>
          <w:rFonts w:ascii="Arial" w:hAnsi="Arial" w:cs="Arial"/>
          <w:i/>
          <w:sz w:val="28"/>
          <w:szCs w:val="28"/>
          <w:lang w:eastAsia="es-MX"/>
        </w:rPr>
        <w:t>---------------------------</w:t>
      </w:r>
      <w:r w:rsidRPr="009B1A1E">
        <w:rPr>
          <w:rFonts w:ascii="Arial" w:hAnsi="Arial" w:cs="Arial"/>
          <w:i/>
          <w:sz w:val="28"/>
          <w:szCs w:val="28"/>
          <w:lang w:eastAsia="es-MX"/>
        </w:rPr>
        <w:lastRenderedPageBreak/>
        <w:t>I. Supervisar y vigilar que la adjudicación del proyecto, se realice conforme a las disposiciones aplicables;</w:t>
      </w:r>
      <w:r w:rsidR="00B84A9B">
        <w:rPr>
          <w:rFonts w:ascii="Arial" w:hAnsi="Arial" w:cs="Arial"/>
          <w:i/>
          <w:sz w:val="28"/>
          <w:szCs w:val="28"/>
          <w:lang w:eastAsia="es-MX"/>
        </w:rPr>
        <w:t xml:space="preserve"> </w:t>
      </w:r>
      <w:r w:rsidRPr="009B1A1E">
        <w:rPr>
          <w:rFonts w:ascii="Arial" w:hAnsi="Arial" w:cs="Arial"/>
          <w:i/>
          <w:sz w:val="28"/>
          <w:szCs w:val="28"/>
          <w:lang w:eastAsia="es-MX"/>
        </w:rPr>
        <w:t>II. Aprobar, ratificar y/o modificar los dictámenes previos que le presente el área técnica del Comité de Obra, para su aprobación ante el pleno del Comité.</w:t>
      </w:r>
      <w:r w:rsidR="00B84A9B">
        <w:rPr>
          <w:rFonts w:ascii="Arial" w:hAnsi="Arial" w:cs="Arial"/>
          <w:i/>
          <w:sz w:val="28"/>
          <w:szCs w:val="28"/>
          <w:lang w:eastAsia="es-MX"/>
        </w:rPr>
        <w:t xml:space="preserve"> </w:t>
      </w:r>
      <w:r w:rsidRPr="009B1A1E">
        <w:rPr>
          <w:rFonts w:ascii="Arial" w:hAnsi="Arial" w:cs="Arial"/>
          <w:i/>
          <w:sz w:val="28"/>
          <w:szCs w:val="28"/>
          <w:lang w:eastAsia="es-MX"/>
        </w:rPr>
        <w:t>III. Dictaminar y autorizar sobre la adjudicación del proyecto, a fin de ser presentados al Pleno del Ayuntamiento para las aprobaciones de las contrataciones.</w:t>
      </w:r>
      <w:r w:rsidR="00B84A9B">
        <w:rPr>
          <w:rFonts w:ascii="Arial" w:hAnsi="Arial" w:cs="Arial"/>
          <w:i/>
          <w:sz w:val="28"/>
          <w:szCs w:val="28"/>
          <w:lang w:eastAsia="es-MX"/>
        </w:rPr>
        <w:t xml:space="preserve"> </w:t>
      </w:r>
      <w:r w:rsidRPr="009B1A1E">
        <w:rPr>
          <w:rFonts w:ascii="Arial" w:hAnsi="Arial" w:cs="Arial"/>
          <w:i/>
          <w:sz w:val="28"/>
          <w:szCs w:val="28"/>
          <w:lang w:eastAsia="es-MX"/>
        </w:rPr>
        <w:t>IV. Autorizar con su firma las actas de las sesiones;</w:t>
      </w:r>
      <w:r w:rsidR="00B84A9B">
        <w:rPr>
          <w:rFonts w:ascii="Arial" w:hAnsi="Arial" w:cs="Arial"/>
          <w:i/>
          <w:sz w:val="28"/>
          <w:szCs w:val="28"/>
          <w:lang w:eastAsia="es-MX"/>
        </w:rPr>
        <w:t xml:space="preserve"> </w:t>
      </w:r>
      <w:r w:rsidRPr="009B1A1E">
        <w:rPr>
          <w:rFonts w:ascii="Arial" w:hAnsi="Arial" w:cs="Arial"/>
          <w:i/>
          <w:sz w:val="28"/>
          <w:szCs w:val="28"/>
          <w:lang w:eastAsia="es-MX"/>
        </w:rPr>
        <w:t>V. La responsabilidad del Comité, y por tanto de sus integrantes queda limitada al voto que emita con respecto al asunto sometido a su consideración y en base a los documentos presentados para soporte del procedimiento de recomendación para la contratación de dicho proyecto. VI. Las demás que le señalé la Ley del Gobierno y la Administración Pública Municipal del Estado de Jalisco, y de manera supletoria la Ley de Compras Gubernamentales, Enajenaciones y Contratación de Servicios del Estado de Jalisco y sus Municipios, en su caso sus reglamentos vigentes y la demás legislación aplicable.</w:t>
      </w:r>
      <w:r w:rsidR="00B84A9B">
        <w:rPr>
          <w:rFonts w:ascii="Arial" w:hAnsi="Arial" w:cs="Arial"/>
          <w:i/>
          <w:sz w:val="28"/>
          <w:szCs w:val="28"/>
          <w:lang w:eastAsia="es-MX"/>
        </w:rPr>
        <w:t xml:space="preserve"> </w:t>
      </w:r>
      <w:r w:rsidRPr="009B1A1E">
        <w:rPr>
          <w:rFonts w:ascii="Arial" w:hAnsi="Arial" w:cs="Arial"/>
          <w:b/>
          <w:i/>
          <w:sz w:val="28"/>
          <w:szCs w:val="28"/>
          <w:lang w:eastAsia="es-MX"/>
        </w:rPr>
        <w:t>SEGUNDO.-</w:t>
      </w:r>
      <w:r w:rsidRPr="009B1A1E">
        <w:rPr>
          <w:rFonts w:ascii="Arial" w:hAnsi="Arial" w:cs="Arial"/>
          <w:i/>
          <w:sz w:val="28"/>
          <w:szCs w:val="28"/>
          <w:lang w:eastAsia="es-MX"/>
        </w:rPr>
        <w:t xml:space="preserve"> </w:t>
      </w:r>
      <w:r w:rsidRPr="009B1A1E">
        <w:rPr>
          <w:rFonts w:ascii="Arial" w:eastAsia="Arial" w:hAnsi="Arial" w:cs="Arial"/>
          <w:i/>
          <w:sz w:val="28"/>
          <w:szCs w:val="28"/>
          <w:lang w:eastAsia="es-MX"/>
        </w:rPr>
        <w:t xml:space="preserve">El objeto de la presente licitación pública local es la </w:t>
      </w:r>
      <w:r w:rsidRPr="009B1A1E">
        <w:rPr>
          <w:rFonts w:ascii="Arial" w:eastAsia="Arial" w:hAnsi="Arial" w:cs="Arial"/>
          <w:b/>
          <w:i/>
          <w:sz w:val="28"/>
          <w:szCs w:val="28"/>
          <w:lang w:eastAsia="es-MX"/>
        </w:rPr>
        <w:t xml:space="preserve">CONCESIÓN DEL PROYECTO DE MODERNIZACIÓN SUSTENTABLE DEL SISTEMA DE ALUMBRADO PÚBLICO PARA EL MUNICIPIO DE ZAPOTLÁN EL GRANDE, JALISCO, INCLUYENDO SU SUSTITUCIÓN, MANTENIMIENTO Y OPERACIÓN, </w:t>
      </w:r>
      <w:r w:rsidRPr="009B1A1E">
        <w:rPr>
          <w:rFonts w:ascii="Arial" w:eastAsia="Arial" w:hAnsi="Arial" w:cs="Arial"/>
          <w:i/>
          <w:sz w:val="28"/>
          <w:szCs w:val="28"/>
          <w:lang w:eastAsia="es-MX"/>
        </w:rPr>
        <w:t xml:space="preserve">para la prestación del servicio de Alumbrado Público, por un plazo de 20 veinte años, incluyendo la sustitución de luminarias e infraestructura eléctrica, así como el mantenimiento en general, preventivo y correctivo total, de la Infraestructura del Sistema de Alumbrado Público, aunado al uso y goce de la misma única y exclusivamente para lograr la mayor eficacia en el Servicio, dentro del municipio se cuenta con un gasto real mensual para el ejercicio fiscal 2020 por un monto de $1´765,183.49 </w:t>
      </w:r>
      <w:r w:rsidRPr="009B1A1E">
        <w:rPr>
          <w:rFonts w:ascii="Arial" w:eastAsia="Arial" w:hAnsi="Arial" w:cs="Arial"/>
          <w:i/>
          <w:sz w:val="28"/>
          <w:szCs w:val="28"/>
          <w:lang w:eastAsia="es-MX"/>
        </w:rPr>
        <w:lastRenderedPageBreak/>
        <w:t>(Un millón setecientos sesenta y cinco mil ciento ochenta y tres pesos 49/100 M.N), cálculo realizado por la Titular de la Dirección de Egresos en base a los documentos de trabajo (recibos emitidos por CFE, en el primer semestre del año 2020) que se encuentra en la Hacienda Municipal, mismos que están contenidos en el disco anexo que se entregó junto con las Bases de Licitación a las empresas licitantes.---</w:t>
      </w:r>
      <w:r w:rsidR="00B84A9B">
        <w:rPr>
          <w:rFonts w:ascii="Arial" w:eastAsia="Arial" w:hAnsi="Arial" w:cs="Arial"/>
          <w:i/>
          <w:sz w:val="28"/>
          <w:szCs w:val="28"/>
          <w:lang w:eastAsia="es-MX"/>
        </w:rPr>
        <w:t>-------</w:t>
      </w:r>
      <w:r w:rsidRPr="009B1A1E">
        <w:rPr>
          <w:rFonts w:ascii="Arial" w:hAnsi="Arial" w:cs="Arial"/>
          <w:b/>
          <w:i/>
          <w:sz w:val="28"/>
          <w:szCs w:val="28"/>
          <w:lang w:eastAsia="es-MX"/>
        </w:rPr>
        <w:t xml:space="preserve">TERCERO.- </w:t>
      </w:r>
      <w:r w:rsidRPr="009B1A1E">
        <w:rPr>
          <w:rFonts w:ascii="Arial" w:hAnsi="Arial" w:cs="Arial"/>
          <w:i/>
          <w:sz w:val="28"/>
          <w:szCs w:val="28"/>
          <w:lang w:eastAsia="es-MX"/>
        </w:rPr>
        <w:t>Que como se desprende del acto de recepción y apertura de propuestas técnicas y Económicas, se procedió a revisar las proposiciones de los licitantes registrados a las 10:30 diez horas con treinta minutos del día 3 de julio del presente año, contando solamente con las presencia de las empresas: -------------------------------------------------------------------</w:t>
      </w:r>
    </w:p>
    <w:tbl>
      <w:tblPr>
        <w:tblStyle w:val="Tablaconcuadrcula2"/>
        <w:tblW w:w="6804" w:type="dxa"/>
        <w:jc w:val="center"/>
        <w:tblLook w:val="04A0" w:firstRow="1" w:lastRow="0" w:firstColumn="1" w:lastColumn="0" w:noHBand="0" w:noVBand="1"/>
      </w:tblPr>
      <w:tblGrid>
        <w:gridCol w:w="6804"/>
      </w:tblGrid>
      <w:tr w:rsidR="00F56C66" w:rsidRPr="00863A9D" w:rsidTr="00F56C66">
        <w:trPr>
          <w:trHeight w:val="265"/>
          <w:jc w:val="center"/>
        </w:trPr>
        <w:tc>
          <w:tcPr>
            <w:tcW w:w="6804" w:type="dxa"/>
          </w:tcPr>
          <w:p w:rsidR="00F56C66" w:rsidRPr="00F56C66" w:rsidRDefault="00F56C66" w:rsidP="009A6581">
            <w:pPr>
              <w:jc w:val="center"/>
              <w:rPr>
                <w:rFonts w:ascii="Arial" w:hAnsi="Arial" w:cs="Arial"/>
                <w:b/>
                <w:i/>
                <w:sz w:val="22"/>
                <w:szCs w:val="22"/>
              </w:rPr>
            </w:pPr>
            <w:r w:rsidRPr="00F56C66">
              <w:rPr>
                <w:rFonts w:ascii="Arial" w:hAnsi="Arial" w:cs="Arial"/>
                <w:b/>
                <w:i/>
                <w:sz w:val="22"/>
                <w:szCs w:val="22"/>
              </w:rPr>
              <w:t xml:space="preserve">PARKINGMETER S.A. DE C.V. </w:t>
            </w:r>
          </w:p>
          <w:p w:rsidR="00F56C66" w:rsidRPr="00F56C66" w:rsidRDefault="00F56C66" w:rsidP="009A6581">
            <w:pPr>
              <w:jc w:val="center"/>
              <w:rPr>
                <w:rFonts w:ascii="Arial" w:hAnsi="Arial" w:cs="Arial"/>
                <w:i/>
                <w:sz w:val="22"/>
                <w:szCs w:val="22"/>
              </w:rPr>
            </w:pPr>
            <w:r w:rsidRPr="00F56C66">
              <w:rPr>
                <w:rFonts w:ascii="Arial" w:hAnsi="Arial" w:cs="Arial"/>
                <w:i/>
                <w:sz w:val="22"/>
                <w:szCs w:val="22"/>
              </w:rPr>
              <w:t>en conjunto con COMERCIALIZADORA BIOLUMINACIÓN S.A DE C.V.</w:t>
            </w:r>
          </w:p>
        </w:tc>
      </w:tr>
      <w:tr w:rsidR="00F56C66" w:rsidRPr="00863A9D" w:rsidTr="00F56C66">
        <w:trPr>
          <w:trHeight w:val="369"/>
          <w:jc w:val="center"/>
        </w:trPr>
        <w:tc>
          <w:tcPr>
            <w:tcW w:w="6804" w:type="dxa"/>
          </w:tcPr>
          <w:p w:rsidR="00F56C66" w:rsidRPr="00F56C66" w:rsidRDefault="00F56C66" w:rsidP="009A6581">
            <w:pPr>
              <w:jc w:val="center"/>
              <w:rPr>
                <w:rFonts w:ascii="Arial" w:hAnsi="Arial" w:cs="Arial"/>
                <w:b/>
                <w:i/>
                <w:sz w:val="22"/>
                <w:szCs w:val="22"/>
              </w:rPr>
            </w:pPr>
            <w:r w:rsidRPr="00F56C66">
              <w:rPr>
                <w:rFonts w:ascii="Arial" w:hAnsi="Arial" w:cs="Arial"/>
                <w:b/>
                <w:i/>
                <w:sz w:val="22"/>
                <w:szCs w:val="22"/>
              </w:rPr>
              <w:t>SERVICIO ELECTROMECÁNICO DE OCCIDENTE S.A. DE C.V.</w:t>
            </w:r>
          </w:p>
        </w:tc>
      </w:tr>
    </w:tbl>
    <w:p w:rsidR="004A4472" w:rsidRDefault="004A4472" w:rsidP="00F56C66">
      <w:pPr>
        <w:spacing w:line="360" w:lineRule="auto"/>
        <w:jc w:val="both"/>
        <w:rPr>
          <w:rFonts w:ascii="Arial" w:hAnsi="Arial" w:cs="Arial"/>
          <w:i/>
          <w:sz w:val="28"/>
          <w:szCs w:val="28"/>
          <w:lang w:eastAsia="es-MX"/>
        </w:rPr>
      </w:pPr>
    </w:p>
    <w:p w:rsidR="00F56C66" w:rsidRDefault="00F56C66" w:rsidP="00F56C66">
      <w:pPr>
        <w:spacing w:line="360" w:lineRule="auto"/>
        <w:jc w:val="both"/>
        <w:rPr>
          <w:rFonts w:ascii="Arial" w:hAnsi="Arial" w:cs="Arial"/>
          <w:bCs/>
          <w:i/>
          <w:sz w:val="28"/>
          <w:szCs w:val="28"/>
          <w:lang w:eastAsia="es-MX"/>
        </w:rPr>
      </w:pPr>
      <w:r w:rsidRPr="00F56C66">
        <w:rPr>
          <w:rFonts w:ascii="Arial" w:hAnsi="Arial" w:cs="Arial"/>
          <w:i/>
          <w:sz w:val="28"/>
          <w:szCs w:val="28"/>
          <w:lang w:eastAsia="es-MX"/>
        </w:rPr>
        <w:t xml:space="preserve">En el acto de presentación y apertura de las propuestas, el secretario técnico hizo de conocimiento a los integrantes del comité y de los licitantes participantes en este acto, que los documentos sólo se revisarían en forma cuantitativa, sin entrar al análisis de su contenido, bastando la presentación de éstas en tiempo y forma. Asimismo, se informó que de acuerdo a las facultades del Comité en la fracción III que a la letra dice: “Dictaminar y autorizar sobre la adjudicación del proyecto, a fin de ser presentados al Pleno del Ayuntamiento para las aprobaciones de las contrataciones”, la siguiente Sesión, será específicamente para dar cumplimiento a la fracción III antes descrita, para lo cual se realizará la revisión detallada de la documentación y análisis de las propuestas. Continuando con el acto de apertura se percataron que los documentos que integran las propuestas se encuentran debidamente signadas por sus respectivos representantes </w:t>
      </w:r>
      <w:r w:rsidRPr="00F56C66">
        <w:rPr>
          <w:rFonts w:ascii="Arial" w:hAnsi="Arial" w:cs="Arial"/>
          <w:i/>
          <w:sz w:val="28"/>
          <w:szCs w:val="28"/>
          <w:lang w:eastAsia="es-MX"/>
        </w:rPr>
        <w:lastRenderedPageBreak/>
        <w:t>legales, y posteriormente se procedió a realizar la firma al margen de dichos documentos, por parte de los presentes que quisieron hacerlo. -----------------------------------------</w:t>
      </w:r>
      <w:r>
        <w:rPr>
          <w:rFonts w:ascii="Arial" w:hAnsi="Arial" w:cs="Arial"/>
          <w:i/>
          <w:sz w:val="28"/>
          <w:szCs w:val="28"/>
          <w:lang w:eastAsia="es-MX"/>
        </w:rPr>
        <w:t>-----------</w:t>
      </w:r>
      <w:r w:rsidRPr="00F56C66">
        <w:rPr>
          <w:rFonts w:ascii="Arial" w:hAnsi="Arial" w:cs="Arial"/>
          <w:i/>
          <w:sz w:val="28"/>
          <w:szCs w:val="28"/>
          <w:lang w:eastAsia="es-MX"/>
        </w:rPr>
        <w:t xml:space="preserve">Dentro de los sobres presentados por las empresas licitantes, tanto de la oferta técnica como económica contenían todos los documentos solicitados en las bases. ---------------------------Así mismo se les indicó a los licitantes, que el análisis cualitativo de los documentos que conforman sus propuestas y la verificación del cumplimiento de los requisitos de las bases de concurso, así como la legislación aplicable, se realizaría en la etapa de evaluación de propuestas, a efecto de revisar los elementos necesarios para determinar la solvencia de las condiciones legales, técnicas y económicas requeridas, de acuerdo a lo establecido en el punto de acuerdo punto número </w:t>
      </w:r>
      <w:r w:rsidRPr="00F56C66">
        <w:rPr>
          <w:rFonts w:ascii="Arial" w:hAnsi="Arial" w:cs="Arial"/>
          <w:bCs/>
          <w:i/>
          <w:sz w:val="28"/>
          <w:szCs w:val="28"/>
          <w:lang w:eastAsia="es-MX"/>
        </w:rPr>
        <w:t>3 del orden del día, de la Sesión Extraordinaria de Ayuntamiento número 61, celebrada el 18 dieciocho de junio del 2020, de Ley de Compras Gubernamentales, Enajenación y Contratación de Servicios del Estado de Jalisco y sus Municipio, del Reglamento de compras gubernamentales, contratación de servicios, arrendamientos y enajenaciones, para el Municipio de Zapotlán el Grande, Jalisco, y de las bases del presente proceso de Licitación. --------------------</w:t>
      </w:r>
      <w:r w:rsidR="00F26C06">
        <w:rPr>
          <w:rFonts w:ascii="Arial" w:hAnsi="Arial" w:cs="Arial"/>
          <w:bCs/>
          <w:i/>
          <w:sz w:val="28"/>
          <w:szCs w:val="28"/>
          <w:lang w:eastAsia="es-MX"/>
        </w:rPr>
        <w:t>-------------------------------</w:t>
      </w:r>
    </w:p>
    <w:p w:rsidR="00F56C66" w:rsidRPr="00F56C66" w:rsidRDefault="00F56C66" w:rsidP="00F26C06">
      <w:pPr>
        <w:spacing w:after="200" w:line="360" w:lineRule="auto"/>
        <w:contextualSpacing/>
        <w:jc w:val="both"/>
        <w:rPr>
          <w:rFonts w:ascii="Arial" w:hAnsi="Arial" w:cs="Arial"/>
          <w:i/>
          <w:sz w:val="28"/>
          <w:szCs w:val="28"/>
          <w:lang w:eastAsia="es-MX"/>
        </w:rPr>
      </w:pPr>
      <w:r w:rsidRPr="00F56C66">
        <w:rPr>
          <w:rFonts w:ascii="Arial" w:hAnsi="Arial" w:cs="Arial"/>
          <w:b/>
          <w:i/>
          <w:sz w:val="28"/>
          <w:szCs w:val="28"/>
          <w:lang w:eastAsia="es-MX"/>
        </w:rPr>
        <w:t>CUARTO</w:t>
      </w:r>
      <w:r w:rsidRPr="00F56C66">
        <w:rPr>
          <w:rFonts w:ascii="Arial" w:hAnsi="Arial" w:cs="Arial"/>
          <w:i/>
          <w:sz w:val="28"/>
          <w:szCs w:val="28"/>
          <w:lang w:eastAsia="es-MX"/>
        </w:rPr>
        <w:t xml:space="preserve">.- Con objeto de que la Concesión del Proyecto de Modernización Sustentable del Sistema de Alumbrado Público para el Municipio de Zapotlán El Grande, Jalisco, se realice con sujeción a los requerimiento exigidos por el Comité, y a lo señalado en los artículos 66, 67 y 69 de la Ley </w:t>
      </w:r>
      <w:r w:rsidRPr="00F56C66">
        <w:rPr>
          <w:rFonts w:ascii="Arial" w:hAnsi="Arial" w:cs="Arial"/>
          <w:bCs/>
          <w:i/>
          <w:sz w:val="28"/>
          <w:szCs w:val="28"/>
          <w:lang w:eastAsia="es-MX"/>
        </w:rPr>
        <w:t xml:space="preserve">de Compras Gubernamentales, Enajenación y Contratación de Servicios del Estado de Jalisco y sus Municipio, y del Reglamento de compras gubernamentales, contratación de servicios, arrendamientos y enajenaciones, para el Municipio de Zapotlán el Grande, Jalisco, así como los </w:t>
      </w:r>
      <w:r w:rsidRPr="00F56C66">
        <w:rPr>
          <w:rFonts w:ascii="Arial" w:hAnsi="Arial" w:cs="Arial"/>
          <w:i/>
          <w:sz w:val="28"/>
          <w:szCs w:val="28"/>
          <w:lang w:eastAsia="es-MX"/>
        </w:rPr>
        <w:t xml:space="preserve"> puntos 6.3, 6.4 </w:t>
      </w:r>
      <w:r w:rsidRPr="00F56C66">
        <w:rPr>
          <w:rFonts w:ascii="Arial" w:hAnsi="Arial" w:cs="Arial"/>
          <w:i/>
          <w:sz w:val="28"/>
          <w:szCs w:val="28"/>
          <w:lang w:eastAsia="es-MX"/>
        </w:rPr>
        <w:lastRenderedPageBreak/>
        <w:t>y 7 de las Bases del presente proceso de licitación, dispositivos legales que contienen los lineamientos y el método de la Evaluación, se procede al análisis de las proposiciones presentadas. Para tal fin, se somete a consideración de los Integrantes del comité, realizar el análisis de los documentos, se trabaje en dos grupos, uno que realice la revisión de la propuestas técnicas y el otro de las propuestas económicas; los que estén de acuerdo les solicito de favor que lo realicen manifestando levantando su mano:</w:t>
      </w:r>
      <w:r w:rsidR="004A4472">
        <w:rPr>
          <w:rFonts w:ascii="Arial" w:hAnsi="Arial" w:cs="Arial"/>
          <w:i/>
          <w:sz w:val="28"/>
          <w:szCs w:val="28"/>
          <w:lang w:eastAsia="es-MX"/>
        </w:rPr>
        <w:t xml:space="preserve"> - - - - - - - - - - - - - - - - - - - - - - - - - - - - - - - - - - - - - - - - </w:t>
      </w:r>
    </w:p>
    <w:tbl>
      <w:tblPr>
        <w:tblStyle w:val="Tablaconcuadrcula12"/>
        <w:tblW w:w="0" w:type="auto"/>
        <w:jc w:val="center"/>
        <w:tblLook w:val="04A0" w:firstRow="1" w:lastRow="0" w:firstColumn="1" w:lastColumn="0" w:noHBand="0" w:noVBand="1"/>
      </w:tblPr>
      <w:tblGrid>
        <w:gridCol w:w="3916"/>
        <w:gridCol w:w="1316"/>
        <w:gridCol w:w="1322"/>
        <w:gridCol w:w="1366"/>
      </w:tblGrid>
      <w:tr w:rsidR="00F26C06" w:rsidRPr="00863A9D" w:rsidTr="00F26C06">
        <w:trPr>
          <w:jc w:val="center"/>
        </w:trPr>
        <w:tc>
          <w:tcPr>
            <w:tcW w:w="3916" w:type="dxa"/>
          </w:tcPr>
          <w:p w:rsidR="00F26C06" w:rsidRPr="00863A9D" w:rsidRDefault="00F26C06" w:rsidP="009A6581">
            <w:pPr>
              <w:jc w:val="center"/>
              <w:rPr>
                <w:rFonts w:ascii="Calibri" w:hAnsi="Calibri" w:cs="Calibri"/>
                <w:i/>
                <w:sz w:val="16"/>
                <w:szCs w:val="18"/>
              </w:rPr>
            </w:pPr>
            <w:r w:rsidRPr="00863A9D">
              <w:rPr>
                <w:rFonts w:ascii="Calibri" w:hAnsi="Calibri" w:cs="Calibri"/>
                <w:b/>
                <w:i/>
                <w:sz w:val="16"/>
                <w:szCs w:val="18"/>
              </w:rPr>
              <w:t>NOMBRE</w:t>
            </w:r>
          </w:p>
        </w:tc>
        <w:tc>
          <w:tcPr>
            <w:tcW w:w="1316" w:type="dxa"/>
          </w:tcPr>
          <w:p w:rsidR="00F26C06" w:rsidRPr="00863A9D" w:rsidRDefault="00F26C06" w:rsidP="009A6581">
            <w:pPr>
              <w:jc w:val="center"/>
              <w:rPr>
                <w:rFonts w:ascii="Calibri" w:hAnsi="Calibri" w:cs="Calibri"/>
                <w:b/>
                <w:i/>
                <w:sz w:val="16"/>
                <w:szCs w:val="18"/>
              </w:rPr>
            </w:pPr>
            <w:r w:rsidRPr="00863A9D">
              <w:rPr>
                <w:rFonts w:ascii="Calibri" w:hAnsi="Calibri" w:cs="Calibri"/>
                <w:b/>
                <w:i/>
                <w:sz w:val="16"/>
                <w:szCs w:val="18"/>
              </w:rPr>
              <w:t>A FAVOR</w:t>
            </w:r>
          </w:p>
        </w:tc>
        <w:tc>
          <w:tcPr>
            <w:tcW w:w="1322" w:type="dxa"/>
          </w:tcPr>
          <w:p w:rsidR="00F26C06" w:rsidRPr="00863A9D" w:rsidRDefault="00F26C06" w:rsidP="009A6581">
            <w:pPr>
              <w:jc w:val="center"/>
              <w:rPr>
                <w:rFonts w:ascii="Calibri" w:hAnsi="Calibri" w:cs="Calibri"/>
                <w:b/>
                <w:i/>
                <w:sz w:val="16"/>
                <w:szCs w:val="18"/>
              </w:rPr>
            </w:pPr>
            <w:r w:rsidRPr="00863A9D">
              <w:rPr>
                <w:rFonts w:ascii="Calibri" w:hAnsi="Calibri" w:cs="Calibri"/>
                <w:b/>
                <w:i/>
                <w:sz w:val="16"/>
                <w:szCs w:val="18"/>
              </w:rPr>
              <w:t>EN CONTRA</w:t>
            </w:r>
          </w:p>
        </w:tc>
        <w:tc>
          <w:tcPr>
            <w:tcW w:w="1366" w:type="dxa"/>
          </w:tcPr>
          <w:p w:rsidR="00F26C06" w:rsidRPr="00863A9D" w:rsidRDefault="00F26C06" w:rsidP="009A6581">
            <w:pPr>
              <w:jc w:val="center"/>
              <w:rPr>
                <w:rFonts w:ascii="Calibri" w:hAnsi="Calibri" w:cs="Calibri"/>
                <w:b/>
                <w:i/>
                <w:sz w:val="16"/>
                <w:szCs w:val="18"/>
              </w:rPr>
            </w:pPr>
            <w:r w:rsidRPr="00863A9D">
              <w:rPr>
                <w:rFonts w:ascii="Calibri" w:hAnsi="Calibri" w:cs="Calibri"/>
                <w:b/>
                <w:i/>
                <w:sz w:val="16"/>
                <w:szCs w:val="18"/>
              </w:rPr>
              <w:t xml:space="preserve">ABSTENCIÓN </w:t>
            </w:r>
          </w:p>
        </w:tc>
      </w:tr>
      <w:tr w:rsidR="00F26C06" w:rsidRPr="00863A9D" w:rsidTr="00F26C06">
        <w:trPr>
          <w:jc w:val="center"/>
        </w:trPr>
        <w:tc>
          <w:tcPr>
            <w:tcW w:w="3916"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8"/>
                <w:szCs w:val="20"/>
              </w:rPr>
              <w:t>J. JESÚS GUERRERO ZÚÑIGA</w:t>
            </w:r>
          </w:p>
        </w:tc>
        <w:tc>
          <w:tcPr>
            <w:tcW w:w="1316"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X</w:t>
            </w:r>
          </w:p>
        </w:tc>
        <w:tc>
          <w:tcPr>
            <w:tcW w:w="1322" w:type="dxa"/>
          </w:tcPr>
          <w:p w:rsidR="00F26C06" w:rsidRPr="00863A9D" w:rsidRDefault="00F26C06" w:rsidP="009A6581">
            <w:pPr>
              <w:jc w:val="center"/>
              <w:rPr>
                <w:rFonts w:ascii="Calibri" w:hAnsi="Calibri" w:cs="Calibri"/>
                <w:i/>
                <w:sz w:val="16"/>
                <w:szCs w:val="18"/>
              </w:rPr>
            </w:pPr>
          </w:p>
        </w:tc>
        <w:tc>
          <w:tcPr>
            <w:tcW w:w="1366" w:type="dxa"/>
          </w:tcPr>
          <w:p w:rsidR="00F26C06" w:rsidRPr="00863A9D" w:rsidRDefault="00F26C06" w:rsidP="009A6581">
            <w:pPr>
              <w:jc w:val="center"/>
              <w:rPr>
                <w:rFonts w:ascii="Calibri" w:hAnsi="Calibri" w:cs="Calibri"/>
                <w:i/>
                <w:sz w:val="16"/>
                <w:szCs w:val="18"/>
              </w:rPr>
            </w:pPr>
          </w:p>
        </w:tc>
      </w:tr>
      <w:tr w:rsidR="00F26C06" w:rsidRPr="00863A9D" w:rsidTr="00F26C06">
        <w:trPr>
          <w:jc w:val="center"/>
        </w:trPr>
        <w:tc>
          <w:tcPr>
            <w:tcW w:w="3916"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LIC. FRANCISCO DANIEL VARGAS CUEVAS</w:t>
            </w:r>
          </w:p>
        </w:tc>
        <w:tc>
          <w:tcPr>
            <w:tcW w:w="1316"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 xml:space="preserve">Ausente </w:t>
            </w:r>
          </w:p>
        </w:tc>
        <w:tc>
          <w:tcPr>
            <w:tcW w:w="1322" w:type="dxa"/>
          </w:tcPr>
          <w:p w:rsidR="00F26C06" w:rsidRPr="00863A9D" w:rsidRDefault="00F26C06" w:rsidP="009A6581">
            <w:pPr>
              <w:rPr>
                <w:rFonts w:ascii="Calibri" w:hAnsi="Calibri" w:cs="Calibri"/>
                <w:i/>
                <w:sz w:val="16"/>
                <w:szCs w:val="18"/>
              </w:rPr>
            </w:pPr>
          </w:p>
        </w:tc>
        <w:tc>
          <w:tcPr>
            <w:tcW w:w="1366" w:type="dxa"/>
          </w:tcPr>
          <w:p w:rsidR="00F26C06" w:rsidRPr="00863A9D" w:rsidRDefault="00F26C06" w:rsidP="009A6581">
            <w:pPr>
              <w:rPr>
                <w:rFonts w:ascii="Calibri" w:hAnsi="Calibri" w:cs="Calibri"/>
                <w:i/>
                <w:sz w:val="16"/>
                <w:szCs w:val="18"/>
              </w:rPr>
            </w:pPr>
          </w:p>
        </w:tc>
      </w:tr>
      <w:tr w:rsidR="00F26C06" w:rsidRPr="00863A9D" w:rsidTr="00F26C06">
        <w:trPr>
          <w:jc w:val="center"/>
        </w:trPr>
        <w:tc>
          <w:tcPr>
            <w:tcW w:w="3916"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MTRO. TEOFILO DE LA CRUZ MORÁN</w:t>
            </w:r>
          </w:p>
        </w:tc>
        <w:tc>
          <w:tcPr>
            <w:tcW w:w="1316"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X</w:t>
            </w:r>
          </w:p>
        </w:tc>
        <w:tc>
          <w:tcPr>
            <w:tcW w:w="1322" w:type="dxa"/>
          </w:tcPr>
          <w:p w:rsidR="00F26C06" w:rsidRPr="00863A9D" w:rsidRDefault="00F26C06" w:rsidP="009A6581">
            <w:pPr>
              <w:rPr>
                <w:rFonts w:ascii="Calibri" w:hAnsi="Calibri" w:cs="Calibri"/>
                <w:i/>
                <w:sz w:val="16"/>
                <w:szCs w:val="18"/>
              </w:rPr>
            </w:pPr>
          </w:p>
        </w:tc>
        <w:tc>
          <w:tcPr>
            <w:tcW w:w="1366" w:type="dxa"/>
          </w:tcPr>
          <w:p w:rsidR="00F26C06" w:rsidRPr="00863A9D" w:rsidRDefault="00F26C06" w:rsidP="009A6581">
            <w:pPr>
              <w:rPr>
                <w:rFonts w:ascii="Calibri" w:hAnsi="Calibri" w:cs="Calibri"/>
                <w:i/>
                <w:sz w:val="16"/>
                <w:szCs w:val="18"/>
              </w:rPr>
            </w:pPr>
          </w:p>
        </w:tc>
      </w:tr>
      <w:tr w:rsidR="00F26C06" w:rsidRPr="00863A9D" w:rsidTr="00F26C06">
        <w:trPr>
          <w:jc w:val="center"/>
        </w:trPr>
        <w:tc>
          <w:tcPr>
            <w:tcW w:w="3916"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ARQ. REYMUNDO FLORES ALCANTAR</w:t>
            </w:r>
          </w:p>
        </w:tc>
        <w:tc>
          <w:tcPr>
            <w:tcW w:w="1316"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X</w:t>
            </w:r>
          </w:p>
        </w:tc>
        <w:tc>
          <w:tcPr>
            <w:tcW w:w="1322" w:type="dxa"/>
          </w:tcPr>
          <w:p w:rsidR="00F26C06" w:rsidRPr="00863A9D" w:rsidRDefault="00F26C06" w:rsidP="009A6581">
            <w:pPr>
              <w:rPr>
                <w:rFonts w:ascii="Calibri" w:hAnsi="Calibri" w:cs="Calibri"/>
                <w:i/>
                <w:sz w:val="16"/>
                <w:szCs w:val="18"/>
              </w:rPr>
            </w:pPr>
          </w:p>
        </w:tc>
        <w:tc>
          <w:tcPr>
            <w:tcW w:w="1366" w:type="dxa"/>
          </w:tcPr>
          <w:p w:rsidR="00F26C06" w:rsidRPr="00863A9D" w:rsidRDefault="00F26C06" w:rsidP="009A6581">
            <w:pPr>
              <w:rPr>
                <w:rFonts w:ascii="Calibri" w:hAnsi="Calibri" w:cs="Calibri"/>
                <w:i/>
                <w:sz w:val="16"/>
                <w:szCs w:val="18"/>
              </w:rPr>
            </w:pPr>
          </w:p>
        </w:tc>
      </w:tr>
      <w:tr w:rsidR="00F26C06" w:rsidRPr="00863A9D" w:rsidTr="00F26C06">
        <w:trPr>
          <w:jc w:val="center"/>
        </w:trPr>
        <w:tc>
          <w:tcPr>
            <w:tcW w:w="3916"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MTRA. CINDY ESTEFANY GARCIA OROZCO</w:t>
            </w:r>
          </w:p>
        </w:tc>
        <w:tc>
          <w:tcPr>
            <w:tcW w:w="1316"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X</w:t>
            </w:r>
          </w:p>
        </w:tc>
        <w:tc>
          <w:tcPr>
            <w:tcW w:w="1322" w:type="dxa"/>
          </w:tcPr>
          <w:p w:rsidR="00F26C06" w:rsidRPr="00863A9D" w:rsidRDefault="00F26C06" w:rsidP="009A6581">
            <w:pPr>
              <w:rPr>
                <w:rFonts w:ascii="Calibri" w:hAnsi="Calibri" w:cs="Calibri"/>
                <w:i/>
                <w:sz w:val="16"/>
                <w:szCs w:val="18"/>
              </w:rPr>
            </w:pPr>
          </w:p>
        </w:tc>
        <w:tc>
          <w:tcPr>
            <w:tcW w:w="1366" w:type="dxa"/>
          </w:tcPr>
          <w:p w:rsidR="00F26C06" w:rsidRPr="00863A9D" w:rsidRDefault="00F26C06" w:rsidP="009A6581">
            <w:pPr>
              <w:rPr>
                <w:rFonts w:ascii="Calibri" w:hAnsi="Calibri" w:cs="Calibri"/>
                <w:i/>
                <w:sz w:val="16"/>
                <w:szCs w:val="18"/>
              </w:rPr>
            </w:pPr>
          </w:p>
        </w:tc>
      </w:tr>
      <w:tr w:rsidR="00F26C06" w:rsidRPr="00863A9D" w:rsidTr="00F26C06">
        <w:trPr>
          <w:jc w:val="center"/>
        </w:trPr>
        <w:tc>
          <w:tcPr>
            <w:tcW w:w="3916"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LIC. LAURA ELENA MARTÍNEZ RUVALCABA</w:t>
            </w:r>
          </w:p>
        </w:tc>
        <w:tc>
          <w:tcPr>
            <w:tcW w:w="1316"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X</w:t>
            </w:r>
          </w:p>
        </w:tc>
        <w:tc>
          <w:tcPr>
            <w:tcW w:w="1322" w:type="dxa"/>
          </w:tcPr>
          <w:p w:rsidR="00F26C06" w:rsidRPr="00863A9D" w:rsidRDefault="00F26C06" w:rsidP="009A6581">
            <w:pPr>
              <w:rPr>
                <w:rFonts w:ascii="Calibri" w:hAnsi="Calibri" w:cs="Calibri"/>
                <w:i/>
                <w:sz w:val="16"/>
                <w:szCs w:val="18"/>
              </w:rPr>
            </w:pPr>
          </w:p>
        </w:tc>
        <w:tc>
          <w:tcPr>
            <w:tcW w:w="1366" w:type="dxa"/>
          </w:tcPr>
          <w:p w:rsidR="00F26C06" w:rsidRPr="00863A9D" w:rsidRDefault="00F26C06" w:rsidP="009A6581">
            <w:pPr>
              <w:rPr>
                <w:rFonts w:ascii="Calibri" w:hAnsi="Calibri" w:cs="Calibri"/>
                <w:i/>
                <w:sz w:val="16"/>
                <w:szCs w:val="18"/>
              </w:rPr>
            </w:pPr>
          </w:p>
        </w:tc>
      </w:tr>
      <w:tr w:rsidR="00F26C06" w:rsidRPr="00863A9D" w:rsidTr="00F26C06">
        <w:trPr>
          <w:jc w:val="center"/>
        </w:trPr>
        <w:tc>
          <w:tcPr>
            <w:tcW w:w="3916"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 xml:space="preserve">LIC. </w:t>
            </w:r>
            <w:r w:rsidRPr="00863A9D">
              <w:rPr>
                <w:rFonts w:ascii="Calibri" w:hAnsi="Calibri" w:cs="Calibri"/>
                <w:bCs/>
                <w:i/>
                <w:sz w:val="18"/>
                <w:szCs w:val="20"/>
              </w:rPr>
              <w:t>TANIA MAGDALENA BERNARDINO JUÁREZ</w:t>
            </w:r>
          </w:p>
        </w:tc>
        <w:tc>
          <w:tcPr>
            <w:tcW w:w="1316" w:type="dxa"/>
          </w:tcPr>
          <w:p w:rsidR="00F26C06" w:rsidRPr="00863A9D" w:rsidRDefault="00F26C06" w:rsidP="009A6581">
            <w:pPr>
              <w:jc w:val="center"/>
              <w:rPr>
                <w:rFonts w:ascii="Calibri" w:hAnsi="Calibri" w:cs="Calibri"/>
                <w:i/>
                <w:sz w:val="16"/>
                <w:szCs w:val="18"/>
              </w:rPr>
            </w:pPr>
          </w:p>
        </w:tc>
        <w:tc>
          <w:tcPr>
            <w:tcW w:w="1322" w:type="dxa"/>
          </w:tcPr>
          <w:p w:rsidR="00F26C06" w:rsidRPr="00863A9D" w:rsidRDefault="002A4084" w:rsidP="009A6581">
            <w:pPr>
              <w:jc w:val="center"/>
              <w:rPr>
                <w:rFonts w:ascii="Calibri" w:hAnsi="Calibri" w:cs="Calibri"/>
                <w:i/>
                <w:sz w:val="16"/>
                <w:szCs w:val="18"/>
              </w:rPr>
            </w:pPr>
            <w:r>
              <w:rPr>
                <w:rFonts w:ascii="Calibri" w:hAnsi="Calibri" w:cs="Calibri"/>
                <w:i/>
                <w:sz w:val="16"/>
                <w:szCs w:val="18"/>
              </w:rPr>
              <w:t>X</w:t>
            </w:r>
          </w:p>
        </w:tc>
        <w:tc>
          <w:tcPr>
            <w:tcW w:w="1366" w:type="dxa"/>
          </w:tcPr>
          <w:p w:rsidR="00F26C06" w:rsidRPr="00863A9D" w:rsidRDefault="00F26C06" w:rsidP="009A6581">
            <w:pPr>
              <w:jc w:val="center"/>
              <w:rPr>
                <w:rFonts w:ascii="Calibri" w:hAnsi="Calibri" w:cs="Calibri"/>
                <w:i/>
                <w:sz w:val="16"/>
                <w:szCs w:val="18"/>
              </w:rPr>
            </w:pPr>
          </w:p>
        </w:tc>
      </w:tr>
      <w:tr w:rsidR="00F26C06" w:rsidRPr="00863A9D" w:rsidTr="00F26C06">
        <w:trPr>
          <w:jc w:val="center"/>
        </w:trPr>
        <w:tc>
          <w:tcPr>
            <w:tcW w:w="3916" w:type="dxa"/>
          </w:tcPr>
          <w:p w:rsidR="00F26C06" w:rsidRPr="00863A9D" w:rsidRDefault="00F26C06" w:rsidP="009A6581">
            <w:pPr>
              <w:spacing w:line="276" w:lineRule="auto"/>
              <w:jc w:val="center"/>
              <w:rPr>
                <w:rFonts w:ascii="Calibri" w:hAnsi="Calibri" w:cs="Calibri"/>
                <w:i/>
                <w:sz w:val="18"/>
                <w:szCs w:val="20"/>
              </w:rPr>
            </w:pPr>
            <w:r w:rsidRPr="00863A9D">
              <w:rPr>
                <w:rFonts w:ascii="Calibri" w:hAnsi="Calibri" w:cs="Calibri"/>
                <w:i/>
                <w:sz w:val="18"/>
                <w:szCs w:val="20"/>
              </w:rPr>
              <w:t>M.A. MARÍA ISABEL ÁLVAREZ HERNÁNDEZ</w:t>
            </w:r>
          </w:p>
        </w:tc>
        <w:tc>
          <w:tcPr>
            <w:tcW w:w="1316"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Ausente</w:t>
            </w:r>
          </w:p>
        </w:tc>
        <w:tc>
          <w:tcPr>
            <w:tcW w:w="1322" w:type="dxa"/>
          </w:tcPr>
          <w:p w:rsidR="00F26C06" w:rsidRPr="00863A9D" w:rsidRDefault="00F26C06" w:rsidP="009A6581">
            <w:pPr>
              <w:rPr>
                <w:rFonts w:ascii="Calibri" w:hAnsi="Calibri" w:cs="Calibri"/>
                <w:i/>
                <w:sz w:val="16"/>
                <w:szCs w:val="18"/>
              </w:rPr>
            </w:pPr>
          </w:p>
        </w:tc>
        <w:tc>
          <w:tcPr>
            <w:tcW w:w="1366" w:type="dxa"/>
          </w:tcPr>
          <w:p w:rsidR="00F26C06" w:rsidRPr="00863A9D" w:rsidRDefault="00F26C06" w:rsidP="009A6581">
            <w:pPr>
              <w:rPr>
                <w:rFonts w:ascii="Calibri" w:hAnsi="Calibri" w:cs="Calibri"/>
                <w:i/>
                <w:sz w:val="16"/>
                <w:szCs w:val="18"/>
              </w:rPr>
            </w:pPr>
          </w:p>
        </w:tc>
      </w:tr>
    </w:tbl>
    <w:p w:rsidR="00D87F61" w:rsidRDefault="00D87F61" w:rsidP="00F26C06">
      <w:pPr>
        <w:spacing w:after="200" w:line="360" w:lineRule="auto"/>
        <w:contextualSpacing/>
        <w:jc w:val="both"/>
        <w:rPr>
          <w:rFonts w:ascii="Arial" w:hAnsi="Arial" w:cs="Arial"/>
          <w:i/>
          <w:sz w:val="28"/>
          <w:szCs w:val="28"/>
          <w:lang w:eastAsia="es-MX"/>
        </w:rPr>
      </w:pPr>
    </w:p>
    <w:p w:rsidR="00F26C06" w:rsidRDefault="00F26C06" w:rsidP="00F26C06">
      <w:pPr>
        <w:spacing w:after="200" w:line="360" w:lineRule="auto"/>
        <w:contextualSpacing/>
        <w:jc w:val="both"/>
        <w:rPr>
          <w:rFonts w:ascii="Arial" w:hAnsi="Arial" w:cs="Arial"/>
          <w:i/>
          <w:sz w:val="28"/>
          <w:szCs w:val="28"/>
          <w:lang w:eastAsia="es-MX"/>
        </w:rPr>
      </w:pPr>
      <w:r w:rsidRPr="00F26C06">
        <w:rPr>
          <w:rFonts w:ascii="Arial" w:hAnsi="Arial" w:cs="Arial"/>
          <w:i/>
          <w:sz w:val="28"/>
          <w:szCs w:val="28"/>
          <w:lang w:eastAsia="es-MX"/>
        </w:rPr>
        <w:t>Se autoriza por mayoría de los presentes. Cabe señalar que el hecho de que se haya votado por la opción de trabajar en dos grupos de trabajo para la revisión de las propuestas presentadas por las empresas licitantes, no es limitante para los Integrantes del comité el participar en cualquiera de los grupos, tampoco impide el solicitar el documento que requiera independientemente en el sobre que se encuentre. En este momento el secretario técnico solicita a los presentes señalar el Grupo de Trabajo preferencia para participar: -------</w:t>
      </w:r>
    </w:p>
    <w:p w:rsidR="00D87F61" w:rsidRDefault="00D87F61" w:rsidP="00F26C06">
      <w:pPr>
        <w:spacing w:after="200" w:line="360" w:lineRule="auto"/>
        <w:contextualSpacing/>
        <w:jc w:val="both"/>
        <w:rPr>
          <w:rFonts w:ascii="Arial" w:hAnsi="Arial" w:cs="Arial"/>
          <w:i/>
          <w:sz w:val="28"/>
          <w:szCs w:val="28"/>
          <w:lang w:eastAsia="es-MX"/>
        </w:rPr>
      </w:pPr>
    </w:p>
    <w:tbl>
      <w:tblPr>
        <w:tblStyle w:val="Tablaconcuadrcula12"/>
        <w:tblW w:w="0" w:type="auto"/>
        <w:jc w:val="center"/>
        <w:tblLook w:val="04A0" w:firstRow="1" w:lastRow="0" w:firstColumn="1" w:lastColumn="0" w:noHBand="0" w:noVBand="1"/>
      </w:tblPr>
      <w:tblGrid>
        <w:gridCol w:w="4390"/>
        <w:gridCol w:w="2693"/>
      </w:tblGrid>
      <w:tr w:rsidR="00F26C06" w:rsidRPr="00863A9D" w:rsidTr="009A6581">
        <w:trPr>
          <w:jc w:val="center"/>
        </w:trPr>
        <w:tc>
          <w:tcPr>
            <w:tcW w:w="4390" w:type="dxa"/>
          </w:tcPr>
          <w:p w:rsidR="00F26C06" w:rsidRPr="00863A9D" w:rsidRDefault="00F26C06" w:rsidP="009A6581">
            <w:pPr>
              <w:jc w:val="center"/>
              <w:rPr>
                <w:rFonts w:ascii="Calibri" w:hAnsi="Calibri" w:cs="Calibri"/>
                <w:i/>
                <w:sz w:val="16"/>
                <w:szCs w:val="18"/>
              </w:rPr>
            </w:pPr>
            <w:r w:rsidRPr="00863A9D">
              <w:rPr>
                <w:rFonts w:ascii="Calibri" w:hAnsi="Calibri" w:cs="Calibri"/>
                <w:b/>
                <w:i/>
                <w:sz w:val="16"/>
                <w:szCs w:val="18"/>
              </w:rPr>
              <w:t>NOMBRE</w:t>
            </w:r>
          </w:p>
        </w:tc>
        <w:tc>
          <w:tcPr>
            <w:tcW w:w="2693" w:type="dxa"/>
          </w:tcPr>
          <w:p w:rsidR="00F26C06" w:rsidRPr="00863A9D" w:rsidRDefault="00F26C06" w:rsidP="009A6581">
            <w:pPr>
              <w:jc w:val="center"/>
              <w:rPr>
                <w:rFonts w:ascii="Calibri" w:hAnsi="Calibri" w:cs="Calibri"/>
                <w:b/>
                <w:i/>
                <w:sz w:val="16"/>
                <w:szCs w:val="18"/>
              </w:rPr>
            </w:pPr>
            <w:r w:rsidRPr="00863A9D">
              <w:rPr>
                <w:rFonts w:ascii="Calibri" w:hAnsi="Calibri" w:cs="Calibri"/>
                <w:b/>
                <w:i/>
                <w:sz w:val="16"/>
                <w:szCs w:val="18"/>
              </w:rPr>
              <w:t xml:space="preserve">MESA DE TRABAJO </w:t>
            </w:r>
          </w:p>
        </w:tc>
      </w:tr>
      <w:tr w:rsidR="00F26C06" w:rsidRPr="00863A9D" w:rsidTr="009A6581">
        <w:trPr>
          <w:jc w:val="center"/>
        </w:trPr>
        <w:tc>
          <w:tcPr>
            <w:tcW w:w="4390"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8"/>
                <w:szCs w:val="20"/>
              </w:rPr>
              <w:t>J. JESÚS GUERRERO ZÚÑIGA</w:t>
            </w:r>
          </w:p>
        </w:tc>
        <w:tc>
          <w:tcPr>
            <w:tcW w:w="2693"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 xml:space="preserve">TECNICA </w:t>
            </w:r>
          </w:p>
        </w:tc>
      </w:tr>
      <w:tr w:rsidR="00F26C06" w:rsidRPr="00863A9D" w:rsidTr="009A6581">
        <w:trPr>
          <w:jc w:val="center"/>
        </w:trPr>
        <w:tc>
          <w:tcPr>
            <w:tcW w:w="4390"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LIC. FRANCISCO DANIEL VARGAS CUEVAS</w:t>
            </w:r>
          </w:p>
        </w:tc>
        <w:tc>
          <w:tcPr>
            <w:tcW w:w="2693"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 xml:space="preserve">AUSENTE </w:t>
            </w:r>
          </w:p>
        </w:tc>
      </w:tr>
      <w:tr w:rsidR="00F26C06" w:rsidRPr="00863A9D" w:rsidTr="009A6581">
        <w:trPr>
          <w:jc w:val="center"/>
        </w:trPr>
        <w:tc>
          <w:tcPr>
            <w:tcW w:w="4390" w:type="dxa"/>
          </w:tcPr>
          <w:p w:rsidR="00F26C06" w:rsidRPr="00863A9D" w:rsidRDefault="00F26C06" w:rsidP="009A6581">
            <w:pPr>
              <w:spacing w:line="276" w:lineRule="auto"/>
              <w:jc w:val="right"/>
              <w:rPr>
                <w:rFonts w:ascii="Calibri" w:hAnsi="Calibri" w:cs="Calibri"/>
                <w:i/>
                <w:sz w:val="18"/>
                <w:szCs w:val="20"/>
              </w:rPr>
            </w:pPr>
            <w:r w:rsidRPr="00863A9D">
              <w:rPr>
                <w:rFonts w:ascii="Calibri" w:hAnsi="Calibri" w:cs="Calibri"/>
                <w:i/>
                <w:sz w:val="18"/>
                <w:szCs w:val="20"/>
              </w:rPr>
              <w:t>ING. HECTOR ANTONIO TOSCANO BARAJAS</w:t>
            </w:r>
          </w:p>
        </w:tc>
        <w:tc>
          <w:tcPr>
            <w:tcW w:w="2693"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TÉCNICA</w:t>
            </w:r>
          </w:p>
        </w:tc>
      </w:tr>
      <w:tr w:rsidR="00F26C06" w:rsidRPr="00863A9D" w:rsidTr="009A6581">
        <w:trPr>
          <w:jc w:val="center"/>
        </w:trPr>
        <w:tc>
          <w:tcPr>
            <w:tcW w:w="4390"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MTRO. TEOFILO DE LA CRUZ MORÁN</w:t>
            </w:r>
          </w:p>
        </w:tc>
        <w:tc>
          <w:tcPr>
            <w:tcW w:w="2693"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ECONOMICA</w:t>
            </w:r>
          </w:p>
        </w:tc>
      </w:tr>
      <w:tr w:rsidR="00F26C06" w:rsidRPr="00863A9D" w:rsidTr="009A6581">
        <w:trPr>
          <w:jc w:val="center"/>
        </w:trPr>
        <w:tc>
          <w:tcPr>
            <w:tcW w:w="4390"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ARQ. REYMUNDO FLORES ALCANTAR</w:t>
            </w:r>
          </w:p>
        </w:tc>
        <w:tc>
          <w:tcPr>
            <w:tcW w:w="2693"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ECONÓMICA</w:t>
            </w:r>
          </w:p>
        </w:tc>
      </w:tr>
      <w:tr w:rsidR="00F26C06" w:rsidRPr="00863A9D" w:rsidTr="009A6581">
        <w:trPr>
          <w:jc w:val="center"/>
        </w:trPr>
        <w:tc>
          <w:tcPr>
            <w:tcW w:w="4390"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MTRA. CINDY ESTEFANY GARCIA OROZCO</w:t>
            </w:r>
          </w:p>
        </w:tc>
        <w:tc>
          <w:tcPr>
            <w:tcW w:w="2693"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 xml:space="preserve">TÉCNICA </w:t>
            </w:r>
          </w:p>
        </w:tc>
      </w:tr>
      <w:tr w:rsidR="00F26C06" w:rsidRPr="00863A9D" w:rsidTr="009A6581">
        <w:trPr>
          <w:jc w:val="center"/>
        </w:trPr>
        <w:tc>
          <w:tcPr>
            <w:tcW w:w="4390"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LIC. LAURA ELENA MARTÍNEZ RUVALCABA</w:t>
            </w:r>
          </w:p>
        </w:tc>
        <w:tc>
          <w:tcPr>
            <w:tcW w:w="2693"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 xml:space="preserve">ECONIMICA </w:t>
            </w:r>
          </w:p>
        </w:tc>
      </w:tr>
      <w:tr w:rsidR="00F26C06" w:rsidRPr="00863A9D" w:rsidTr="009A6581">
        <w:trPr>
          <w:jc w:val="center"/>
        </w:trPr>
        <w:tc>
          <w:tcPr>
            <w:tcW w:w="4390" w:type="dxa"/>
          </w:tcPr>
          <w:p w:rsidR="00F26C06" w:rsidRPr="00863A9D" w:rsidRDefault="00F26C06" w:rsidP="009A6581">
            <w:pPr>
              <w:spacing w:line="276" w:lineRule="auto"/>
              <w:jc w:val="center"/>
              <w:rPr>
                <w:rFonts w:ascii="Calibri" w:hAnsi="Calibri" w:cs="Calibri"/>
                <w:i/>
                <w:sz w:val="16"/>
                <w:szCs w:val="18"/>
              </w:rPr>
            </w:pPr>
            <w:r w:rsidRPr="00863A9D">
              <w:rPr>
                <w:rFonts w:ascii="Calibri" w:hAnsi="Calibri" w:cs="Calibri"/>
                <w:i/>
                <w:sz w:val="18"/>
                <w:szCs w:val="20"/>
              </w:rPr>
              <w:t xml:space="preserve">LIC. </w:t>
            </w:r>
            <w:r w:rsidRPr="00863A9D">
              <w:rPr>
                <w:rFonts w:ascii="Calibri" w:hAnsi="Calibri" w:cs="Calibri"/>
                <w:bCs/>
                <w:i/>
                <w:sz w:val="18"/>
                <w:szCs w:val="20"/>
              </w:rPr>
              <w:t>TANIA MAGDALENA BERNARDINO JUÁREZ</w:t>
            </w:r>
          </w:p>
        </w:tc>
        <w:tc>
          <w:tcPr>
            <w:tcW w:w="2693"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 xml:space="preserve">ECONOMICA </w:t>
            </w:r>
          </w:p>
        </w:tc>
      </w:tr>
      <w:tr w:rsidR="00F26C06" w:rsidRPr="00863A9D" w:rsidTr="009A6581">
        <w:trPr>
          <w:jc w:val="center"/>
        </w:trPr>
        <w:tc>
          <w:tcPr>
            <w:tcW w:w="4390" w:type="dxa"/>
          </w:tcPr>
          <w:p w:rsidR="00F26C06" w:rsidRPr="00863A9D" w:rsidRDefault="00F26C06" w:rsidP="009A6581">
            <w:pPr>
              <w:spacing w:line="276" w:lineRule="auto"/>
              <w:jc w:val="center"/>
              <w:rPr>
                <w:rFonts w:ascii="Calibri" w:hAnsi="Calibri" w:cs="Calibri"/>
                <w:i/>
                <w:sz w:val="18"/>
                <w:szCs w:val="20"/>
              </w:rPr>
            </w:pPr>
            <w:r w:rsidRPr="00863A9D">
              <w:rPr>
                <w:rFonts w:ascii="Calibri" w:hAnsi="Calibri" w:cs="Calibri"/>
                <w:i/>
                <w:sz w:val="18"/>
                <w:szCs w:val="20"/>
              </w:rPr>
              <w:t>M.A. MARÍA ISABEL ÁLVAREZ HERNÁNDEZ</w:t>
            </w:r>
          </w:p>
        </w:tc>
        <w:tc>
          <w:tcPr>
            <w:tcW w:w="2693"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AUSENTE</w:t>
            </w:r>
          </w:p>
        </w:tc>
      </w:tr>
      <w:tr w:rsidR="00F26C06" w:rsidRPr="00863A9D" w:rsidTr="009A6581">
        <w:trPr>
          <w:jc w:val="center"/>
        </w:trPr>
        <w:tc>
          <w:tcPr>
            <w:tcW w:w="4390" w:type="dxa"/>
          </w:tcPr>
          <w:p w:rsidR="00F26C06" w:rsidRPr="00863A9D" w:rsidRDefault="00F26C06" w:rsidP="009A6581">
            <w:pPr>
              <w:jc w:val="center"/>
              <w:rPr>
                <w:rFonts w:ascii="Calibri" w:hAnsi="Calibri" w:cs="Calibri"/>
                <w:i/>
                <w:sz w:val="18"/>
                <w:szCs w:val="20"/>
              </w:rPr>
            </w:pPr>
            <w:r w:rsidRPr="00863A9D">
              <w:rPr>
                <w:rFonts w:ascii="Calibri" w:hAnsi="Calibri" w:cs="Calibri"/>
                <w:i/>
                <w:sz w:val="18"/>
                <w:szCs w:val="20"/>
              </w:rPr>
              <w:t xml:space="preserve">LIC. HÉCTOR MANUEL ROLON MURILLO </w:t>
            </w:r>
          </w:p>
        </w:tc>
        <w:tc>
          <w:tcPr>
            <w:tcW w:w="2693" w:type="dxa"/>
          </w:tcPr>
          <w:p w:rsidR="00F26C06" w:rsidRPr="00863A9D" w:rsidRDefault="00F26C06" w:rsidP="009A6581">
            <w:pPr>
              <w:jc w:val="center"/>
              <w:rPr>
                <w:rFonts w:ascii="Calibri" w:hAnsi="Calibri" w:cs="Calibri"/>
                <w:i/>
                <w:sz w:val="16"/>
                <w:szCs w:val="18"/>
              </w:rPr>
            </w:pPr>
            <w:r w:rsidRPr="00863A9D">
              <w:rPr>
                <w:rFonts w:ascii="Calibri" w:hAnsi="Calibri" w:cs="Calibri"/>
                <w:i/>
                <w:sz w:val="16"/>
                <w:szCs w:val="18"/>
              </w:rPr>
              <w:t xml:space="preserve">ECONÓMICA </w:t>
            </w:r>
          </w:p>
        </w:tc>
      </w:tr>
    </w:tbl>
    <w:p w:rsidR="00F26C06" w:rsidRDefault="00F26C06" w:rsidP="00F26C06">
      <w:pPr>
        <w:spacing w:after="200" w:line="360" w:lineRule="auto"/>
        <w:contextualSpacing/>
        <w:jc w:val="both"/>
        <w:rPr>
          <w:rFonts w:ascii="Arial" w:hAnsi="Arial" w:cs="Arial"/>
          <w:i/>
          <w:sz w:val="28"/>
          <w:szCs w:val="28"/>
          <w:lang w:eastAsia="es-MX"/>
        </w:rPr>
      </w:pPr>
      <w:r w:rsidRPr="00F26C06">
        <w:rPr>
          <w:rFonts w:ascii="Arial" w:hAnsi="Arial" w:cs="Arial"/>
          <w:i/>
          <w:sz w:val="28"/>
          <w:szCs w:val="28"/>
          <w:lang w:eastAsia="es-MX"/>
        </w:rPr>
        <w:lastRenderedPageBreak/>
        <w:t>Para dar cumplimiento a la fracción III respecto de las facultades del Comité, que a la letra dice: “Dictaminar y autorizar sobre la adjudicación del proyecto, a fin de ser presentados al Pleno del Ayuntamiento para las aprobaciones de las contrataciones”, se inicia</w:t>
      </w:r>
      <w:r w:rsidRPr="00F26C06">
        <w:rPr>
          <w:rFonts w:ascii="Arial" w:hAnsi="Arial" w:cs="Arial"/>
          <w:bCs/>
          <w:i/>
          <w:sz w:val="28"/>
          <w:szCs w:val="28"/>
          <w:lang w:eastAsia="es-MX"/>
        </w:rPr>
        <w:t xml:space="preserve"> el análisis de las propuestas de los licitantes y con el objetivo de realizar los trabajos de manera más rápida, eficaz y de manera transparente, buscando las mejores condiciones de calidad,  servicio, precio, pago y  tiempo  de ejecución para el municipio, </w:t>
      </w:r>
      <w:r w:rsidRPr="00F26C06">
        <w:rPr>
          <w:rFonts w:ascii="Arial" w:hAnsi="Arial" w:cs="Arial"/>
          <w:i/>
          <w:sz w:val="28"/>
          <w:szCs w:val="28"/>
          <w:lang w:eastAsia="es-MX"/>
        </w:rPr>
        <w:t>se procedió a realizar la revisión en primer término el documento PE1 de las Propuestas Económicas de las empresas licitantes denominado “</w:t>
      </w:r>
      <w:r w:rsidRPr="00F26C06">
        <w:rPr>
          <w:rFonts w:ascii="Arial" w:hAnsi="Arial" w:cs="Arial"/>
          <w:b/>
          <w:i/>
          <w:sz w:val="28"/>
          <w:szCs w:val="28"/>
          <w:lang w:eastAsia="es-MX"/>
        </w:rPr>
        <w:t>Carta Compromiso.- Debidamente firmada por el representante legal, con papel membretado por la empresa, debiendo indicar su propuesta con número y letra, el importe mensual durante los 240 meses de la concesión, incluyendo el Impuesto al Valor Agregado (IVA) en la que se contemple, el gasto por la sustitución de las luminarias, el pago de los recibos de CFE</w:t>
      </w:r>
      <w:r w:rsidRPr="00F26C06">
        <w:rPr>
          <w:rFonts w:ascii="Arial" w:hAnsi="Arial" w:cs="Arial"/>
          <w:i/>
          <w:sz w:val="28"/>
          <w:szCs w:val="28"/>
          <w:lang w:eastAsia="es-MX"/>
        </w:rPr>
        <w:t>”, por lo que se procede a realizar la revisión de dicho PE1 de ambas empresas, resultando lo siguiente: -------------------</w:t>
      </w:r>
      <w:r>
        <w:rPr>
          <w:rFonts w:ascii="Arial" w:hAnsi="Arial" w:cs="Arial"/>
          <w:i/>
          <w:sz w:val="28"/>
          <w:szCs w:val="28"/>
          <w:lang w:eastAsia="es-MX"/>
        </w:rPr>
        <w:t>-------------------------------------------------</w:t>
      </w:r>
    </w:p>
    <w:tbl>
      <w:tblPr>
        <w:tblStyle w:val="Tablaconcuadrcula2"/>
        <w:tblW w:w="8319" w:type="dxa"/>
        <w:jc w:val="center"/>
        <w:tblLook w:val="04A0" w:firstRow="1" w:lastRow="0" w:firstColumn="1" w:lastColumn="0" w:noHBand="0" w:noVBand="1"/>
      </w:tblPr>
      <w:tblGrid>
        <w:gridCol w:w="4007"/>
        <w:gridCol w:w="4312"/>
      </w:tblGrid>
      <w:tr w:rsidR="00F26C06" w:rsidRPr="00863A9D" w:rsidTr="00F26C06">
        <w:trPr>
          <w:jc w:val="center"/>
        </w:trPr>
        <w:tc>
          <w:tcPr>
            <w:tcW w:w="4007" w:type="dxa"/>
          </w:tcPr>
          <w:p w:rsidR="00F26C06" w:rsidRPr="00863A9D" w:rsidRDefault="00F26C06" w:rsidP="009A6581">
            <w:pPr>
              <w:contextualSpacing/>
              <w:jc w:val="center"/>
              <w:rPr>
                <w:rFonts w:ascii="Calibri" w:hAnsi="Calibri" w:cs="Calibri"/>
                <w:b/>
                <w:i/>
                <w:sz w:val="18"/>
              </w:rPr>
            </w:pPr>
            <w:r w:rsidRPr="00863A9D">
              <w:rPr>
                <w:rFonts w:ascii="Calibri" w:hAnsi="Calibri" w:cs="Calibri"/>
                <w:b/>
                <w:i/>
                <w:sz w:val="18"/>
              </w:rPr>
              <w:t>EMPRESA LICITANTE</w:t>
            </w:r>
          </w:p>
        </w:tc>
        <w:tc>
          <w:tcPr>
            <w:tcW w:w="4312" w:type="dxa"/>
          </w:tcPr>
          <w:p w:rsidR="00F26C06" w:rsidRPr="00863A9D" w:rsidRDefault="00F26C06" w:rsidP="009A6581">
            <w:pPr>
              <w:contextualSpacing/>
              <w:jc w:val="center"/>
              <w:rPr>
                <w:rFonts w:ascii="Calibri" w:hAnsi="Calibri" w:cs="Calibri"/>
                <w:b/>
                <w:i/>
                <w:sz w:val="18"/>
              </w:rPr>
            </w:pPr>
            <w:r w:rsidRPr="00863A9D">
              <w:rPr>
                <w:rFonts w:ascii="Calibri" w:hAnsi="Calibri" w:cs="Calibri"/>
                <w:b/>
                <w:i/>
                <w:sz w:val="18"/>
              </w:rPr>
              <w:t>OFERTA ECONÓMICA</w:t>
            </w:r>
          </w:p>
        </w:tc>
      </w:tr>
      <w:tr w:rsidR="00F26C06" w:rsidRPr="00863A9D" w:rsidTr="00F26C06">
        <w:trPr>
          <w:jc w:val="center"/>
        </w:trPr>
        <w:tc>
          <w:tcPr>
            <w:tcW w:w="4007" w:type="dxa"/>
          </w:tcPr>
          <w:p w:rsidR="00F26C06" w:rsidRPr="00863A9D" w:rsidRDefault="00F26C06" w:rsidP="009A6581">
            <w:pPr>
              <w:contextualSpacing/>
              <w:jc w:val="center"/>
              <w:rPr>
                <w:rFonts w:ascii="Calibri" w:hAnsi="Calibri" w:cs="Calibri"/>
                <w:i/>
                <w:sz w:val="18"/>
              </w:rPr>
            </w:pPr>
            <w:proofErr w:type="spellStart"/>
            <w:r w:rsidRPr="00863A9D">
              <w:rPr>
                <w:rFonts w:ascii="Calibri" w:hAnsi="Calibri" w:cs="Calibri"/>
                <w:b/>
                <w:i/>
                <w:sz w:val="18"/>
              </w:rPr>
              <w:t>Parkingmeter</w:t>
            </w:r>
            <w:proofErr w:type="spellEnd"/>
            <w:r w:rsidRPr="00863A9D">
              <w:rPr>
                <w:rFonts w:ascii="Calibri" w:hAnsi="Calibri" w:cs="Calibri"/>
                <w:b/>
                <w:i/>
                <w:sz w:val="18"/>
              </w:rPr>
              <w:t xml:space="preserve"> S.A. de C.V.</w:t>
            </w:r>
          </w:p>
          <w:p w:rsidR="00F26C06" w:rsidRPr="00863A9D" w:rsidRDefault="00F26C06" w:rsidP="009A6581">
            <w:pPr>
              <w:contextualSpacing/>
              <w:jc w:val="center"/>
              <w:rPr>
                <w:rFonts w:ascii="Calibri" w:hAnsi="Calibri" w:cs="Calibri"/>
                <w:i/>
                <w:sz w:val="18"/>
              </w:rPr>
            </w:pPr>
            <w:r w:rsidRPr="00863A9D">
              <w:rPr>
                <w:rFonts w:ascii="Calibri" w:hAnsi="Calibri" w:cs="Calibri"/>
                <w:i/>
                <w:sz w:val="18"/>
              </w:rPr>
              <w:t>en conjunto con la</w:t>
            </w:r>
          </w:p>
          <w:p w:rsidR="00F26C06" w:rsidRPr="00863A9D" w:rsidRDefault="00F26C06" w:rsidP="009A6581">
            <w:pPr>
              <w:contextualSpacing/>
              <w:jc w:val="center"/>
              <w:rPr>
                <w:rFonts w:ascii="Calibri" w:hAnsi="Calibri" w:cs="Calibri"/>
                <w:i/>
                <w:sz w:val="18"/>
              </w:rPr>
            </w:pPr>
            <w:r w:rsidRPr="00863A9D">
              <w:rPr>
                <w:rFonts w:ascii="Calibri" w:hAnsi="Calibri" w:cs="Calibri"/>
                <w:i/>
                <w:sz w:val="18"/>
              </w:rPr>
              <w:t xml:space="preserve">Comercializadora </w:t>
            </w:r>
            <w:proofErr w:type="spellStart"/>
            <w:r w:rsidRPr="00863A9D">
              <w:rPr>
                <w:rFonts w:ascii="Calibri" w:hAnsi="Calibri" w:cs="Calibri"/>
                <w:i/>
                <w:sz w:val="18"/>
              </w:rPr>
              <w:t>Bioiluminación</w:t>
            </w:r>
            <w:proofErr w:type="spellEnd"/>
            <w:r w:rsidRPr="00863A9D">
              <w:rPr>
                <w:rFonts w:ascii="Calibri" w:hAnsi="Calibri" w:cs="Calibri"/>
                <w:i/>
                <w:sz w:val="18"/>
              </w:rPr>
              <w:t xml:space="preserve"> S.A. de C.V.</w:t>
            </w:r>
          </w:p>
        </w:tc>
        <w:tc>
          <w:tcPr>
            <w:tcW w:w="4312" w:type="dxa"/>
          </w:tcPr>
          <w:p w:rsidR="00F26C06" w:rsidRPr="00863A9D" w:rsidRDefault="00F26C06" w:rsidP="009A6581">
            <w:pPr>
              <w:contextualSpacing/>
              <w:jc w:val="center"/>
              <w:rPr>
                <w:rFonts w:ascii="Calibri" w:hAnsi="Calibri" w:cs="Calibri"/>
                <w:b/>
                <w:i/>
                <w:sz w:val="18"/>
              </w:rPr>
            </w:pPr>
            <w:r w:rsidRPr="00863A9D">
              <w:rPr>
                <w:rFonts w:ascii="Calibri" w:hAnsi="Calibri" w:cs="Calibri"/>
                <w:b/>
                <w:i/>
                <w:sz w:val="18"/>
              </w:rPr>
              <w:t>$1´694,254.22</w:t>
            </w:r>
          </w:p>
          <w:p w:rsidR="00F26C06" w:rsidRPr="00863A9D" w:rsidRDefault="00F26C06" w:rsidP="009A6581">
            <w:pPr>
              <w:contextualSpacing/>
              <w:jc w:val="center"/>
              <w:rPr>
                <w:rFonts w:ascii="Calibri" w:hAnsi="Calibri" w:cs="Calibri"/>
                <w:i/>
                <w:sz w:val="18"/>
              </w:rPr>
            </w:pPr>
            <w:r w:rsidRPr="00863A9D">
              <w:rPr>
                <w:rFonts w:ascii="Calibri" w:hAnsi="Calibri" w:cs="Calibri"/>
                <w:i/>
                <w:sz w:val="18"/>
              </w:rPr>
              <w:t>(Un millón seiscientos noventa y cuatro mil doscientos cincuenta y cuatro pesos 22/100 M.N.).</w:t>
            </w:r>
          </w:p>
        </w:tc>
      </w:tr>
      <w:tr w:rsidR="00F26C06" w:rsidRPr="00863A9D" w:rsidTr="00F26C06">
        <w:trPr>
          <w:jc w:val="center"/>
        </w:trPr>
        <w:tc>
          <w:tcPr>
            <w:tcW w:w="4007" w:type="dxa"/>
          </w:tcPr>
          <w:p w:rsidR="00F26C06" w:rsidRPr="00863A9D" w:rsidRDefault="00F26C06" w:rsidP="009A6581">
            <w:pPr>
              <w:contextualSpacing/>
              <w:jc w:val="center"/>
              <w:rPr>
                <w:rFonts w:ascii="Calibri" w:hAnsi="Calibri" w:cs="Calibri"/>
                <w:b/>
                <w:i/>
                <w:sz w:val="18"/>
              </w:rPr>
            </w:pPr>
            <w:r w:rsidRPr="00863A9D">
              <w:rPr>
                <w:rFonts w:ascii="Calibri" w:hAnsi="Calibri" w:cs="Calibri"/>
                <w:b/>
                <w:i/>
                <w:sz w:val="18"/>
              </w:rPr>
              <w:t>Servicio Electromecánico de Occidente S.A de C.V.</w:t>
            </w:r>
          </w:p>
          <w:p w:rsidR="00F26C06" w:rsidRPr="00863A9D" w:rsidRDefault="00F26C06" w:rsidP="009A6581">
            <w:pPr>
              <w:contextualSpacing/>
              <w:jc w:val="center"/>
              <w:rPr>
                <w:rFonts w:ascii="Calibri" w:hAnsi="Calibri" w:cs="Calibri"/>
                <w:b/>
                <w:i/>
                <w:sz w:val="18"/>
              </w:rPr>
            </w:pPr>
            <w:r w:rsidRPr="00863A9D">
              <w:rPr>
                <w:rFonts w:ascii="Calibri" w:hAnsi="Calibri" w:cs="Calibri"/>
                <w:b/>
                <w:i/>
                <w:sz w:val="18"/>
              </w:rPr>
              <w:t>(Selecto)</w:t>
            </w:r>
          </w:p>
        </w:tc>
        <w:tc>
          <w:tcPr>
            <w:tcW w:w="4312" w:type="dxa"/>
          </w:tcPr>
          <w:p w:rsidR="00F26C06" w:rsidRPr="00863A9D" w:rsidRDefault="00F26C06" w:rsidP="009A6581">
            <w:pPr>
              <w:contextualSpacing/>
              <w:jc w:val="center"/>
              <w:rPr>
                <w:rFonts w:ascii="Calibri" w:hAnsi="Calibri" w:cs="Calibri"/>
                <w:b/>
                <w:i/>
                <w:sz w:val="18"/>
              </w:rPr>
            </w:pPr>
            <w:r w:rsidRPr="00863A9D">
              <w:rPr>
                <w:rFonts w:ascii="Calibri" w:hAnsi="Calibri" w:cs="Calibri"/>
                <w:b/>
                <w:i/>
                <w:sz w:val="18"/>
              </w:rPr>
              <w:t>$1´847,628.65</w:t>
            </w:r>
          </w:p>
          <w:p w:rsidR="00F26C06" w:rsidRPr="00863A9D" w:rsidRDefault="00F26C06" w:rsidP="009A6581">
            <w:pPr>
              <w:contextualSpacing/>
              <w:jc w:val="center"/>
              <w:rPr>
                <w:rFonts w:ascii="Calibri" w:hAnsi="Calibri" w:cs="Calibri"/>
                <w:i/>
                <w:sz w:val="18"/>
              </w:rPr>
            </w:pPr>
            <w:r w:rsidRPr="00863A9D">
              <w:rPr>
                <w:rFonts w:ascii="Calibri" w:hAnsi="Calibri" w:cs="Calibri"/>
                <w:i/>
                <w:sz w:val="18"/>
              </w:rPr>
              <w:t>(Un millón ochocientos cuarenta y siete mil seiscientos veintiocho pesos 65/100 M.N.).</w:t>
            </w:r>
          </w:p>
        </w:tc>
      </w:tr>
    </w:tbl>
    <w:p w:rsidR="00D87F61" w:rsidRDefault="00D87F61" w:rsidP="00F26C06">
      <w:pPr>
        <w:spacing w:after="200" w:line="360" w:lineRule="auto"/>
        <w:jc w:val="both"/>
        <w:rPr>
          <w:rFonts w:ascii="Arial" w:hAnsi="Arial" w:cs="Arial"/>
          <w:i/>
          <w:sz w:val="28"/>
          <w:szCs w:val="28"/>
          <w:lang w:eastAsia="es-MX"/>
        </w:rPr>
      </w:pPr>
    </w:p>
    <w:p w:rsidR="00F26C06" w:rsidRDefault="00F26C06" w:rsidP="00F26C06">
      <w:pPr>
        <w:spacing w:after="200" w:line="360" w:lineRule="auto"/>
        <w:jc w:val="both"/>
        <w:rPr>
          <w:rFonts w:ascii="Arial" w:hAnsi="Arial" w:cs="Arial"/>
          <w:i/>
          <w:sz w:val="28"/>
          <w:szCs w:val="28"/>
          <w:lang w:eastAsia="es-MX"/>
        </w:rPr>
      </w:pPr>
      <w:r w:rsidRPr="00F26C06">
        <w:rPr>
          <w:rFonts w:ascii="Arial" w:hAnsi="Arial" w:cs="Arial"/>
          <w:i/>
          <w:sz w:val="28"/>
          <w:szCs w:val="28"/>
          <w:lang w:eastAsia="es-MX"/>
        </w:rPr>
        <w:t xml:space="preserve">De acuerdo a la suficiencia presupuestal definida por la Hacienda Municipal y que corresponde a </w:t>
      </w:r>
      <w:r w:rsidRPr="00F26C06">
        <w:rPr>
          <w:rFonts w:ascii="Arial" w:eastAsia="Arial" w:hAnsi="Arial" w:cs="Arial"/>
          <w:i/>
          <w:sz w:val="28"/>
          <w:szCs w:val="28"/>
          <w:lang w:eastAsia="es-MX"/>
        </w:rPr>
        <w:t>un monto de pago mensual de $1´765,183.49 (</w:t>
      </w:r>
      <w:r w:rsidR="00D87F61">
        <w:rPr>
          <w:rFonts w:ascii="Arial" w:eastAsia="Arial" w:hAnsi="Arial" w:cs="Arial"/>
          <w:i/>
          <w:sz w:val="28"/>
          <w:szCs w:val="28"/>
          <w:lang w:eastAsia="es-MX"/>
        </w:rPr>
        <w:t xml:space="preserve">Un millón setecientos sesenta y </w:t>
      </w:r>
      <w:r w:rsidRPr="00F26C06">
        <w:rPr>
          <w:rFonts w:ascii="Arial" w:eastAsia="Arial" w:hAnsi="Arial" w:cs="Arial"/>
          <w:i/>
          <w:sz w:val="28"/>
          <w:szCs w:val="28"/>
          <w:lang w:eastAsia="es-MX"/>
        </w:rPr>
        <w:t xml:space="preserve">cinco mil ciento ochenta y tres pesos 49/100 M.N), </w:t>
      </w:r>
      <w:r w:rsidRPr="00F26C06">
        <w:rPr>
          <w:rFonts w:ascii="Arial" w:hAnsi="Arial" w:cs="Arial"/>
          <w:i/>
          <w:sz w:val="28"/>
          <w:szCs w:val="28"/>
          <w:lang w:eastAsia="es-MX"/>
        </w:rPr>
        <w:t>se puede apreciar que la empresa licitante “</w:t>
      </w:r>
      <w:r w:rsidRPr="00F26C06">
        <w:rPr>
          <w:rFonts w:ascii="Arial" w:hAnsi="Arial" w:cs="Arial"/>
          <w:b/>
          <w:i/>
          <w:sz w:val="28"/>
          <w:szCs w:val="28"/>
          <w:lang w:eastAsia="es-MX"/>
        </w:rPr>
        <w:t>Servicio Electromecánico de Occidente S.A. de C.V</w:t>
      </w:r>
      <w:r w:rsidRPr="00F26C06">
        <w:rPr>
          <w:rFonts w:ascii="Arial" w:hAnsi="Arial" w:cs="Arial"/>
          <w:i/>
          <w:sz w:val="28"/>
          <w:szCs w:val="28"/>
          <w:lang w:eastAsia="es-MX"/>
        </w:rPr>
        <w:t xml:space="preserve">.” </w:t>
      </w:r>
      <w:r w:rsidRPr="00F26C06">
        <w:rPr>
          <w:rFonts w:ascii="Arial" w:hAnsi="Arial" w:cs="Arial"/>
          <w:b/>
          <w:i/>
          <w:sz w:val="28"/>
          <w:szCs w:val="28"/>
          <w:u w:val="single"/>
          <w:lang w:eastAsia="es-MX"/>
        </w:rPr>
        <w:t xml:space="preserve">hace una propuesta económica superior a la suficiencia presupuestal </w:t>
      </w:r>
      <w:r w:rsidRPr="00F26C06">
        <w:rPr>
          <w:rFonts w:ascii="Arial" w:hAnsi="Arial" w:cs="Arial"/>
          <w:b/>
          <w:i/>
          <w:sz w:val="28"/>
          <w:szCs w:val="28"/>
          <w:u w:val="single"/>
          <w:lang w:eastAsia="es-MX"/>
        </w:rPr>
        <w:lastRenderedPageBreak/>
        <w:t>mensual asignada para este proyecto</w:t>
      </w:r>
      <w:r w:rsidRPr="00F26C06">
        <w:rPr>
          <w:rFonts w:ascii="Arial" w:hAnsi="Arial" w:cs="Arial"/>
          <w:i/>
          <w:sz w:val="28"/>
          <w:szCs w:val="28"/>
          <w:lang w:eastAsia="es-MX"/>
        </w:rPr>
        <w:t>, y por otro lado la empresa licitante “</w:t>
      </w:r>
      <w:proofErr w:type="spellStart"/>
      <w:r w:rsidRPr="00F26C06">
        <w:rPr>
          <w:rFonts w:ascii="Arial" w:hAnsi="Arial" w:cs="Arial"/>
          <w:b/>
          <w:i/>
          <w:sz w:val="28"/>
          <w:szCs w:val="28"/>
          <w:lang w:eastAsia="es-MX"/>
        </w:rPr>
        <w:t>Parkingmeter</w:t>
      </w:r>
      <w:proofErr w:type="spellEnd"/>
      <w:r w:rsidRPr="00F26C06">
        <w:rPr>
          <w:rFonts w:ascii="Arial" w:hAnsi="Arial" w:cs="Arial"/>
          <w:b/>
          <w:i/>
          <w:sz w:val="28"/>
          <w:szCs w:val="28"/>
          <w:lang w:eastAsia="es-MX"/>
        </w:rPr>
        <w:t xml:space="preserve"> S.A. de C.V</w:t>
      </w:r>
      <w:r w:rsidRPr="00F26C06">
        <w:rPr>
          <w:rFonts w:ascii="Arial" w:hAnsi="Arial" w:cs="Arial"/>
          <w:i/>
          <w:sz w:val="28"/>
          <w:szCs w:val="28"/>
          <w:lang w:eastAsia="es-MX"/>
        </w:rPr>
        <w:t xml:space="preserve">.” que participa en conjunto con la empresa “Comercializadora </w:t>
      </w:r>
      <w:proofErr w:type="spellStart"/>
      <w:r w:rsidRPr="00F26C06">
        <w:rPr>
          <w:rFonts w:ascii="Arial" w:hAnsi="Arial" w:cs="Arial"/>
          <w:i/>
          <w:sz w:val="28"/>
          <w:szCs w:val="28"/>
          <w:lang w:eastAsia="es-MX"/>
        </w:rPr>
        <w:t>Bioiluminación</w:t>
      </w:r>
      <w:proofErr w:type="spellEnd"/>
      <w:r w:rsidRPr="00F26C06">
        <w:rPr>
          <w:rFonts w:ascii="Arial" w:hAnsi="Arial" w:cs="Arial"/>
          <w:i/>
          <w:sz w:val="28"/>
          <w:szCs w:val="28"/>
          <w:lang w:eastAsia="es-MX"/>
        </w:rPr>
        <w:t xml:space="preserve"> S.A. de C.V.”, tiene una oferta económica menor que lo presupuestado. Por lo que con fundamento a lo señalado en el artículo 50 de la Ley de Compras Gubernamentales, Enajenaciones y Contratación de Servicios del Estado de Jalisco, </w:t>
      </w:r>
      <w:r w:rsidRPr="00F26C06">
        <w:rPr>
          <w:rFonts w:ascii="Arial" w:hAnsi="Arial" w:cs="Arial"/>
          <w:b/>
          <w:i/>
          <w:sz w:val="28"/>
          <w:szCs w:val="28"/>
          <w:u w:val="single"/>
          <w:lang w:eastAsia="es-MX"/>
        </w:rPr>
        <w:t xml:space="preserve">por rebasar el techo Presupuestal se desecha la propuesta presentado por la empresa licitante Servicio Electromecánico de Occidente S.A de C.V.” </w:t>
      </w:r>
      <w:r w:rsidRPr="00F26C06">
        <w:rPr>
          <w:rFonts w:ascii="Arial" w:hAnsi="Arial" w:cs="Arial"/>
          <w:i/>
          <w:sz w:val="28"/>
          <w:szCs w:val="28"/>
          <w:lang w:eastAsia="es-MX"/>
        </w:rPr>
        <w:t>--------------------------------------------</w:t>
      </w:r>
      <w:r>
        <w:rPr>
          <w:rFonts w:ascii="Arial" w:hAnsi="Arial" w:cs="Arial"/>
          <w:i/>
          <w:sz w:val="28"/>
          <w:szCs w:val="28"/>
          <w:lang w:eastAsia="es-MX"/>
        </w:rPr>
        <w:t>----</w:t>
      </w:r>
      <w:r w:rsidRPr="00F26C06">
        <w:rPr>
          <w:rFonts w:ascii="Arial" w:hAnsi="Arial" w:cs="Arial"/>
          <w:i/>
          <w:sz w:val="28"/>
          <w:szCs w:val="28"/>
          <w:lang w:eastAsia="es-MX"/>
        </w:rPr>
        <w:t xml:space="preserve">En el mismo orden de ideas que procede a realizar el análisis de cada uno de los documentos que integran las propuesta Técnica y Económica presentada por la empresa </w:t>
      </w:r>
      <w:r w:rsidRPr="00F26C06">
        <w:rPr>
          <w:rFonts w:ascii="Arial" w:hAnsi="Arial" w:cs="Arial"/>
          <w:b/>
          <w:i/>
          <w:sz w:val="28"/>
          <w:szCs w:val="28"/>
          <w:lang w:eastAsia="es-MX"/>
        </w:rPr>
        <w:t>“</w:t>
      </w:r>
      <w:proofErr w:type="spellStart"/>
      <w:r w:rsidRPr="00F26C06">
        <w:rPr>
          <w:rFonts w:ascii="Arial" w:hAnsi="Arial" w:cs="Arial"/>
          <w:b/>
          <w:i/>
          <w:sz w:val="28"/>
          <w:szCs w:val="28"/>
          <w:lang w:eastAsia="es-MX"/>
        </w:rPr>
        <w:t>Parkingmeter</w:t>
      </w:r>
      <w:proofErr w:type="spellEnd"/>
      <w:r w:rsidRPr="00F26C06">
        <w:rPr>
          <w:rFonts w:ascii="Arial" w:hAnsi="Arial" w:cs="Arial"/>
          <w:b/>
          <w:i/>
          <w:sz w:val="28"/>
          <w:szCs w:val="28"/>
          <w:lang w:eastAsia="es-MX"/>
        </w:rPr>
        <w:t xml:space="preserve"> S.A. de C.V.”</w:t>
      </w:r>
      <w:r w:rsidRPr="00F26C06">
        <w:rPr>
          <w:rFonts w:ascii="Arial" w:hAnsi="Arial" w:cs="Arial"/>
          <w:i/>
          <w:sz w:val="28"/>
          <w:szCs w:val="28"/>
          <w:lang w:eastAsia="es-MX"/>
        </w:rPr>
        <w:t xml:space="preserve"> que participa en conjunto con la empresa “Comercializadora </w:t>
      </w:r>
      <w:proofErr w:type="spellStart"/>
      <w:r w:rsidRPr="00F26C06">
        <w:rPr>
          <w:rFonts w:ascii="Arial" w:hAnsi="Arial" w:cs="Arial"/>
          <w:i/>
          <w:sz w:val="28"/>
          <w:szCs w:val="28"/>
          <w:lang w:eastAsia="es-MX"/>
        </w:rPr>
        <w:t>Bioiluminación</w:t>
      </w:r>
      <w:proofErr w:type="spellEnd"/>
      <w:r w:rsidRPr="00F26C06">
        <w:rPr>
          <w:rFonts w:ascii="Arial" w:hAnsi="Arial" w:cs="Arial"/>
          <w:i/>
          <w:sz w:val="28"/>
          <w:szCs w:val="28"/>
          <w:lang w:eastAsia="es-MX"/>
        </w:rPr>
        <w:t xml:space="preserve"> S.A. de C.V.”, con el objetivo de verificar que las mismas cumplan con todos los requisitos señalados por la ley, reglamentos y bases de la presente licitación.</w:t>
      </w:r>
      <w:r w:rsidR="00D87F61">
        <w:rPr>
          <w:rFonts w:ascii="Arial" w:hAnsi="Arial" w:cs="Arial"/>
          <w:i/>
          <w:sz w:val="28"/>
          <w:szCs w:val="28"/>
          <w:lang w:eastAsia="es-MX"/>
        </w:rPr>
        <w:t xml:space="preserve"> </w:t>
      </w:r>
      <w:r w:rsidRPr="00F26C06">
        <w:rPr>
          <w:rFonts w:ascii="Arial" w:hAnsi="Arial" w:cs="Arial"/>
          <w:b/>
          <w:i/>
          <w:sz w:val="28"/>
          <w:szCs w:val="28"/>
          <w:lang w:eastAsia="es-MX"/>
        </w:rPr>
        <w:t>SEXTO.</w:t>
      </w:r>
      <w:r w:rsidRPr="00F26C06">
        <w:rPr>
          <w:rFonts w:ascii="Arial" w:hAnsi="Arial" w:cs="Arial"/>
          <w:i/>
          <w:sz w:val="28"/>
          <w:szCs w:val="28"/>
          <w:lang w:eastAsia="es-MX"/>
        </w:rPr>
        <w:t xml:space="preserve">- De conformidad con los artículos 66, 67 y 69 de la Ley </w:t>
      </w:r>
      <w:r w:rsidRPr="00F26C06">
        <w:rPr>
          <w:rFonts w:ascii="Arial" w:hAnsi="Arial" w:cs="Arial"/>
          <w:bCs/>
          <w:i/>
          <w:sz w:val="28"/>
          <w:szCs w:val="28"/>
          <w:lang w:eastAsia="es-MX"/>
        </w:rPr>
        <w:t xml:space="preserve">de Compras Gubernamentales, Enajenación y Contratación de Servicios del Estado de Jalisco y sus Municipio, y lo aplicable del Reglamento de compras gubernamentales, contratación de servicios, arrendamientos y enajenaciones, para el Municipio de Zapotlán el Grande, Jalisco, así como los </w:t>
      </w:r>
      <w:r w:rsidRPr="00F26C06">
        <w:rPr>
          <w:rFonts w:ascii="Arial" w:hAnsi="Arial" w:cs="Arial"/>
          <w:i/>
          <w:sz w:val="28"/>
          <w:szCs w:val="28"/>
          <w:lang w:eastAsia="es-MX"/>
        </w:rPr>
        <w:t xml:space="preserve"> puntos 6.3, 6.4 y 7 de las bases del presente proceso de licitación, señala que las propuestas presentadas por los licitantes deben de reunir las condiciones legales, técnicas y económicas requeridas por el comité; por lo que revisada la documentación legal del licitante y verificando que las proposiciones se apegaran a las especificaciones técnicas solicitadas, se procedió a la asignación de puntos y porcentajes de cada uno de los rubros y sub rubros, tal y como se muestra en cada uno de los casos de la propuesta </w:t>
      </w:r>
      <w:r w:rsidRPr="00F26C06">
        <w:rPr>
          <w:rFonts w:ascii="Arial" w:hAnsi="Arial" w:cs="Arial"/>
          <w:i/>
          <w:sz w:val="28"/>
          <w:szCs w:val="28"/>
          <w:lang w:eastAsia="es-MX"/>
        </w:rPr>
        <w:lastRenderedPageBreak/>
        <w:t>que fue evaluada, y realizadas por la mesas de trabajo las cuales realizan el siguiente análisis:</w:t>
      </w:r>
      <w:r w:rsidR="00D87F61">
        <w:rPr>
          <w:rFonts w:ascii="Arial" w:hAnsi="Arial" w:cs="Arial"/>
          <w:i/>
          <w:sz w:val="28"/>
          <w:szCs w:val="28"/>
          <w:lang w:eastAsia="es-MX"/>
        </w:rPr>
        <w:t xml:space="preserve"> - - - - - - - - - - - - - - - - - - - </w:t>
      </w:r>
    </w:p>
    <w:p w:rsidR="00687DDE" w:rsidRPr="00687DDE" w:rsidRDefault="00687DDE" w:rsidP="00687DDE">
      <w:pPr>
        <w:spacing w:after="200" w:line="276" w:lineRule="auto"/>
        <w:ind w:left="708"/>
        <w:contextualSpacing/>
        <w:jc w:val="center"/>
        <w:rPr>
          <w:rFonts w:ascii="Calibri" w:hAnsi="Calibri" w:cs="Calibri"/>
          <w:b/>
          <w:i/>
          <w:lang w:eastAsia="es-MX"/>
        </w:rPr>
      </w:pPr>
      <w:r w:rsidRPr="00863A9D">
        <w:rPr>
          <w:rFonts w:ascii="Calibri" w:hAnsi="Calibri" w:cs="Calibri"/>
          <w:b/>
          <w:i/>
          <w:lang w:eastAsia="es-MX"/>
        </w:rPr>
        <w:t>GRUPO DE TRABAJO PROPUESTA TÉCNICA</w:t>
      </w:r>
    </w:p>
    <w:tbl>
      <w:tblPr>
        <w:tblW w:w="9119" w:type="dxa"/>
        <w:jc w:val="center"/>
        <w:tblCellMar>
          <w:left w:w="70" w:type="dxa"/>
          <w:right w:w="70" w:type="dxa"/>
        </w:tblCellMar>
        <w:tblLook w:val="04A0" w:firstRow="1" w:lastRow="0" w:firstColumn="1" w:lastColumn="0" w:noHBand="0" w:noVBand="1"/>
      </w:tblPr>
      <w:tblGrid>
        <w:gridCol w:w="6662"/>
        <w:gridCol w:w="1323"/>
        <w:gridCol w:w="1134"/>
      </w:tblGrid>
      <w:tr w:rsidR="00F26C06" w:rsidRPr="00863A9D" w:rsidTr="00687DDE">
        <w:trPr>
          <w:trHeight w:val="720"/>
          <w:jc w:val="center"/>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xml:space="preserve">PROPUESTA TÉCNICA (60%)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xml:space="preserve">CUMPLE (PORCENTAJE)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xml:space="preserve">NO CUMPLE </w:t>
            </w:r>
          </w:p>
        </w:tc>
      </w:tr>
      <w:tr w:rsidR="00F26C06" w:rsidRPr="00863A9D" w:rsidTr="00687DDE">
        <w:trPr>
          <w:trHeight w:val="6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lang w:eastAsia="es-MX"/>
              </w:rPr>
              <w:t xml:space="preserve">PT1.- </w:t>
            </w:r>
            <w:r w:rsidRPr="00863A9D">
              <w:rPr>
                <w:rFonts w:ascii="Calibri" w:hAnsi="Calibri" w:cs="Calibri"/>
                <w:i/>
                <w:color w:val="000000"/>
                <w:sz w:val="18"/>
                <w:lang w:eastAsia="es-MX"/>
              </w:rPr>
              <w:t>Carta que manifieste el proveedor el número de registro en el Padrón de Proveedores del Ayuntamiento. (Formato libre)</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3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lang w:eastAsia="es-MX"/>
              </w:rPr>
              <w:t>PT2.-</w:t>
            </w:r>
            <w:r w:rsidRPr="00863A9D">
              <w:rPr>
                <w:rFonts w:ascii="Calibri" w:hAnsi="Calibri" w:cs="Calibri"/>
                <w:i/>
                <w:color w:val="000000"/>
                <w:sz w:val="18"/>
                <w:lang w:eastAsia="es-MX"/>
              </w:rPr>
              <w:t xml:space="preserve"> Copia del comprobante de pago de las Bases.</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9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lang w:eastAsia="es-MX"/>
              </w:rPr>
              <w:t>PT3.-</w:t>
            </w:r>
            <w:r w:rsidRPr="00863A9D">
              <w:rPr>
                <w:rFonts w:ascii="Calibri" w:hAnsi="Calibri" w:cs="Calibri"/>
                <w:i/>
                <w:color w:val="000000"/>
                <w:sz w:val="18"/>
                <w:lang w:eastAsia="es-MX"/>
              </w:rPr>
              <w:t xml:space="preserve"> Carta que manifieste el interés de participar en dicha licitación (Anexo 1), y copia de la identificación oficial vigente del representante legal de la persona jurídica o de la persona física que participará.</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12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PT4.-</w:t>
            </w:r>
            <w:r w:rsidRPr="00863A9D">
              <w:rPr>
                <w:rFonts w:ascii="Calibri" w:hAnsi="Calibri" w:cs="Calibri"/>
                <w:i/>
                <w:color w:val="000000"/>
                <w:sz w:val="18"/>
              </w:rPr>
              <w:t xml:space="preserve"> Documentos para acreditar la identificación de la persona física o jurídica (identificación oficial vigente, en su caso poderes, acta constitutiva vigente y/o testimonios de cambio de socios, capital social o demás modificaciones de la persona jurídica).  </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3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PT5.</w:t>
            </w:r>
            <w:r w:rsidRPr="00863A9D">
              <w:rPr>
                <w:rFonts w:ascii="Calibri" w:hAnsi="Calibri" w:cs="Calibri"/>
                <w:i/>
                <w:color w:val="000000"/>
                <w:sz w:val="18"/>
              </w:rPr>
              <w:t xml:space="preserve">- Constancia del Registro federal de contribuyentes. </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6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PT6.-</w:t>
            </w:r>
            <w:r w:rsidRPr="00863A9D">
              <w:rPr>
                <w:rFonts w:ascii="Calibri" w:hAnsi="Calibri" w:cs="Calibri"/>
                <w:i/>
                <w:color w:val="000000"/>
                <w:sz w:val="18"/>
              </w:rPr>
              <w:t xml:space="preserve"> Comprobante de domicilio, en el Estado de Jalisco, con una antigüedad máxima de 2 meses. </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6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PT7.-</w:t>
            </w:r>
            <w:r w:rsidRPr="00863A9D">
              <w:rPr>
                <w:rFonts w:ascii="Calibri" w:hAnsi="Calibri" w:cs="Calibri"/>
                <w:i/>
                <w:color w:val="000000"/>
                <w:sz w:val="18"/>
              </w:rPr>
              <w:t xml:space="preserve"> Opinión Positiva de Cumplimiento de Obligaciones Fiscales y Constancia impresa de conformidad con lo establecido en las bases.</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18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PT8</w:t>
            </w:r>
            <w:r w:rsidRPr="00863A9D">
              <w:rPr>
                <w:rFonts w:ascii="Calibri" w:hAnsi="Calibri" w:cs="Calibri"/>
                <w:i/>
                <w:color w:val="000000"/>
                <w:sz w:val="18"/>
              </w:rPr>
              <w:t>.- Documento con el cual se acredite contar con un capital social mínimo de $20’000,000.00 (veinte millones de pesos 00/100, M.N). Podrá acreditarse con su declaración anual del último ejercicio fiscal, el cual deberá de contener el sello de recibido del Sistema de Administración Tributaria (SAT) y la cadena digital; o podrá acreditarse con estados financieros del ejercicio fiscal 2019, firmados por Contador Público con cedula profesional.</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20%</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6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PT9.-</w:t>
            </w:r>
            <w:r w:rsidRPr="00863A9D">
              <w:rPr>
                <w:rFonts w:ascii="Calibri" w:hAnsi="Calibri" w:cs="Calibri"/>
                <w:i/>
                <w:color w:val="000000"/>
                <w:sz w:val="18"/>
              </w:rPr>
              <w:t xml:space="preserve"> Opinión de Cumplimiento de Obligaciones en Materia de Seguridad Social y Constancia impresa de conformidad con lo establecido en las bases.</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3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PT10</w:t>
            </w:r>
            <w:r w:rsidRPr="00863A9D">
              <w:rPr>
                <w:rFonts w:ascii="Calibri" w:hAnsi="Calibri" w:cs="Calibri"/>
                <w:i/>
                <w:color w:val="000000"/>
                <w:sz w:val="18"/>
              </w:rPr>
              <w:t xml:space="preserve">.- Declaración de Integridad (Anexo 2) </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9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 xml:space="preserve">PT11.- </w:t>
            </w:r>
            <w:r w:rsidRPr="00863A9D">
              <w:rPr>
                <w:rFonts w:ascii="Calibri" w:hAnsi="Calibri" w:cs="Calibri"/>
                <w:i/>
                <w:color w:val="000000"/>
                <w:sz w:val="18"/>
              </w:rPr>
              <w:t>Manifestación de no litigio (Anexo 3). Los Licitantes interesados no deberán de tener ningún litigio vigente en su contra relacionado con la prestación de servicios públicos y/o por la venta, o instalación de luminarias a entes públicos</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18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PT12.-</w:t>
            </w:r>
            <w:r w:rsidRPr="00863A9D">
              <w:rPr>
                <w:rFonts w:ascii="Calibri" w:hAnsi="Calibri" w:cs="Calibri"/>
                <w:i/>
                <w:color w:val="000000"/>
                <w:sz w:val="18"/>
              </w:rPr>
              <w:t xml:space="preserve"> Por lo menos 5 (cinco) contratos que tengan o hayan celebrado con Dependencias y Entidades de la Administración Pública Federal, Estatal o Municipal, relativos a suministró e instalación de luminarias, o servicios de mantenimiento y operación de alumbrado público y/o relativos a servicios públicos en general, de los cuales por lo menos 3 tres deberán de ser relativos a suministró e instalación de luminarias. </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20%</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15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PT13.-</w:t>
            </w:r>
            <w:r w:rsidRPr="00863A9D">
              <w:rPr>
                <w:rFonts w:ascii="Calibri" w:hAnsi="Calibri" w:cs="Calibri"/>
                <w:i/>
                <w:color w:val="000000"/>
                <w:sz w:val="18"/>
              </w:rPr>
              <w:t xml:space="preserve"> Carta del fabricante.</w:t>
            </w:r>
            <w:r w:rsidRPr="00863A9D">
              <w:rPr>
                <w:rFonts w:ascii="Calibri" w:hAnsi="Calibri" w:cs="Calibri"/>
                <w:b/>
                <w:bCs/>
                <w:i/>
                <w:color w:val="000000"/>
                <w:sz w:val="18"/>
              </w:rPr>
              <w:t xml:space="preserve"> </w:t>
            </w:r>
            <w:r w:rsidRPr="00863A9D">
              <w:rPr>
                <w:rFonts w:ascii="Calibri" w:hAnsi="Calibri" w:cs="Calibri"/>
                <w:i/>
                <w:color w:val="000000"/>
                <w:sz w:val="18"/>
              </w:rPr>
              <w:t>Los licitantes deberán presentar en su propuesta técnica, una carta de respaldo del fabricante que asegure el debido cumplimiento del suministro de luminarias led en el tiempo y calidad de los bienes ofertados. Dicho documento deberá estar acompañado de la información necesaria para que el Comité realice el cotejo correspondiente sobre dicho documento.</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5%</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687DDE">
        <w:trPr>
          <w:trHeight w:val="6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PT14.-</w:t>
            </w:r>
            <w:r w:rsidRPr="00863A9D">
              <w:rPr>
                <w:rFonts w:ascii="Calibri" w:hAnsi="Calibri" w:cs="Calibri"/>
                <w:i/>
                <w:color w:val="000000"/>
                <w:sz w:val="18"/>
              </w:rPr>
              <w:t xml:space="preserve"> Manifestación bajo protesta de decir verdad, que conoce el lugar de los trabajos, las normativas que rigen los trabajos a realizar. (Formato libre).</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F90B91">
        <w:trPr>
          <w:trHeight w:val="1200"/>
          <w:jc w:val="center"/>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t>PT15.</w:t>
            </w:r>
            <w:r w:rsidRPr="00863A9D">
              <w:rPr>
                <w:rFonts w:ascii="Calibri" w:hAnsi="Calibri" w:cs="Calibri"/>
                <w:i/>
                <w:color w:val="000000"/>
                <w:sz w:val="18"/>
              </w:rPr>
              <w:t xml:space="preserve">- Presentar fichas técnicas y certificados de calidad de los equipos, pruebas de uso, y pruebas de laboratorio, de conformidad con la NOM-031-ENER- 2012, y constancia de ahorro de energía del programa de Ahorro de energía del Sector Energético (PAESE). </w:t>
            </w:r>
          </w:p>
        </w:tc>
        <w:tc>
          <w:tcPr>
            <w:tcW w:w="1323" w:type="dxa"/>
            <w:tcBorders>
              <w:top w:val="nil"/>
              <w:left w:val="nil"/>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10%</w:t>
            </w:r>
          </w:p>
        </w:tc>
        <w:tc>
          <w:tcPr>
            <w:tcW w:w="1134" w:type="dxa"/>
            <w:tcBorders>
              <w:top w:val="nil"/>
              <w:left w:val="nil"/>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F90B91">
        <w:trPr>
          <w:trHeight w:val="600"/>
          <w:jc w:val="center"/>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both"/>
              <w:rPr>
                <w:rFonts w:ascii="Calibri" w:hAnsi="Calibri" w:cs="Calibri"/>
                <w:b/>
                <w:bCs/>
                <w:i/>
                <w:color w:val="000000"/>
                <w:sz w:val="18"/>
                <w:lang w:eastAsia="es-MX"/>
              </w:rPr>
            </w:pPr>
            <w:r w:rsidRPr="00863A9D">
              <w:rPr>
                <w:rFonts w:ascii="Calibri" w:hAnsi="Calibri" w:cs="Calibri"/>
                <w:b/>
                <w:bCs/>
                <w:i/>
                <w:color w:val="000000"/>
                <w:sz w:val="18"/>
              </w:rPr>
              <w:lastRenderedPageBreak/>
              <w:t>PT16.-</w:t>
            </w:r>
            <w:r w:rsidRPr="00863A9D">
              <w:rPr>
                <w:rFonts w:ascii="Calibri" w:hAnsi="Calibri" w:cs="Calibri"/>
                <w:i/>
                <w:color w:val="000000"/>
                <w:sz w:val="18"/>
              </w:rPr>
              <w:t xml:space="preserve"> Carta garantía que acredite como mínimo 10 diez años contra defectos de fabricación.</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C06" w:rsidRPr="00863A9D" w:rsidRDefault="00F26C06"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C06" w:rsidRPr="00863A9D" w:rsidRDefault="00F26C06" w:rsidP="009A6581">
            <w:pPr>
              <w:jc w:val="center"/>
              <w:rPr>
                <w:rFonts w:ascii="Calibri" w:hAnsi="Calibri" w:cs="Calibri"/>
                <w:i/>
                <w:color w:val="000000"/>
                <w:sz w:val="18"/>
                <w:lang w:eastAsia="es-MX"/>
              </w:rPr>
            </w:pPr>
            <w:r w:rsidRPr="00863A9D">
              <w:rPr>
                <w:rFonts w:ascii="Calibri" w:hAnsi="Calibri" w:cs="Calibri"/>
                <w:i/>
                <w:color w:val="000000"/>
                <w:sz w:val="18"/>
                <w:lang w:eastAsia="es-MX"/>
              </w:rPr>
              <w:t> </w:t>
            </w:r>
          </w:p>
        </w:tc>
      </w:tr>
      <w:tr w:rsidR="00F26C06" w:rsidRPr="00863A9D" w:rsidTr="00F90B91">
        <w:trPr>
          <w:trHeight w:val="600"/>
          <w:jc w:val="center"/>
        </w:trPr>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rsidR="00F26C06" w:rsidRPr="00863A9D" w:rsidRDefault="00F26C06" w:rsidP="009A6581">
            <w:pPr>
              <w:rPr>
                <w:rFonts w:ascii="Calibri" w:hAnsi="Calibri" w:cs="Calibri"/>
                <w:b/>
                <w:bCs/>
                <w:i/>
                <w:color w:val="000000"/>
                <w:sz w:val="18"/>
                <w:szCs w:val="36"/>
                <w:lang w:eastAsia="es-MX"/>
              </w:rPr>
            </w:pPr>
            <w:r w:rsidRPr="00863A9D">
              <w:rPr>
                <w:rFonts w:ascii="Calibri" w:hAnsi="Calibri" w:cs="Calibri"/>
                <w:b/>
                <w:bCs/>
                <w:i/>
                <w:color w:val="000000"/>
                <w:sz w:val="18"/>
                <w:szCs w:val="36"/>
                <w:lang w:eastAsia="es-MX"/>
              </w:rPr>
              <w:t xml:space="preserve">TOTAL </w:t>
            </w:r>
          </w:p>
        </w:tc>
        <w:tc>
          <w:tcPr>
            <w:tcW w:w="1323" w:type="dxa"/>
            <w:tcBorders>
              <w:top w:val="single" w:sz="4" w:space="0" w:color="auto"/>
              <w:left w:val="nil"/>
              <w:bottom w:val="single" w:sz="4" w:space="0" w:color="auto"/>
              <w:right w:val="single" w:sz="4" w:space="0" w:color="auto"/>
            </w:tcBorders>
            <w:shd w:val="clear" w:color="auto" w:fill="auto"/>
            <w:vAlign w:val="bottom"/>
          </w:tcPr>
          <w:p w:rsidR="00F26C06" w:rsidRPr="00863A9D" w:rsidRDefault="00F26C06" w:rsidP="009A6581">
            <w:pPr>
              <w:jc w:val="center"/>
              <w:rPr>
                <w:rFonts w:ascii="Calibri" w:hAnsi="Calibri" w:cs="Calibri"/>
                <w:b/>
                <w:bCs/>
                <w:i/>
                <w:color w:val="000000"/>
                <w:sz w:val="18"/>
                <w:szCs w:val="36"/>
                <w:lang w:eastAsia="es-MX"/>
              </w:rPr>
            </w:pPr>
            <w:r w:rsidRPr="00863A9D">
              <w:rPr>
                <w:rFonts w:ascii="Calibri" w:hAnsi="Calibri" w:cs="Calibri"/>
                <w:b/>
                <w:bCs/>
                <w:i/>
                <w:color w:val="000000"/>
                <w:sz w:val="18"/>
                <w:szCs w:val="36"/>
                <w:lang w:eastAsia="es-MX"/>
              </w:rPr>
              <w:t>60%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26C06" w:rsidRPr="00863A9D" w:rsidRDefault="00F26C06" w:rsidP="009A6581">
            <w:pPr>
              <w:jc w:val="center"/>
              <w:rPr>
                <w:rFonts w:ascii="Calibri" w:hAnsi="Calibri" w:cs="Calibri"/>
                <w:i/>
                <w:color w:val="000000"/>
                <w:sz w:val="18"/>
                <w:lang w:eastAsia="es-MX"/>
              </w:rPr>
            </w:pPr>
          </w:p>
        </w:tc>
      </w:tr>
    </w:tbl>
    <w:p w:rsidR="00F90B91" w:rsidRDefault="00F90B91" w:rsidP="00687DDE">
      <w:pPr>
        <w:spacing w:after="200" w:line="360" w:lineRule="auto"/>
        <w:jc w:val="both"/>
        <w:rPr>
          <w:rFonts w:ascii="Arial" w:hAnsi="Arial" w:cs="Arial"/>
          <w:i/>
          <w:sz w:val="28"/>
          <w:szCs w:val="28"/>
          <w:lang w:eastAsia="es-MX"/>
        </w:rPr>
      </w:pPr>
    </w:p>
    <w:p w:rsidR="00687DDE" w:rsidRPr="00F90B91" w:rsidRDefault="00687DDE" w:rsidP="00F90B91">
      <w:pPr>
        <w:spacing w:after="200" w:line="360" w:lineRule="auto"/>
        <w:jc w:val="both"/>
        <w:rPr>
          <w:rFonts w:ascii="Arial" w:hAnsi="Arial" w:cs="Arial"/>
          <w:i/>
          <w:sz w:val="28"/>
          <w:szCs w:val="28"/>
          <w:lang w:eastAsia="es-MX"/>
        </w:rPr>
      </w:pPr>
      <w:r w:rsidRPr="00687DDE">
        <w:rPr>
          <w:rFonts w:ascii="Arial" w:hAnsi="Arial" w:cs="Arial"/>
          <w:i/>
          <w:sz w:val="28"/>
          <w:szCs w:val="28"/>
          <w:lang w:eastAsia="es-MX"/>
        </w:rPr>
        <w:t>Por lo antes señalado y después de la revisión realizada por parte de la mesa de trabajo de la propuesta técnica se propone como calificación del 60% sesenta por ciento correspo</w:t>
      </w:r>
      <w:r>
        <w:rPr>
          <w:rFonts w:ascii="Arial" w:hAnsi="Arial" w:cs="Arial"/>
          <w:i/>
          <w:sz w:val="28"/>
          <w:szCs w:val="28"/>
          <w:lang w:eastAsia="es-MX"/>
        </w:rPr>
        <w:t>ndiente a dicha propuesta. ----------------------------------</w:t>
      </w:r>
    </w:p>
    <w:p w:rsidR="00687DDE" w:rsidRDefault="00687DDE" w:rsidP="00687DDE">
      <w:pPr>
        <w:ind w:left="708"/>
        <w:contextualSpacing/>
        <w:jc w:val="center"/>
        <w:rPr>
          <w:rFonts w:ascii="Calibri" w:hAnsi="Calibri" w:cs="Calibri"/>
          <w:b/>
          <w:i/>
          <w:lang w:eastAsia="es-MX"/>
        </w:rPr>
      </w:pPr>
    </w:p>
    <w:p w:rsidR="00687DDE" w:rsidRPr="00863A9D" w:rsidRDefault="00687DDE" w:rsidP="00687DDE">
      <w:pPr>
        <w:ind w:left="708"/>
        <w:contextualSpacing/>
        <w:jc w:val="center"/>
        <w:rPr>
          <w:rFonts w:ascii="Calibri" w:hAnsi="Calibri" w:cs="Calibri"/>
          <w:b/>
          <w:i/>
          <w:lang w:eastAsia="es-MX"/>
        </w:rPr>
      </w:pPr>
      <w:r w:rsidRPr="00863A9D">
        <w:rPr>
          <w:rFonts w:ascii="Calibri" w:hAnsi="Calibri" w:cs="Calibri"/>
          <w:b/>
          <w:i/>
          <w:lang w:eastAsia="es-MX"/>
        </w:rPr>
        <w:t xml:space="preserve">MESA DE TRABAJO PROPUESTA ECONÓMICA </w:t>
      </w:r>
    </w:p>
    <w:tbl>
      <w:tblPr>
        <w:tblW w:w="8906" w:type="dxa"/>
        <w:jc w:val="center"/>
        <w:tblLayout w:type="fixed"/>
        <w:tblCellMar>
          <w:left w:w="70" w:type="dxa"/>
          <w:right w:w="70" w:type="dxa"/>
        </w:tblCellMar>
        <w:tblLook w:val="04A0" w:firstRow="1" w:lastRow="0" w:firstColumn="1" w:lastColumn="0" w:noHBand="0" w:noVBand="1"/>
      </w:tblPr>
      <w:tblGrid>
        <w:gridCol w:w="6379"/>
        <w:gridCol w:w="1251"/>
        <w:gridCol w:w="1276"/>
      </w:tblGrid>
      <w:tr w:rsidR="00687DDE" w:rsidRPr="00863A9D" w:rsidTr="00687DDE">
        <w:trPr>
          <w:trHeight w:val="840"/>
          <w:jc w:val="cent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xml:space="preserve">PROPUESTA ECONÓMICA (40%)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CUMPLE (PORCENTAJE)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xml:space="preserve">NO CUMPLE </w:t>
            </w:r>
          </w:p>
        </w:tc>
      </w:tr>
      <w:tr w:rsidR="00687DDE" w:rsidRPr="00863A9D" w:rsidTr="00687DDE">
        <w:trPr>
          <w:trHeight w:val="2684"/>
          <w:jc w:val="cent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t>PE 1.-</w:t>
            </w:r>
            <w:r w:rsidRPr="00863A9D">
              <w:rPr>
                <w:rFonts w:ascii="Calibri" w:hAnsi="Calibri" w:cs="Calibri"/>
                <w:i/>
                <w:color w:val="000000"/>
                <w:sz w:val="18"/>
              </w:rPr>
              <w:t xml:space="preserve"> Carta Compromiso.- Debidamente firmada por el representante legal, con papel membretado por la empresa, debiendo indicar su propuesta con número y letra, el importe mensual durante los 240 meses de la concesión, incluyendo el Impuesto al Valor Agregado (IVA) en la que se contemple, el gasto por la sustitución de las luminarias, el pago de los recibos de CFE, contemplados en el anexo denominado “LISTADO DE RECIBOS DE CFE", y el gasto por mantenimiento y operación del sistema de Alumbrado Público Municipal, tomando en cuenta un incremento mensual acorde a la tarifa AP determinada por la Comisión Federal de Electricidad. La propuesta económica que ofrezcan los Licitantes deberá de incluir al menos un descuento del 2% en valores reales a través del tiempo respecto de lo que el Ayuntamiento paga actualmente a la Comisión Federal de Electricidad por suministro de energía eléctrica o pagaría en el transcurso de los 20 años de la concesión.</w:t>
            </w:r>
          </w:p>
        </w:tc>
        <w:tc>
          <w:tcPr>
            <w:tcW w:w="1251"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20%</w:t>
            </w:r>
          </w:p>
        </w:tc>
        <w:tc>
          <w:tcPr>
            <w:tcW w:w="1276"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687DDE">
        <w:trPr>
          <w:trHeight w:val="600"/>
          <w:jc w:val="cent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t xml:space="preserve">PE 2.- </w:t>
            </w:r>
            <w:r w:rsidRPr="00863A9D">
              <w:rPr>
                <w:rFonts w:ascii="Calibri" w:hAnsi="Calibri" w:cs="Calibri"/>
                <w:i/>
                <w:color w:val="000000"/>
                <w:sz w:val="18"/>
              </w:rPr>
              <w:t>Calendario de actividades de la sustitución e instalación de las luminarias, indicando mensualmente el número de luminarias que se colocaran.</w:t>
            </w:r>
            <w:r w:rsidRPr="00863A9D">
              <w:rPr>
                <w:rFonts w:ascii="Calibri" w:hAnsi="Calibri" w:cs="Calibri"/>
                <w:b/>
                <w:bCs/>
                <w:i/>
                <w:color w:val="000000"/>
                <w:sz w:val="18"/>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687DDE">
        <w:trPr>
          <w:trHeight w:val="1800"/>
          <w:jc w:val="cent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t>PE3.-</w:t>
            </w:r>
            <w:r w:rsidRPr="00863A9D">
              <w:rPr>
                <w:rFonts w:ascii="Calibri" w:hAnsi="Calibri" w:cs="Calibri"/>
                <w:i/>
                <w:iCs/>
                <w:color w:val="000000"/>
                <w:sz w:val="18"/>
              </w:rPr>
              <w:t xml:space="preserve"> </w:t>
            </w:r>
            <w:r w:rsidRPr="00863A9D">
              <w:rPr>
                <w:rFonts w:ascii="Calibri" w:hAnsi="Calibri" w:cs="Calibri"/>
                <w:i/>
                <w:color w:val="000000"/>
                <w:sz w:val="18"/>
              </w:rPr>
              <w:t>Garantía de seriedad, la cual deberá de constar mediante fianza irrevocable, emitida por parte de una institución financiera acreditada y a favor del H. Ayuntamiento de Zapotlán El Grande, Jalisco, por el 10% del valor de los primeros 24 meses de la prestación de los servicios propuestos antes de I.V.A., que garantice específicamente al licitante por la propuesta económica planteada en el presente proceso de licitación, debiendo la misma de estar vigente al menos por 12 (doce) meses.</w:t>
            </w:r>
          </w:p>
        </w:tc>
        <w:tc>
          <w:tcPr>
            <w:tcW w:w="1251"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10%</w:t>
            </w:r>
          </w:p>
        </w:tc>
        <w:tc>
          <w:tcPr>
            <w:tcW w:w="1276"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687DDE">
        <w:trPr>
          <w:trHeight w:val="1200"/>
          <w:jc w:val="cent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t>PE4.-</w:t>
            </w:r>
            <w:r w:rsidRPr="00863A9D">
              <w:rPr>
                <w:rFonts w:ascii="Calibri" w:hAnsi="Calibri" w:cs="Calibri"/>
                <w:i/>
                <w:color w:val="000000"/>
                <w:sz w:val="18"/>
              </w:rPr>
              <w:t xml:space="preserve"> Tabla de costos por tipo de luminarias propuesta indicando marca y modelo, desglosando el costo directo de la luminaria y los costos asociados a su instalación (mano de obra, maquinaria, equipo, costos indirectos, materiales de anclaje y todo lo necesario para su correcta instalación), acorde a la tablas y especificaciones del Anexo Técnico 1  </w:t>
            </w:r>
          </w:p>
        </w:tc>
        <w:tc>
          <w:tcPr>
            <w:tcW w:w="1251"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687DDE">
        <w:trPr>
          <w:trHeight w:val="300"/>
          <w:jc w:val="cent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t>PE5.-</w:t>
            </w:r>
            <w:r w:rsidRPr="00863A9D">
              <w:rPr>
                <w:rFonts w:ascii="Calibri" w:hAnsi="Calibri" w:cs="Calibri"/>
                <w:i/>
                <w:color w:val="000000"/>
                <w:sz w:val="18"/>
              </w:rPr>
              <w:t xml:space="preserve"> Propuesta de ahorro medio ambiental. </w:t>
            </w:r>
          </w:p>
        </w:tc>
        <w:tc>
          <w:tcPr>
            <w:tcW w:w="1251"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687DDE">
        <w:trPr>
          <w:trHeight w:val="600"/>
          <w:jc w:val="cent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t xml:space="preserve">PE6.- </w:t>
            </w:r>
            <w:r w:rsidRPr="00863A9D">
              <w:rPr>
                <w:rFonts w:ascii="Calibri" w:hAnsi="Calibri" w:cs="Calibri"/>
                <w:i/>
                <w:color w:val="000000"/>
                <w:sz w:val="18"/>
              </w:rPr>
              <w:t>Listado de maquinaria y equipo, que se utilizara en el mantenimiento del sistema de alumbrado, indicando su costo, marca, modelo, vida útil, si es propia o rentada.</w:t>
            </w:r>
          </w:p>
        </w:tc>
        <w:tc>
          <w:tcPr>
            <w:tcW w:w="1251"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687DDE">
        <w:trPr>
          <w:trHeight w:val="900"/>
          <w:jc w:val="cent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t>PE7.-</w:t>
            </w:r>
            <w:r w:rsidRPr="00863A9D">
              <w:rPr>
                <w:rFonts w:ascii="Calibri" w:hAnsi="Calibri" w:cs="Calibri"/>
                <w:i/>
                <w:color w:val="000000"/>
                <w:sz w:val="18"/>
              </w:rPr>
              <w:t xml:space="preserve"> Listado de personal técnico y operativo que participara en el mantenimiento del sistema de alumbrado indicando su salario base y prestaciones de manera anualizada, indicando el porcentaje de incremento anual.</w:t>
            </w:r>
          </w:p>
        </w:tc>
        <w:tc>
          <w:tcPr>
            <w:tcW w:w="1251"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687DDE">
        <w:trPr>
          <w:trHeight w:val="600"/>
          <w:jc w:val="cent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t>PE8.-</w:t>
            </w:r>
            <w:r w:rsidRPr="00863A9D">
              <w:rPr>
                <w:rFonts w:ascii="Calibri" w:hAnsi="Calibri" w:cs="Calibri"/>
                <w:i/>
                <w:color w:val="000000"/>
                <w:sz w:val="18"/>
              </w:rPr>
              <w:t xml:space="preserve"> Proyección anualizada de gastos administrativos indicando el porcentaje de incremento anual. (Rentas de oficinas, bodegas, gasolina, </w:t>
            </w:r>
            <w:proofErr w:type="spellStart"/>
            <w:r w:rsidRPr="00863A9D">
              <w:rPr>
                <w:rFonts w:ascii="Calibri" w:hAnsi="Calibri" w:cs="Calibri"/>
                <w:i/>
                <w:color w:val="000000"/>
                <w:sz w:val="18"/>
              </w:rPr>
              <w:t>etc</w:t>
            </w:r>
            <w:proofErr w:type="spellEnd"/>
            <w:r w:rsidRPr="00863A9D">
              <w:rPr>
                <w:rFonts w:ascii="Calibri" w:hAnsi="Calibri" w:cs="Calibri"/>
                <w:i/>
                <w:color w:val="000000"/>
                <w:sz w:val="18"/>
              </w:rPr>
              <w:t>)</w:t>
            </w:r>
          </w:p>
        </w:tc>
        <w:tc>
          <w:tcPr>
            <w:tcW w:w="1251"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687DDE">
        <w:trPr>
          <w:trHeight w:val="600"/>
          <w:jc w:val="cent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t xml:space="preserve">PE9.-  </w:t>
            </w:r>
            <w:r w:rsidRPr="00863A9D">
              <w:rPr>
                <w:rFonts w:ascii="Calibri" w:hAnsi="Calibri" w:cs="Calibri"/>
                <w:i/>
                <w:color w:val="000000"/>
                <w:sz w:val="18"/>
              </w:rPr>
              <w:t>Proyección anualizada de costos de mantenimiento indicando el porcentaje de incremento anual. (Materiales y accesorios para mantenimiento).</w:t>
            </w:r>
          </w:p>
        </w:tc>
        <w:tc>
          <w:tcPr>
            <w:tcW w:w="1251"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F90B91">
        <w:trPr>
          <w:trHeight w:val="600"/>
          <w:jc w:val="cent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t>PE10.-</w:t>
            </w:r>
            <w:r w:rsidRPr="00863A9D">
              <w:rPr>
                <w:rFonts w:ascii="Calibri" w:hAnsi="Calibri" w:cs="Calibri"/>
                <w:i/>
                <w:color w:val="000000"/>
                <w:sz w:val="18"/>
              </w:rPr>
              <w:t xml:space="preserve"> Tabla de amortización del financiamiento anualizado indicando la tasa de interés anual, numero de pagos, pago de intereses y pago a capital.</w:t>
            </w:r>
          </w:p>
        </w:tc>
        <w:tc>
          <w:tcPr>
            <w:tcW w:w="1251"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F90B91">
        <w:trPr>
          <w:trHeight w:val="300"/>
          <w:jc w:val="cent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DDE" w:rsidRPr="00863A9D" w:rsidRDefault="00687DDE" w:rsidP="009A6581">
            <w:pPr>
              <w:jc w:val="both"/>
              <w:rPr>
                <w:rFonts w:ascii="Calibri" w:hAnsi="Calibri" w:cs="Calibri"/>
                <w:b/>
                <w:bCs/>
                <w:i/>
                <w:color w:val="000000"/>
                <w:sz w:val="18"/>
                <w:lang w:eastAsia="es-MX"/>
              </w:rPr>
            </w:pPr>
            <w:r w:rsidRPr="00863A9D">
              <w:rPr>
                <w:rFonts w:ascii="Calibri" w:hAnsi="Calibri" w:cs="Calibri"/>
                <w:b/>
                <w:bCs/>
                <w:i/>
                <w:color w:val="000000"/>
                <w:sz w:val="18"/>
              </w:rPr>
              <w:lastRenderedPageBreak/>
              <w:t>PE 11.-</w:t>
            </w:r>
            <w:r w:rsidRPr="00863A9D">
              <w:rPr>
                <w:rFonts w:ascii="Calibri" w:hAnsi="Calibri" w:cs="Calibri"/>
                <w:i/>
                <w:color w:val="000000"/>
                <w:sz w:val="18"/>
              </w:rPr>
              <w:t xml:space="preserve"> Porcentaje de utilidad propuesto por el licitante, incluyendo el pago de I.S.R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r w:rsidR="00687DDE" w:rsidRPr="00863A9D" w:rsidTr="00F90B91">
        <w:trPr>
          <w:trHeight w:val="420"/>
          <w:jc w:val="center"/>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7DDE" w:rsidRPr="00863A9D" w:rsidRDefault="00687DDE" w:rsidP="009A6581">
            <w:pPr>
              <w:rPr>
                <w:rFonts w:ascii="Calibri" w:hAnsi="Calibri" w:cs="Calibri"/>
                <w:b/>
                <w:bCs/>
                <w:i/>
                <w:color w:val="000000"/>
                <w:sz w:val="18"/>
                <w:szCs w:val="32"/>
                <w:lang w:eastAsia="es-MX"/>
              </w:rPr>
            </w:pPr>
            <w:r w:rsidRPr="00863A9D">
              <w:rPr>
                <w:rFonts w:ascii="Calibri" w:hAnsi="Calibri" w:cs="Calibri"/>
                <w:b/>
                <w:bCs/>
                <w:i/>
                <w:color w:val="000000"/>
                <w:sz w:val="18"/>
                <w:szCs w:val="32"/>
                <w:lang w:eastAsia="es-MX"/>
              </w:rPr>
              <w:t xml:space="preserve">TOTAL </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szCs w:val="32"/>
                <w:lang w:eastAsia="es-MX"/>
              </w:rPr>
            </w:pPr>
            <w:r w:rsidRPr="00863A9D">
              <w:rPr>
                <w:rFonts w:ascii="Calibri" w:hAnsi="Calibri" w:cs="Calibri"/>
                <w:b/>
                <w:bCs/>
                <w:i/>
                <w:color w:val="000000"/>
                <w:sz w:val="18"/>
                <w:szCs w:val="32"/>
                <w:lang w:eastAsia="es-MX"/>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7DDE" w:rsidRPr="00863A9D" w:rsidRDefault="00687DDE" w:rsidP="009A6581">
            <w:pPr>
              <w:jc w:val="center"/>
              <w:rPr>
                <w:rFonts w:ascii="Calibri" w:hAnsi="Calibri" w:cs="Calibri"/>
                <w:b/>
                <w:bCs/>
                <w:i/>
                <w:color w:val="000000"/>
                <w:sz w:val="18"/>
                <w:lang w:eastAsia="es-MX"/>
              </w:rPr>
            </w:pPr>
            <w:r w:rsidRPr="00863A9D">
              <w:rPr>
                <w:rFonts w:ascii="Calibri" w:hAnsi="Calibri" w:cs="Calibri"/>
                <w:b/>
                <w:bCs/>
                <w:i/>
                <w:color w:val="000000"/>
                <w:sz w:val="18"/>
                <w:lang w:eastAsia="es-MX"/>
              </w:rPr>
              <w:t> </w:t>
            </w:r>
          </w:p>
        </w:tc>
      </w:tr>
    </w:tbl>
    <w:p w:rsidR="00F90B91" w:rsidRDefault="00F90B91" w:rsidP="0058268B">
      <w:pPr>
        <w:spacing w:after="200" w:line="360" w:lineRule="auto"/>
        <w:contextualSpacing/>
        <w:jc w:val="both"/>
        <w:rPr>
          <w:rFonts w:ascii="Arial" w:hAnsi="Arial" w:cs="Arial"/>
          <w:i/>
          <w:sz w:val="28"/>
          <w:szCs w:val="28"/>
          <w:lang w:eastAsia="es-MX"/>
        </w:rPr>
      </w:pPr>
    </w:p>
    <w:p w:rsidR="00687DDE" w:rsidRPr="0058268B" w:rsidRDefault="00687DDE" w:rsidP="0058268B">
      <w:pPr>
        <w:spacing w:after="200" w:line="360" w:lineRule="auto"/>
        <w:contextualSpacing/>
        <w:jc w:val="both"/>
        <w:rPr>
          <w:rFonts w:ascii="Arial" w:hAnsi="Arial" w:cs="Arial"/>
          <w:i/>
          <w:sz w:val="28"/>
          <w:szCs w:val="28"/>
          <w:lang w:eastAsia="es-MX"/>
        </w:rPr>
      </w:pPr>
      <w:r w:rsidRPr="0058268B">
        <w:rPr>
          <w:rFonts w:ascii="Arial" w:hAnsi="Arial" w:cs="Arial"/>
          <w:i/>
          <w:sz w:val="28"/>
          <w:szCs w:val="28"/>
          <w:lang w:eastAsia="es-MX"/>
        </w:rPr>
        <w:t>Por lo antes señalado y después de la revisión realizada por parte de la mesa de trabajo de la propuesta económica se propone como calificación del 40% cuarenta por ciento correspondiente a dicha propuesta. –---------------------------------</w:t>
      </w:r>
    </w:p>
    <w:p w:rsidR="00687DDE" w:rsidRPr="0058268B" w:rsidRDefault="00687DDE" w:rsidP="0058268B">
      <w:pPr>
        <w:spacing w:line="360" w:lineRule="auto"/>
        <w:jc w:val="both"/>
        <w:rPr>
          <w:rFonts w:ascii="Arial" w:hAnsi="Arial" w:cs="Arial"/>
          <w:i/>
          <w:sz w:val="28"/>
          <w:szCs w:val="28"/>
          <w:lang w:eastAsia="es-MX"/>
        </w:rPr>
      </w:pPr>
      <w:r w:rsidRPr="0058268B">
        <w:rPr>
          <w:rFonts w:ascii="Arial" w:hAnsi="Arial" w:cs="Arial"/>
          <w:i/>
          <w:sz w:val="28"/>
          <w:szCs w:val="28"/>
          <w:lang w:eastAsia="es-MX"/>
        </w:rPr>
        <w:t>Por lo que una vez analizadas debidamente las propuestas tanto económica como técnica presentadas por el licitante que tenía la propuesta por debajo de lo presupuestado por la Hacienda Municipal y siendo suficientemente discutido el punto por parte de los integrantes del CÓMITE ESPECIFICO DE ADJUDICACIÓN DE LA CONCESIÓN DEL PROYECTO DE MODERNIZACIÓN SUSTENTABLE DEL SISTEMA DE ALUMBRADO PÚBLICO PARA EL MUNICIPIO DE ZAPOTLÁN EL GRANDE, JALISCO, INCLUYENDO SU SUSTITUCIÓN, MANTENIMIENTO Y OPERACIÓN, se somete a su consideración para  votación, como licitante ganadora a la empresa “</w:t>
      </w:r>
      <w:proofErr w:type="spellStart"/>
      <w:r w:rsidRPr="0058268B">
        <w:rPr>
          <w:rFonts w:ascii="Arial" w:hAnsi="Arial" w:cs="Arial"/>
          <w:b/>
          <w:i/>
          <w:sz w:val="28"/>
          <w:szCs w:val="28"/>
          <w:lang w:eastAsia="es-MX"/>
        </w:rPr>
        <w:t>Parkingmeter</w:t>
      </w:r>
      <w:proofErr w:type="spellEnd"/>
      <w:r w:rsidRPr="0058268B">
        <w:rPr>
          <w:rFonts w:ascii="Arial" w:hAnsi="Arial" w:cs="Arial"/>
          <w:b/>
          <w:i/>
          <w:sz w:val="28"/>
          <w:szCs w:val="28"/>
          <w:lang w:eastAsia="es-MX"/>
        </w:rPr>
        <w:t xml:space="preserve"> S.A. de C.V</w:t>
      </w:r>
      <w:r w:rsidRPr="0058268B">
        <w:rPr>
          <w:rFonts w:ascii="Arial" w:hAnsi="Arial" w:cs="Arial"/>
          <w:i/>
          <w:sz w:val="28"/>
          <w:szCs w:val="28"/>
          <w:lang w:eastAsia="es-MX"/>
        </w:rPr>
        <w:t xml:space="preserve">.” que participa en conjunto con la empresa “Comercializadora </w:t>
      </w:r>
      <w:proofErr w:type="spellStart"/>
      <w:r w:rsidRPr="0058268B">
        <w:rPr>
          <w:rFonts w:ascii="Arial" w:hAnsi="Arial" w:cs="Arial"/>
          <w:i/>
          <w:sz w:val="28"/>
          <w:szCs w:val="28"/>
          <w:lang w:eastAsia="es-MX"/>
        </w:rPr>
        <w:t>Bioiluminación</w:t>
      </w:r>
      <w:proofErr w:type="spellEnd"/>
      <w:r w:rsidRPr="0058268B">
        <w:rPr>
          <w:rFonts w:ascii="Arial" w:hAnsi="Arial" w:cs="Arial"/>
          <w:i/>
          <w:sz w:val="28"/>
          <w:szCs w:val="28"/>
          <w:lang w:eastAsia="es-MX"/>
        </w:rPr>
        <w:t xml:space="preserve"> S.A. de C.V.”, ya que cumple con todos los aspectos técnicos, oferta un buen precio y cubre todas las condiciones solicitadas en las bases del proceso de licitación, ya que de acuerdo a los precios del mercado que maneja son aceptables y cumplen satisfactoriamente para ser adjudicataria del contrato respectivo, además de contar con la capacidad técnica y jurídica para atender las obligaciones a las que se compromete  al formular su propuesta, lo que se considera que le permitirá cumplir satisfactoriamente la ejecución del Proyecto de Modernización Sustentable del Sistema de Alumbrado Público para el Municipio de Zapotlán El Grande, Jalisco, Incluyendo su Sustitución, Mantenimiento y Operación. ----------------------------------------------------------------</w:t>
      </w:r>
    </w:p>
    <w:p w:rsidR="00687DDE" w:rsidRPr="0058268B" w:rsidRDefault="00687DDE" w:rsidP="0058268B">
      <w:pPr>
        <w:spacing w:line="360" w:lineRule="auto"/>
        <w:jc w:val="both"/>
        <w:rPr>
          <w:rFonts w:ascii="Arial" w:hAnsi="Arial" w:cs="Arial"/>
          <w:i/>
          <w:sz w:val="28"/>
          <w:szCs w:val="28"/>
          <w:lang w:eastAsia="es-MX"/>
        </w:rPr>
      </w:pPr>
      <w:r w:rsidRPr="0058268B">
        <w:rPr>
          <w:rFonts w:ascii="Arial" w:hAnsi="Arial" w:cs="Arial"/>
          <w:i/>
          <w:sz w:val="28"/>
          <w:szCs w:val="28"/>
          <w:lang w:eastAsia="es-MX"/>
        </w:rPr>
        <w:lastRenderedPageBreak/>
        <w:t>Por lo antes manifestado y en cumplimiento de la fracción V respecto de las facultades del comité, que a la letra dice: “La responsabilidad del Comité, y por tanto de sus integrantes queda limitada al voto que emita con respecto al asunto sometido a su consideración y en base a los documentos presentados para soporte del procedimiento de recomendación para la contratación de dicho proyecto”, se revisó la propuesta de</w:t>
      </w:r>
      <w:r w:rsidRPr="0058268B">
        <w:rPr>
          <w:rFonts w:ascii="Arial" w:hAnsi="Arial" w:cs="Arial"/>
          <w:bCs/>
          <w:i/>
          <w:sz w:val="28"/>
          <w:szCs w:val="28"/>
          <w:lang w:eastAsia="es-MX"/>
        </w:rPr>
        <w:t xml:space="preserve"> la empresa </w:t>
      </w:r>
      <w:r w:rsidRPr="0058268B">
        <w:rPr>
          <w:rFonts w:ascii="Arial" w:hAnsi="Arial" w:cs="Arial"/>
          <w:i/>
          <w:sz w:val="28"/>
          <w:szCs w:val="28"/>
          <w:lang w:eastAsia="es-MX"/>
        </w:rPr>
        <w:t>“</w:t>
      </w:r>
      <w:proofErr w:type="spellStart"/>
      <w:r w:rsidRPr="0058268B">
        <w:rPr>
          <w:rFonts w:ascii="Arial" w:hAnsi="Arial" w:cs="Arial"/>
          <w:b/>
          <w:i/>
          <w:sz w:val="28"/>
          <w:szCs w:val="28"/>
          <w:lang w:eastAsia="es-MX"/>
        </w:rPr>
        <w:t>Parkingmeter</w:t>
      </w:r>
      <w:proofErr w:type="spellEnd"/>
      <w:r w:rsidRPr="0058268B">
        <w:rPr>
          <w:rFonts w:ascii="Arial" w:hAnsi="Arial" w:cs="Arial"/>
          <w:b/>
          <w:i/>
          <w:sz w:val="28"/>
          <w:szCs w:val="28"/>
          <w:lang w:eastAsia="es-MX"/>
        </w:rPr>
        <w:t xml:space="preserve"> S.A. de C.V</w:t>
      </w:r>
      <w:r w:rsidRPr="0058268B">
        <w:rPr>
          <w:rFonts w:ascii="Arial" w:hAnsi="Arial" w:cs="Arial"/>
          <w:i/>
          <w:sz w:val="28"/>
          <w:szCs w:val="28"/>
          <w:lang w:eastAsia="es-MX"/>
        </w:rPr>
        <w:t xml:space="preserve">.” que participa en conjunto con la empresa “Comercializadora </w:t>
      </w:r>
      <w:proofErr w:type="spellStart"/>
      <w:r w:rsidRPr="0058268B">
        <w:rPr>
          <w:rFonts w:ascii="Arial" w:hAnsi="Arial" w:cs="Arial"/>
          <w:i/>
          <w:sz w:val="28"/>
          <w:szCs w:val="28"/>
          <w:lang w:eastAsia="es-MX"/>
        </w:rPr>
        <w:t>Bioiluminación</w:t>
      </w:r>
      <w:proofErr w:type="spellEnd"/>
      <w:r w:rsidRPr="0058268B">
        <w:rPr>
          <w:rFonts w:ascii="Arial" w:hAnsi="Arial" w:cs="Arial"/>
          <w:i/>
          <w:sz w:val="28"/>
          <w:szCs w:val="28"/>
          <w:lang w:eastAsia="es-MX"/>
        </w:rPr>
        <w:t xml:space="preserve"> S.A. de C.V.” la propuesta técnica con un porcentaje del 60% y la propuesta  económica con un porcentaje del 40%, logrando una calificación del 100% obtenida del análisis realizado por parte de los integrantes.------------------------------------------------------------------ </w:t>
      </w:r>
    </w:p>
    <w:p w:rsidR="00687DDE" w:rsidRDefault="00687DDE" w:rsidP="0058268B">
      <w:pPr>
        <w:spacing w:line="360" w:lineRule="auto"/>
        <w:jc w:val="both"/>
        <w:rPr>
          <w:rFonts w:ascii="Arial" w:hAnsi="Arial" w:cs="Arial"/>
          <w:i/>
          <w:sz w:val="28"/>
          <w:szCs w:val="28"/>
          <w:lang w:eastAsia="es-MX"/>
        </w:rPr>
      </w:pPr>
      <w:r w:rsidRPr="0058268B">
        <w:rPr>
          <w:rFonts w:ascii="Arial" w:hAnsi="Arial" w:cs="Arial"/>
          <w:i/>
          <w:sz w:val="28"/>
          <w:szCs w:val="28"/>
          <w:lang w:eastAsia="es-MX"/>
        </w:rPr>
        <w:t>Por lo tanto se solicita a los</w:t>
      </w:r>
      <w:r w:rsidRPr="0058268B">
        <w:rPr>
          <w:rFonts w:ascii="Arial" w:hAnsi="Arial" w:cs="Arial"/>
          <w:bCs/>
          <w:i/>
          <w:sz w:val="28"/>
          <w:szCs w:val="28"/>
          <w:lang w:eastAsia="es-MX"/>
        </w:rPr>
        <w:t xml:space="preserve"> presentes, que con fundamento en la fracción </w:t>
      </w:r>
      <w:r w:rsidRPr="0058268B">
        <w:rPr>
          <w:rFonts w:ascii="Arial" w:hAnsi="Arial" w:cs="Arial"/>
          <w:i/>
          <w:sz w:val="28"/>
          <w:szCs w:val="28"/>
          <w:lang w:eastAsia="es-MX"/>
        </w:rPr>
        <w:t xml:space="preserve">III, que a la letra dice “Dictaminar y autorizar sobre la adjudicación del proyecto, a fin de ser presentados al Pleno del Ayuntamiento para las aprobaciones de las contrataciones”, se pone a su consideración lo siguiente, </w:t>
      </w:r>
      <w:r w:rsidRPr="0058268B">
        <w:rPr>
          <w:rFonts w:ascii="Arial" w:hAnsi="Arial" w:cs="Arial"/>
          <w:bCs/>
          <w:i/>
          <w:sz w:val="28"/>
          <w:szCs w:val="28"/>
          <w:lang w:eastAsia="es-MX"/>
        </w:rPr>
        <w:t xml:space="preserve">quien esté a favor de proponer al Pleno del Ayuntamiento que se adjudique el proyecto materia de la presente licitación a la empresa  </w:t>
      </w:r>
      <w:r w:rsidRPr="0058268B">
        <w:rPr>
          <w:rFonts w:ascii="Arial" w:hAnsi="Arial" w:cs="Arial"/>
          <w:i/>
          <w:sz w:val="28"/>
          <w:szCs w:val="28"/>
          <w:lang w:eastAsia="es-MX"/>
        </w:rPr>
        <w:t>“</w:t>
      </w:r>
      <w:proofErr w:type="spellStart"/>
      <w:r w:rsidRPr="0058268B">
        <w:rPr>
          <w:rFonts w:ascii="Arial" w:hAnsi="Arial" w:cs="Arial"/>
          <w:b/>
          <w:i/>
          <w:sz w:val="28"/>
          <w:szCs w:val="28"/>
          <w:lang w:eastAsia="es-MX"/>
        </w:rPr>
        <w:t>Parkingmeter</w:t>
      </w:r>
      <w:proofErr w:type="spellEnd"/>
      <w:r w:rsidRPr="0058268B">
        <w:rPr>
          <w:rFonts w:ascii="Arial" w:hAnsi="Arial" w:cs="Arial"/>
          <w:b/>
          <w:i/>
          <w:sz w:val="28"/>
          <w:szCs w:val="28"/>
          <w:lang w:eastAsia="es-MX"/>
        </w:rPr>
        <w:t xml:space="preserve"> S.A. de C.V</w:t>
      </w:r>
      <w:r w:rsidRPr="0058268B">
        <w:rPr>
          <w:rFonts w:ascii="Arial" w:hAnsi="Arial" w:cs="Arial"/>
          <w:i/>
          <w:sz w:val="28"/>
          <w:szCs w:val="28"/>
          <w:lang w:eastAsia="es-MX"/>
        </w:rPr>
        <w:t xml:space="preserve">.” que participa en conjunto con la empresa “Comercializadora </w:t>
      </w:r>
      <w:proofErr w:type="spellStart"/>
      <w:r w:rsidRPr="0058268B">
        <w:rPr>
          <w:rFonts w:ascii="Arial" w:hAnsi="Arial" w:cs="Arial"/>
          <w:i/>
          <w:sz w:val="28"/>
          <w:szCs w:val="28"/>
          <w:lang w:eastAsia="es-MX"/>
        </w:rPr>
        <w:t>Bioiluminación</w:t>
      </w:r>
      <w:proofErr w:type="spellEnd"/>
      <w:r w:rsidRPr="0058268B">
        <w:rPr>
          <w:rFonts w:ascii="Arial" w:hAnsi="Arial" w:cs="Arial"/>
          <w:i/>
          <w:sz w:val="28"/>
          <w:szCs w:val="28"/>
          <w:lang w:eastAsia="es-MX"/>
        </w:rPr>
        <w:t xml:space="preserve"> S.A. de C.V.”</w:t>
      </w:r>
      <w:r w:rsidRPr="0058268B">
        <w:rPr>
          <w:rFonts w:ascii="Arial" w:hAnsi="Arial" w:cs="Arial"/>
          <w:bCs/>
          <w:i/>
          <w:sz w:val="28"/>
          <w:szCs w:val="28"/>
          <w:lang w:eastAsia="es-MX"/>
        </w:rPr>
        <w:t xml:space="preserve">,  favor de manifestarlo levantando la mano: </w:t>
      </w:r>
      <w:r w:rsidRPr="0058268B">
        <w:rPr>
          <w:rFonts w:ascii="Arial" w:hAnsi="Arial" w:cs="Arial"/>
          <w:i/>
          <w:sz w:val="28"/>
          <w:szCs w:val="28"/>
          <w:lang w:eastAsia="es-MX"/>
        </w:rPr>
        <w:t>-----</w:t>
      </w:r>
    </w:p>
    <w:p w:rsidR="00F90B91" w:rsidRDefault="00F90B91" w:rsidP="0058268B">
      <w:pPr>
        <w:spacing w:line="360" w:lineRule="auto"/>
        <w:jc w:val="both"/>
        <w:rPr>
          <w:rFonts w:ascii="Arial" w:hAnsi="Arial" w:cs="Arial"/>
          <w:i/>
          <w:sz w:val="28"/>
          <w:szCs w:val="28"/>
          <w:lang w:eastAsia="es-MX"/>
        </w:rPr>
      </w:pPr>
    </w:p>
    <w:tbl>
      <w:tblPr>
        <w:tblStyle w:val="Tablaconcuadrcula12"/>
        <w:tblW w:w="8669" w:type="dxa"/>
        <w:jc w:val="center"/>
        <w:tblLook w:val="04A0" w:firstRow="1" w:lastRow="0" w:firstColumn="1" w:lastColumn="0" w:noHBand="0" w:noVBand="1"/>
      </w:tblPr>
      <w:tblGrid>
        <w:gridCol w:w="4063"/>
        <w:gridCol w:w="1701"/>
        <w:gridCol w:w="1701"/>
        <w:gridCol w:w="1204"/>
      </w:tblGrid>
      <w:tr w:rsidR="0058268B" w:rsidRPr="00863A9D" w:rsidTr="0058268B">
        <w:trPr>
          <w:jc w:val="center"/>
        </w:trPr>
        <w:tc>
          <w:tcPr>
            <w:tcW w:w="4063" w:type="dxa"/>
          </w:tcPr>
          <w:p w:rsidR="0058268B" w:rsidRPr="00863A9D" w:rsidRDefault="0058268B" w:rsidP="009A6581">
            <w:pPr>
              <w:jc w:val="center"/>
              <w:rPr>
                <w:rFonts w:ascii="Calibri" w:hAnsi="Calibri" w:cs="Calibri"/>
                <w:i/>
                <w:sz w:val="16"/>
                <w:szCs w:val="18"/>
              </w:rPr>
            </w:pPr>
            <w:r w:rsidRPr="00863A9D">
              <w:rPr>
                <w:rFonts w:ascii="Calibri" w:hAnsi="Calibri" w:cs="Calibri"/>
                <w:b/>
                <w:i/>
                <w:sz w:val="16"/>
                <w:szCs w:val="18"/>
              </w:rPr>
              <w:t>NOMBRE</w:t>
            </w:r>
          </w:p>
        </w:tc>
        <w:tc>
          <w:tcPr>
            <w:tcW w:w="1701" w:type="dxa"/>
          </w:tcPr>
          <w:p w:rsidR="0058268B" w:rsidRPr="00863A9D" w:rsidRDefault="0058268B" w:rsidP="009A6581">
            <w:pPr>
              <w:jc w:val="center"/>
              <w:rPr>
                <w:rFonts w:ascii="Calibri" w:hAnsi="Calibri" w:cs="Calibri"/>
                <w:b/>
                <w:i/>
                <w:sz w:val="16"/>
                <w:szCs w:val="18"/>
              </w:rPr>
            </w:pPr>
            <w:r w:rsidRPr="00863A9D">
              <w:rPr>
                <w:rFonts w:ascii="Calibri" w:hAnsi="Calibri" w:cs="Calibri"/>
                <w:b/>
                <w:i/>
                <w:sz w:val="16"/>
                <w:szCs w:val="18"/>
              </w:rPr>
              <w:t>A FAVOR</w:t>
            </w:r>
          </w:p>
        </w:tc>
        <w:tc>
          <w:tcPr>
            <w:tcW w:w="1701" w:type="dxa"/>
          </w:tcPr>
          <w:p w:rsidR="0058268B" w:rsidRPr="00863A9D" w:rsidRDefault="0058268B" w:rsidP="009A6581">
            <w:pPr>
              <w:jc w:val="center"/>
              <w:rPr>
                <w:rFonts w:ascii="Calibri" w:hAnsi="Calibri" w:cs="Calibri"/>
                <w:b/>
                <w:i/>
                <w:sz w:val="16"/>
                <w:szCs w:val="18"/>
              </w:rPr>
            </w:pPr>
            <w:r w:rsidRPr="00863A9D">
              <w:rPr>
                <w:rFonts w:ascii="Calibri" w:hAnsi="Calibri" w:cs="Calibri"/>
                <w:b/>
                <w:i/>
                <w:sz w:val="16"/>
                <w:szCs w:val="18"/>
              </w:rPr>
              <w:t>EN CONTRA</w:t>
            </w:r>
          </w:p>
        </w:tc>
        <w:tc>
          <w:tcPr>
            <w:tcW w:w="1204" w:type="dxa"/>
          </w:tcPr>
          <w:p w:rsidR="0058268B" w:rsidRPr="00863A9D" w:rsidRDefault="0058268B" w:rsidP="009A6581">
            <w:pPr>
              <w:jc w:val="center"/>
              <w:rPr>
                <w:rFonts w:ascii="Calibri" w:hAnsi="Calibri" w:cs="Calibri"/>
                <w:b/>
                <w:i/>
                <w:sz w:val="16"/>
                <w:szCs w:val="18"/>
              </w:rPr>
            </w:pPr>
            <w:r w:rsidRPr="00863A9D">
              <w:rPr>
                <w:rFonts w:ascii="Calibri" w:hAnsi="Calibri" w:cs="Calibri"/>
                <w:b/>
                <w:i/>
                <w:sz w:val="16"/>
                <w:szCs w:val="18"/>
              </w:rPr>
              <w:t xml:space="preserve">ABSTENCIÓN </w:t>
            </w:r>
          </w:p>
        </w:tc>
      </w:tr>
      <w:tr w:rsidR="0058268B" w:rsidRPr="00863A9D" w:rsidTr="0058268B">
        <w:trPr>
          <w:jc w:val="center"/>
        </w:trPr>
        <w:tc>
          <w:tcPr>
            <w:tcW w:w="4063" w:type="dxa"/>
          </w:tcPr>
          <w:p w:rsidR="0058268B" w:rsidRPr="00863A9D" w:rsidRDefault="0058268B" w:rsidP="009A6581">
            <w:pPr>
              <w:jc w:val="center"/>
              <w:rPr>
                <w:rFonts w:ascii="Calibri" w:hAnsi="Calibri" w:cs="Calibri"/>
                <w:i/>
                <w:sz w:val="16"/>
                <w:szCs w:val="18"/>
              </w:rPr>
            </w:pPr>
            <w:r w:rsidRPr="00863A9D">
              <w:rPr>
                <w:rFonts w:ascii="Calibri" w:hAnsi="Calibri" w:cs="Calibri"/>
                <w:i/>
                <w:sz w:val="18"/>
                <w:szCs w:val="20"/>
              </w:rPr>
              <w:t>J. JESÚS GUERRERO ZÚÑIGA</w:t>
            </w:r>
          </w:p>
        </w:tc>
        <w:tc>
          <w:tcPr>
            <w:tcW w:w="1701" w:type="dxa"/>
          </w:tcPr>
          <w:p w:rsidR="0058268B" w:rsidRPr="00863A9D" w:rsidRDefault="0058268B" w:rsidP="009A6581">
            <w:pPr>
              <w:jc w:val="center"/>
              <w:rPr>
                <w:rFonts w:ascii="Calibri" w:hAnsi="Calibri" w:cs="Calibri"/>
                <w:i/>
                <w:sz w:val="16"/>
                <w:szCs w:val="18"/>
              </w:rPr>
            </w:pPr>
            <w:r w:rsidRPr="00863A9D">
              <w:rPr>
                <w:rFonts w:ascii="Calibri" w:hAnsi="Calibri" w:cs="Calibri"/>
                <w:i/>
                <w:sz w:val="16"/>
                <w:szCs w:val="18"/>
              </w:rPr>
              <w:t>X</w:t>
            </w:r>
          </w:p>
        </w:tc>
        <w:tc>
          <w:tcPr>
            <w:tcW w:w="1701" w:type="dxa"/>
          </w:tcPr>
          <w:p w:rsidR="0058268B" w:rsidRPr="00863A9D" w:rsidRDefault="0058268B" w:rsidP="009A6581">
            <w:pPr>
              <w:jc w:val="center"/>
              <w:rPr>
                <w:rFonts w:ascii="Calibri" w:hAnsi="Calibri" w:cs="Calibri"/>
                <w:i/>
                <w:sz w:val="16"/>
                <w:szCs w:val="18"/>
              </w:rPr>
            </w:pPr>
          </w:p>
        </w:tc>
        <w:tc>
          <w:tcPr>
            <w:tcW w:w="1204" w:type="dxa"/>
          </w:tcPr>
          <w:p w:rsidR="0058268B" w:rsidRPr="00863A9D" w:rsidRDefault="0058268B" w:rsidP="009A6581">
            <w:pPr>
              <w:jc w:val="center"/>
              <w:rPr>
                <w:rFonts w:ascii="Calibri" w:hAnsi="Calibri" w:cs="Calibri"/>
                <w:i/>
                <w:sz w:val="16"/>
                <w:szCs w:val="18"/>
              </w:rPr>
            </w:pPr>
          </w:p>
        </w:tc>
      </w:tr>
      <w:tr w:rsidR="0058268B" w:rsidRPr="00863A9D" w:rsidTr="0058268B">
        <w:trPr>
          <w:jc w:val="center"/>
        </w:trPr>
        <w:tc>
          <w:tcPr>
            <w:tcW w:w="4063" w:type="dxa"/>
          </w:tcPr>
          <w:p w:rsidR="0058268B" w:rsidRPr="00863A9D" w:rsidRDefault="0058268B" w:rsidP="009A6581">
            <w:pPr>
              <w:spacing w:line="276" w:lineRule="auto"/>
              <w:jc w:val="center"/>
              <w:rPr>
                <w:rFonts w:ascii="Calibri" w:hAnsi="Calibri" w:cs="Calibri"/>
                <w:i/>
                <w:sz w:val="16"/>
                <w:szCs w:val="18"/>
              </w:rPr>
            </w:pPr>
            <w:r w:rsidRPr="00863A9D">
              <w:rPr>
                <w:rFonts w:ascii="Calibri" w:hAnsi="Calibri" w:cs="Calibri"/>
                <w:i/>
                <w:sz w:val="18"/>
                <w:szCs w:val="20"/>
              </w:rPr>
              <w:t>LIC. FRANCISCO DANIEL VARGAS CUEVAS</w:t>
            </w:r>
          </w:p>
        </w:tc>
        <w:tc>
          <w:tcPr>
            <w:tcW w:w="1701" w:type="dxa"/>
          </w:tcPr>
          <w:p w:rsidR="0058268B" w:rsidRPr="00863A9D" w:rsidRDefault="0058268B" w:rsidP="009A6581">
            <w:pPr>
              <w:jc w:val="center"/>
              <w:rPr>
                <w:rFonts w:ascii="Calibri" w:hAnsi="Calibri" w:cs="Calibri"/>
                <w:i/>
                <w:sz w:val="16"/>
                <w:szCs w:val="18"/>
              </w:rPr>
            </w:pPr>
            <w:r w:rsidRPr="00863A9D">
              <w:rPr>
                <w:rFonts w:ascii="Calibri" w:hAnsi="Calibri" w:cs="Calibri"/>
                <w:i/>
                <w:sz w:val="16"/>
                <w:szCs w:val="18"/>
              </w:rPr>
              <w:t xml:space="preserve">AUSENTE </w:t>
            </w:r>
          </w:p>
        </w:tc>
        <w:tc>
          <w:tcPr>
            <w:tcW w:w="1701" w:type="dxa"/>
          </w:tcPr>
          <w:p w:rsidR="0058268B" w:rsidRPr="00863A9D" w:rsidRDefault="0058268B" w:rsidP="009A6581">
            <w:pPr>
              <w:rPr>
                <w:rFonts w:ascii="Calibri" w:hAnsi="Calibri" w:cs="Calibri"/>
                <w:i/>
                <w:sz w:val="16"/>
                <w:szCs w:val="18"/>
              </w:rPr>
            </w:pPr>
          </w:p>
        </w:tc>
        <w:tc>
          <w:tcPr>
            <w:tcW w:w="1204" w:type="dxa"/>
          </w:tcPr>
          <w:p w:rsidR="0058268B" w:rsidRPr="00863A9D" w:rsidRDefault="0058268B" w:rsidP="009A6581">
            <w:pPr>
              <w:rPr>
                <w:rFonts w:ascii="Calibri" w:hAnsi="Calibri" w:cs="Calibri"/>
                <w:i/>
                <w:sz w:val="16"/>
                <w:szCs w:val="18"/>
              </w:rPr>
            </w:pPr>
          </w:p>
        </w:tc>
      </w:tr>
      <w:tr w:rsidR="0058268B" w:rsidRPr="00863A9D" w:rsidTr="0058268B">
        <w:trPr>
          <w:jc w:val="center"/>
        </w:trPr>
        <w:tc>
          <w:tcPr>
            <w:tcW w:w="4063" w:type="dxa"/>
          </w:tcPr>
          <w:p w:rsidR="0058268B" w:rsidRPr="00863A9D" w:rsidRDefault="0058268B" w:rsidP="009A6581">
            <w:pPr>
              <w:spacing w:line="276" w:lineRule="auto"/>
              <w:jc w:val="center"/>
              <w:rPr>
                <w:rFonts w:ascii="Calibri" w:hAnsi="Calibri" w:cs="Calibri"/>
                <w:i/>
                <w:sz w:val="16"/>
                <w:szCs w:val="18"/>
              </w:rPr>
            </w:pPr>
            <w:r w:rsidRPr="00863A9D">
              <w:rPr>
                <w:rFonts w:ascii="Calibri" w:hAnsi="Calibri" w:cs="Calibri"/>
                <w:i/>
                <w:sz w:val="18"/>
                <w:szCs w:val="20"/>
              </w:rPr>
              <w:t>MTRO. TEOFILO DE LA CRUZ MORÁN</w:t>
            </w:r>
          </w:p>
        </w:tc>
        <w:tc>
          <w:tcPr>
            <w:tcW w:w="1701" w:type="dxa"/>
          </w:tcPr>
          <w:p w:rsidR="0058268B" w:rsidRPr="00863A9D" w:rsidRDefault="0058268B" w:rsidP="009A6581">
            <w:pPr>
              <w:jc w:val="center"/>
              <w:rPr>
                <w:rFonts w:ascii="Calibri" w:hAnsi="Calibri" w:cs="Calibri"/>
                <w:i/>
                <w:sz w:val="16"/>
                <w:szCs w:val="18"/>
              </w:rPr>
            </w:pPr>
            <w:r w:rsidRPr="00863A9D">
              <w:rPr>
                <w:rFonts w:ascii="Calibri" w:hAnsi="Calibri" w:cs="Calibri"/>
                <w:i/>
                <w:sz w:val="16"/>
                <w:szCs w:val="18"/>
              </w:rPr>
              <w:t>X</w:t>
            </w:r>
          </w:p>
        </w:tc>
        <w:tc>
          <w:tcPr>
            <w:tcW w:w="1701" w:type="dxa"/>
          </w:tcPr>
          <w:p w:rsidR="0058268B" w:rsidRPr="00863A9D" w:rsidRDefault="0058268B" w:rsidP="009A6581">
            <w:pPr>
              <w:rPr>
                <w:rFonts w:ascii="Calibri" w:hAnsi="Calibri" w:cs="Calibri"/>
                <w:i/>
                <w:sz w:val="16"/>
                <w:szCs w:val="18"/>
              </w:rPr>
            </w:pPr>
          </w:p>
        </w:tc>
        <w:tc>
          <w:tcPr>
            <w:tcW w:w="1204" w:type="dxa"/>
          </w:tcPr>
          <w:p w:rsidR="0058268B" w:rsidRPr="00863A9D" w:rsidRDefault="0058268B" w:rsidP="009A6581">
            <w:pPr>
              <w:rPr>
                <w:rFonts w:ascii="Calibri" w:hAnsi="Calibri" w:cs="Calibri"/>
                <w:i/>
                <w:sz w:val="16"/>
                <w:szCs w:val="18"/>
              </w:rPr>
            </w:pPr>
          </w:p>
        </w:tc>
      </w:tr>
      <w:tr w:rsidR="0058268B" w:rsidRPr="00863A9D" w:rsidTr="0058268B">
        <w:trPr>
          <w:jc w:val="center"/>
        </w:trPr>
        <w:tc>
          <w:tcPr>
            <w:tcW w:w="4063" w:type="dxa"/>
          </w:tcPr>
          <w:p w:rsidR="0058268B" w:rsidRPr="00863A9D" w:rsidRDefault="0058268B" w:rsidP="009A6581">
            <w:pPr>
              <w:spacing w:line="276" w:lineRule="auto"/>
              <w:jc w:val="center"/>
              <w:rPr>
                <w:rFonts w:ascii="Calibri" w:hAnsi="Calibri" w:cs="Calibri"/>
                <w:i/>
                <w:sz w:val="16"/>
                <w:szCs w:val="18"/>
              </w:rPr>
            </w:pPr>
            <w:r w:rsidRPr="00863A9D">
              <w:rPr>
                <w:rFonts w:ascii="Calibri" w:hAnsi="Calibri" w:cs="Calibri"/>
                <w:i/>
                <w:sz w:val="18"/>
                <w:szCs w:val="20"/>
              </w:rPr>
              <w:t>ARQ. REYMUNDO FLORES ALCANTAR</w:t>
            </w:r>
          </w:p>
        </w:tc>
        <w:tc>
          <w:tcPr>
            <w:tcW w:w="1701" w:type="dxa"/>
          </w:tcPr>
          <w:p w:rsidR="0058268B" w:rsidRPr="00863A9D" w:rsidRDefault="0058268B" w:rsidP="009A6581">
            <w:pPr>
              <w:jc w:val="center"/>
              <w:rPr>
                <w:rFonts w:ascii="Calibri" w:hAnsi="Calibri" w:cs="Calibri"/>
                <w:i/>
                <w:sz w:val="16"/>
                <w:szCs w:val="18"/>
              </w:rPr>
            </w:pPr>
            <w:r w:rsidRPr="00863A9D">
              <w:rPr>
                <w:rFonts w:ascii="Calibri" w:hAnsi="Calibri" w:cs="Calibri"/>
                <w:i/>
                <w:sz w:val="16"/>
                <w:szCs w:val="18"/>
              </w:rPr>
              <w:t>X</w:t>
            </w:r>
          </w:p>
        </w:tc>
        <w:tc>
          <w:tcPr>
            <w:tcW w:w="1701" w:type="dxa"/>
          </w:tcPr>
          <w:p w:rsidR="0058268B" w:rsidRPr="00863A9D" w:rsidRDefault="0058268B" w:rsidP="009A6581">
            <w:pPr>
              <w:rPr>
                <w:rFonts w:ascii="Calibri" w:hAnsi="Calibri" w:cs="Calibri"/>
                <w:i/>
                <w:sz w:val="16"/>
                <w:szCs w:val="18"/>
              </w:rPr>
            </w:pPr>
          </w:p>
        </w:tc>
        <w:tc>
          <w:tcPr>
            <w:tcW w:w="1204" w:type="dxa"/>
          </w:tcPr>
          <w:p w:rsidR="0058268B" w:rsidRPr="00863A9D" w:rsidRDefault="0058268B" w:rsidP="009A6581">
            <w:pPr>
              <w:rPr>
                <w:rFonts w:ascii="Calibri" w:hAnsi="Calibri" w:cs="Calibri"/>
                <w:i/>
                <w:sz w:val="16"/>
                <w:szCs w:val="18"/>
              </w:rPr>
            </w:pPr>
          </w:p>
        </w:tc>
      </w:tr>
      <w:tr w:rsidR="0058268B" w:rsidRPr="00863A9D" w:rsidTr="0058268B">
        <w:trPr>
          <w:jc w:val="center"/>
        </w:trPr>
        <w:tc>
          <w:tcPr>
            <w:tcW w:w="4063" w:type="dxa"/>
          </w:tcPr>
          <w:p w:rsidR="0058268B" w:rsidRPr="00863A9D" w:rsidRDefault="0058268B" w:rsidP="009A6581">
            <w:pPr>
              <w:spacing w:line="276" w:lineRule="auto"/>
              <w:jc w:val="center"/>
              <w:rPr>
                <w:rFonts w:ascii="Calibri" w:hAnsi="Calibri" w:cs="Calibri"/>
                <w:i/>
                <w:sz w:val="16"/>
                <w:szCs w:val="18"/>
              </w:rPr>
            </w:pPr>
            <w:r w:rsidRPr="00863A9D">
              <w:rPr>
                <w:rFonts w:ascii="Calibri" w:hAnsi="Calibri" w:cs="Calibri"/>
                <w:i/>
                <w:sz w:val="18"/>
                <w:szCs w:val="20"/>
              </w:rPr>
              <w:t>MTRA. CINDY ESTEFANY GARCIA OROZCO</w:t>
            </w:r>
          </w:p>
        </w:tc>
        <w:tc>
          <w:tcPr>
            <w:tcW w:w="1701" w:type="dxa"/>
          </w:tcPr>
          <w:p w:rsidR="0058268B" w:rsidRPr="00863A9D" w:rsidRDefault="0058268B" w:rsidP="009A6581">
            <w:pPr>
              <w:jc w:val="center"/>
              <w:rPr>
                <w:rFonts w:ascii="Calibri" w:hAnsi="Calibri" w:cs="Calibri"/>
                <w:i/>
                <w:sz w:val="16"/>
                <w:szCs w:val="18"/>
              </w:rPr>
            </w:pPr>
            <w:r w:rsidRPr="00863A9D">
              <w:rPr>
                <w:rFonts w:ascii="Calibri" w:hAnsi="Calibri" w:cs="Calibri"/>
                <w:i/>
                <w:sz w:val="16"/>
                <w:szCs w:val="18"/>
              </w:rPr>
              <w:t>X</w:t>
            </w:r>
          </w:p>
        </w:tc>
        <w:tc>
          <w:tcPr>
            <w:tcW w:w="1701" w:type="dxa"/>
          </w:tcPr>
          <w:p w:rsidR="0058268B" w:rsidRPr="00863A9D" w:rsidRDefault="0058268B" w:rsidP="009A6581">
            <w:pPr>
              <w:rPr>
                <w:rFonts w:ascii="Calibri" w:hAnsi="Calibri" w:cs="Calibri"/>
                <w:i/>
                <w:sz w:val="16"/>
                <w:szCs w:val="18"/>
              </w:rPr>
            </w:pPr>
          </w:p>
        </w:tc>
        <w:tc>
          <w:tcPr>
            <w:tcW w:w="1204" w:type="dxa"/>
          </w:tcPr>
          <w:p w:rsidR="0058268B" w:rsidRPr="00863A9D" w:rsidRDefault="0058268B" w:rsidP="009A6581">
            <w:pPr>
              <w:rPr>
                <w:rFonts w:ascii="Calibri" w:hAnsi="Calibri" w:cs="Calibri"/>
                <w:i/>
                <w:sz w:val="16"/>
                <w:szCs w:val="18"/>
              </w:rPr>
            </w:pPr>
          </w:p>
        </w:tc>
      </w:tr>
      <w:tr w:rsidR="0058268B" w:rsidRPr="00863A9D" w:rsidTr="0058268B">
        <w:trPr>
          <w:jc w:val="center"/>
        </w:trPr>
        <w:tc>
          <w:tcPr>
            <w:tcW w:w="4063" w:type="dxa"/>
          </w:tcPr>
          <w:p w:rsidR="0058268B" w:rsidRPr="00863A9D" w:rsidRDefault="0058268B" w:rsidP="009A6581">
            <w:pPr>
              <w:spacing w:line="276" w:lineRule="auto"/>
              <w:jc w:val="center"/>
              <w:rPr>
                <w:rFonts w:ascii="Calibri" w:hAnsi="Calibri" w:cs="Calibri"/>
                <w:i/>
                <w:sz w:val="16"/>
                <w:szCs w:val="18"/>
              </w:rPr>
            </w:pPr>
            <w:r w:rsidRPr="00863A9D">
              <w:rPr>
                <w:rFonts w:ascii="Calibri" w:hAnsi="Calibri" w:cs="Calibri"/>
                <w:i/>
                <w:sz w:val="18"/>
                <w:szCs w:val="20"/>
              </w:rPr>
              <w:t>LIC. LAURA ELENA MARTÍNEZ RUVALCABA</w:t>
            </w:r>
          </w:p>
        </w:tc>
        <w:tc>
          <w:tcPr>
            <w:tcW w:w="1701" w:type="dxa"/>
          </w:tcPr>
          <w:p w:rsidR="0058268B" w:rsidRPr="00863A9D" w:rsidRDefault="0058268B" w:rsidP="009A6581">
            <w:pPr>
              <w:jc w:val="center"/>
              <w:rPr>
                <w:rFonts w:ascii="Calibri" w:hAnsi="Calibri" w:cs="Calibri"/>
                <w:i/>
                <w:sz w:val="16"/>
                <w:szCs w:val="18"/>
              </w:rPr>
            </w:pPr>
            <w:r w:rsidRPr="00863A9D">
              <w:rPr>
                <w:rFonts w:ascii="Calibri" w:hAnsi="Calibri" w:cs="Calibri"/>
                <w:i/>
                <w:sz w:val="16"/>
                <w:szCs w:val="18"/>
              </w:rPr>
              <w:t>X</w:t>
            </w:r>
          </w:p>
        </w:tc>
        <w:tc>
          <w:tcPr>
            <w:tcW w:w="1701" w:type="dxa"/>
          </w:tcPr>
          <w:p w:rsidR="0058268B" w:rsidRPr="00863A9D" w:rsidRDefault="0058268B" w:rsidP="009A6581">
            <w:pPr>
              <w:rPr>
                <w:rFonts w:ascii="Calibri" w:hAnsi="Calibri" w:cs="Calibri"/>
                <w:i/>
                <w:sz w:val="16"/>
                <w:szCs w:val="18"/>
              </w:rPr>
            </w:pPr>
          </w:p>
        </w:tc>
        <w:tc>
          <w:tcPr>
            <w:tcW w:w="1204" w:type="dxa"/>
          </w:tcPr>
          <w:p w:rsidR="0058268B" w:rsidRPr="00863A9D" w:rsidRDefault="0058268B" w:rsidP="009A6581">
            <w:pPr>
              <w:rPr>
                <w:rFonts w:ascii="Calibri" w:hAnsi="Calibri" w:cs="Calibri"/>
                <w:i/>
                <w:sz w:val="16"/>
                <w:szCs w:val="18"/>
              </w:rPr>
            </w:pPr>
          </w:p>
        </w:tc>
      </w:tr>
      <w:tr w:rsidR="0058268B" w:rsidRPr="00863A9D" w:rsidTr="0058268B">
        <w:trPr>
          <w:jc w:val="center"/>
        </w:trPr>
        <w:tc>
          <w:tcPr>
            <w:tcW w:w="4063" w:type="dxa"/>
          </w:tcPr>
          <w:p w:rsidR="0058268B" w:rsidRPr="00863A9D" w:rsidRDefault="0058268B" w:rsidP="009A6581">
            <w:pPr>
              <w:spacing w:line="276" w:lineRule="auto"/>
              <w:jc w:val="center"/>
              <w:rPr>
                <w:rFonts w:ascii="Calibri" w:hAnsi="Calibri" w:cs="Calibri"/>
                <w:i/>
                <w:sz w:val="16"/>
                <w:szCs w:val="18"/>
              </w:rPr>
            </w:pPr>
            <w:r w:rsidRPr="00863A9D">
              <w:rPr>
                <w:rFonts w:ascii="Calibri" w:hAnsi="Calibri" w:cs="Calibri"/>
                <w:i/>
                <w:sz w:val="18"/>
                <w:szCs w:val="20"/>
              </w:rPr>
              <w:t xml:space="preserve">LIC. </w:t>
            </w:r>
            <w:r w:rsidRPr="00863A9D">
              <w:rPr>
                <w:rFonts w:ascii="Calibri" w:hAnsi="Calibri" w:cs="Calibri"/>
                <w:bCs/>
                <w:i/>
                <w:sz w:val="18"/>
                <w:szCs w:val="20"/>
              </w:rPr>
              <w:t>TANIA MAGDALENA BERNARDINO JUÁREZ</w:t>
            </w:r>
          </w:p>
        </w:tc>
        <w:tc>
          <w:tcPr>
            <w:tcW w:w="1701" w:type="dxa"/>
          </w:tcPr>
          <w:p w:rsidR="0058268B" w:rsidRPr="00863A9D" w:rsidRDefault="0058268B" w:rsidP="009A6581">
            <w:pPr>
              <w:jc w:val="center"/>
              <w:rPr>
                <w:rFonts w:ascii="Calibri" w:hAnsi="Calibri" w:cs="Calibri"/>
                <w:i/>
                <w:sz w:val="16"/>
                <w:szCs w:val="18"/>
                <w:highlight w:val="yellow"/>
              </w:rPr>
            </w:pPr>
          </w:p>
        </w:tc>
        <w:tc>
          <w:tcPr>
            <w:tcW w:w="1701" w:type="dxa"/>
          </w:tcPr>
          <w:p w:rsidR="0058268B" w:rsidRPr="00863A9D" w:rsidRDefault="0058268B" w:rsidP="009A6581">
            <w:pPr>
              <w:jc w:val="center"/>
              <w:rPr>
                <w:rFonts w:ascii="Calibri" w:hAnsi="Calibri" w:cs="Calibri"/>
                <w:i/>
                <w:sz w:val="16"/>
                <w:szCs w:val="18"/>
              </w:rPr>
            </w:pPr>
            <w:r w:rsidRPr="00863A9D">
              <w:rPr>
                <w:rFonts w:ascii="Calibri" w:hAnsi="Calibri" w:cs="Calibri"/>
                <w:i/>
                <w:sz w:val="16"/>
                <w:szCs w:val="18"/>
              </w:rPr>
              <w:t>X</w:t>
            </w:r>
          </w:p>
        </w:tc>
        <w:tc>
          <w:tcPr>
            <w:tcW w:w="1204" w:type="dxa"/>
          </w:tcPr>
          <w:p w:rsidR="0058268B" w:rsidRPr="00863A9D" w:rsidRDefault="0058268B" w:rsidP="009A6581">
            <w:pPr>
              <w:rPr>
                <w:rFonts w:ascii="Calibri" w:hAnsi="Calibri" w:cs="Calibri"/>
                <w:i/>
                <w:sz w:val="16"/>
                <w:szCs w:val="18"/>
              </w:rPr>
            </w:pPr>
          </w:p>
        </w:tc>
      </w:tr>
      <w:tr w:rsidR="0058268B" w:rsidRPr="00863A9D" w:rsidTr="0058268B">
        <w:trPr>
          <w:jc w:val="center"/>
        </w:trPr>
        <w:tc>
          <w:tcPr>
            <w:tcW w:w="4063" w:type="dxa"/>
          </w:tcPr>
          <w:p w:rsidR="0058268B" w:rsidRPr="00863A9D" w:rsidRDefault="0058268B" w:rsidP="009A6581">
            <w:pPr>
              <w:spacing w:line="276" w:lineRule="auto"/>
              <w:jc w:val="center"/>
              <w:rPr>
                <w:rFonts w:ascii="Calibri" w:hAnsi="Calibri" w:cs="Calibri"/>
                <w:i/>
                <w:sz w:val="18"/>
                <w:szCs w:val="20"/>
              </w:rPr>
            </w:pPr>
            <w:r w:rsidRPr="00863A9D">
              <w:rPr>
                <w:rFonts w:ascii="Calibri" w:hAnsi="Calibri" w:cs="Calibri"/>
                <w:i/>
                <w:sz w:val="18"/>
                <w:szCs w:val="20"/>
              </w:rPr>
              <w:t>M.A. MARÍA ISABEL ÁLVAREZ HERNÁNDEZ</w:t>
            </w:r>
          </w:p>
        </w:tc>
        <w:tc>
          <w:tcPr>
            <w:tcW w:w="1701" w:type="dxa"/>
          </w:tcPr>
          <w:p w:rsidR="0058268B" w:rsidRPr="00863A9D" w:rsidRDefault="0058268B" w:rsidP="009A6581">
            <w:pPr>
              <w:jc w:val="center"/>
              <w:rPr>
                <w:rFonts w:ascii="Calibri" w:hAnsi="Calibri" w:cs="Calibri"/>
                <w:i/>
                <w:sz w:val="16"/>
                <w:szCs w:val="18"/>
                <w:highlight w:val="yellow"/>
              </w:rPr>
            </w:pPr>
            <w:r w:rsidRPr="00863A9D">
              <w:rPr>
                <w:rFonts w:ascii="Calibri" w:hAnsi="Calibri" w:cs="Calibri"/>
                <w:i/>
                <w:sz w:val="16"/>
                <w:szCs w:val="18"/>
              </w:rPr>
              <w:t xml:space="preserve">AUSENTE </w:t>
            </w:r>
          </w:p>
        </w:tc>
        <w:tc>
          <w:tcPr>
            <w:tcW w:w="1701" w:type="dxa"/>
          </w:tcPr>
          <w:p w:rsidR="0058268B" w:rsidRPr="00863A9D" w:rsidRDefault="0058268B" w:rsidP="009A6581">
            <w:pPr>
              <w:rPr>
                <w:rFonts w:ascii="Calibri" w:hAnsi="Calibri" w:cs="Calibri"/>
                <w:i/>
                <w:sz w:val="16"/>
                <w:szCs w:val="18"/>
              </w:rPr>
            </w:pPr>
          </w:p>
        </w:tc>
        <w:tc>
          <w:tcPr>
            <w:tcW w:w="1204" w:type="dxa"/>
          </w:tcPr>
          <w:p w:rsidR="0058268B" w:rsidRPr="00863A9D" w:rsidRDefault="0058268B" w:rsidP="009A6581">
            <w:pPr>
              <w:rPr>
                <w:rFonts w:ascii="Calibri" w:hAnsi="Calibri" w:cs="Calibri"/>
                <w:i/>
                <w:sz w:val="16"/>
                <w:szCs w:val="18"/>
              </w:rPr>
            </w:pPr>
          </w:p>
        </w:tc>
      </w:tr>
    </w:tbl>
    <w:p w:rsidR="00EE0F7E" w:rsidRDefault="00EE0F7E" w:rsidP="0058268B">
      <w:pPr>
        <w:spacing w:line="360" w:lineRule="auto"/>
        <w:jc w:val="both"/>
        <w:rPr>
          <w:rFonts w:ascii="Arial" w:hAnsi="Arial" w:cs="Arial"/>
          <w:i/>
          <w:sz w:val="28"/>
          <w:szCs w:val="28"/>
          <w:lang w:eastAsia="es-MX"/>
        </w:rPr>
      </w:pPr>
    </w:p>
    <w:p w:rsidR="0058268B" w:rsidRPr="0058268B" w:rsidRDefault="0058268B" w:rsidP="0058268B">
      <w:pPr>
        <w:spacing w:line="360" w:lineRule="auto"/>
        <w:jc w:val="both"/>
        <w:rPr>
          <w:rFonts w:ascii="Arial" w:hAnsi="Arial" w:cs="Arial"/>
          <w:i/>
          <w:sz w:val="28"/>
          <w:szCs w:val="28"/>
          <w:lang w:eastAsia="es-MX"/>
        </w:rPr>
      </w:pPr>
      <w:r w:rsidRPr="0058268B">
        <w:rPr>
          <w:rFonts w:ascii="Arial" w:hAnsi="Arial" w:cs="Arial"/>
          <w:i/>
          <w:sz w:val="28"/>
          <w:szCs w:val="28"/>
          <w:lang w:eastAsia="es-MX"/>
        </w:rPr>
        <w:lastRenderedPageBreak/>
        <w:t>Se autoriza con 5 votos, siendo mayoría calificada de los integrantes presentes, con un voto en contra de la regidora Tania Magdalena Bernardino Juárez. --------------------------------</w:t>
      </w:r>
    </w:p>
    <w:p w:rsidR="0058268B" w:rsidRPr="0058268B" w:rsidRDefault="0058268B" w:rsidP="0058268B">
      <w:pPr>
        <w:spacing w:line="360" w:lineRule="auto"/>
        <w:jc w:val="both"/>
        <w:rPr>
          <w:rFonts w:ascii="Arial" w:hAnsi="Arial" w:cs="Arial"/>
          <w:i/>
          <w:sz w:val="28"/>
          <w:szCs w:val="28"/>
          <w:lang w:eastAsia="es-MX"/>
        </w:rPr>
      </w:pPr>
      <w:r w:rsidRPr="0058268B">
        <w:rPr>
          <w:rFonts w:ascii="Arial" w:hAnsi="Arial" w:cs="Arial"/>
          <w:i/>
          <w:sz w:val="28"/>
          <w:szCs w:val="28"/>
          <w:lang w:eastAsia="es-MX"/>
        </w:rPr>
        <w:t>Por lo que en atención a lo anterior, a los razonamientos lógicos, jurídicos y técnicos, así como considerando como solventes las propuestas técnica y económica; y teniendo presentes los criterios de economía, eficacia, eficiencia, imparcialidad y honradez para satisfacer los objetivos a los que está destinada esta adjudicación, es de resolverse, y -----</w:t>
      </w:r>
    </w:p>
    <w:p w:rsidR="00F24FAE" w:rsidRPr="006606B9" w:rsidRDefault="0058268B" w:rsidP="006606B9">
      <w:pPr>
        <w:spacing w:after="200" w:line="360" w:lineRule="auto"/>
        <w:jc w:val="both"/>
        <w:rPr>
          <w:rFonts w:ascii="Arial" w:eastAsia="Arial Unicode MS" w:hAnsi="Arial" w:cs="Arial"/>
          <w:sz w:val="28"/>
          <w:szCs w:val="28"/>
          <w:bdr w:val="nil"/>
        </w:rPr>
      </w:pPr>
      <w:r w:rsidRPr="0058268B">
        <w:rPr>
          <w:rFonts w:ascii="Arial" w:hAnsi="Arial" w:cs="Arial"/>
          <w:i/>
          <w:sz w:val="28"/>
          <w:szCs w:val="28"/>
          <w:lang w:eastAsia="es-MX"/>
        </w:rPr>
        <w:t>-</w:t>
      </w:r>
      <w:r>
        <w:rPr>
          <w:rFonts w:ascii="Arial" w:hAnsi="Arial" w:cs="Arial"/>
          <w:i/>
          <w:sz w:val="28"/>
          <w:szCs w:val="28"/>
          <w:lang w:eastAsia="es-MX"/>
        </w:rPr>
        <w:t>------------------------------</w:t>
      </w:r>
      <w:r w:rsidRPr="0058268B">
        <w:rPr>
          <w:rFonts w:ascii="Arial" w:hAnsi="Arial" w:cs="Arial"/>
          <w:b/>
          <w:i/>
          <w:sz w:val="28"/>
          <w:szCs w:val="28"/>
          <w:lang w:eastAsia="es-MX"/>
        </w:rPr>
        <w:t xml:space="preserve">SE RESUELVE </w:t>
      </w:r>
      <w:r w:rsidRPr="0058268B">
        <w:rPr>
          <w:rFonts w:ascii="Arial" w:hAnsi="Arial" w:cs="Arial"/>
          <w:i/>
          <w:sz w:val="28"/>
          <w:szCs w:val="28"/>
          <w:lang w:eastAsia="es-MX"/>
        </w:rPr>
        <w:t>-----------------------------</w:t>
      </w:r>
      <w:r w:rsidRPr="0058268B">
        <w:rPr>
          <w:rFonts w:ascii="Arial" w:hAnsi="Arial" w:cs="Arial"/>
          <w:b/>
          <w:i/>
          <w:sz w:val="28"/>
          <w:szCs w:val="28"/>
          <w:lang w:eastAsia="es-MX"/>
        </w:rPr>
        <w:t>PRIMERO</w:t>
      </w:r>
      <w:r w:rsidRPr="0058268B">
        <w:rPr>
          <w:rFonts w:ascii="Arial" w:hAnsi="Arial" w:cs="Arial"/>
          <w:i/>
          <w:sz w:val="28"/>
          <w:szCs w:val="28"/>
          <w:lang w:eastAsia="es-MX"/>
        </w:rPr>
        <w:t>.- Que una vez dictaminados y valorados los aspectos técnicos de la propuesta presentada por el participante y con el fin de elegir a favor del Gobierno Municipal de Zapotlán el Grande, las mejores condiciones disponibles en cuanto a precio, calidad, financiamiento y tiempo de ejecución, se procede a autorizar la adjudicación del proyecto para ser presentado al Pleno del Ayuntamiento para, en su caso, se apruebe otorgar la Concesión del Proyecto de Modernización Sustentable del Sistema de Alumbrado Público para el Municipio de Zapotlán El Grande, Jalisco, Incluyendo su Sustitución, Mantenimiento y Operación, por un periodo de 20 años a partir de la firma del contrato, en los siguientes términos y por el monto, a la empresa: “</w:t>
      </w:r>
      <w:proofErr w:type="spellStart"/>
      <w:r w:rsidRPr="0058268B">
        <w:rPr>
          <w:rFonts w:ascii="Arial" w:hAnsi="Arial" w:cs="Arial"/>
          <w:b/>
          <w:i/>
          <w:sz w:val="28"/>
          <w:szCs w:val="28"/>
          <w:lang w:eastAsia="es-MX"/>
        </w:rPr>
        <w:t>Parkingmeter</w:t>
      </w:r>
      <w:proofErr w:type="spellEnd"/>
      <w:r w:rsidRPr="0058268B">
        <w:rPr>
          <w:rFonts w:ascii="Arial" w:hAnsi="Arial" w:cs="Arial"/>
          <w:b/>
          <w:i/>
          <w:sz w:val="28"/>
          <w:szCs w:val="28"/>
          <w:lang w:eastAsia="es-MX"/>
        </w:rPr>
        <w:t xml:space="preserve"> S.A. de C.V</w:t>
      </w:r>
      <w:r w:rsidRPr="0058268B">
        <w:rPr>
          <w:rFonts w:ascii="Arial" w:hAnsi="Arial" w:cs="Arial"/>
          <w:i/>
          <w:sz w:val="28"/>
          <w:szCs w:val="28"/>
          <w:lang w:eastAsia="es-MX"/>
        </w:rPr>
        <w:t xml:space="preserve">.” que participa en conjunto con la empresa “Comercializadora </w:t>
      </w:r>
      <w:proofErr w:type="spellStart"/>
      <w:r w:rsidRPr="0058268B">
        <w:rPr>
          <w:rFonts w:ascii="Arial" w:hAnsi="Arial" w:cs="Arial"/>
          <w:i/>
          <w:sz w:val="28"/>
          <w:szCs w:val="28"/>
          <w:lang w:eastAsia="es-MX"/>
        </w:rPr>
        <w:t>Bioiluminación</w:t>
      </w:r>
      <w:proofErr w:type="spellEnd"/>
      <w:r w:rsidRPr="0058268B">
        <w:rPr>
          <w:rFonts w:ascii="Arial" w:hAnsi="Arial" w:cs="Arial"/>
          <w:i/>
          <w:sz w:val="28"/>
          <w:szCs w:val="28"/>
          <w:lang w:eastAsia="es-MX"/>
        </w:rPr>
        <w:t xml:space="preserve"> S.A. de C.V.”</w:t>
      </w:r>
      <w:r w:rsidRPr="0058268B">
        <w:rPr>
          <w:rFonts w:ascii="Arial" w:hAnsi="Arial" w:cs="Arial"/>
          <w:b/>
          <w:bCs/>
          <w:i/>
          <w:iCs/>
          <w:sz w:val="28"/>
          <w:szCs w:val="28"/>
          <w:lang w:eastAsia="es-MX"/>
        </w:rPr>
        <w:t xml:space="preserve">, por un monto de $1´765,183.49 (Un millón setecientos sesenta y cinco mil ciento ochenta y tres pesos 49/100 M.N), con I.V.A. incluido,  que será pagado de manera mensual. </w:t>
      </w:r>
      <w:r w:rsidRPr="0058268B">
        <w:rPr>
          <w:rFonts w:ascii="Arial" w:hAnsi="Arial" w:cs="Arial"/>
          <w:i/>
          <w:sz w:val="28"/>
          <w:szCs w:val="28"/>
          <w:lang w:eastAsia="es-MX"/>
        </w:rPr>
        <w:t xml:space="preserve">----------------------------------------------------En cumplimiento a lo previsto en las bases de la licitación que normaron el presente proceso, la totalidad de la partida 311, quedando obligada la adjudicataria a cumplir con todas y cada una de las características consignadas y requisitos </w:t>
      </w:r>
      <w:r w:rsidRPr="0058268B">
        <w:rPr>
          <w:rFonts w:ascii="Arial" w:hAnsi="Arial" w:cs="Arial"/>
          <w:i/>
          <w:sz w:val="28"/>
          <w:szCs w:val="28"/>
          <w:lang w:eastAsia="es-MX"/>
        </w:rPr>
        <w:lastRenderedPageBreak/>
        <w:t>señalados en bases y las especificaciones ofertadas dentro de sus propuestas, tanto técnica como económica, lo cual forma parte integral de las bases que normaron el presente proceso, toda vez que en forma conjunta resultaron ser propuestas solventes. Además de quedar sujeta a las condiciones especiales que en el trayecto del periodo de la vigencia de la adjudicación resulten. ---------------------------------</w:t>
      </w:r>
      <w:r w:rsidRPr="0058268B">
        <w:rPr>
          <w:rFonts w:ascii="Arial" w:eastAsia="Calibri" w:hAnsi="Arial" w:cs="Arial"/>
          <w:b/>
          <w:bCs/>
          <w:i/>
          <w:color w:val="000000"/>
          <w:sz w:val="28"/>
          <w:szCs w:val="28"/>
        </w:rPr>
        <w:t xml:space="preserve">SEGUNDO.- </w:t>
      </w:r>
      <w:r w:rsidRPr="0058268B">
        <w:rPr>
          <w:rFonts w:ascii="Arial" w:eastAsia="Calibri" w:hAnsi="Arial" w:cs="Arial"/>
          <w:bCs/>
          <w:i/>
          <w:color w:val="000000"/>
          <w:sz w:val="28"/>
          <w:szCs w:val="28"/>
        </w:rPr>
        <w:t xml:space="preserve">Se autoriza al Presidente Municipal y Presidente del Comité el C. J. JESÚS GUERRERO ZÚÑIGA, para que por medio de iniciativa con carácter de dictamen, comparezca ante el pleno de cabildo de este Municipio, a presentar el resultado del presente proceso de licitación, así como el análisis y resultado de las avaluaciones realizadas a las propuestas presentadas por los licitantes concursantes, así como poner en consideración la empresa ganadora, para su debida autorización o contratación. </w:t>
      </w:r>
      <w:r w:rsidRPr="0058268B">
        <w:rPr>
          <w:rFonts w:ascii="Arial" w:hAnsi="Arial" w:cs="Arial"/>
          <w:i/>
          <w:sz w:val="28"/>
          <w:szCs w:val="28"/>
          <w:lang w:eastAsia="es-MX"/>
        </w:rPr>
        <w:t>-----------------------------------</w:t>
      </w:r>
      <w:r w:rsidRPr="0058268B">
        <w:rPr>
          <w:rFonts w:ascii="Arial" w:hAnsi="Arial" w:cs="Arial"/>
          <w:b/>
          <w:i/>
          <w:sz w:val="28"/>
          <w:szCs w:val="28"/>
          <w:lang w:eastAsia="es-MX"/>
        </w:rPr>
        <w:t>5. ASUNTOS VARIOS</w:t>
      </w:r>
      <w:r w:rsidRPr="0058268B">
        <w:rPr>
          <w:rFonts w:ascii="Arial" w:hAnsi="Arial" w:cs="Arial"/>
          <w:i/>
          <w:sz w:val="28"/>
          <w:szCs w:val="28"/>
          <w:lang w:eastAsia="es-MX"/>
        </w:rPr>
        <w:t>. No los hay. ----------------------------------</w:t>
      </w:r>
      <w:r w:rsidRPr="0058268B">
        <w:rPr>
          <w:rFonts w:ascii="Arial" w:hAnsi="Arial" w:cs="Arial"/>
          <w:b/>
          <w:i/>
          <w:sz w:val="28"/>
          <w:szCs w:val="28"/>
          <w:lang w:eastAsia="es-MX"/>
        </w:rPr>
        <w:t>6. CLAUSURA</w:t>
      </w:r>
      <w:r w:rsidRPr="0058268B">
        <w:rPr>
          <w:rFonts w:ascii="Arial" w:hAnsi="Arial" w:cs="Arial"/>
          <w:i/>
          <w:sz w:val="28"/>
          <w:szCs w:val="28"/>
          <w:lang w:eastAsia="es-MX"/>
        </w:rPr>
        <w:t>. No habiendo más asunto que tratar y al dar por concluido el presente acto, se levanta la presente acta para constancia, la que habiendo sido leída se firma al margen y al calce por los que en ella intervinieron y quisieron hacerlo, dando por concluido el acto, siendo las 14:10 catorce horas con diez minutos en el lugar y fecha de su inicio. --------</w:t>
      </w:r>
      <w:r w:rsidRPr="0058268B">
        <w:rPr>
          <w:rFonts w:ascii="Arial" w:hAnsi="Arial" w:cs="Arial"/>
          <w:b/>
          <w:i/>
          <w:sz w:val="28"/>
          <w:szCs w:val="28"/>
          <w:lang w:val="es-AR" w:eastAsia="es-MX"/>
        </w:rPr>
        <w:t xml:space="preserve">ATENTAMENTE. CD. GUZMÁN, MUNICIPIO DE ZAPOTLÁN EL GRANDE, JALISCO, 16 DE JULIO DEL 2020. </w:t>
      </w:r>
      <w:r w:rsidRPr="0058268B">
        <w:rPr>
          <w:rFonts w:ascii="Arial" w:hAnsi="Arial" w:cs="Arial"/>
          <w:i/>
          <w:sz w:val="28"/>
          <w:szCs w:val="28"/>
          <w:lang w:eastAsia="es-MX"/>
        </w:rPr>
        <w:t>“2020 AÑO DEL 150 ANIVERSARIO DEL NATALICIO DEL CIENTÍFICO JOSÉ MARÍA ARREOLA MENDOZA”</w:t>
      </w:r>
      <w:r w:rsidRPr="0058268B">
        <w:rPr>
          <w:rFonts w:ascii="Arial" w:hAnsi="Arial" w:cs="Arial"/>
          <w:b/>
          <w:i/>
          <w:sz w:val="28"/>
          <w:szCs w:val="28"/>
          <w:lang w:val="es-AR" w:eastAsia="es-MX"/>
        </w:rPr>
        <w:t>. “</w:t>
      </w:r>
      <w:r w:rsidRPr="0058268B">
        <w:rPr>
          <w:rFonts w:ascii="Arial" w:hAnsi="Arial" w:cs="Arial"/>
          <w:b/>
          <w:bCs/>
          <w:i/>
          <w:sz w:val="28"/>
          <w:szCs w:val="28"/>
          <w:lang w:eastAsia="es-MX"/>
        </w:rPr>
        <w:t>2020 AÑO MUNICIPAL DE LAS ENFERMERAS”</w:t>
      </w:r>
      <w:r w:rsidRPr="0058268B">
        <w:rPr>
          <w:rFonts w:ascii="Arial" w:hAnsi="Arial" w:cs="Arial"/>
          <w:b/>
          <w:i/>
          <w:sz w:val="28"/>
          <w:szCs w:val="28"/>
          <w:lang w:val="es-AR" w:eastAsia="es-MX"/>
        </w:rPr>
        <w:t xml:space="preserve">. </w:t>
      </w:r>
      <w:r w:rsidRPr="0058268B">
        <w:rPr>
          <w:rFonts w:ascii="Arial" w:hAnsi="Arial" w:cs="Arial"/>
          <w:b/>
          <w:i/>
          <w:sz w:val="28"/>
          <w:szCs w:val="28"/>
          <w:lang w:eastAsia="es-MX"/>
        </w:rPr>
        <w:t xml:space="preserve">INTEGRANTES DEL COMITÉ.- NOMBRE.- CARGO.- FIRMA.- J. JESÚS GUERRERO ZÚÑIGA.- </w:t>
      </w:r>
      <w:r w:rsidRPr="0058268B">
        <w:rPr>
          <w:rFonts w:ascii="Arial" w:hAnsi="Arial" w:cs="Arial"/>
          <w:i/>
          <w:sz w:val="28"/>
          <w:szCs w:val="28"/>
          <w:lang w:eastAsia="es-MX"/>
        </w:rPr>
        <w:t>PRESIDENTE MUNICIPAL.-</w:t>
      </w:r>
      <w:r w:rsidRPr="0058268B">
        <w:rPr>
          <w:rFonts w:ascii="Arial" w:hAnsi="Arial" w:cs="Arial"/>
          <w:b/>
          <w:i/>
          <w:sz w:val="28"/>
          <w:szCs w:val="28"/>
          <w:lang w:eastAsia="es-MX"/>
        </w:rPr>
        <w:t xml:space="preserve"> </w:t>
      </w:r>
      <w:r w:rsidRPr="0058268B">
        <w:rPr>
          <w:rFonts w:ascii="Arial" w:hAnsi="Arial" w:cs="Arial"/>
          <w:i/>
          <w:sz w:val="28"/>
          <w:szCs w:val="28"/>
          <w:lang w:eastAsia="es-MX"/>
        </w:rPr>
        <w:t xml:space="preserve">Presidente del Comité Especifico.- Una firma ilegible.- Una rúbrica.- En representación.- </w:t>
      </w:r>
      <w:r w:rsidRPr="0058268B">
        <w:rPr>
          <w:rFonts w:ascii="Arial" w:hAnsi="Arial" w:cs="Arial"/>
          <w:b/>
          <w:i/>
          <w:sz w:val="28"/>
          <w:szCs w:val="28"/>
          <w:lang w:eastAsia="es-MX"/>
        </w:rPr>
        <w:t>LIC. FRANCISCO DANIEL VARGAS CUEVAS</w:t>
      </w:r>
      <w:r w:rsidRPr="0058268B">
        <w:rPr>
          <w:rFonts w:ascii="Arial" w:hAnsi="Arial" w:cs="Arial"/>
          <w:i/>
          <w:sz w:val="28"/>
          <w:szCs w:val="28"/>
          <w:lang w:eastAsia="es-MX"/>
        </w:rPr>
        <w:t xml:space="preserve">.- Secretario General.- Una firma </w:t>
      </w:r>
      <w:r w:rsidRPr="0058268B">
        <w:rPr>
          <w:rFonts w:ascii="Arial" w:hAnsi="Arial" w:cs="Arial"/>
          <w:i/>
          <w:sz w:val="28"/>
          <w:szCs w:val="28"/>
          <w:lang w:eastAsia="es-MX"/>
        </w:rPr>
        <w:lastRenderedPageBreak/>
        <w:t xml:space="preserve">ilegible.- Una rúbrica.- </w:t>
      </w:r>
      <w:r w:rsidRPr="0058268B">
        <w:rPr>
          <w:rFonts w:ascii="Arial" w:hAnsi="Arial" w:cs="Arial"/>
          <w:b/>
          <w:i/>
          <w:sz w:val="28"/>
          <w:szCs w:val="28"/>
        </w:rPr>
        <w:t>MTRO. TEOFILO DE LA CRUZ MORÁN</w:t>
      </w:r>
      <w:r w:rsidRPr="0058268B">
        <w:rPr>
          <w:rFonts w:ascii="Arial" w:hAnsi="Arial" w:cs="Arial"/>
          <w:i/>
          <w:sz w:val="28"/>
          <w:szCs w:val="28"/>
        </w:rPr>
        <w:t>.- Encargado De La Hacienda Municipal</w:t>
      </w:r>
      <w:r w:rsidRPr="0058268B">
        <w:rPr>
          <w:rFonts w:ascii="Arial" w:hAnsi="Arial" w:cs="Arial"/>
          <w:b/>
          <w:i/>
          <w:sz w:val="28"/>
          <w:szCs w:val="28"/>
        </w:rPr>
        <w:t>.- Una firma ilegible.- Una rúbrica.- ING. HECTOR ANTONIO TOSCANO BARAJAS</w:t>
      </w:r>
      <w:r w:rsidRPr="0058268B">
        <w:rPr>
          <w:rFonts w:ascii="Arial" w:hAnsi="Arial" w:cs="Arial"/>
          <w:i/>
          <w:sz w:val="28"/>
          <w:szCs w:val="28"/>
        </w:rPr>
        <w:t>.- Titular Del Departamento De Proveeduría</w:t>
      </w:r>
      <w:r w:rsidRPr="0058268B">
        <w:rPr>
          <w:rFonts w:ascii="Arial" w:hAnsi="Arial" w:cs="Arial"/>
          <w:b/>
          <w:i/>
          <w:sz w:val="28"/>
          <w:szCs w:val="28"/>
        </w:rPr>
        <w:t>.- Una firma ilegible.- Una rúbrica.- ARQ. REYMUNDO FLORES ALCANTAR</w:t>
      </w:r>
      <w:r w:rsidRPr="0058268B">
        <w:rPr>
          <w:rFonts w:ascii="Arial" w:hAnsi="Arial" w:cs="Arial"/>
          <w:i/>
          <w:sz w:val="28"/>
          <w:szCs w:val="28"/>
        </w:rPr>
        <w:t>.- Coordinador General De Servicios Municipales</w:t>
      </w:r>
      <w:r w:rsidRPr="0058268B">
        <w:rPr>
          <w:rFonts w:ascii="Arial" w:hAnsi="Arial" w:cs="Arial"/>
          <w:i/>
          <w:sz w:val="28"/>
          <w:szCs w:val="28"/>
          <w:lang w:eastAsia="es-MX"/>
        </w:rPr>
        <w:t xml:space="preserve">.- </w:t>
      </w:r>
      <w:r w:rsidRPr="0058268B">
        <w:rPr>
          <w:rFonts w:ascii="Arial" w:hAnsi="Arial" w:cs="Arial"/>
          <w:i/>
          <w:sz w:val="28"/>
          <w:szCs w:val="28"/>
        </w:rPr>
        <w:t>Una firma ilegible.- Una rúbrica.-</w:t>
      </w:r>
      <w:r w:rsidRPr="0058268B">
        <w:rPr>
          <w:rFonts w:ascii="Arial" w:hAnsi="Arial" w:cs="Arial"/>
          <w:b/>
          <w:i/>
          <w:sz w:val="28"/>
          <w:szCs w:val="28"/>
        </w:rPr>
        <w:t xml:space="preserve"> MTRA. CINDY ESTEFANY GARCIA OROZCO</w:t>
      </w:r>
      <w:r w:rsidRPr="0058268B">
        <w:rPr>
          <w:rFonts w:ascii="Arial" w:hAnsi="Arial" w:cs="Arial"/>
          <w:i/>
          <w:sz w:val="28"/>
          <w:szCs w:val="28"/>
        </w:rPr>
        <w:t xml:space="preserve"> Síndico Municipal</w:t>
      </w:r>
      <w:r w:rsidRPr="0058268B">
        <w:rPr>
          <w:rFonts w:ascii="Arial" w:hAnsi="Arial" w:cs="Arial"/>
          <w:i/>
          <w:sz w:val="28"/>
          <w:szCs w:val="28"/>
          <w:lang w:eastAsia="es-MX"/>
        </w:rPr>
        <w:t xml:space="preserve">.- </w:t>
      </w:r>
      <w:r w:rsidRPr="0058268B">
        <w:rPr>
          <w:rFonts w:ascii="Arial" w:hAnsi="Arial" w:cs="Arial"/>
          <w:i/>
          <w:sz w:val="28"/>
          <w:szCs w:val="28"/>
        </w:rPr>
        <w:t xml:space="preserve">Una firma ilegible.- Una rúbrica.- </w:t>
      </w:r>
      <w:r w:rsidRPr="0058268B">
        <w:rPr>
          <w:rFonts w:ascii="Arial" w:hAnsi="Arial" w:cs="Arial"/>
          <w:b/>
          <w:i/>
          <w:sz w:val="28"/>
          <w:szCs w:val="28"/>
        </w:rPr>
        <w:t xml:space="preserve"> LIC. LAURA ELENA MARTÍNEZ RUVALCABA</w:t>
      </w:r>
      <w:r w:rsidRPr="0058268B">
        <w:rPr>
          <w:rFonts w:ascii="Arial" w:hAnsi="Arial" w:cs="Arial"/>
          <w:i/>
          <w:sz w:val="28"/>
          <w:szCs w:val="28"/>
        </w:rPr>
        <w:t>.- Regidor Presidente</w:t>
      </w:r>
      <w:r w:rsidRPr="0058268B">
        <w:rPr>
          <w:rFonts w:ascii="Arial" w:hAnsi="Arial" w:cs="Arial"/>
          <w:i/>
          <w:sz w:val="28"/>
          <w:szCs w:val="28"/>
          <w:lang w:val="es-AR"/>
        </w:rPr>
        <w:t xml:space="preserve"> De La </w:t>
      </w:r>
      <w:r w:rsidRPr="0058268B">
        <w:rPr>
          <w:rFonts w:ascii="Arial" w:hAnsi="Arial" w:cs="Arial"/>
          <w:i/>
          <w:sz w:val="28"/>
          <w:szCs w:val="28"/>
        </w:rPr>
        <w:t>Comisión Edilicia de Hacienda Pública Y De Patrimonio Municipal</w:t>
      </w:r>
      <w:r w:rsidRPr="0058268B">
        <w:rPr>
          <w:rFonts w:ascii="Arial" w:hAnsi="Arial" w:cs="Arial"/>
          <w:i/>
          <w:sz w:val="28"/>
          <w:szCs w:val="28"/>
          <w:lang w:eastAsia="es-MX"/>
        </w:rPr>
        <w:t xml:space="preserve">.- </w:t>
      </w:r>
      <w:r w:rsidRPr="0058268B">
        <w:rPr>
          <w:rFonts w:ascii="Arial" w:hAnsi="Arial" w:cs="Arial"/>
          <w:i/>
          <w:sz w:val="28"/>
          <w:szCs w:val="28"/>
        </w:rPr>
        <w:t xml:space="preserve">Una firma ilegible.- Una rúbrica.- </w:t>
      </w:r>
      <w:r w:rsidRPr="0058268B">
        <w:rPr>
          <w:rFonts w:ascii="Arial" w:hAnsi="Arial" w:cs="Arial"/>
          <w:b/>
          <w:i/>
          <w:sz w:val="28"/>
          <w:szCs w:val="28"/>
        </w:rPr>
        <w:t xml:space="preserve"> LIC. </w:t>
      </w:r>
      <w:r w:rsidRPr="0058268B">
        <w:rPr>
          <w:rFonts w:ascii="Arial" w:hAnsi="Arial" w:cs="Arial"/>
          <w:b/>
          <w:bCs/>
          <w:i/>
          <w:sz w:val="28"/>
          <w:szCs w:val="28"/>
        </w:rPr>
        <w:t>TANIA MAGDALENA BERNARDINO JUÁREZ</w:t>
      </w:r>
      <w:r w:rsidRPr="0058268B">
        <w:rPr>
          <w:rFonts w:ascii="Arial" w:hAnsi="Arial" w:cs="Arial"/>
          <w:i/>
          <w:sz w:val="28"/>
          <w:szCs w:val="28"/>
        </w:rPr>
        <w:t>.- Regidor Presidente</w:t>
      </w:r>
      <w:r w:rsidRPr="0058268B">
        <w:rPr>
          <w:rFonts w:ascii="Arial" w:hAnsi="Arial" w:cs="Arial"/>
          <w:i/>
          <w:sz w:val="28"/>
          <w:szCs w:val="28"/>
          <w:lang w:val="es-AR"/>
        </w:rPr>
        <w:t xml:space="preserve"> De La </w:t>
      </w:r>
      <w:r w:rsidRPr="0058268B">
        <w:rPr>
          <w:rFonts w:ascii="Arial" w:hAnsi="Arial" w:cs="Arial"/>
          <w:i/>
          <w:sz w:val="28"/>
          <w:szCs w:val="28"/>
        </w:rPr>
        <w:t>Comisión Edilicia de Calles, Alumbrado Público Y Cementerios</w:t>
      </w:r>
      <w:r w:rsidRPr="0058268B">
        <w:rPr>
          <w:rFonts w:ascii="Arial" w:hAnsi="Arial" w:cs="Arial"/>
          <w:b/>
          <w:i/>
          <w:sz w:val="28"/>
          <w:szCs w:val="28"/>
        </w:rPr>
        <w:t>.- M.A. MARÍA ISABEL ÁLVAREZ HERNÁNDEZ</w:t>
      </w:r>
      <w:r w:rsidRPr="0058268B">
        <w:rPr>
          <w:rFonts w:ascii="Arial" w:hAnsi="Arial" w:cs="Arial"/>
          <w:i/>
          <w:sz w:val="28"/>
          <w:szCs w:val="28"/>
        </w:rPr>
        <w:t>.- Directora Del Instituto Tecnológico De Ciudad Guzmán</w:t>
      </w:r>
      <w:r w:rsidRPr="0058268B">
        <w:rPr>
          <w:rFonts w:ascii="Arial" w:hAnsi="Arial" w:cs="Arial"/>
          <w:b/>
          <w:i/>
          <w:sz w:val="28"/>
          <w:szCs w:val="28"/>
        </w:rPr>
        <w:t>.- C. LIC. HÉCTOR MANUEL ROLÓN MURILLO</w:t>
      </w:r>
      <w:r w:rsidRPr="0058268B">
        <w:rPr>
          <w:rFonts w:ascii="Arial" w:hAnsi="Arial" w:cs="Arial"/>
          <w:i/>
          <w:sz w:val="28"/>
          <w:szCs w:val="28"/>
        </w:rPr>
        <w:t>.- Titular De La Contraloría Municipal</w:t>
      </w:r>
      <w:r w:rsidRPr="0058268B">
        <w:rPr>
          <w:rFonts w:ascii="Arial" w:hAnsi="Arial" w:cs="Arial"/>
          <w:i/>
          <w:sz w:val="28"/>
          <w:szCs w:val="28"/>
          <w:lang w:eastAsia="es-MX"/>
        </w:rPr>
        <w:t xml:space="preserve">.- </w:t>
      </w:r>
      <w:r w:rsidRPr="0058268B">
        <w:rPr>
          <w:rFonts w:ascii="Arial" w:hAnsi="Arial" w:cs="Arial"/>
          <w:i/>
          <w:sz w:val="28"/>
          <w:szCs w:val="28"/>
        </w:rPr>
        <w:t xml:space="preserve">Una </w:t>
      </w:r>
      <w:r w:rsidR="003265A4">
        <w:rPr>
          <w:rFonts w:ascii="Arial" w:hAnsi="Arial" w:cs="Arial"/>
          <w:i/>
          <w:sz w:val="28"/>
          <w:szCs w:val="28"/>
        </w:rPr>
        <w:t xml:space="preserve">firma ilegible.- Una rúbrica - - - - - - - - - - - - - - - - - - - - - - - - - - - - - - - - - - - - - </w:t>
      </w:r>
      <w:r w:rsidR="003265A4" w:rsidRPr="003265A4">
        <w:rPr>
          <w:rFonts w:ascii="Arial" w:hAnsi="Arial" w:cs="Arial"/>
          <w:i/>
          <w:sz w:val="28"/>
          <w:szCs w:val="28"/>
        </w:rPr>
        <w:t>“</w:t>
      </w:r>
      <w:r w:rsidR="003265A4" w:rsidRPr="003265A4">
        <w:rPr>
          <w:rFonts w:ascii="Arial" w:eastAsia="Arial Unicode MS" w:hAnsi="Arial" w:cs="Arial"/>
          <w:b/>
          <w:bCs/>
          <w:i/>
          <w:sz w:val="28"/>
          <w:szCs w:val="28"/>
          <w:bdr w:val="nil"/>
        </w:rPr>
        <w:t>VI.-</w:t>
      </w:r>
      <w:r w:rsidR="003265A4" w:rsidRPr="003265A4">
        <w:rPr>
          <w:rFonts w:ascii="Arial" w:eastAsia="Arial Unicode MS" w:hAnsi="Arial" w:cs="Arial"/>
          <w:bCs/>
          <w:i/>
          <w:sz w:val="28"/>
          <w:szCs w:val="28"/>
          <w:bdr w:val="nil"/>
        </w:rPr>
        <w:t xml:space="preserve"> Dado lo anterior se realizó minuta de trabajo en la que estuvieron presentes el Ingeniero Isidro Ramos García, como representante de la Directora del Tecnológico de Ciudad Guzmán, los Licenciados Manuel Jiménez Garma como representante del Presidente J. Jesús Guerrero Zúñiga, Licenciada Ana María del Toro Torres, en representación del Encargado de la Hacienda Municipal, el Ingeniero Héctor Antonio Toscano Barajas y el Arquitecto Reymundo Flores Alcantar, en las instalaciones de la Hacienda Municipal, todos integrantes del Comité Especifico de Adjudicación del Comité Especifico de Adjudicación de la Concesión del Proyecto de Modernización Sustentable del Sistema de Alumbrado Público para el Municipio de Zapotlán el Grande, Jalisco, Incluyendo Su Sustitución, Mantenimiento y Operación, con </w:t>
      </w:r>
      <w:r w:rsidR="003265A4" w:rsidRPr="003265A4">
        <w:rPr>
          <w:rFonts w:ascii="Arial" w:eastAsia="Arial Unicode MS" w:hAnsi="Arial" w:cs="Arial"/>
          <w:bCs/>
          <w:i/>
          <w:sz w:val="28"/>
          <w:szCs w:val="28"/>
          <w:bdr w:val="nil"/>
        </w:rPr>
        <w:lastRenderedPageBreak/>
        <w:t xml:space="preserve">la finalidad de hacer la revisión de las propuestas presentadas por las empresas licitantes dentro del proceso pública local número 01/CAP/2020, el día 21 veintiuno de Julio del Año 2020 dos mil veinte, misma que forma parte del expediente. </w:t>
      </w:r>
      <w:r w:rsidR="003265A4" w:rsidRPr="003265A4">
        <w:rPr>
          <w:rFonts w:ascii="Arial" w:eastAsia="Arial Unicode MS" w:hAnsi="Arial" w:cs="Arial"/>
          <w:b/>
          <w:bCs/>
          <w:i/>
          <w:sz w:val="28"/>
          <w:szCs w:val="28"/>
          <w:bdr w:val="nil"/>
        </w:rPr>
        <w:t>VII.-</w:t>
      </w:r>
      <w:r w:rsidR="003265A4" w:rsidRPr="003265A4">
        <w:rPr>
          <w:rFonts w:ascii="Arial" w:eastAsia="Arial Unicode MS" w:hAnsi="Arial" w:cs="Arial"/>
          <w:bCs/>
          <w:i/>
          <w:sz w:val="28"/>
          <w:szCs w:val="28"/>
          <w:bdr w:val="nil"/>
        </w:rPr>
        <w:t xml:space="preserve"> Por lo expuesto en los puntos que anteceden, se propone para su discusión y en su caso aprobación ante el Pleno del Ayuntamiento lo siguiente: Dictamen que concluye en su parte resolutiva con el siguiente acuerdo:”… Los integrantes del Comité una vez que dictaminamos y valoramos los aspectos técnicos de la propuesta presentada por el participante y con el fin de elegir a favor del Gobierno Municipal de Zapotlán el Grande, las mejores condiciones disponibles en cuanto a precio, calidad, financiamiento y tiempo de ejecución, se procede a autorizar la adjudicación del proyecto para ser presentado al Pleno del Ayuntamiento para, en su caso, se apruebe otorgar la Concesión del Proyecto de Modernización Sustentable del Sistema de Alumbrado Público para el Municipio de Zapotlán El Grande, Jalisco, Incluyendo su Sustitución, Mantenimiento y Operación, por un periodo de 20 años a partir de la firma del contrato, en los siguientes términos y por el monto, a la empresa: “</w:t>
      </w:r>
      <w:proofErr w:type="spellStart"/>
      <w:r w:rsidR="003265A4" w:rsidRPr="003265A4">
        <w:rPr>
          <w:rFonts w:ascii="Arial" w:eastAsia="Arial Unicode MS" w:hAnsi="Arial" w:cs="Arial"/>
          <w:b/>
          <w:bCs/>
          <w:i/>
          <w:sz w:val="28"/>
          <w:szCs w:val="28"/>
          <w:bdr w:val="nil"/>
        </w:rPr>
        <w:t>Parkingmeter</w:t>
      </w:r>
      <w:proofErr w:type="spellEnd"/>
      <w:r w:rsidR="003265A4" w:rsidRPr="003265A4">
        <w:rPr>
          <w:rFonts w:ascii="Arial" w:eastAsia="Arial Unicode MS" w:hAnsi="Arial" w:cs="Arial"/>
          <w:b/>
          <w:bCs/>
          <w:i/>
          <w:sz w:val="28"/>
          <w:szCs w:val="28"/>
          <w:bdr w:val="nil"/>
        </w:rPr>
        <w:t xml:space="preserve"> S.A. de C.V</w:t>
      </w:r>
      <w:r w:rsidR="003265A4" w:rsidRPr="003265A4">
        <w:rPr>
          <w:rFonts w:ascii="Arial" w:eastAsia="Arial Unicode MS" w:hAnsi="Arial" w:cs="Arial"/>
          <w:bCs/>
          <w:i/>
          <w:sz w:val="28"/>
          <w:szCs w:val="28"/>
          <w:bdr w:val="nil"/>
        </w:rPr>
        <w:t xml:space="preserve">.” que participa en conjunto con la empresa “Comercializadora </w:t>
      </w:r>
      <w:proofErr w:type="spellStart"/>
      <w:r w:rsidR="003265A4" w:rsidRPr="003265A4">
        <w:rPr>
          <w:rFonts w:ascii="Arial" w:eastAsia="Arial Unicode MS" w:hAnsi="Arial" w:cs="Arial"/>
          <w:bCs/>
          <w:i/>
          <w:sz w:val="28"/>
          <w:szCs w:val="28"/>
          <w:bdr w:val="nil"/>
        </w:rPr>
        <w:t>Bioiluminación</w:t>
      </w:r>
      <w:proofErr w:type="spellEnd"/>
      <w:r w:rsidR="003265A4" w:rsidRPr="003265A4">
        <w:rPr>
          <w:rFonts w:ascii="Arial" w:eastAsia="Arial Unicode MS" w:hAnsi="Arial" w:cs="Arial"/>
          <w:bCs/>
          <w:i/>
          <w:sz w:val="28"/>
          <w:szCs w:val="28"/>
          <w:bdr w:val="nil"/>
        </w:rPr>
        <w:t xml:space="preserve"> S.A. de C.V.”</w:t>
      </w:r>
      <w:r w:rsidR="003265A4" w:rsidRPr="003265A4">
        <w:rPr>
          <w:rFonts w:ascii="Arial" w:eastAsia="Arial Unicode MS" w:hAnsi="Arial" w:cs="Arial"/>
          <w:b/>
          <w:bCs/>
          <w:i/>
          <w:iCs/>
          <w:sz w:val="28"/>
          <w:szCs w:val="28"/>
          <w:bdr w:val="nil"/>
        </w:rPr>
        <w:t xml:space="preserve">, por un monto de $1´694,254.22 (Un millón seiscientos noventa y cuatro mil doscientos cincuenta y cuatro pesos 22/100 M.N.) con I.V.A. incluido,  que será pagado de manera mensual. </w:t>
      </w:r>
      <w:r w:rsidR="003265A4" w:rsidRPr="003265A4">
        <w:rPr>
          <w:rFonts w:ascii="Arial" w:eastAsia="Arial Unicode MS" w:hAnsi="Arial" w:cs="Arial"/>
          <w:bCs/>
          <w:i/>
          <w:sz w:val="28"/>
          <w:szCs w:val="28"/>
          <w:bdr w:val="nil"/>
        </w:rPr>
        <w:t xml:space="preserve">En cumplimiento a lo previsto en las bases de la licitación que normaron el presente proceso, la totalidad de la partida 311, quedando obligada la adjudicataria a cumplir con todas y cada una de las características consignadas y requisitos señalados en bases y las especificaciones ofertadas dentro de sus propuestas, tanto técnica como económica, lo cual forma parte integral de </w:t>
      </w:r>
      <w:r w:rsidR="003265A4" w:rsidRPr="003265A4">
        <w:rPr>
          <w:rFonts w:ascii="Arial" w:eastAsia="Arial Unicode MS" w:hAnsi="Arial" w:cs="Arial"/>
          <w:bCs/>
          <w:i/>
          <w:sz w:val="28"/>
          <w:szCs w:val="28"/>
          <w:bdr w:val="nil"/>
        </w:rPr>
        <w:lastRenderedPageBreak/>
        <w:t xml:space="preserve">las bases que normaron el presente proceso, toda vez que en forma conjunta resultaron ser propuestas solventes. Además de quedar sujeta a las condiciones especiales que en el trayecto del periodo de la vigencia de la adjudicación resulten. </w:t>
      </w:r>
      <w:r w:rsidR="003265A4" w:rsidRPr="003265A4">
        <w:rPr>
          <w:rFonts w:ascii="Arial" w:eastAsia="Arial Unicode MS" w:hAnsi="Arial" w:cs="Arial"/>
          <w:b/>
          <w:bCs/>
          <w:i/>
          <w:sz w:val="28"/>
          <w:szCs w:val="28"/>
          <w:bdr w:val="nil"/>
        </w:rPr>
        <w:t>VIII.-</w:t>
      </w:r>
      <w:r w:rsidR="003265A4" w:rsidRPr="003265A4">
        <w:rPr>
          <w:rFonts w:ascii="Arial" w:eastAsia="Arial Unicode MS" w:hAnsi="Arial" w:cs="Arial"/>
          <w:bCs/>
          <w:i/>
          <w:sz w:val="28"/>
          <w:szCs w:val="28"/>
          <w:bdr w:val="nil"/>
        </w:rPr>
        <w:t xml:space="preserve"> Cumpliendo con los requisitos de forma cualitativa y cuantitativa que se mencionan dentro de los artículos 94, 103 al 119 de la Ley de Gobierno y la Administración Pública Municipal del Estado de Jalisco y demás legislación aplicable, que se concentran dentro de la presente iniciativa, que propone </w:t>
      </w:r>
      <w:r w:rsidR="003265A4" w:rsidRPr="003265A4">
        <w:rPr>
          <w:rFonts w:ascii="Arial" w:eastAsia="Arial Unicode MS" w:hAnsi="Arial" w:cs="Arial"/>
          <w:b/>
          <w:bCs/>
          <w:i/>
          <w:sz w:val="28"/>
          <w:szCs w:val="28"/>
          <w:bdr w:val="nil"/>
        </w:rPr>
        <w:t>AUTORIZAR LA ADJUDICACIÓN Y CONTRATACIÓN PARA LA EJECUCIÓN DEL PROYECTO DE MODERNIZACIÓN SUSTENTABLE DEL SISTEMA DE ALUMBRADO PÚBLICO PARA EL   MUNICIPIO DE ZAPOTLÁN EL GRANDE, JALISCO, INCLUYENDO SU SUSTITUCIÓN, MANTENIMIENTO Y OPERACIÓN</w:t>
      </w:r>
      <w:r w:rsidR="00D87CF5">
        <w:rPr>
          <w:rFonts w:ascii="Arial" w:hAnsi="Arial" w:cs="Arial"/>
          <w:i/>
          <w:sz w:val="28"/>
          <w:szCs w:val="28"/>
        </w:rPr>
        <w:t xml:space="preserve"> </w:t>
      </w:r>
      <w:r w:rsidR="003265A4" w:rsidRPr="003265A4">
        <w:rPr>
          <w:rFonts w:ascii="Arial" w:eastAsia="Arial Unicode MS" w:hAnsi="Arial" w:cs="Arial"/>
          <w:bCs/>
          <w:i/>
          <w:sz w:val="28"/>
          <w:szCs w:val="28"/>
          <w:bdr w:val="nil"/>
        </w:rPr>
        <w:t>Por lo antes expuesto y bajo los siguientes</w:t>
      </w:r>
      <w:r w:rsidR="00D87CF5">
        <w:rPr>
          <w:rFonts w:ascii="Arial" w:eastAsia="Arial Unicode MS" w:hAnsi="Arial" w:cs="Arial"/>
          <w:bCs/>
          <w:i/>
          <w:sz w:val="28"/>
          <w:szCs w:val="28"/>
          <w:bdr w:val="nil"/>
        </w:rPr>
        <w:t xml:space="preserve"> </w:t>
      </w:r>
      <w:r w:rsidR="00F90B91">
        <w:rPr>
          <w:rFonts w:ascii="Arial" w:eastAsia="Arial Unicode MS" w:hAnsi="Arial" w:cs="Arial"/>
          <w:b/>
          <w:bCs/>
          <w:i/>
          <w:sz w:val="28"/>
          <w:szCs w:val="28"/>
          <w:bdr w:val="nil"/>
        </w:rPr>
        <w:t>CONSIDERANDO</w:t>
      </w:r>
      <w:r w:rsidR="003265A4" w:rsidRPr="003265A4">
        <w:rPr>
          <w:rFonts w:ascii="Arial" w:eastAsia="Arial Unicode MS" w:hAnsi="Arial" w:cs="Arial"/>
          <w:b/>
          <w:bCs/>
          <w:i/>
          <w:sz w:val="28"/>
          <w:szCs w:val="28"/>
          <w:bdr w:val="nil"/>
        </w:rPr>
        <w:t>S:</w:t>
      </w:r>
      <w:r w:rsidR="00D87CF5">
        <w:rPr>
          <w:rFonts w:ascii="Arial" w:hAnsi="Arial" w:cs="Arial"/>
          <w:i/>
          <w:sz w:val="28"/>
          <w:szCs w:val="28"/>
        </w:rPr>
        <w:t xml:space="preserve"> </w:t>
      </w:r>
      <w:r w:rsidR="003265A4" w:rsidRPr="003265A4">
        <w:rPr>
          <w:rFonts w:ascii="Arial" w:eastAsia="Arial Unicode MS" w:hAnsi="Arial" w:cs="Arial"/>
          <w:bCs/>
          <w:i/>
          <w:sz w:val="28"/>
          <w:szCs w:val="28"/>
          <w:bdr w:val="nil"/>
        </w:rPr>
        <w:t>Por lo anteriormente expuesto de conformidad a lo dispuesto 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Municipal del Estado de Jalisco, así como lo normado en los artículos 87 fracción I,92 y demás relativos y aplicables del Reglamento Interior del Ayuntamiento de Zapotlán el Grande, Jalisco;</w:t>
      </w:r>
      <w:r w:rsidR="003265A4" w:rsidRPr="003265A4">
        <w:rPr>
          <w:rFonts w:ascii="Arial" w:hAnsi="Arial" w:cs="Arial"/>
          <w:i/>
          <w:sz w:val="28"/>
          <w:szCs w:val="28"/>
        </w:rPr>
        <w:t xml:space="preserve"> </w:t>
      </w:r>
      <w:r w:rsidR="003265A4" w:rsidRPr="003265A4">
        <w:rPr>
          <w:rFonts w:ascii="Arial" w:eastAsia="Arial Unicode MS" w:hAnsi="Arial" w:cs="Arial"/>
          <w:bCs/>
          <w:i/>
          <w:sz w:val="28"/>
          <w:szCs w:val="28"/>
          <w:bdr w:val="nil"/>
        </w:rPr>
        <w:t>Ley de Compras Gubernamentales, Enajenaciones y Contratación de Servicios del Estado de Jalisco y sus Municipios; Plan Estatal de Desarrollo Jalisco 2013-2033; Plan de Desarrollo del Municipio de Zapotlán el Grande, Jalisco 2033, y demás disposiciones legales aplicables vigentes.</w:t>
      </w:r>
      <w:r w:rsidR="00F90B91">
        <w:rPr>
          <w:rFonts w:ascii="Arial" w:eastAsia="Arial Unicode MS" w:hAnsi="Arial" w:cs="Arial"/>
          <w:bCs/>
          <w:i/>
          <w:sz w:val="28"/>
          <w:szCs w:val="28"/>
          <w:bdr w:val="nil"/>
        </w:rPr>
        <w:t xml:space="preserve"> </w:t>
      </w:r>
      <w:r w:rsidR="003265A4" w:rsidRPr="003265A4">
        <w:rPr>
          <w:rFonts w:ascii="Arial" w:eastAsia="Arial Unicode MS" w:hAnsi="Arial" w:cs="Arial"/>
          <w:i/>
          <w:sz w:val="28"/>
          <w:szCs w:val="28"/>
          <w:bdr w:val="nil"/>
        </w:rPr>
        <w:t xml:space="preserve">Por lo antes </w:t>
      </w:r>
      <w:r w:rsidR="003265A4" w:rsidRPr="003265A4">
        <w:rPr>
          <w:rFonts w:ascii="Arial" w:eastAsia="Arial Unicode MS" w:hAnsi="Arial" w:cs="Arial"/>
          <w:i/>
          <w:sz w:val="28"/>
          <w:szCs w:val="28"/>
          <w:bdr w:val="nil"/>
        </w:rPr>
        <w:lastRenderedPageBreak/>
        <w:t xml:space="preserve">expuesto, fundado y motivado, pongo a su consideración, sometiendo para su aprobación los siguientes </w:t>
      </w:r>
      <w:r w:rsidR="00F90B91">
        <w:rPr>
          <w:rFonts w:ascii="Arial" w:eastAsia="Arial Unicode MS" w:hAnsi="Arial" w:cs="Arial"/>
          <w:b/>
          <w:i/>
          <w:sz w:val="28"/>
          <w:szCs w:val="28"/>
          <w:bdr w:val="nil"/>
        </w:rPr>
        <w:t>RESOLUTIVO</w:t>
      </w:r>
      <w:r w:rsidR="003265A4" w:rsidRPr="003265A4">
        <w:rPr>
          <w:rFonts w:ascii="Arial" w:eastAsia="Arial Unicode MS" w:hAnsi="Arial" w:cs="Arial"/>
          <w:b/>
          <w:i/>
          <w:sz w:val="28"/>
          <w:szCs w:val="28"/>
          <w:bdr w:val="nil"/>
        </w:rPr>
        <w:t>S:</w:t>
      </w:r>
      <w:r w:rsidR="003265A4">
        <w:rPr>
          <w:rFonts w:ascii="Arial" w:eastAsia="Arial Unicode MS" w:hAnsi="Arial" w:cs="Arial"/>
          <w:bCs/>
          <w:i/>
          <w:sz w:val="28"/>
          <w:szCs w:val="28"/>
          <w:bdr w:val="nil"/>
        </w:rPr>
        <w:t xml:space="preserve"> </w:t>
      </w:r>
      <w:r w:rsidR="003265A4" w:rsidRPr="003265A4">
        <w:rPr>
          <w:rFonts w:ascii="Arial" w:eastAsia="Arial Unicode MS" w:hAnsi="Arial" w:cs="Arial"/>
          <w:b/>
          <w:i/>
          <w:sz w:val="28"/>
          <w:szCs w:val="28"/>
          <w:bdr w:val="nil"/>
        </w:rPr>
        <w:t xml:space="preserve">PRIMERO. - </w:t>
      </w:r>
      <w:r w:rsidR="003265A4" w:rsidRPr="003265A4">
        <w:rPr>
          <w:rFonts w:ascii="Arial" w:eastAsia="Arial Unicode MS" w:hAnsi="Arial" w:cs="Arial"/>
          <w:i/>
          <w:sz w:val="28"/>
          <w:szCs w:val="28"/>
          <w:bdr w:val="nil"/>
        </w:rPr>
        <w:t xml:space="preserve">El Pleno del Ayuntamiento de Zapotlán el Grande, Jalisco, ratifica, aprueba y autoriza </w:t>
      </w:r>
      <w:r w:rsidR="003265A4" w:rsidRPr="003265A4">
        <w:rPr>
          <w:rFonts w:ascii="Arial" w:eastAsia="Arial Unicode MS" w:hAnsi="Arial" w:cs="Arial"/>
          <w:bCs/>
          <w:i/>
          <w:sz w:val="28"/>
          <w:szCs w:val="28"/>
          <w:bdr w:val="nil"/>
        </w:rPr>
        <w:t xml:space="preserve">el dictamen emitido por el Comité Específico de Adjudicación de la Concesión del Proyecto de Modernización Sustentable del Sistema de Alumbrado Público para el Municipio de Zapotlán el Grande, Jalisco, Incluyendo Su Sustitución, Mantenimiento y Operación, se autoriza la adjudicación y la ejecución del </w:t>
      </w:r>
      <w:r w:rsidR="003265A4" w:rsidRPr="003265A4">
        <w:rPr>
          <w:rFonts w:ascii="Arial" w:eastAsia="Arial Unicode MS" w:hAnsi="Arial" w:cs="Arial"/>
          <w:b/>
          <w:bCs/>
          <w:i/>
          <w:sz w:val="28"/>
          <w:szCs w:val="28"/>
          <w:bdr w:val="nil"/>
        </w:rPr>
        <w:t>PROYECTO DE MODERNIZACIÓN SUSTENTABLE DEL SISTEMA DE ALUMBRADO PÚBLICO PARA EL MUNICIPIO DE ZAPOTLÁN EL GRANDE, JALISCO, INCLUYENDO SU SUSTITUCIÓN, MANTENIMIENTO Y OPERACIÓN</w:t>
      </w:r>
      <w:r w:rsidR="003265A4" w:rsidRPr="003265A4">
        <w:rPr>
          <w:rFonts w:ascii="Arial" w:eastAsia="Arial Unicode MS" w:hAnsi="Arial" w:cs="Arial"/>
          <w:bCs/>
          <w:i/>
          <w:sz w:val="28"/>
          <w:szCs w:val="28"/>
          <w:bdr w:val="nil"/>
        </w:rPr>
        <w:t>, por un plazo de 20 veinte años, de conformidad a los tiempos establecidos en las Bases de Licitación, por la convocante y en los términos del programa de ejecución convenido conforme  a la tabla de la contraprestación , así como en el modelo del contrato y sus anexos, mismos que se integran como parte del presente dictamen, para los efectos legales correspondientes.</w:t>
      </w:r>
      <w:r w:rsidR="003265A4">
        <w:rPr>
          <w:rFonts w:ascii="Arial" w:eastAsia="Arial Unicode MS" w:hAnsi="Arial" w:cs="Arial"/>
          <w:bCs/>
          <w:i/>
          <w:sz w:val="28"/>
          <w:szCs w:val="28"/>
          <w:bdr w:val="nil"/>
        </w:rPr>
        <w:t xml:space="preserve"> </w:t>
      </w:r>
      <w:r w:rsidR="003265A4" w:rsidRPr="003265A4">
        <w:rPr>
          <w:rFonts w:ascii="Arial" w:eastAsia="Arial Unicode MS" w:hAnsi="Arial" w:cs="Arial"/>
          <w:b/>
          <w:bCs/>
          <w:i/>
          <w:sz w:val="28"/>
          <w:szCs w:val="28"/>
          <w:bdr w:val="nil"/>
        </w:rPr>
        <w:t>SEGUNDO</w:t>
      </w:r>
      <w:r w:rsidR="003265A4" w:rsidRPr="003265A4">
        <w:rPr>
          <w:rFonts w:ascii="Arial" w:eastAsia="Arial Unicode MS" w:hAnsi="Arial" w:cs="Arial"/>
          <w:bCs/>
          <w:i/>
          <w:sz w:val="28"/>
          <w:szCs w:val="28"/>
          <w:bdr w:val="nil"/>
        </w:rPr>
        <w:t>.- El</w:t>
      </w:r>
      <w:r w:rsidR="003265A4" w:rsidRPr="003265A4">
        <w:rPr>
          <w:rFonts w:ascii="Arial" w:eastAsia="Arial Unicode MS" w:hAnsi="Arial" w:cs="Arial"/>
          <w:b/>
          <w:bCs/>
          <w:i/>
          <w:sz w:val="28"/>
          <w:szCs w:val="28"/>
          <w:bdr w:val="nil"/>
        </w:rPr>
        <w:t xml:space="preserve"> </w:t>
      </w:r>
      <w:r w:rsidR="003265A4" w:rsidRPr="003265A4">
        <w:rPr>
          <w:rFonts w:ascii="Arial" w:eastAsia="Arial Unicode MS" w:hAnsi="Arial" w:cs="Arial"/>
          <w:bCs/>
          <w:i/>
          <w:sz w:val="28"/>
          <w:szCs w:val="28"/>
          <w:bdr w:val="nil"/>
        </w:rPr>
        <w:t xml:space="preserve">Pleno del Ayuntamiento aprueba otorgar la Concesión del </w:t>
      </w:r>
      <w:r w:rsidR="003265A4" w:rsidRPr="003265A4">
        <w:rPr>
          <w:rFonts w:ascii="Arial" w:eastAsia="Arial Unicode MS" w:hAnsi="Arial" w:cs="Arial"/>
          <w:b/>
          <w:bCs/>
          <w:i/>
          <w:sz w:val="28"/>
          <w:szCs w:val="28"/>
          <w:bdr w:val="nil"/>
        </w:rPr>
        <w:t>PROYECTO DE MODERNIZACIÓN SUSTENTABLE DEL SISTEMA DE ALUMBRADO PÚBLICO PARA EL MUNICIPIO DE ZAPOTLÁN EL GRANDE, JALISCO, INCLUYENDO SU SUSTITUCIÓN, MANTENIMIENTO Y OPERACIÓN</w:t>
      </w:r>
      <w:r w:rsidR="003265A4" w:rsidRPr="003265A4">
        <w:rPr>
          <w:rFonts w:ascii="Arial" w:eastAsia="Arial Unicode MS" w:hAnsi="Arial" w:cs="Arial"/>
          <w:bCs/>
          <w:i/>
          <w:sz w:val="28"/>
          <w:szCs w:val="28"/>
          <w:bdr w:val="nil"/>
        </w:rPr>
        <w:t xml:space="preserve">, por un periodo de 20 años a partir de la firma del contrato, en los siguientes términos y por el monto, a la empresa: </w:t>
      </w:r>
      <w:r w:rsidR="003265A4" w:rsidRPr="003265A4">
        <w:rPr>
          <w:rFonts w:ascii="Arial" w:eastAsia="Arial Unicode MS" w:hAnsi="Arial" w:cs="Arial"/>
          <w:b/>
          <w:bCs/>
          <w:i/>
          <w:sz w:val="28"/>
          <w:szCs w:val="28"/>
          <w:bdr w:val="nil"/>
        </w:rPr>
        <w:t>“</w:t>
      </w:r>
      <w:bookmarkStart w:id="1" w:name="_Hlk46945804"/>
      <w:proofErr w:type="spellStart"/>
      <w:r w:rsidR="003265A4" w:rsidRPr="003265A4">
        <w:rPr>
          <w:rFonts w:ascii="Arial" w:eastAsia="Arial Unicode MS" w:hAnsi="Arial" w:cs="Arial"/>
          <w:b/>
          <w:bCs/>
          <w:i/>
          <w:sz w:val="28"/>
          <w:szCs w:val="28"/>
          <w:bdr w:val="nil"/>
        </w:rPr>
        <w:t>Parkingmeter</w:t>
      </w:r>
      <w:proofErr w:type="spellEnd"/>
      <w:r w:rsidR="003265A4" w:rsidRPr="003265A4">
        <w:rPr>
          <w:rFonts w:ascii="Arial" w:eastAsia="Arial Unicode MS" w:hAnsi="Arial" w:cs="Arial"/>
          <w:b/>
          <w:bCs/>
          <w:i/>
          <w:sz w:val="28"/>
          <w:szCs w:val="28"/>
          <w:bdr w:val="nil"/>
        </w:rPr>
        <w:t xml:space="preserve"> </w:t>
      </w:r>
      <w:bookmarkEnd w:id="1"/>
      <w:r w:rsidR="003265A4" w:rsidRPr="003265A4">
        <w:rPr>
          <w:rFonts w:ascii="Arial" w:eastAsia="Arial Unicode MS" w:hAnsi="Arial" w:cs="Arial"/>
          <w:b/>
          <w:bCs/>
          <w:i/>
          <w:sz w:val="28"/>
          <w:szCs w:val="28"/>
          <w:bdr w:val="nil"/>
        </w:rPr>
        <w:t>S.A. de C.V.”</w:t>
      </w:r>
      <w:r w:rsidR="003265A4" w:rsidRPr="003265A4">
        <w:rPr>
          <w:rFonts w:ascii="Arial" w:eastAsia="Arial Unicode MS" w:hAnsi="Arial" w:cs="Arial"/>
          <w:bCs/>
          <w:i/>
          <w:sz w:val="28"/>
          <w:szCs w:val="28"/>
          <w:bdr w:val="nil"/>
        </w:rPr>
        <w:t xml:space="preserve"> que participa en conjunto con la empresa “Comercializadora </w:t>
      </w:r>
      <w:proofErr w:type="spellStart"/>
      <w:r w:rsidR="003265A4" w:rsidRPr="003265A4">
        <w:rPr>
          <w:rFonts w:ascii="Arial" w:eastAsia="Arial Unicode MS" w:hAnsi="Arial" w:cs="Arial"/>
          <w:bCs/>
          <w:i/>
          <w:sz w:val="28"/>
          <w:szCs w:val="28"/>
          <w:bdr w:val="nil"/>
        </w:rPr>
        <w:t>Bioiluminación</w:t>
      </w:r>
      <w:proofErr w:type="spellEnd"/>
      <w:r w:rsidR="003265A4" w:rsidRPr="003265A4">
        <w:rPr>
          <w:rFonts w:ascii="Arial" w:eastAsia="Arial Unicode MS" w:hAnsi="Arial" w:cs="Arial"/>
          <w:bCs/>
          <w:i/>
          <w:sz w:val="28"/>
          <w:szCs w:val="28"/>
          <w:bdr w:val="nil"/>
        </w:rPr>
        <w:t xml:space="preserve"> S.A. de C.V.”</w:t>
      </w:r>
      <w:r w:rsidR="003265A4" w:rsidRPr="003265A4">
        <w:rPr>
          <w:rFonts w:ascii="Arial" w:eastAsia="Arial Unicode MS" w:hAnsi="Arial" w:cs="Arial"/>
          <w:bCs/>
          <w:i/>
          <w:iCs/>
          <w:sz w:val="28"/>
          <w:szCs w:val="28"/>
          <w:bdr w:val="nil"/>
        </w:rPr>
        <w:t>, por un monto de</w:t>
      </w:r>
      <w:r w:rsidR="003265A4" w:rsidRPr="003265A4">
        <w:rPr>
          <w:rFonts w:ascii="Arial" w:eastAsia="Arial Unicode MS" w:hAnsi="Arial" w:cs="Arial"/>
          <w:b/>
          <w:bCs/>
          <w:i/>
          <w:iCs/>
          <w:sz w:val="28"/>
          <w:szCs w:val="28"/>
          <w:bdr w:val="nil"/>
        </w:rPr>
        <w:t>$1´694,254.22 (</w:t>
      </w:r>
      <w:bookmarkStart w:id="2" w:name="_Hlk47193908"/>
      <w:r w:rsidR="003265A4" w:rsidRPr="003265A4">
        <w:rPr>
          <w:rFonts w:ascii="Arial" w:eastAsia="Arial Unicode MS" w:hAnsi="Arial" w:cs="Arial"/>
          <w:b/>
          <w:bCs/>
          <w:i/>
          <w:iCs/>
          <w:sz w:val="28"/>
          <w:szCs w:val="28"/>
          <w:bdr w:val="nil"/>
        </w:rPr>
        <w:t xml:space="preserve">Un millón seiscientos noventa y cuatro mil doscientos cincuenta y cuatro pesos </w:t>
      </w:r>
      <w:bookmarkEnd w:id="2"/>
      <w:r w:rsidR="003265A4" w:rsidRPr="003265A4">
        <w:rPr>
          <w:rFonts w:ascii="Arial" w:eastAsia="Arial Unicode MS" w:hAnsi="Arial" w:cs="Arial"/>
          <w:b/>
          <w:bCs/>
          <w:i/>
          <w:iCs/>
          <w:sz w:val="28"/>
          <w:szCs w:val="28"/>
          <w:bdr w:val="nil"/>
        </w:rPr>
        <w:t>22/100 M.N.)</w:t>
      </w:r>
      <w:r w:rsidR="003265A4" w:rsidRPr="003265A4">
        <w:rPr>
          <w:rFonts w:ascii="Arial" w:eastAsia="Arial Unicode MS" w:hAnsi="Arial" w:cs="Arial"/>
          <w:bCs/>
          <w:i/>
          <w:iCs/>
          <w:sz w:val="28"/>
          <w:szCs w:val="28"/>
          <w:bdr w:val="nil"/>
        </w:rPr>
        <w:t xml:space="preserve">, con I.V.A. incluido,  que será pagado de manera mensual, a la </w:t>
      </w:r>
      <w:r w:rsidR="003265A4" w:rsidRPr="003265A4">
        <w:rPr>
          <w:rFonts w:ascii="Arial" w:eastAsia="Arial Unicode MS" w:hAnsi="Arial" w:cs="Arial"/>
          <w:bCs/>
          <w:i/>
          <w:iCs/>
          <w:sz w:val="28"/>
          <w:szCs w:val="28"/>
          <w:bdr w:val="nil"/>
        </w:rPr>
        <w:lastRenderedPageBreak/>
        <w:t>firma del contrato.</w:t>
      </w:r>
      <w:r w:rsidR="003265A4">
        <w:rPr>
          <w:rFonts w:ascii="Arial" w:eastAsia="Arial Unicode MS" w:hAnsi="Arial" w:cs="Arial"/>
          <w:bCs/>
          <w:i/>
          <w:sz w:val="28"/>
          <w:szCs w:val="28"/>
          <w:bdr w:val="nil"/>
        </w:rPr>
        <w:t xml:space="preserve"> </w:t>
      </w:r>
      <w:r w:rsidR="003265A4" w:rsidRPr="003265A4">
        <w:rPr>
          <w:rFonts w:ascii="Arial" w:eastAsia="Arial Unicode MS" w:hAnsi="Arial" w:cs="Arial"/>
          <w:b/>
          <w:bCs/>
          <w:i/>
          <w:sz w:val="28"/>
          <w:szCs w:val="28"/>
          <w:bdr w:val="nil"/>
        </w:rPr>
        <w:t xml:space="preserve">TERCERO.- </w:t>
      </w:r>
      <w:r w:rsidR="003265A4" w:rsidRPr="003265A4">
        <w:rPr>
          <w:rFonts w:ascii="Arial" w:eastAsia="Arial Unicode MS" w:hAnsi="Arial" w:cs="Arial"/>
          <w:bCs/>
          <w:i/>
          <w:sz w:val="28"/>
          <w:szCs w:val="28"/>
          <w:bdr w:val="nil"/>
        </w:rPr>
        <w:t>Se instruye a la Síndico Municipal para que proceda a la elaboración del contrato en los términos del modelo integrado como anexo al presente dictamen;</w:t>
      </w:r>
      <w:r w:rsidR="003265A4" w:rsidRPr="003265A4">
        <w:rPr>
          <w:rFonts w:ascii="Arial" w:eastAsia="Arial Unicode MS" w:hAnsi="Arial" w:cs="Arial"/>
          <w:bCs/>
          <w:i/>
          <w:iCs/>
          <w:sz w:val="28"/>
          <w:szCs w:val="28"/>
          <w:bdr w:val="nil"/>
        </w:rPr>
        <w:t xml:space="preserve"> con el licitante ganador, en términos del artículo 108 de la Ley de Gobierno y la Administración Pública Municipal; 76 de la Ley de Compras gubernamentales, enajenaciones y contratación de servicios del Estado de Jalisco y sus Municipios</w:t>
      </w:r>
      <w:r w:rsidR="003265A4" w:rsidRPr="003265A4">
        <w:rPr>
          <w:rFonts w:ascii="Arial" w:eastAsia="Arial Unicode MS" w:hAnsi="Arial" w:cs="Arial"/>
          <w:bCs/>
          <w:i/>
          <w:sz w:val="28"/>
          <w:szCs w:val="28"/>
          <w:bdr w:val="nil"/>
        </w:rPr>
        <w:t>, en relación a los artículos 82 y 90 de la Ley del Procedimiento Administrativo del Estado de Jalisco y sus Municipios, notifíquese de igual manera al Encargado de la Hacienda Municipal, para  los efectos correspondientes.</w:t>
      </w:r>
      <w:r w:rsidR="003265A4">
        <w:rPr>
          <w:rFonts w:ascii="Arial" w:eastAsia="Arial Unicode MS" w:hAnsi="Arial" w:cs="Arial"/>
          <w:bCs/>
          <w:i/>
          <w:sz w:val="28"/>
          <w:szCs w:val="28"/>
          <w:bdr w:val="nil"/>
        </w:rPr>
        <w:t xml:space="preserve"> </w:t>
      </w:r>
      <w:r w:rsidR="003265A4" w:rsidRPr="003265A4">
        <w:rPr>
          <w:rFonts w:ascii="Arial" w:eastAsia="Arial Unicode MS" w:hAnsi="Arial" w:cs="Arial"/>
          <w:bCs/>
          <w:i/>
          <w:iCs/>
          <w:sz w:val="28"/>
          <w:szCs w:val="28"/>
          <w:bdr w:val="nil"/>
        </w:rPr>
        <w:t xml:space="preserve">Deberá ser un contrato integral que describa todas y cada una de las obligaciones y derechos de la Concesionaria y del Municipio, sin exceder las condiciones generales de contratación autorizadas y previa justificación, de conformidad con los artículos 107 y 108 de la Ley del Gobierno y la Administración Pública Municipal, en base al modelo de contrato integrado al presente dictamen. </w:t>
      </w:r>
      <w:r w:rsidR="003265A4">
        <w:rPr>
          <w:rFonts w:ascii="Arial" w:eastAsia="Arial Unicode MS" w:hAnsi="Arial" w:cs="Arial"/>
          <w:bCs/>
          <w:i/>
          <w:sz w:val="28"/>
          <w:szCs w:val="28"/>
          <w:bdr w:val="nil"/>
        </w:rPr>
        <w:t xml:space="preserve"> </w:t>
      </w:r>
      <w:r w:rsidR="003265A4" w:rsidRPr="003265A4">
        <w:rPr>
          <w:rFonts w:ascii="Arial" w:eastAsia="Arial Unicode MS" w:hAnsi="Arial" w:cs="Arial"/>
          <w:b/>
          <w:bCs/>
          <w:i/>
          <w:sz w:val="28"/>
          <w:szCs w:val="28"/>
          <w:bdr w:val="nil"/>
        </w:rPr>
        <w:t>CUARTO.-</w:t>
      </w:r>
      <w:r w:rsidR="007B593C">
        <w:rPr>
          <w:rFonts w:ascii="Arial" w:eastAsia="Arial Unicode MS" w:hAnsi="Arial" w:cs="Arial"/>
          <w:bCs/>
          <w:i/>
          <w:sz w:val="28"/>
          <w:szCs w:val="28"/>
          <w:bdr w:val="nil"/>
        </w:rPr>
        <w:t xml:space="preserve"> </w:t>
      </w:r>
      <w:r w:rsidR="003265A4" w:rsidRPr="003265A4">
        <w:rPr>
          <w:rFonts w:ascii="Arial" w:eastAsia="Arial Unicode MS" w:hAnsi="Arial" w:cs="Arial"/>
          <w:bCs/>
          <w:i/>
          <w:iCs/>
          <w:sz w:val="28"/>
          <w:szCs w:val="28"/>
          <w:bdr w:val="nil"/>
          <w:lang w:val="es-AR"/>
        </w:rPr>
        <w:t xml:space="preserve">Se autoriza y se faculta al C. J JESÚS GUERRERO ZÚÑIGA, MTRA. CINDY ESTEFANY GARCÍA OROZCO; al LIC. FRANCISCO DANIEL VARGAS CUEVAS y al MTRO. TEOFILO DE LA CRUZ MORÁN, en su calidad de Presidente Municipal, Síndico Municipal, Secretario General y Encargado de la Hacienda Municipal, respectivamente, </w:t>
      </w:r>
      <w:r w:rsidR="003265A4" w:rsidRPr="003265A4">
        <w:rPr>
          <w:rFonts w:ascii="Arial" w:eastAsia="Arial Unicode MS" w:hAnsi="Arial" w:cs="Arial"/>
          <w:bCs/>
          <w:i/>
          <w:iCs/>
          <w:sz w:val="28"/>
          <w:szCs w:val="28"/>
          <w:bdr w:val="nil"/>
        </w:rPr>
        <w:t>para que en nombre y representación de este Ayuntamiento, suscriban los instrumentos jurídicos necesarios para dar cumplimiento cabal al presente acuerdo.</w:t>
      </w:r>
      <w:r w:rsidR="003265A4">
        <w:rPr>
          <w:rFonts w:ascii="Arial" w:eastAsia="Arial Unicode MS" w:hAnsi="Arial" w:cs="Arial"/>
          <w:bCs/>
          <w:i/>
          <w:sz w:val="28"/>
          <w:szCs w:val="28"/>
          <w:bdr w:val="nil"/>
        </w:rPr>
        <w:t xml:space="preserve"> </w:t>
      </w:r>
      <w:r w:rsidR="003265A4" w:rsidRPr="003265A4">
        <w:rPr>
          <w:rFonts w:ascii="Arial" w:eastAsia="Arial Unicode MS" w:hAnsi="Arial" w:cs="Arial"/>
          <w:b/>
          <w:bCs/>
          <w:i/>
          <w:iCs/>
          <w:sz w:val="28"/>
          <w:szCs w:val="28"/>
          <w:bdr w:val="nil"/>
        </w:rPr>
        <w:t xml:space="preserve">QUINTO.- </w:t>
      </w:r>
      <w:r w:rsidR="003265A4" w:rsidRPr="003265A4">
        <w:rPr>
          <w:rFonts w:ascii="Arial" w:eastAsia="Arial Unicode MS" w:hAnsi="Arial" w:cs="Arial"/>
          <w:bCs/>
          <w:i/>
          <w:iCs/>
          <w:sz w:val="28"/>
          <w:szCs w:val="28"/>
          <w:bdr w:val="nil"/>
        </w:rPr>
        <w:t>Se le instruye al Secretario General, para que</w:t>
      </w:r>
      <w:r w:rsidR="003265A4" w:rsidRPr="003265A4">
        <w:rPr>
          <w:rFonts w:ascii="Arial" w:eastAsia="Arial Unicode MS" w:hAnsi="Arial" w:cs="Arial"/>
          <w:b/>
          <w:bCs/>
          <w:i/>
          <w:iCs/>
          <w:sz w:val="28"/>
          <w:szCs w:val="28"/>
          <w:bdr w:val="nil"/>
        </w:rPr>
        <w:t xml:space="preserve"> </w:t>
      </w:r>
      <w:r w:rsidR="003265A4" w:rsidRPr="003265A4">
        <w:rPr>
          <w:rFonts w:ascii="Arial" w:eastAsia="Arial Unicode MS" w:hAnsi="Arial" w:cs="Arial"/>
          <w:bCs/>
          <w:i/>
          <w:iCs/>
          <w:sz w:val="28"/>
          <w:szCs w:val="28"/>
          <w:bdr w:val="nil"/>
        </w:rPr>
        <w:t xml:space="preserve">notifiqué para los efectos legales correspondientes a los licitantes, el contenido del presente fallo, así como a los licitantes ganadores, a través de los correos electrónicos que proporcionaron en el transcurso del proceso de la Licitación Pública Local No. 01/CAP/2020, para que se presenten a la firma del Contrato </w:t>
      </w:r>
      <w:r w:rsidR="003265A4" w:rsidRPr="003265A4">
        <w:rPr>
          <w:rFonts w:ascii="Arial" w:eastAsia="Arial Unicode MS" w:hAnsi="Arial" w:cs="Arial"/>
          <w:bCs/>
          <w:i/>
          <w:iCs/>
          <w:sz w:val="28"/>
          <w:szCs w:val="28"/>
          <w:bdr w:val="nil"/>
        </w:rPr>
        <w:lastRenderedPageBreak/>
        <w:t xml:space="preserve">el día hábil siguiente de la aprobación del presente dictamen. </w:t>
      </w:r>
      <w:r w:rsidR="003265A4" w:rsidRPr="003265A4">
        <w:rPr>
          <w:rFonts w:ascii="Arial" w:eastAsia="Arial Unicode MS" w:hAnsi="Arial" w:cs="Arial"/>
          <w:b/>
          <w:bCs/>
          <w:i/>
          <w:iCs/>
          <w:sz w:val="28"/>
          <w:szCs w:val="28"/>
          <w:bdr w:val="nil"/>
        </w:rPr>
        <w:t>SEXTO.-</w:t>
      </w:r>
      <w:r w:rsidR="003265A4" w:rsidRPr="003265A4">
        <w:rPr>
          <w:rFonts w:ascii="Arial" w:eastAsia="Arial Unicode MS" w:hAnsi="Arial" w:cs="Arial"/>
          <w:bCs/>
          <w:i/>
          <w:iCs/>
          <w:sz w:val="28"/>
          <w:szCs w:val="28"/>
          <w:bdr w:val="nil"/>
        </w:rPr>
        <w:t xml:space="preserve"> Notifíquese a los C.C. Presidente Municipal, Secretario General, Síndico, Encargado de la Hacienda Municipal; Coordinador General de Servicios Públicos, para los efectos legales </w:t>
      </w:r>
      <w:r w:rsidR="003265A4" w:rsidRPr="003265A4">
        <w:rPr>
          <w:rFonts w:ascii="Arial" w:eastAsia="Arial Unicode MS" w:hAnsi="Arial" w:cs="Arial"/>
          <w:bCs/>
          <w:i/>
          <w:iCs/>
          <w:sz w:val="28"/>
          <w:szCs w:val="28"/>
          <w:bdr w:val="nil"/>
          <w:lang w:val="es-AR"/>
        </w:rPr>
        <w:t>a los que haya lugar.</w:t>
      </w:r>
      <w:r w:rsidR="0010240F">
        <w:rPr>
          <w:rFonts w:ascii="Arial" w:eastAsia="Arial Unicode MS" w:hAnsi="Arial" w:cs="Arial"/>
          <w:bCs/>
          <w:i/>
          <w:iCs/>
          <w:sz w:val="28"/>
          <w:szCs w:val="28"/>
          <w:bdr w:val="nil"/>
          <w:lang w:val="es-AR"/>
        </w:rPr>
        <w:t xml:space="preserve"> </w:t>
      </w:r>
      <w:r w:rsidR="003265A4" w:rsidRPr="003265A4">
        <w:rPr>
          <w:rFonts w:ascii="Arial" w:eastAsia="Calibri" w:hAnsi="Arial" w:cs="Arial"/>
          <w:b/>
          <w:bCs/>
          <w:i/>
          <w:color w:val="000000"/>
          <w:sz w:val="28"/>
          <w:szCs w:val="28"/>
          <w:u w:color="000000"/>
          <w:bdr w:val="nil"/>
        </w:rPr>
        <w:t>ATENTAMENTE</w:t>
      </w:r>
      <w:r w:rsidR="003265A4" w:rsidRPr="003265A4">
        <w:rPr>
          <w:rFonts w:ascii="Arial" w:hAnsi="Arial" w:cs="Arial"/>
          <w:b/>
          <w:i/>
          <w:sz w:val="28"/>
          <w:szCs w:val="28"/>
          <w:lang w:eastAsia="es-MX"/>
        </w:rPr>
        <w:t xml:space="preserve"> “2020, año de la Acción por el Clima, de la eliminación de la violencia contra las Mujeres y su Igualdad Salarial”</w:t>
      </w:r>
      <w:r w:rsidR="007B593C">
        <w:rPr>
          <w:rFonts w:ascii="Arial" w:hAnsi="Arial" w:cs="Arial"/>
          <w:b/>
          <w:i/>
          <w:sz w:val="28"/>
          <w:szCs w:val="28"/>
          <w:lang w:eastAsia="es-MX"/>
        </w:rPr>
        <w:t xml:space="preserve"> </w:t>
      </w:r>
      <w:r w:rsidR="003265A4" w:rsidRPr="003265A4">
        <w:rPr>
          <w:rFonts w:ascii="Arial" w:hAnsi="Arial" w:cs="Arial"/>
          <w:b/>
          <w:bCs/>
          <w:i/>
          <w:sz w:val="28"/>
          <w:szCs w:val="28"/>
          <w:lang w:eastAsia="es-MX"/>
        </w:rPr>
        <w:t>“2020, AÑO DEL 150 ANIVERSARIO  DEL NATALICIO DEL CIENTÍFICO JOSÉ MARÍA ARREOLA MENDOZA”</w:t>
      </w:r>
      <w:r w:rsidR="003265A4" w:rsidRPr="003265A4">
        <w:rPr>
          <w:rFonts w:ascii="Arial" w:eastAsia="Calibri" w:hAnsi="Arial" w:cs="Arial"/>
          <w:b/>
          <w:bCs/>
          <w:i/>
          <w:sz w:val="28"/>
          <w:szCs w:val="28"/>
        </w:rPr>
        <w:t>“2020, AÑO MUNICIPAL DE LAS ENFERMERAS”</w:t>
      </w:r>
      <w:r w:rsidR="007B593C">
        <w:rPr>
          <w:rFonts w:ascii="Arial" w:eastAsia="Calibri" w:hAnsi="Arial" w:cs="Arial"/>
          <w:b/>
          <w:bCs/>
          <w:i/>
          <w:sz w:val="28"/>
          <w:szCs w:val="28"/>
        </w:rPr>
        <w:t xml:space="preserve"> </w:t>
      </w:r>
      <w:r w:rsidR="003265A4" w:rsidRPr="003265A4">
        <w:rPr>
          <w:rFonts w:ascii="Arial" w:eastAsia="Calibri" w:hAnsi="Arial" w:cs="Arial"/>
          <w:i/>
          <w:sz w:val="28"/>
          <w:szCs w:val="28"/>
        </w:rPr>
        <w:t>Ciudad Guzmán, Municipio de Zapotlán el Gra</w:t>
      </w:r>
      <w:r w:rsidR="007B593C">
        <w:rPr>
          <w:rFonts w:ascii="Arial" w:eastAsia="Calibri" w:hAnsi="Arial" w:cs="Arial"/>
          <w:i/>
          <w:sz w:val="28"/>
          <w:szCs w:val="28"/>
        </w:rPr>
        <w:t xml:space="preserve">nde, Jalisco; Julio 22  del 2020 </w:t>
      </w:r>
      <w:r w:rsidR="003265A4" w:rsidRPr="003265A4">
        <w:rPr>
          <w:rFonts w:ascii="Arial" w:eastAsia="Calibri" w:hAnsi="Arial" w:cs="Arial"/>
          <w:b/>
          <w:bCs/>
          <w:i/>
          <w:color w:val="000000"/>
          <w:sz w:val="28"/>
          <w:szCs w:val="28"/>
          <w:u w:color="000000"/>
          <w:bdr w:val="nil"/>
        </w:rPr>
        <w:t>J. JESÚS GUERRERO ZÚÑIGA</w:t>
      </w:r>
      <w:r w:rsidR="007B593C">
        <w:rPr>
          <w:rFonts w:ascii="Arial" w:eastAsia="Calibri" w:hAnsi="Arial" w:cs="Arial"/>
          <w:b/>
          <w:bCs/>
          <w:i/>
          <w:color w:val="000000"/>
          <w:sz w:val="28"/>
          <w:szCs w:val="28"/>
          <w:u w:color="000000"/>
          <w:bdr w:val="nil"/>
        </w:rPr>
        <w:t xml:space="preserve"> </w:t>
      </w:r>
      <w:r w:rsidR="003265A4" w:rsidRPr="003265A4">
        <w:rPr>
          <w:rFonts w:ascii="Arial" w:eastAsia="Calibri" w:hAnsi="Arial" w:cs="Arial"/>
          <w:bCs/>
          <w:i/>
          <w:color w:val="000000"/>
          <w:sz w:val="28"/>
          <w:szCs w:val="28"/>
          <w:u w:color="000000"/>
          <w:bdr w:val="nil"/>
        </w:rPr>
        <w:t>Presidente Municipal de Zapotlán el Grande, Jalisco.</w:t>
      </w:r>
      <w:r w:rsidR="007B593C">
        <w:rPr>
          <w:rFonts w:ascii="Arial" w:eastAsia="Calibri" w:hAnsi="Arial" w:cs="Arial"/>
          <w:bCs/>
          <w:i/>
          <w:color w:val="000000"/>
          <w:sz w:val="28"/>
          <w:szCs w:val="28"/>
          <w:u w:color="000000"/>
          <w:bdr w:val="nil"/>
        </w:rPr>
        <w:t xml:space="preserve"> </w:t>
      </w:r>
      <w:r w:rsidR="00761035" w:rsidRPr="00A72391">
        <w:rPr>
          <w:rFonts w:ascii="Arial" w:eastAsia="Calibri" w:hAnsi="Arial" w:cs="Arial"/>
          <w:b/>
          <w:i/>
          <w:sz w:val="28"/>
          <w:szCs w:val="28"/>
        </w:rPr>
        <w:t>F</w:t>
      </w:r>
      <w:r w:rsidR="009B493D" w:rsidRPr="00A72391">
        <w:rPr>
          <w:rFonts w:ascii="Arial" w:eastAsia="Calibri" w:hAnsi="Arial" w:cs="Arial"/>
          <w:b/>
          <w:i/>
          <w:sz w:val="28"/>
          <w:szCs w:val="28"/>
        </w:rPr>
        <w:t>IRMA</w:t>
      </w:r>
      <w:r w:rsidR="007B593C">
        <w:rPr>
          <w:rFonts w:ascii="Arial" w:eastAsia="Calibri" w:hAnsi="Arial" w:cs="Arial"/>
          <w:b/>
          <w:i/>
          <w:sz w:val="28"/>
          <w:szCs w:val="28"/>
        </w:rPr>
        <w:t xml:space="preserve">” - - - - - - - </w:t>
      </w:r>
      <w:r w:rsidR="0091641C">
        <w:rPr>
          <w:rFonts w:ascii="Arial" w:eastAsia="Calibri" w:hAnsi="Arial" w:cs="Arial"/>
          <w:b/>
          <w:i/>
          <w:sz w:val="28"/>
          <w:szCs w:val="28"/>
        </w:rPr>
        <w:t xml:space="preserve">C. Regidora Lizbeth Guadalupe Gómez Sánchez: </w:t>
      </w:r>
      <w:r w:rsidR="0091641C">
        <w:rPr>
          <w:rFonts w:ascii="Arial" w:eastAsia="Calibri" w:hAnsi="Arial" w:cs="Arial"/>
          <w:sz w:val="28"/>
          <w:szCs w:val="28"/>
        </w:rPr>
        <w:t>Gracias. Me gustaría pregunta</w:t>
      </w:r>
      <w:r w:rsidR="008000E9">
        <w:rPr>
          <w:rFonts w:ascii="Arial" w:eastAsia="Calibri" w:hAnsi="Arial" w:cs="Arial"/>
          <w:sz w:val="28"/>
          <w:szCs w:val="28"/>
        </w:rPr>
        <w:t xml:space="preserve">rle al Presidente, autor de la Iniciativa si me puede decir, </w:t>
      </w:r>
      <w:r w:rsidR="0091641C">
        <w:rPr>
          <w:rFonts w:ascii="Arial" w:eastAsia="Calibri" w:hAnsi="Arial" w:cs="Arial"/>
          <w:sz w:val="28"/>
          <w:szCs w:val="28"/>
        </w:rPr>
        <w:t>de qué tratan los</w:t>
      </w:r>
      <w:r w:rsidR="008000E9">
        <w:rPr>
          <w:rFonts w:ascii="Arial" w:eastAsia="Calibri" w:hAnsi="Arial" w:cs="Arial"/>
          <w:sz w:val="28"/>
          <w:szCs w:val="28"/>
        </w:rPr>
        <w:t xml:space="preserve"> 14 catorce archivos anexos</w:t>
      </w:r>
      <w:r w:rsidR="0091641C">
        <w:rPr>
          <w:rFonts w:ascii="Arial" w:eastAsia="Calibri" w:hAnsi="Arial" w:cs="Arial"/>
          <w:sz w:val="28"/>
          <w:szCs w:val="28"/>
        </w:rPr>
        <w:t xml:space="preserve"> que no tuve tiempo de leer en los </w:t>
      </w:r>
      <w:r w:rsidR="008000E9">
        <w:rPr>
          <w:rFonts w:ascii="Arial" w:eastAsia="Calibri" w:hAnsi="Arial" w:cs="Arial"/>
          <w:sz w:val="28"/>
          <w:szCs w:val="28"/>
        </w:rPr>
        <w:t xml:space="preserve">2 </w:t>
      </w:r>
      <w:r w:rsidR="0091641C">
        <w:rPr>
          <w:rFonts w:ascii="Arial" w:eastAsia="Calibri" w:hAnsi="Arial" w:cs="Arial"/>
          <w:sz w:val="28"/>
          <w:szCs w:val="28"/>
        </w:rPr>
        <w:t xml:space="preserve">dos minutos antes.  </w:t>
      </w:r>
      <w:r w:rsidR="0091641C">
        <w:rPr>
          <w:rFonts w:ascii="Arial" w:eastAsia="Calibri" w:hAnsi="Arial" w:cs="Arial"/>
          <w:b/>
          <w:i/>
          <w:sz w:val="28"/>
          <w:szCs w:val="28"/>
        </w:rPr>
        <w:t xml:space="preserve">C. Síndico Municipal Cindy Estefany García Orozco: </w:t>
      </w:r>
      <w:r w:rsidR="0091641C">
        <w:rPr>
          <w:rFonts w:ascii="Arial" w:eastAsia="Calibri" w:hAnsi="Arial" w:cs="Arial"/>
          <w:sz w:val="28"/>
          <w:szCs w:val="28"/>
        </w:rPr>
        <w:t>Gracias Secretario. Bueno como en el título dice</w:t>
      </w:r>
      <w:r w:rsidR="008000E9">
        <w:rPr>
          <w:rFonts w:ascii="Arial" w:eastAsia="Calibri" w:hAnsi="Arial" w:cs="Arial"/>
          <w:sz w:val="28"/>
          <w:szCs w:val="28"/>
        </w:rPr>
        <w:t>,</w:t>
      </w:r>
      <w:r w:rsidR="0091641C">
        <w:rPr>
          <w:rFonts w:ascii="Arial" w:eastAsia="Calibri" w:hAnsi="Arial" w:cs="Arial"/>
          <w:sz w:val="28"/>
          <w:szCs w:val="28"/>
        </w:rPr>
        <w:t xml:space="preserve"> Regidora no sé si </w:t>
      </w:r>
      <w:r w:rsidR="008000E9">
        <w:rPr>
          <w:rFonts w:ascii="Arial" w:eastAsia="Calibri" w:hAnsi="Arial" w:cs="Arial"/>
          <w:sz w:val="28"/>
          <w:szCs w:val="28"/>
        </w:rPr>
        <w:t>me quieran seguir al borde, la I</w:t>
      </w:r>
      <w:r w:rsidR="0091641C">
        <w:rPr>
          <w:rFonts w:ascii="Arial" w:eastAsia="Calibri" w:hAnsi="Arial" w:cs="Arial"/>
          <w:sz w:val="28"/>
          <w:szCs w:val="28"/>
        </w:rPr>
        <w:t>niciativa incluye; un modelo de contrato que se propone para la firma de la concesión y dentro de este mismo</w:t>
      </w:r>
      <w:r w:rsidR="008000E9">
        <w:rPr>
          <w:rFonts w:ascii="Arial" w:eastAsia="Calibri" w:hAnsi="Arial" w:cs="Arial"/>
          <w:sz w:val="28"/>
          <w:szCs w:val="28"/>
        </w:rPr>
        <w:t>,</w:t>
      </w:r>
      <w:r w:rsidR="0091641C">
        <w:rPr>
          <w:rFonts w:ascii="Arial" w:eastAsia="Calibri" w:hAnsi="Arial" w:cs="Arial"/>
          <w:sz w:val="28"/>
          <w:szCs w:val="28"/>
        </w:rPr>
        <w:t xml:space="preserve"> firma del modelo de contrato incluye diversos artículos y anexos que vienen. En el primero</w:t>
      </w:r>
      <w:r w:rsidR="008000E9">
        <w:rPr>
          <w:rFonts w:ascii="Arial" w:eastAsia="Calibri" w:hAnsi="Arial" w:cs="Arial"/>
          <w:sz w:val="28"/>
          <w:szCs w:val="28"/>
        </w:rPr>
        <w:t>,</w:t>
      </w:r>
      <w:r w:rsidR="0091641C">
        <w:rPr>
          <w:rFonts w:ascii="Arial" w:eastAsia="Calibri" w:hAnsi="Arial" w:cs="Arial"/>
          <w:sz w:val="28"/>
          <w:szCs w:val="28"/>
        </w:rPr>
        <w:t xml:space="preserve"> incluye listado del inventario de luminarias que es un anexo que ya conocían desde la primera parte en la que se subió la concesión, que eso ya fue cerca de un mes, ese listado es el mismo. El segundo</w:t>
      </w:r>
      <w:r w:rsidR="008000E9">
        <w:rPr>
          <w:rFonts w:ascii="Arial" w:eastAsia="Calibri" w:hAnsi="Arial" w:cs="Arial"/>
          <w:sz w:val="28"/>
          <w:szCs w:val="28"/>
        </w:rPr>
        <w:t>,</w:t>
      </w:r>
      <w:r w:rsidR="0091641C">
        <w:rPr>
          <w:rFonts w:ascii="Arial" w:eastAsia="Calibri" w:hAnsi="Arial" w:cs="Arial"/>
          <w:sz w:val="28"/>
          <w:szCs w:val="28"/>
        </w:rPr>
        <w:t xml:space="preserve"> es el listado de los anexos con los servicios de Comisión Federal, que también estaba </w:t>
      </w:r>
      <w:r w:rsidR="00F05702">
        <w:rPr>
          <w:rFonts w:ascii="Arial" w:eastAsia="Calibri" w:hAnsi="Arial" w:cs="Arial"/>
          <w:sz w:val="28"/>
          <w:szCs w:val="28"/>
        </w:rPr>
        <w:t>incluido</w:t>
      </w:r>
      <w:r w:rsidR="008000E9">
        <w:rPr>
          <w:rFonts w:ascii="Arial" w:eastAsia="Calibri" w:hAnsi="Arial" w:cs="Arial"/>
          <w:sz w:val="28"/>
          <w:szCs w:val="28"/>
        </w:rPr>
        <w:t xml:space="preserve"> desde la primera I</w:t>
      </w:r>
      <w:r w:rsidR="0091641C">
        <w:rPr>
          <w:rFonts w:ascii="Arial" w:eastAsia="Calibri" w:hAnsi="Arial" w:cs="Arial"/>
          <w:sz w:val="28"/>
          <w:szCs w:val="28"/>
        </w:rPr>
        <w:t>niciativa que se subió al Cabildo. El tercero</w:t>
      </w:r>
      <w:r w:rsidR="008000E9">
        <w:rPr>
          <w:rFonts w:ascii="Arial" w:eastAsia="Calibri" w:hAnsi="Arial" w:cs="Arial"/>
          <w:sz w:val="28"/>
          <w:szCs w:val="28"/>
        </w:rPr>
        <w:t>,</w:t>
      </w:r>
      <w:r w:rsidR="0091641C">
        <w:rPr>
          <w:rFonts w:ascii="Arial" w:eastAsia="Calibri" w:hAnsi="Arial" w:cs="Arial"/>
          <w:sz w:val="28"/>
          <w:szCs w:val="28"/>
        </w:rPr>
        <w:t xml:space="preserve"> es un programa de instalación, por su </w:t>
      </w:r>
      <w:r w:rsidR="00F05702">
        <w:rPr>
          <w:rFonts w:ascii="Arial" w:eastAsia="Calibri" w:hAnsi="Arial" w:cs="Arial"/>
          <w:sz w:val="28"/>
          <w:szCs w:val="28"/>
        </w:rPr>
        <w:t>título</w:t>
      </w:r>
      <w:r w:rsidR="0091641C">
        <w:rPr>
          <w:rFonts w:ascii="Arial" w:eastAsia="Calibri" w:hAnsi="Arial" w:cs="Arial"/>
          <w:sz w:val="28"/>
          <w:szCs w:val="28"/>
        </w:rPr>
        <w:t xml:space="preserve"> que dice </w:t>
      </w:r>
      <w:r w:rsidR="00F05702">
        <w:rPr>
          <w:rFonts w:ascii="Arial" w:eastAsia="Calibri" w:hAnsi="Arial" w:cs="Arial"/>
          <w:sz w:val="28"/>
          <w:szCs w:val="28"/>
        </w:rPr>
        <w:t>“Anexo</w:t>
      </w:r>
      <w:r w:rsidR="0091641C">
        <w:rPr>
          <w:rFonts w:ascii="Arial" w:eastAsia="Calibri" w:hAnsi="Arial" w:cs="Arial"/>
          <w:sz w:val="28"/>
          <w:szCs w:val="28"/>
        </w:rPr>
        <w:t xml:space="preserve"> 3. Programa de instalación y modernización” que son las obras y acciones a realizar por la concesionaria que se presentaron dentro de la propuesta en la licitación que igual </w:t>
      </w:r>
      <w:r w:rsidR="0091641C">
        <w:rPr>
          <w:rFonts w:ascii="Arial" w:eastAsia="Calibri" w:hAnsi="Arial" w:cs="Arial"/>
          <w:sz w:val="28"/>
          <w:szCs w:val="28"/>
        </w:rPr>
        <w:lastRenderedPageBreak/>
        <w:t>aquí están los sobres si tiene</w:t>
      </w:r>
      <w:r w:rsidR="00F05702">
        <w:rPr>
          <w:rFonts w:ascii="Arial" w:eastAsia="Calibri" w:hAnsi="Arial" w:cs="Arial"/>
          <w:sz w:val="28"/>
          <w:szCs w:val="28"/>
        </w:rPr>
        <w:t xml:space="preserve"> alguna duda Regidora. El cuatro</w:t>
      </w:r>
      <w:r w:rsidR="008000E9">
        <w:rPr>
          <w:rFonts w:ascii="Arial" w:eastAsia="Calibri" w:hAnsi="Arial" w:cs="Arial"/>
          <w:sz w:val="28"/>
          <w:szCs w:val="28"/>
        </w:rPr>
        <w:t>,</w:t>
      </w:r>
      <w:r w:rsidR="0091641C">
        <w:rPr>
          <w:rFonts w:ascii="Arial" w:eastAsia="Calibri" w:hAnsi="Arial" w:cs="Arial"/>
          <w:sz w:val="28"/>
          <w:szCs w:val="28"/>
        </w:rPr>
        <w:t xml:space="preserve"> es un capítulo de sanciones y penalizaciones como su título lo describe. En el cinco</w:t>
      </w:r>
      <w:r w:rsidR="008000E9">
        <w:rPr>
          <w:rFonts w:ascii="Arial" w:eastAsia="Calibri" w:hAnsi="Arial" w:cs="Arial"/>
          <w:sz w:val="28"/>
          <w:szCs w:val="28"/>
        </w:rPr>
        <w:t>,</w:t>
      </w:r>
      <w:r w:rsidR="0091641C">
        <w:rPr>
          <w:rFonts w:ascii="Arial" w:eastAsia="Calibri" w:hAnsi="Arial" w:cs="Arial"/>
          <w:sz w:val="28"/>
          <w:szCs w:val="28"/>
        </w:rPr>
        <w:t xml:space="preserve"> vienen normar oficiales y especificaciones técnicas </w:t>
      </w:r>
      <w:r w:rsidR="00F05702">
        <w:rPr>
          <w:rFonts w:ascii="Arial" w:eastAsia="Calibri" w:hAnsi="Arial" w:cs="Arial"/>
          <w:sz w:val="28"/>
          <w:szCs w:val="28"/>
        </w:rPr>
        <w:t>requeridas,</w:t>
      </w:r>
      <w:r w:rsidR="008000E9">
        <w:rPr>
          <w:rFonts w:ascii="Arial" w:eastAsia="Calibri" w:hAnsi="Arial" w:cs="Arial"/>
          <w:sz w:val="28"/>
          <w:szCs w:val="28"/>
        </w:rPr>
        <w:t xml:space="preserve"> tanto de las normas, se anexa l</w:t>
      </w:r>
      <w:r w:rsidR="00F05702">
        <w:rPr>
          <w:rFonts w:ascii="Arial" w:eastAsia="Calibri" w:hAnsi="Arial" w:cs="Arial"/>
          <w:sz w:val="28"/>
          <w:szCs w:val="28"/>
        </w:rPr>
        <w:t xml:space="preserve">a Norma Oficial Mexicana </w:t>
      </w:r>
      <w:r w:rsidR="00F05702" w:rsidRPr="00F05702">
        <w:rPr>
          <w:rFonts w:ascii="Arial" w:hAnsi="Arial" w:cs="Arial"/>
          <w:bCs/>
          <w:noProof/>
          <w:color w:val="000000"/>
          <w:sz w:val="28"/>
          <w:szCs w:val="28"/>
          <w:lang w:val="es-ES_tradnl"/>
        </w:rPr>
        <w:t>NOM-031-ENER-2012</w:t>
      </w:r>
      <w:r w:rsidR="00F05702">
        <w:rPr>
          <w:rFonts w:ascii="Arial" w:hAnsi="Arial" w:cs="Arial"/>
          <w:bCs/>
          <w:noProof/>
          <w:color w:val="000000"/>
          <w:sz w:val="28"/>
          <w:szCs w:val="28"/>
          <w:lang w:val="es-ES_tradnl"/>
        </w:rPr>
        <w:t xml:space="preserve"> </w:t>
      </w:r>
      <w:r w:rsidR="00F05702" w:rsidRPr="00F05702">
        <w:rPr>
          <w:rFonts w:ascii="Arial" w:hAnsi="Arial" w:cs="Arial"/>
          <w:bCs/>
          <w:noProof/>
          <w:color w:val="000000"/>
          <w:sz w:val="28"/>
          <w:szCs w:val="28"/>
          <w:lang w:val="es-ES_tradnl"/>
        </w:rPr>
        <w:t xml:space="preserve">eficiencia energetica para luminarios con diodos emisores de luz (leds) destinados a </w:t>
      </w:r>
      <w:r w:rsidR="008000E9">
        <w:rPr>
          <w:rFonts w:ascii="Arial" w:hAnsi="Arial" w:cs="Arial"/>
          <w:bCs/>
          <w:noProof/>
          <w:color w:val="000000"/>
          <w:sz w:val="28"/>
          <w:szCs w:val="28"/>
          <w:lang w:val="es-ES_tradnl"/>
        </w:rPr>
        <w:t>vialidades y áreas exteriores públicas. específicaciones y mé</w:t>
      </w:r>
      <w:r w:rsidR="00F05702" w:rsidRPr="00F05702">
        <w:rPr>
          <w:rFonts w:ascii="Arial" w:hAnsi="Arial" w:cs="Arial"/>
          <w:bCs/>
          <w:noProof/>
          <w:color w:val="000000"/>
          <w:sz w:val="28"/>
          <w:szCs w:val="28"/>
          <w:lang w:val="es-ES_tradnl"/>
        </w:rPr>
        <w:t>todos de prueba</w:t>
      </w:r>
      <w:r w:rsidR="00F05702">
        <w:rPr>
          <w:rFonts w:ascii="Arial" w:hAnsi="Arial" w:cs="Arial"/>
          <w:bCs/>
          <w:noProof/>
          <w:color w:val="000000"/>
          <w:sz w:val="28"/>
          <w:szCs w:val="28"/>
          <w:lang w:val="es-ES_tradnl"/>
        </w:rPr>
        <w:t xml:space="preserve">, se anexa en </w:t>
      </w:r>
      <w:r w:rsidR="008000E9">
        <w:rPr>
          <w:rFonts w:ascii="Arial" w:hAnsi="Arial" w:cs="Arial"/>
          <w:bCs/>
          <w:noProof/>
          <w:color w:val="000000"/>
          <w:sz w:val="28"/>
          <w:szCs w:val="28"/>
          <w:lang w:val="es-ES_tradnl"/>
        </w:rPr>
        <w:t xml:space="preserve">24 </w:t>
      </w:r>
      <w:r w:rsidR="00F05702">
        <w:rPr>
          <w:rFonts w:ascii="Arial" w:hAnsi="Arial" w:cs="Arial"/>
          <w:bCs/>
          <w:noProof/>
          <w:color w:val="000000"/>
          <w:sz w:val="28"/>
          <w:szCs w:val="28"/>
          <w:lang w:val="es-ES_tradnl"/>
        </w:rPr>
        <w:t>veinticuatro fojas, que ya ta</w:t>
      </w:r>
      <w:r w:rsidR="008000E9">
        <w:rPr>
          <w:rFonts w:ascii="Arial" w:hAnsi="Arial" w:cs="Arial"/>
          <w:bCs/>
          <w:noProof/>
          <w:color w:val="000000"/>
          <w:sz w:val="28"/>
          <w:szCs w:val="28"/>
          <w:lang w:val="es-ES_tradnl"/>
        </w:rPr>
        <w:t>mbién eran parte de la primera I</w:t>
      </w:r>
      <w:r w:rsidR="00F05702">
        <w:rPr>
          <w:rFonts w:ascii="Arial" w:hAnsi="Arial" w:cs="Arial"/>
          <w:bCs/>
          <w:noProof/>
          <w:color w:val="000000"/>
          <w:sz w:val="28"/>
          <w:szCs w:val="28"/>
          <w:lang w:val="es-ES_tradnl"/>
        </w:rPr>
        <w:t>niciativa donde se habia me</w:t>
      </w:r>
      <w:r w:rsidR="008000E9">
        <w:rPr>
          <w:rFonts w:ascii="Arial" w:hAnsi="Arial" w:cs="Arial"/>
          <w:bCs/>
          <w:noProof/>
          <w:color w:val="000000"/>
          <w:sz w:val="28"/>
          <w:szCs w:val="28"/>
          <w:lang w:val="es-ES_tradnl"/>
        </w:rPr>
        <w:t>ncionado las especificaciones té</w:t>
      </w:r>
      <w:r w:rsidR="00F05702">
        <w:rPr>
          <w:rFonts w:ascii="Arial" w:hAnsi="Arial" w:cs="Arial"/>
          <w:bCs/>
          <w:noProof/>
          <w:color w:val="000000"/>
          <w:sz w:val="28"/>
          <w:szCs w:val="28"/>
          <w:lang w:val="es-ES_tradnl"/>
        </w:rPr>
        <w:t>cnicas que debería</w:t>
      </w:r>
      <w:r w:rsidR="008000E9">
        <w:rPr>
          <w:rFonts w:ascii="Arial" w:hAnsi="Arial" w:cs="Arial"/>
          <w:bCs/>
          <w:noProof/>
          <w:color w:val="000000"/>
          <w:sz w:val="28"/>
          <w:szCs w:val="28"/>
          <w:lang w:val="es-ES_tradnl"/>
        </w:rPr>
        <w:t>n de cumplir estas luminarias. S</w:t>
      </w:r>
      <w:r w:rsidR="00F05702">
        <w:rPr>
          <w:rFonts w:ascii="Arial" w:hAnsi="Arial" w:cs="Arial"/>
          <w:bCs/>
          <w:noProof/>
          <w:color w:val="000000"/>
          <w:sz w:val="28"/>
          <w:szCs w:val="28"/>
          <w:lang w:val="es-ES_tradnl"/>
        </w:rPr>
        <w:t xml:space="preserve">e agrega también la Norma Oficial Mexicana </w:t>
      </w:r>
      <w:r w:rsidR="00373179">
        <w:rPr>
          <w:rFonts w:ascii="Arial" w:hAnsi="Arial" w:cs="Arial"/>
          <w:bCs/>
          <w:noProof/>
          <w:color w:val="000000"/>
          <w:sz w:val="28"/>
          <w:szCs w:val="28"/>
          <w:lang w:val="es-ES_tradnl"/>
        </w:rPr>
        <w:t>NOM-013-ENER-2013, eficiencia energética para sistemas de alumbrado en vialidades, tambien en 17</w:t>
      </w:r>
      <w:r w:rsidR="008000E9">
        <w:rPr>
          <w:rFonts w:ascii="Arial" w:hAnsi="Arial" w:cs="Arial"/>
          <w:bCs/>
          <w:noProof/>
          <w:color w:val="000000"/>
          <w:sz w:val="28"/>
          <w:szCs w:val="28"/>
          <w:lang w:val="es-ES_tradnl"/>
        </w:rPr>
        <w:t xml:space="preserve"> diecisiete</w:t>
      </w:r>
      <w:r w:rsidR="00373179">
        <w:rPr>
          <w:rFonts w:ascii="Arial" w:hAnsi="Arial" w:cs="Arial"/>
          <w:bCs/>
          <w:noProof/>
          <w:color w:val="000000"/>
          <w:sz w:val="28"/>
          <w:szCs w:val="28"/>
          <w:lang w:val="es-ES_tradnl"/>
        </w:rPr>
        <w:t xml:space="preserve"> fojas qu</w:t>
      </w:r>
      <w:r w:rsidR="008000E9">
        <w:rPr>
          <w:rFonts w:ascii="Arial" w:hAnsi="Arial" w:cs="Arial"/>
          <w:bCs/>
          <w:noProof/>
          <w:color w:val="000000"/>
          <w:sz w:val="28"/>
          <w:szCs w:val="28"/>
          <w:lang w:val="es-ES_tradnl"/>
        </w:rPr>
        <w:t>e también era parte del primer D</w:t>
      </w:r>
      <w:r w:rsidR="00373179">
        <w:rPr>
          <w:rFonts w:ascii="Arial" w:hAnsi="Arial" w:cs="Arial"/>
          <w:bCs/>
          <w:noProof/>
          <w:color w:val="000000"/>
          <w:sz w:val="28"/>
          <w:szCs w:val="28"/>
          <w:lang w:val="es-ES_tradnl"/>
        </w:rPr>
        <w:t>ictamen que</w:t>
      </w:r>
      <w:r w:rsidR="008000E9">
        <w:rPr>
          <w:rFonts w:ascii="Arial" w:hAnsi="Arial" w:cs="Arial"/>
          <w:bCs/>
          <w:noProof/>
          <w:color w:val="000000"/>
          <w:sz w:val="28"/>
          <w:szCs w:val="28"/>
          <w:lang w:val="es-ES_tradnl"/>
        </w:rPr>
        <w:t xml:space="preserve"> se presentó hace mas de un mes. También</w:t>
      </w:r>
      <w:r w:rsidR="00373179">
        <w:rPr>
          <w:rFonts w:ascii="Arial" w:hAnsi="Arial" w:cs="Arial"/>
          <w:bCs/>
          <w:noProof/>
          <w:color w:val="000000"/>
          <w:sz w:val="28"/>
          <w:szCs w:val="28"/>
          <w:lang w:val="es-ES_tradnl"/>
        </w:rPr>
        <w:t xml:space="preserve">  se incluye a la Norma Oficial Mexicana NOM-001-SEDE-2012, p</w:t>
      </w:r>
      <w:r w:rsidR="008000E9">
        <w:rPr>
          <w:rFonts w:ascii="Arial" w:hAnsi="Arial" w:cs="Arial"/>
          <w:bCs/>
          <w:noProof/>
          <w:color w:val="000000"/>
          <w:sz w:val="28"/>
          <w:szCs w:val="28"/>
          <w:lang w:val="es-ES_tradnl"/>
        </w:rPr>
        <w:t>ara instalaciones eléctricas (</w:t>
      </w:r>
      <w:r w:rsidR="00373179">
        <w:rPr>
          <w:rFonts w:ascii="Arial" w:hAnsi="Arial" w:cs="Arial"/>
          <w:bCs/>
          <w:noProof/>
          <w:color w:val="000000"/>
          <w:sz w:val="28"/>
          <w:szCs w:val="28"/>
          <w:lang w:val="es-ES_tradnl"/>
        </w:rPr>
        <w:t>utilización), se agregan 7</w:t>
      </w:r>
      <w:r w:rsidR="008000E9">
        <w:rPr>
          <w:rFonts w:ascii="Arial" w:hAnsi="Arial" w:cs="Arial"/>
          <w:bCs/>
          <w:noProof/>
          <w:color w:val="000000"/>
          <w:sz w:val="28"/>
          <w:szCs w:val="28"/>
          <w:lang w:val="es-ES_tradnl"/>
        </w:rPr>
        <w:t xml:space="preserve"> siete</w:t>
      </w:r>
      <w:r w:rsidR="00373179">
        <w:rPr>
          <w:rFonts w:ascii="Arial" w:hAnsi="Arial" w:cs="Arial"/>
          <w:bCs/>
          <w:noProof/>
          <w:color w:val="000000"/>
          <w:sz w:val="28"/>
          <w:szCs w:val="28"/>
          <w:lang w:val="es-ES_tradnl"/>
        </w:rPr>
        <w:t xml:space="preserve"> fojas que también era parte de la primera versión y el listado </w:t>
      </w:r>
      <w:r w:rsidR="006761AC">
        <w:rPr>
          <w:rFonts w:ascii="Arial" w:hAnsi="Arial" w:cs="Arial"/>
          <w:bCs/>
          <w:noProof/>
          <w:color w:val="000000"/>
          <w:sz w:val="28"/>
          <w:szCs w:val="28"/>
          <w:lang w:val="es-ES_tradnl"/>
        </w:rPr>
        <w:t>de las luminarias</w:t>
      </w:r>
      <w:r w:rsidR="007B2FAA">
        <w:rPr>
          <w:rFonts w:ascii="Arial" w:hAnsi="Arial" w:cs="Arial"/>
          <w:bCs/>
          <w:noProof/>
          <w:color w:val="000000"/>
          <w:sz w:val="28"/>
          <w:szCs w:val="28"/>
          <w:lang w:val="es-ES_tradnl"/>
        </w:rPr>
        <w:t xml:space="preserve"> con modelo</w:t>
      </w:r>
      <w:r w:rsidR="008000E9">
        <w:rPr>
          <w:rFonts w:ascii="Arial" w:hAnsi="Arial" w:cs="Arial"/>
          <w:bCs/>
          <w:noProof/>
          <w:color w:val="000000"/>
          <w:sz w:val="28"/>
          <w:szCs w:val="28"/>
          <w:lang w:val="es-ES_tradnl"/>
        </w:rPr>
        <w:t xml:space="preserve"> marca y potencia lumínica, que U</w:t>
      </w:r>
      <w:r w:rsidR="007B2FAA">
        <w:rPr>
          <w:rFonts w:ascii="Arial" w:hAnsi="Arial" w:cs="Arial"/>
          <w:bCs/>
          <w:noProof/>
          <w:color w:val="000000"/>
          <w:sz w:val="28"/>
          <w:szCs w:val="28"/>
          <w:lang w:val="es-ES_tradnl"/>
        </w:rPr>
        <w:t>stedes pueden ver dentro de este mismo anexo,</w:t>
      </w:r>
      <w:r w:rsidR="008000E9">
        <w:rPr>
          <w:rFonts w:ascii="Arial" w:hAnsi="Arial" w:cs="Arial"/>
          <w:bCs/>
          <w:noProof/>
          <w:color w:val="000000"/>
          <w:sz w:val="28"/>
          <w:szCs w:val="28"/>
          <w:lang w:val="es-ES_tradnl"/>
        </w:rPr>
        <w:t xml:space="preserve"> no se si lo tengan a la mano. V</w:t>
      </w:r>
      <w:r w:rsidR="007B2FAA">
        <w:rPr>
          <w:rFonts w:ascii="Arial" w:hAnsi="Arial" w:cs="Arial"/>
          <w:bCs/>
          <w:noProof/>
          <w:color w:val="000000"/>
          <w:sz w:val="28"/>
          <w:szCs w:val="28"/>
          <w:lang w:val="es-ES_tradnl"/>
        </w:rPr>
        <w:t>iene como último punto</w:t>
      </w:r>
      <w:r w:rsidR="008000E9">
        <w:rPr>
          <w:rFonts w:ascii="Arial" w:hAnsi="Arial" w:cs="Arial"/>
          <w:bCs/>
          <w:noProof/>
          <w:color w:val="000000"/>
          <w:sz w:val="28"/>
          <w:szCs w:val="28"/>
          <w:lang w:val="es-ES_tradnl"/>
        </w:rPr>
        <w:t xml:space="preserve">, </w:t>
      </w:r>
      <w:r w:rsidR="007B2FAA">
        <w:rPr>
          <w:rFonts w:ascii="Arial" w:hAnsi="Arial" w:cs="Arial"/>
          <w:bCs/>
          <w:noProof/>
          <w:color w:val="000000"/>
          <w:sz w:val="28"/>
          <w:szCs w:val="28"/>
          <w:lang w:val="es-ES_tradnl"/>
        </w:rPr>
        <w:t>un anexo</w:t>
      </w:r>
      <w:r w:rsidR="008000E9">
        <w:rPr>
          <w:rFonts w:ascii="Arial" w:hAnsi="Arial" w:cs="Arial"/>
          <w:bCs/>
          <w:noProof/>
          <w:color w:val="000000"/>
          <w:sz w:val="28"/>
          <w:szCs w:val="28"/>
          <w:lang w:val="es-ES_tradnl"/>
        </w:rPr>
        <w:t xml:space="preserve"> 6</w:t>
      </w:r>
      <w:r w:rsidR="007B2FAA">
        <w:rPr>
          <w:rFonts w:ascii="Arial" w:hAnsi="Arial" w:cs="Arial"/>
          <w:bCs/>
          <w:noProof/>
          <w:color w:val="000000"/>
          <w:sz w:val="28"/>
          <w:szCs w:val="28"/>
          <w:lang w:val="es-ES_tradnl"/>
        </w:rPr>
        <w:t xml:space="preserve"> seis</w:t>
      </w:r>
      <w:r w:rsidR="008000E9">
        <w:rPr>
          <w:rFonts w:ascii="Arial" w:hAnsi="Arial" w:cs="Arial"/>
          <w:bCs/>
          <w:noProof/>
          <w:color w:val="000000"/>
          <w:sz w:val="28"/>
          <w:szCs w:val="28"/>
          <w:lang w:val="es-ES_tradnl"/>
        </w:rPr>
        <w:t>,</w:t>
      </w:r>
      <w:r w:rsidR="007B2FAA">
        <w:rPr>
          <w:rFonts w:ascii="Arial" w:hAnsi="Arial" w:cs="Arial"/>
          <w:bCs/>
          <w:noProof/>
          <w:color w:val="000000"/>
          <w:sz w:val="28"/>
          <w:szCs w:val="28"/>
          <w:lang w:val="es-ES_tradnl"/>
        </w:rPr>
        <w:t xml:space="preserve"> que este habla de la contraprestación de los acuerdos que se ajustaron dentro del proceso de licitación que también forma parte de la propuesta que prese</w:t>
      </w:r>
      <w:r w:rsidR="008000E9">
        <w:rPr>
          <w:rFonts w:ascii="Arial" w:hAnsi="Arial" w:cs="Arial"/>
          <w:bCs/>
          <w:noProof/>
          <w:color w:val="000000"/>
          <w:sz w:val="28"/>
          <w:szCs w:val="28"/>
          <w:lang w:val="es-ES_tradnl"/>
        </w:rPr>
        <w:t>ntó</w:t>
      </w:r>
      <w:r w:rsidR="007B2FAA">
        <w:rPr>
          <w:rFonts w:ascii="Arial" w:hAnsi="Arial" w:cs="Arial"/>
          <w:bCs/>
          <w:noProof/>
          <w:color w:val="000000"/>
          <w:sz w:val="28"/>
          <w:szCs w:val="28"/>
          <w:lang w:val="es-ES_tradnl"/>
        </w:rPr>
        <w:t xml:space="preserve"> el licitante y viene descrito</w:t>
      </w:r>
      <w:r w:rsidR="008000E9">
        <w:rPr>
          <w:rFonts w:ascii="Arial" w:hAnsi="Arial" w:cs="Arial"/>
          <w:bCs/>
          <w:noProof/>
          <w:color w:val="000000"/>
          <w:sz w:val="28"/>
          <w:szCs w:val="28"/>
          <w:lang w:val="es-ES_tradnl"/>
        </w:rPr>
        <w:t xml:space="preserve"> también un listado de maquinarí</w:t>
      </w:r>
      <w:r w:rsidR="007B2FAA">
        <w:rPr>
          <w:rFonts w:ascii="Arial" w:hAnsi="Arial" w:cs="Arial"/>
          <w:bCs/>
          <w:noProof/>
          <w:color w:val="000000"/>
          <w:sz w:val="28"/>
          <w:szCs w:val="28"/>
          <w:lang w:val="es-ES_tradnl"/>
        </w:rPr>
        <w:t>a e insumos para realizar el objeto de la concesión que también son parte de los documentos anexos de la propia licitación</w:t>
      </w:r>
      <w:r w:rsidR="008000E9">
        <w:rPr>
          <w:rFonts w:ascii="Arial" w:hAnsi="Arial" w:cs="Arial"/>
          <w:bCs/>
          <w:noProof/>
          <w:color w:val="000000"/>
          <w:sz w:val="28"/>
          <w:szCs w:val="28"/>
          <w:lang w:val="es-ES_tradnl"/>
        </w:rPr>
        <w:t>. Y</w:t>
      </w:r>
      <w:r w:rsidR="007B2FAA">
        <w:rPr>
          <w:rFonts w:ascii="Arial" w:hAnsi="Arial" w:cs="Arial"/>
          <w:bCs/>
          <w:noProof/>
          <w:color w:val="000000"/>
          <w:sz w:val="28"/>
          <w:szCs w:val="28"/>
          <w:lang w:val="es-ES_tradnl"/>
        </w:rPr>
        <w:t xml:space="preserve"> se agrega el</w:t>
      </w:r>
      <w:r w:rsidR="008000E9">
        <w:rPr>
          <w:rFonts w:ascii="Arial" w:hAnsi="Arial" w:cs="Arial"/>
          <w:bCs/>
          <w:noProof/>
          <w:color w:val="000000"/>
          <w:sz w:val="28"/>
          <w:szCs w:val="28"/>
          <w:lang w:val="es-ES_tradnl"/>
        </w:rPr>
        <w:t xml:space="preserve"> Acta de la Sesión de análisis</w:t>
      </w:r>
      <w:r w:rsidR="007B2FAA">
        <w:rPr>
          <w:rFonts w:ascii="Arial" w:hAnsi="Arial" w:cs="Arial"/>
          <w:bCs/>
          <w:noProof/>
          <w:color w:val="000000"/>
          <w:sz w:val="28"/>
          <w:szCs w:val="28"/>
          <w:lang w:val="es-ES_tradnl"/>
        </w:rPr>
        <w:t xml:space="preserve"> del Comité Específico</w:t>
      </w:r>
      <w:r w:rsidR="008000E9">
        <w:rPr>
          <w:rFonts w:ascii="Arial" w:hAnsi="Arial" w:cs="Arial"/>
          <w:bCs/>
          <w:noProof/>
          <w:color w:val="000000"/>
          <w:sz w:val="28"/>
          <w:szCs w:val="28"/>
          <w:lang w:val="es-ES_tradnl"/>
        </w:rPr>
        <w:t>, por el</w:t>
      </w:r>
      <w:r w:rsidR="007B2FAA">
        <w:rPr>
          <w:rFonts w:ascii="Arial" w:hAnsi="Arial" w:cs="Arial"/>
          <w:bCs/>
          <w:noProof/>
          <w:color w:val="000000"/>
          <w:sz w:val="28"/>
          <w:szCs w:val="28"/>
          <w:lang w:val="es-ES_tradnl"/>
        </w:rPr>
        <w:t xml:space="preserve"> que se llevó a cabo este proceso de concesión y de que llevaro</w:t>
      </w:r>
      <w:r w:rsidR="008000E9">
        <w:rPr>
          <w:rFonts w:ascii="Arial" w:hAnsi="Arial" w:cs="Arial"/>
          <w:bCs/>
          <w:noProof/>
          <w:color w:val="000000"/>
          <w:sz w:val="28"/>
          <w:szCs w:val="28"/>
          <w:lang w:val="es-ES_tradnl"/>
        </w:rPr>
        <w:t>n el proceso de la licitación. Si U</w:t>
      </w:r>
      <w:r w:rsidR="007B2FAA">
        <w:rPr>
          <w:rFonts w:ascii="Arial" w:hAnsi="Arial" w:cs="Arial"/>
          <w:bCs/>
          <w:noProof/>
          <w:color w:val="000000"/>
          <w:sz w:val="28"/>
          <w:szCs w:val="28"/>
          <w:lang w:val="es-ES_tradnl"/>
        </w:rPr>
        <w:t>stedes pueden ver</w:t>
      </w:r>
      <w:r w:rsidR="008000E9">
        <w:rPr>
          <w:rFonts w:ascii="Arial" w:hAnsi="Arial" w:cs="Arial"/>
          <w:bCs/>
          <w:noProof/>
          <w:color w:val="000000"/>
          <w:sz w:val="28"/>
          <w:szCs w:val="28"/>
          <w:lang w:val="es-ES_tradnl"/>
        </w:rPr>
        <w:t>,</w:t>
      </w:r>
      <w:r w:rsidR="007B2FAA">
        <w:rPr>
          <w:rFonts w:ascii="Arial" w:hAnsi="Arial" w:cs="Arial"/>
          <w:bCs/>
          <w:noProof/>
          <w:color w:val="000000"/>
          <w:sz w:val="28"/>
          <w:szCs w:val="28"/>
          <w:lang w:val="es-ES_tradnl"/>
        </w:rPr>
        <w:t xml:space="preserve"> en el proceso describe toda la historia de lo que</w:t>
      </w:r>
      <w:r w:rsidR="008000E9">
        <w:rPr>
          <w:rFonts w:ascii="Arial" w:hAnsi="Arial" w:cs="Arial"/>
          <w:bCs/>
          <w:noProof/>
          <w:color w:val="000000"/>
          <w:sz w:val="28"/>
          <w:szCs w:val="28"/>
          <w:lang w:val="es-ES_tradnl"/>
        </w:rPr>
        <w:t xml:space="preserve"> se</w:t>
      </w:r>
      <w:r w:rsidR="007B2FAA">
        <w:rPr>
          <w:rFonts w:ascii="Arial" w:hAnsi="Arial" w:cs="Arial"/>
          <w:bCs/>
          <w:noProof/>
          <w:color w:val="000000"/>
          <w:sz w:val="28"/>
          <w:szCs w:val="28"/>
          <w:lang w:val="es-ES_tradnl"/>
        </w:rPr>
        <w:t xml:space="preserve"> llevó en el proceso de la licitación</w:t>
      </w:r>
      <w:r w:rsidR="008000E9">
        <w:rPr>
          <w:rFonts w:ascii="Arial" w:hAnsi="Arial" w:cs="Arial"/>
          <w:bCs/>
          <w:noProof/>
          <w:color w:val="000000"/>
          <w:sz w:val="28"/>
          <w:szCs w:val="28"/>
          <w:lang w:val="es-ES_tradnl"/>
        </w:rPr>
        <w:t>;</w:t>
      </w:r>
      <w:r w:rsidR="008959FF">
        <w:rPr>
          <w:rFonts w:ascii="Arial" w:hAnsi="Arial" w:cs="Arial"/>
          <w:bCs/>
          <w:noProof/>
          <w:color w:val="000000"/>
          <w:sz w:val="28"/>
          <w:szCs w:val="28"/>
          <w:lang w:val="es-ES_tradnl"/>
        </w:rPr>
        <w:t xml:space="preserve"> </w:t>
      </w:r>
      <w:r w:rsidR="008000E9">
        <w:rPr>
          <w:rFonts w:ascii="Arial" w:hAnsi="Arial" w:cs="Arial"/>
          <w:bCs/>
          <w:noProof/>
          <w:color w:val="000000"/>
          <w:sz w:val="28"/>
          <w:szCs w:val="28"/>
          <w:lang w:val="es-ES_tradnl"/>
        </w:rPr>
        <w:t>c</w:t>
      </w:r>
      <w:r w:rsidR="007B2FAA" w:rsidRPr="008959FF">
        <w:rPr>
          <w:rFonts w:ascii="Arial" w:hAnsi="Arial" w:cs="Arial"/>
          <w:bCs/>
          <w:noProof/>
          <w:color w:val="000000"/>
          <w:sz w:val="28"/>
          <w:szCs w:val="28"/>
          <w:lang w:val="es-ES_tradnl"/>
        </w:rPr>
        <w:t>uándo fueron publicadas las bases</w:t>
      </w:r>
      <w:r w:rsidR="008959FF" w:rsidRPr="008959FF">
        <w:rPr>
          <w:rFonts w:ascii="Arial" w:hAnsi="Arial" w:cs="Arial"/>
          <w:bCs/>
          <w:noProof/>
          <w:color w:val="000000"/>
          <w:sz w:val="28"/>
          <w:szCs w:val="28"/>
          <w:lang w:val="es-ES_tradnl"/>
        </w:rPr>
        <w:t>,</w:t>
      </w:r>
      <w:r w:rsidR="008000E9">
        <w:rPr>
          <w:rFonts w:ascii="Arial" w:hAnsi="Arial" w:cs="Arial"/>
          <w:bCs/>
          <w:noProof/>
          <w:color w:val="000000"/>
          <w:sz w:val="28"/>
          <w:szCs w:val="28"/>
          <w:lang w:val="es-ES_tradnl"/>
        </w:rPr>
        <w:t xml:space="preserve"> en qué perió</w:t>
      </w:r>
      <w:r w:rsidR="007B2FAA" w:rsidRPr="008959FF">
        <w:rPr>
          <w:rFonts w:ascii="Arial" w:hAnsi="Arial" w:cs="Arial"/>
          <w:bCs/>
          <w:noProof/>
          <w:color w:val="000000"/>
          <w:sz w:val="28"/>
          <w:szCs w:val="28"/>
          <w:lang w:val="es-ES_tradnl"/>
        </w:rPr>
        <w:t>dicos</w:t>
      </w:r>
      <w:r w:rsidR="008959FF" w:rsidRPr="008959FF">
        <w:rPr>
          <w:rFonts w:ascii="Arial" w:hAnsi="Arial" w:cs="Arial"/>
          <w:bCs/>
          <w:noProof/>
          <w:color w:val="000000"/>
          <w:sz w:val="28"/>
          <w:szCs w:val="28"/>
          <w:lang w:val="es-ES_tradnl"/>
        </w:rPr>
        <w:t>,</w:t>
      </w:r>
      <w:r w:rsidR="007B2FAA" w:rsidRPr="008959FF">
        <w:rPr>
          <w:rFonts w:ascii="Arial" w:hAnsi="Arial" w:cs="Arial"/>
          <w:bCs/>
          <w:noProof/>
          <w:color w:val="000000"/>
          <w:sz w:val="28"/>
          <w:szCs w:val="28"/>
          <w:lang w:val="es-ES_tradnl"/>
        </w:rPr>
        <w:t xml:space="preserve"> </w:t>
      </w:r>
      <w:r w:rsidR="008000E9">
        <w:rPr>
          <w:rFonts w:ascii="Arial" w:hAnsi="Arial" w:cs="Arial"/>
          <w:bCs/>
          <w:noProof/>
          <w:color w:val="000000"/>
          <w:sz w:val="28"/>
          <w:szCs w:val="28"/>
          <w:lang w:val="es-ES_tradnl"/>
        </w:rPr>
        <w:lastRenderedPageBreak/>
        <w:t>quié</w:t>
      </w:r>
      <w:r w:rsidR="008959FF" w:rsidRPr="008959FF">
        <w:rPr>
          <w:rFonts w:ascii="Arial" w:hAnsi="Arial" w:cs="Arial"/>
          <w:bCs/>
          <w:noProof/>
          <w:color w:val="000000"/>
          <w:sz w:val="28"/>
          <w:szCs w:val="28"/>
          <w:lang w:val="es-ES_tradnl"/>
        </w:rPr>
        <w:t xml:space="preserve">nes </w:t>
      </w:r>
      <w:r w:rsidR="007B2FAA" w:rsidRPr="008959FF">
        <w:rPr>
          <w:rFonts w:ascii="Arial" w:hAnsi="Arial" w:cs="Arial"/>
          <w:bCs/>
          <w:noProof/>
          <w:color w:val="000000"/>
          <w:sz w:val="28"/>
          <w:szCs w:val="28"/>
          <w:lang w:val="es-ES_tradnl"/>
        </w:rPr>
        <w:t>fueron los licitantes interesados en</w:t>
      </w:r>
      <w:r w:rsidR="007B2FAA">
        <w:rPr>
          <w:rFonts w:ascii="Arial" w:hAnsi="Arial" w:cs="Arial"/>
          <w:bCs/>
          <w:noProof/>
          <w:color w:val="000000"/>
          <w:sz w:val="28"/>
          <w:szCs w:val="28"/>
          <w:lang w:val="es-ES_tradnl"/>
        </w:rPr>
        <w:t xml:space="preserve"> entrar a esta licitación, viene cuándo se r</w:t>
      </w:r>
      <w:r w:rsidR="008000E9">
        <w:rPr>
          <w:rFonts w:ascii="Arial" w:hAnsi="Arial" w:cs="Arial"/>
          <w:bCs/>
          <w:noProof/>
          <w:color w:val="000000"/>
          <w:sz w:val="28"/>
          <w:szCs w:val="28"/>
          <w:lang w:val="es-ES_tradnl"/>
        </w:rPr>
        <w:t>ealizó la junta de aclaraciones</w:t>
      </w:r>
      <w:r w:rsidR="007B2FAA">
        <w:rPr>
          <w:rFonts w:ascii="Arial" w:hAnsi="Arial" w:cs="Arial"/>
          <w:bCs/>
          <w:noProof/>
          <w:color w:val="000000"/>
          <w:sz w:val="28"/>
          <w:szCs w:val="28"/>
          <w:lang w:val="es-ES_tradnl"/>
        </w:rPr>
        <w:t>, cuándo y qué cuestionamientos tuvieron los licitantes en la junta, viene también descrito en la parte de la evaluación después d</w:t>
      </w:r>
      <w:r w:rsidR="00AB31EA">
        <w:rPr>
          <w:rFonts w:ascii="Arial" w:hAnsi="Arial" w:cs="Arial"/>
          <w:bCs/>
          <w:noProof/>
          <w:color w:val="000000"/>
          <w:sz w:val="28"/>
          <w:szCs w:val="28"/>
          <w:lang w:val="es-ES_tradnl"/>
        </w:rPr>
        <w:t>e haber recibido las propuestas</w:t>
      </w:r>
      <w:r w:rsidR="007B2FAA">
        <w:rPr>
          <w:rFonts w:ascii="Arial" w:hAnsi="Arial" w:cs="Arial"/>
          <w:bCs/>
          <w:noProof/>
          <w:color w:val="000000"/>
          <w:sz w:val="28"/>
          <w:szCs w:val="28"/>
          <w:lang w:val="es-ES_tradnl"/>
        </w:rPr>
        <w:t xml:space="preserve">, qué sobres llevaban y qué documentos eran </w:t>
      </w:r>
      <w:r w:rsidR="00AB31EA">
        <w:rPr>
          <w:rFonts w:ascii="Arial" w:hAnsi="Arial" w:cs="Arial"/>
          <w:bCs/>
          <w:noProof/>
          <w:color w:val="000000"/>
          <w:sz w:val="28"/>
          <w:szCs w:val="28"/>
          <w:lang w:val="es-ES_tradnl"/>
        </w:rPr>
        <w:t xml:space="preserve"> parte de la propia licitación y</w:t>
      </w:r>
      <w:r w:rsidR="007B2FAA">
        <w:rPr>
          <w:rFonts w:ascii="Arial" w:hAnsi="Arial" w:cs="Arial"/>
          <w:bCs/>
          <w:noProof/>
          <w:color w:val="000000"/>
          <w:sz w:val="28"/>
          <w:szCs w:val="28"/>
          <w:lang w:val="es-ES_tradnl"/>
        </w:rPr>
        <w:t xml:space="preserve"> se agrega también un listado d</w:t>
      </w:r>
      <w:r w:rsidR="00AB31EA">
        <w:rPr>
          <w:rFonts w:ascii="Arial" w:hAnsi="Arial" w:cs="Arial"/>
          <w:bCs/>
          <w:noProof/>
          <w:color w:val="000000"/>
          <w:sz w:val="28"/>
          <w:szCs w:val="28"/>
          <w:lang w:val="es-ES_tradnl"/>
        </w:rPr>
        <w:t>e los que forman parte de este Comité T</w:t>
      </w:r>
      <w:r w:rsidR="007B2FAA">
        <w:rPr>
          <w:rFonts w:ascii="Arial" w:hAnsi="Arial" w:cs="Arial"/>
          <w:bCs/>
          <w:noProof/>
          <w:color w:val="000000"/>
          <w:sz w:val="28"/>
          <w:szCs w:val="28"/>
          <w:lang w:val="es-ES_tradnl"/>
        </w:rPr>
        <w:t>écnico y también la forma del trab</w:t>
      </w:r>
      <w:r w:rsidR="00AB31EA">
        <w:rPr>
          <w:rFonts w:ascii="Arial" w:hAnsi="Arial" w:cs="Arial"/>
          <w:bCs/>
          <w:noProof/>
          <w:color w:val="000000"/>
          <w:sz w:val="28"/>
          <w:szCs w:val="28"/>
          <w:lang w:val="es-ES_tradnl"/>
        </w:rPr>
        <w:t>ajo de este Comité. N</w:t>
      </w:r>
      <w:r w:rsidR="00554F82">
        <w:rPr>
          <w:rFonts w:ascii="Arial" w:hAnsi="Arial" w:cs="Arial"/>
          <w:bCs/>
          <w:noProof/>
          <w:color w:val="000000"/>
          <w:sz w:val="28"/>
          <w:szCs w:val="28"/>
          <w:lang w:val="es-ES_tradnl"/>
        </w:rPr>
        <w:t>os a</w:t>
      </w:r>
      <w:r w:rsidR="00AB31EA">
        <w:rPr>
          <w:rFonts w:ascii="Arial" w:hAnsi="Arial" w:cs="Arial"/>
          <w:bCs/>
          <w:noProof/>
          <w:color w:val="000000"/>
          <w:sz w:val="28"/>
          <w:szCs w:val="28"/>
          <w:lang w:val="es-ES_tradnl"/>
        </w:rPr>
        <w:t>compañan la parte de todas las Actas que se formaron de este C</w:t>
      </w:r>
      <w:r w:rsidR="00554F82">
        <w:rPr>
          <w:rFonts w:ascii="Arial" w:hAnsi="Arial" w:cs="Arial"/>
          <w:bCs/>
          <w:noProof/>
          <w:color w:val="000000"/>
          <w:sz w:val="28"/>
          <w:szCs w:val="28"/>
          <w:lang w:val="es-ES_tradnl"/>
        </w:rPr>
        <w:t>omité; fueron cerca de más de 5</w:t>
      </w:r>
      <w:r w:rsidR="00AB31EA">
        <w:rPr>
          <w:rFonts w:ascii="Arial" w:hAnsi="Arial" w:cs="Arial"/>
          <w:bCs/>
          <w:noProof/>
          <w:color w:val="000000"/>
          <w:sz w:val="28"/>
          <w:szCs w:val="28"/>
          <w:lang w:val="es-ES_tradnl"/>
        </w:rPr>
        <w:t xml:space="preserve"> cinco S</w:t>
      </w:r>
      <w:r w:rsidR="00554F82">
        <w:rPr>
          <w:rFonts w:ascii="Arial" w:hAnsi="Arial" w:cs="Arial"/>
          <w:bCs/>
          <w:noProof/>
          <w:color w:val="000000"/>
          <w:sz w:val="28"/>
          <w:szCs w:val="28"/>
          <w:lang w:val="es-ES_tradnl"/>
        </w:rPr>
        <w:t>esione</w:t>
      </w:r>
      <w:r w:rsidR="00AB31EA">
        <w:rPr>
          <w:rFonts w:ascii="Arial" w:hAnsi="Arial" w:cs="Arial"/>
          <w:bCs/>
          <w:noProof/>
          <w:color w:val="000000"/>
          <w:sz w:val="28"/>
          <w:szCs w:val="28"/>
          <w:lang w:val="es-ES_tradnl"/>
        </w:rPr>
        <w:t>s , si mal no recuerdo en este C</w:t>
      </w:r>
      <w:r w:rsidR="00554F82">
        <w:rPr>
          <w:rFonts w:ascii="Arial" w:hAnsi="Arial" w:cs="Arial"/>
          <w:bCs/>
          <w:noProof/>
          <w:color w:val="000000"/>
          <w:sz w:val="28"/>
          <w:szCs w:val="28"/>
          <w:lang w:val="es-ES_tradnl"/>
        </w:rPr>
        <w:t>omité y en esta última que se les anexa</w:t>
      </w:r>
      <w:r w:rsidR="00AB31EA">
        <w:rPr>
          <w:rFonts w:ascii="Arial" w:hAnsi="Arial" w:cs="Arial"/>
          <w:bCs/>
          <w:noProof/>
          <w:color w:val="000000"/>
          <w:sz w:val="28"/>
          <w:szCs w:val="28"/>
          <w:lang w:val="es-ES_tradnl"/>
        </w:rPr>
        <w:t>,</w:t>
      </w:r>
      <w:r w:rsidR="00554F82">
        <w:rPr>
          <w:rFonts w:ascii="Arial" w:hAnsi="Arial" w:cs="Arial"/>
          <w:bCs/>
          <w:noProof/>
          <w:color w:val="000000"/>
          <w:sz w:val="28"/>
          <w:szCs w:val="28"/>
          <w:lang w:val="es-ES_tradnl"/>
        </w:rPr>
        <w:t xml:space="preserve"> viene el listado de la última forma en cómo se evaluaron </w:t>
      </w:r>
      <w:r w:rsidR="00AB31EA">
        <w:rPr>
          <w:rFonts w:ascii="Arial" w:hAnsi="Arial" w:cs="Arial"/>
          <w:bCs/>
          <w:noProof/>
          <w:color w:val="000000"/>
          <w:sz w:val="28"/>
          <w:szCs w:val="28"/>
          <w:lang w:val="es-ES_tradnl"/>
        </w:rPr>
        <w:t>las propuestas. En éste C</w:t>
      </w:r>
      <w:r w:rsidR="00554F82">
        <w:rPr>
          <w:rFonts w:ascii="Arial" w:hAnsi="Arial" w:cs="Arial"/>
          <w:bCs/>
          <w:noProof/>
          <w:color w:val="000000"/>
          <w:sz w:val="28"/>
          <w:szCs w:val="28"/>
          <w:lang w:val="es-ES_tradnl"/>
        </w:rPr>
        <w:t>omité</w:t>
      </w:r>
      <w:r w:rsidR="00AB31EA">
        <w:rPr>
          <w:rFonts w:ascii="Arial" w:hAnsi="Arial" w:cs="Arial"/>
          <w:bCs/>
          <w:noProof/>
          <w:color w:val="000000"/>
          <w:sz w:val="28"/>
          <w:szCs w:val="28"/>
          <w:lang w:val="es-ES_tradnl"/>
        </w:rPr>
        <w:t>,</w:t>
      </w:r>
      <w:r w:rsidR="00554F82">
        <w:rPr>
          <w:rFonts w:ascii="Arial" w:hAnsi="Arial" w:cs="Arial"/>
          <w:bCs/>
          <w:noProof/>
          <w:color w:val="000000"/>
          <w:sz w:val="28"/>
          <w:szCs w:val="28"/>
          <w:lang w:val="es-ES_tradnl"/>
        </w:rPr>
        <w:t xml:space="preserve"> formó parte el Presidente Municipal</w:t>
      </w:r>
      <w:r w:rsidR="00AB31EA">
        <w:rPr>
          <w:rFonts w:ascii="Arial" w:hAnsi="Arial" w:cs="Arial"/>
          <w:bCs/>
          <w:noProof/>
          <w:color w:val="000000"/>
          <w:sz w:val="28"/>
          <w:szCs w:val="28"/>
          <w:lang w:val="es-ES_tradnl"/>
        </w:rPr>
        <w:t>, el Secretario General, el Ingeniero</w:t>
      </w:r>
      <w:r w:rsidR="00554F82">
        <w:rPr>
          <w:rFonts w:ascii="Arial" w:hAnsi="Arial" w:cs="Arial"/>
          <w:bCs/>
          <w:noProof/>
          <w:color w:val="000000"/>
          <w:sz w:val="28"/>
          <w:szCs w:val="28"/>
          <w:lang w:val="es-ES_tradnl"/>
        </w:rPr>
        <w:t xml:space="preserve"> Hector Toscano, el M</w:t>
      </w:r>
      <w:r w:rsidR="00AB31EA">
        <w:rPr>
          <w:rFonts w:ascii="Arial" w:hAnsi="Arial" w:cs="Arial"/>
          <w:bCs/>
          <w:noProof/>
          <w:color w:val="000000"/>
          <w:sz w:val="28"/>
          <w:szCs w:val="28"/>
          <w:lang w:val="es-ES_tradnl"/>
        </w:rPr>
        <w:t>aestro</w:t>
      </w:r>
      <w:r w:rsidR="00554F82">
        <w:rPr>
          <w:rFonts w:ascii="Arial" w:hAnsi="Arial" w:cs="Arial"/>
          <w:bCs/>
          <w:noProof/>
          <w:color w:val="000000"/>
          <w:sz w:val="28"/>
          <w:szCs w:val="28"/>
          <w:lang w:val="es-ES_tradnl"/>
        </w:rPr>
        <w:t xml:space="preserve"> T</w:t>
      </w:r>
      <w:r w:rsidR="00AB31EA">
        <w:rPr>
          <w:rFonts w:ascii="Arial" w:hAnsi="Arial" w:cs="Arial"/>
          <w:bCs/>
          <w:noProof/>
          <w:color w:val="000000"/>
          <w:sz w:val="28"/>
          <w:szCs w:val="28"/>
          <w:lang w:val="es-ES_tradnl"/>
        </w:rPr>
        <w:t>eófilo de la Cruz Morán, el Arquitecto</w:t>
      </w:r>
      <w:r w:rsidR="00554F82">
        <w:rPr>
          <w:rFonts w:ascii="Arial" w:hAnsi="Arial" w:cs="Arial"/>
          <w:bCs/>
          <w:noProof/>
          <w:color w:val="000000"/>
          <w:sz w:val="28"/>
          <w:szCs w:val="28"/>
          <w:lang w:val="es-ES_tradnl"/>
        </w:rPr>
        <w:t xml:space="preserve"> Reymundo Flores Alcantar, su servidora, la Regidora</w:t>
      </w:r>
      <w:r w:rsidR="00AB31EA">
        <w:rPr>
          <w:rFonts w:ascii="Arial" w:hAnsi="Arial" w:cs="Arial"/>
          <w:bCs/>
          <w:noProof/>
          <w:color w:val="000000"/>
          <w:sz w:val="28"/>
          <w:szCs w:val="28"/>
          <w:lang w:val="es-ES_tradnl"/>
        </w:rPr>
        <w:t xml:space="preserve"> Laura Elena Martínez Ruvalcaba</w:t>
      </w:r>
      <w:r w:rsidR="00554F82">
        <w:rPr>
          <w:rFonts w:ascii="Arial" w:hAnsi="Arial" w:cs="Arial"/>
          <w:bCs/>
          <w:noProof/>
          <w:color w:val="000000"/>
          <w:sz w:val="28"/>
          <w:szCs w:val="28"/>
          <w:lang w:val="es-ES_tradnl"/>
        </w:rPr>
        <w:t>, la Regidora Tan</w:t>
      </w:r>
      <w:r w:rsidR="00AB31EA">
        <w:rPr>
          <w:rFonts w:ascii="Arial" w:hAnsi="Arial" w:cs="Arial"/>
          <w:bCs/>
          <w:noProof/>
          <w:color w:val="000000"/>
          <w:sz w:val="28"/>
          <w:szCs w:val="28"/>
          <w:lang w:val="es-ES_tradnl"/>
        </w:rPr>
        <w:t>ia Magdalena Bernardino Juárez, t</w:t>
      </w:r>
      <w:r w:rsidR="00554F82">
        <w:rPr>
          <w:rFonts w:ascii="Arial" w:hAnsi="Arial" w:cs="Arial"/>
          <w:bCs/>
          <w:noProof/>
          <w:color w:val="000000"/>
          <w:sz w:val="28"/>
          <w:szCs w:val="28"/>
          <w:lang w:val="es-ES_tradnl"/>
        </w:rPr>
        <w:t>ambién formó parte el Tecnológico de Ciudad Guzmán y</w:t>
      </w:r>
      <w:r w:rsidR="00AB31EA">
        <w:rPr>
          <w:rFonts w:ascii="Arial" w:hAnsi="Arial" w:cs="Arial"/>
          <w:bCs/>
          <w:noProof/>
          <w:color w:val="000000"/>
          <w:sz w:val="28"/>
          <w:szCs w:val="28"/>
          <w:lang w:val="es-ES_tradnl"/>
        </w:rPr>
        <w:t xml:space="preserve"> también el Contralor Municipal. Se describe en esa A</w:t>
      </w:r>
      <w:r w:rsidR="00554F82">
        <w:rPr>
          <w:rFonts w:ascii="Arial" w:hAnsi="Arial" w:cs="Arial"/>
          <w:bCs/>
          <w:noProof/>
          <w:color w:val="000000"/>
          <w:sz w:val="28"/>
          <w:szCs w:val="28"/>
          <w:lang w:val="es-ES_tradnl"/>
        </w:rPr>
        <w:t>cta</w:t>
      </w:r>
      <w:r w:rsidR="00AB31EA">
        <w:rPr>
          <w:rFonts w:ascii="Arial" w:hAnsi="Arial" w:cs="Arial"/>
          <w:bCs/>
          <w:noProof/>
          <w:color w:val="000000"/>
          <w:sz w:val="28"/>
          <w:szCs w:val="28"/>
          <w:lang w:val="es-ES_tradnl"/>
        </w:rPr>
        <w:t>,</w:t>
      </w:r>
      <w:r w:rsidR="00554F82">
        <w:rPr>
          <w:rFonts w:ascii="Arial" w:hAnsi="Arial" w:cs="Arial"/>
          <w:bCs/>
          <w:noProof/>
          <w:color w:val="000000"/>
          <w:sz w:val="28"/>
          <w:szCs w:val="28"/>
          <w:lang w:val="es-ES_tradnl"/>
        </w:rPr>
        <w:t xml:space="preserve"> la forma de trabajar, hicimos </w:t>
      </w:r>
      <w:r w:rsidR="00AB31EA">
        <w:rPr>
          <w:rFonts w:ascii="Arial" w:hAnsi="Arial" w:cs="Arial"/>
          <w:bCs/>
          <w:noProof/>
          <w:color w:val="000000"/>
          <w:sz w:val="28"/>
          <w:szCs w:val="28"/>
          <w:lang w:val="es-ES_tradnl"/>
        </w:rPr>
        <w:t xml:space="preserve">2 </w:t>
      </w:r>
      <w:r w:rsidR="00554F82">
        <w:rPr>
          <w:rFonts w:ascii="Arial" w:hAnsi="Arial" w:cs="Arial"/>
          <w:bCs/>
          <w:noProof/>
          <w:color w:val="000000"/>
          <w:sz w:val="28"/>
          <w:szCs w:val="28"/>
          <w:lang w:val="es-ES_tradnl"/>
        </w:rPr>
        <w:t>dos mesas</w:t>
      </w:r>
      <w:r w:rsidR="00AB31EA">
        <w:rPr>
          <w:rFonts w:ascii="Arial" w:hAnsi="Arial" w:cs="Arial"/>
          <w:bCs/>
          <w:noProof/>
          <w:color w:val="000000"/>
          <w:sz w:val="28"/>
          <w:szCs w:val="28"/>
          <w:lang w:val="es-ES_tradnl"/>
        </w:rPr>
        <w:t>,</w:t>
      </w:r>
      <w:r w:rsidR="00554F82">
        <w:rPr>
          <w:rFonts w:ascii="Arial" w:hAnsi="Arial" w:cs="Arial"/>
          <w:bCs/>
          <w:noProof/>
          <w:color w:val="000000"/>
          <w:sz w:val="28"/>
          <w:szCs w:val="28"/>
          <w:lang w:val="es-ES_tradnl"/>
        </w:rPr>
        <w:t xml:space="preserve"> una de la parte técnica y otra económica, cada una de las partes revisó uno de los sobres y de esas evaluaciones al finalizar conjuntamos observaciones como tal, se describen los puntos que traían cada licitante y la forma de e</w:t>
      </w:r>
      <w:r w:rsidR="00AB31EA">
        <w:rPr>
          <w:rFonts w:ascii="Arial" w:hAnsi="Arial" w:cs="Arial"/>
          <w:bCs/>
          <w:noProof/>
          <w:color w:val="000000"/>
          <w:sz w:val="28"/>
          <w:szCs w:val="28"/>
          <w:lang w:val="es-ES_tradnl"/>
        </w:rPr>
        <w:t>valuar de conformidad con las b</w:t>
      </w:r>
      <w:r w:rsidR="00554F82">
        <w:rPr>
          <w:rFonts w:ascii="Arial" w:hAnsi="Arial" w:cs="Arial"/>
          <w:bCs/>
          <w:noProof/>
          <w:color w:val="000000"/>
          <w:sz w:val="28"/>
          <w:szCs w:val="28"/>
          <w:lang w:val="es-ES_tradnl"/>
        </w:rPr>
        <w:t>a</w:t>
      </w:r>
      <w:r w:rsidR="00AB31EA">
        <w:rPr>
          <w:rFonts w:ascii="Arial" w:hAnsi="Arial" w:cs="Arial"/>
          <w:bCs/>
          <w:noProof/>
          <w:color w:val="000000"/>
          <w:sz w:val="28"/>
          <w:szCs w:val="28"/>
          <w:lang w:val="es-ES_tradnl"/>
        </w:rPr>
        <w:t>s</w:t>
      </w:r>
      <w:r w:rsidR="00554F82">
        <w:rPr>
          <w:rFonts w:ascii="Arial" w:hAnsi="Arial" w:cs="Arial"/>
          <w:bCs/>
          <w:noProof/>
          <w:color w:val="000000"/>
          <w:sz w:val="28"/>
          <w:szCs w:val="28"/>
          <w:lang w:val="es-ES_tradnl"/>
        </w:rPr>
        <w:t>es de concurso que</w:t>
      </w:r>
      <w:r w:rsidR="00AB31EA">
        <w:rPr>
          <w:rFonts w:ascii="Arial" w:hAnsi="Arial" w:cs="Arial"/>
          <w:bCs/>
          <w:noProof/>
          <w:color w:val="000000"/>
          <w:sz w:val="28"/>
          <w:szCs w:val="28"/>
          <w:lang w:val="es-ES_tradnl"/>
        </w:rPr>
        <w:t xml:space="preserve"> ya se les habían hecho saber a U</w:t>
      </w:r>
      <w:r w:rsidR="00554F82">
        <w:rPr>
          <w:rFonts w:ascii="Arial" w:hAnsi="Arial" w:cs="Arial"/>
          <w:bCs/>
          <w:noProof/>
          <w:color w:val="000000"/>
          <w:sz w:val="28"/>
          <w:szCs w:val="28"/>
          <w:lang w:val="es-ES_tradnl"/>
        </w:rPr>
        <w:t>stedes desde hace</w:t>
      </w:r>
      <w:r w:rsidR="00AB31EA">
        <w:rPr>
          <w:rFonts w:ascii="Arial" w:hAnsi="Arial" w:cs="Arial"/>
          <w:bCs/>
          <w:noProof/>
          <w:color w:val="000000"/>
          <w:sz w:val="28"/>
          <w:szCs w:val="28"/>
          <w:lang w:val="es-ES_tradnl"/>
        </w:rPr>
        <w:t xml:space="preserve"> más de un mes. V</w:t>
      </w:r>
      <w:r w:rsidR="00554F82">
        <w:rPr>
          <w:rFonts w:ascii="Arial" w:hAnsi="Arial" w:cs="Arial"/>
          <w:bCs/>
          <w:noProof/>
          <w:color w:val="000000"/>
          <w:sz w:val="28"/>
          <w:szCs w:val="28"/>
          <w:lang w:val="es-ES_tradnl"/>
        </w:rPr>
        <w:t>ienen los porcentajes y la forma en</w:t>
      </w:r>
      <w:r w:rsidR="00AB31EA">
        <w:rPr>
          <w:rFonts w:ascii="Arial" w:hAnsi="Arial" w:cs="Arial"/>
          <w:bCs/>
          <w:noProof/>
          <w:color w:val="000000"/>
          <w:sz w:val="28"/>
          <w:szCs w:val="28"/>
          <w:lang w:val="es-ES_tradnl"/>
        </w:rPr>
        <w:t xml:space="preserve"> que se evaluó cada una de las E</w:t>
      </w:r>
      <w:r w:rsidR="00554F82">
        <w:rPr>
          <w:rFonts w:ascii="Arial" w:hAnsi="Arial" w:cs="Arial"/>
          <w:bCs/>
          <w:noProof/>
          <w:color w:val="000000"/>
          <w:sz w:val="28"/>
          <w:szCs w:val="28"/>
          <w:lang w:val="es-ES_tradnl"/>
        </w:rPr>
        <w:t xml:space="preserve">mpresas, entraron cerca de </w:t>
      </w:r>
      <w:r w:rsidR="00AB31EA">
        <w:rPr>
          <w:rFonts w:ascii="Arial" w:hAnsi="Arial" w:cs="Arial"/>
          <w:bCs/>
          <w:noProof/>
          <w:color w:val="000000"/>
          <w:sz w:val="28"/>
          <w:szCs w:val="28"/>
          <w:lang w:val="es-ES_tradnl"/>
        </w:rPr>
        <w:t>3 tres E</w:t>
      </w:r>
      <w:r w:rsidR="00554F82">
        <w:rPr>
          <w:rFonts w:ascii="Arial" w:hAnsi="Arial" w:cs="Arial"/>
          <w:bCs/>
          <w:noProof/>
          <w:color w:val="000000"/>
          <w:sz w:val="28"/>
          <w:szCs w:val="28"/>
          <w:lang w:val="es-ES_tradnl"/>
        </w:rPr>
        <w:t>mpresas</w:t>
      </w:r>
      <w:r w:rsidR="00AB31EA">
        <w:rPr>
          <w:rFonts w:ascii="Arial" w:hAnsi="Arial" w:cs="Arial"/>
          <w:bCs/>
          <w:noProof/>
          <w:color w:val="000000"/>
          <w:sz w:val="28"/>
          <w:szCs w:val="28"/>
          <w:lang w:val="es-ES_tradnl"/>
        </w:rPr>
        <w:t>;</w:t>
      </w:r>
      <w:r w:rsidR="00554F82">
        <w:rPr>
          <w:rFonts w:ascii="Arial" w:hAnsi="Arial" w:cs="Arial"/>
          <w:bCs/>
          <w:noProof/>
          <w:color w:val="000000"/>
          <w:sz w:val="28"/>
          <w:szCs w:val="28"/>
          <w:lang w:val="es-ES_tradnl"/>
        </w:rPr>
        <w:t xml:space="preserve"> de esas </w:t>
      </w:r>
      <w:r w:rsidR="00AB31EA">
        <w:rPr>
          <w:rFonts w:ascii="Arial" w:hAnsi="Arial" w:cs="Arial"/>
          <w:bCs/>
          <w:noProof/>
          <w:color w:val="000000"/>
          <w:sz w:val="28"/>
          <w:szCs w:val="28"/>
          <w:lang w:val="es-ES_tradnl"/>
        </w:rPr>
        <w:t xml:space="preserve">3 </w:t>
      </w:r>
      <w:r w:rsidR="00554F82">
        <w:rPr>
          <w:rFonts w:ascii="Arial" w:hAnsi="Arial" w:cs="Arial"/>
          <w:bCs/>
          <w:noProof/>
          <w:color w:val="000000"/>
          <w:sz w:val="28"/>
          <w:szCs w:val="28"/>
          <w:lang w:val="es-ES_tradnl"/>
        </w:rPr>
        <w:t xml:space="preserve">tres, </w:t>
      </w:r>
      <w:r w:rsidR="00AB31EA">
        <w:rPr>
          <w:rFonts w:ascii="Arial" w:hAnsi="Arial" w:cs="Arial"/>
          <w:bCs/>
          <w:noProof/>
          <w:color w:val="000000"/>
          <w:sz w:val="28"/>
          <w:szCs w:val="28"/>
          <w:lang w:val="es-ES_tradnl"/>
        </w:rPr>
        <w:t xml:space="preserve">2 </w:t>
      </w:r>
      <w:r w:rsidR="00554F82">
        <w:rPr>
          <w:rFonts w:ascii="Arial" w:hAnsi="Arial" w:cs="Arial"/>
          <w:bCs/>
          <w:noProof/>
          <w:color w:val="000000"/>
          <w:sz w:val="28"/>
          <w:szCs w:val="28"/>
          <w:lang w:val="es-ES_tradnl"/>
        </w:rPr>
        <w:t xml:space="preserve">dos entraron en </w:t>
      </w:r>
      <w:r w:rsidR="00AB31EA">
        <w:rPr>
          <w:rFonts w:ascii="Arial" w:hAnsi="Arial" w:cs="Arial"/>
          <w:bCs/>
          <w:noProof/>
          <w:color w:val="000000"/>
          <w:sz w:val="28"/>
          <w:szCs w:val="28"/>
          <w:lang w:val="es-ES_tradnl"/>
        </w:rPr>
        <w:t>una propuesta conjunta, que la Ley lo permite y  la otra E</w:t>
      </w:r>
      <w:r w:rsidR="00554F82">
        <w:rPr>
          <w:rFonts w:ascii="Arial" w:hAnsi="Arial" w:cs="Arial"/>
          <w:bCs/>
          <w:noProof/>
          <w:color w:val="000000"/>
          <w:sz w:val="28"/>
          <w:szCs w:val="28"/>
          <w:lang w:val="es-ES_tradnl"/>
        </w:rPr>
        <w:t>mpres</w:t>
      </w:r>
      <w:r w:rsidR="00AB31EA">
        <w:rPr>
          <w:rFonts w:ascii="Arial" w:hAnsi="Arial" w:cs="Arial"/>
          <w:bCs/>
          <w:noProof/>
          <w:color w:val="000000"/>
          <w:sz w:val="28"/>
          <w:szCs w:val="28"/>
          <w:lang w:val="es-ES_tradnl"/>
        </w:rPr>
        <w:t>a también entró a la licitación. V</w:t>
      </w:r>
      <w:r w:rsidR="00554F82">
        <w:rPr>
          <w:rFonts w:ascii="Arial" w:hAnsi="Arial" w:cs="Arial"/>
          <w:bCs/>
          <w:noProof/>
          <w:color w:val="000000"/>
          <w:sz w:val="28"/>
          <w:szCs w:val="28"/>
          <w:lang w:val="es-ES_tradnl"/>
        </w:rPr>
        <w:t xml:space="preserve">iene la evaluación de cada una de las propuestas, los puntos y porcentajes que le adquirimos a cada uno de los documentos que se evaluaron por parte de </w:t>
      </w:r>
      <w:r w:rsidR="00AB31EA">
        <w:rPr>
          <w:rFonts w:ascii="Arial" w:hAnsi="Arial" w:cs="Arial"/>
          <w:bCs/>
          <w:noProof/>
          <w:color w:val="000000"/>
          <w:sz w:val="28"/>
          <w:szCs w:val="28"/>
          <w:lang w:val="es-ES_tradnl"/>
        </w:rPr>
        <w:lastRenderedPageBreak/>
        <w:t>este C</w:t>
      </w:r>
      <w:r w:rsidR="00554F82">
        <w:rPr>
          <w:rFonts w:ascii="Arial" w:hAnsi="Arial" w:cs="Arial"/>
          <w:bCs/>
          <w:noProof/>
          <w:color w:val="000000"/>
          <w:sz w:val="28"/>
          <w:szCs w:val="28"/>
          <w:lang w:val="es-ES_tradnl"/>
        </w:rPr>
        <w:t>omité y también están aquí a disposición los sobres que conforman parte de cada uno de los documentos que se formaron y que se pidieron desde la parte de la licitación y la parte d</w:t>
      </w:r>
      <w:r w:rsidR="00AB31EA">
        <w:rPr>
          <w:rFonts w:ascii="Arial" w:hAnsi="Arial" w:cs="Arial"/>
          <w:bCs/>
          <w:noProof/>
          <w:color w:val="000000"/>
          <w:sz w:val="28"/>
          <w:szCs w:val="28"/>
          <w:lang w:val="es-ES_tradnl"/>
        </w:rPr>
        <w:t>e los resolutivos en lo que el C</w:t>
      </w:r>
      <w:r w:rsidR="00554F82">
        <w:rPr>
          <w:rFonts w:ascii="Arial" w:hAnsi="Arial" w:cs="Arial"/>
          <w:bCs/>
          <w:noProof/>
          <w:color w:val="000000"/>
          <w:sz w:val="28"/>
          <w:szCs w:val="28"/>
          <w:lang w:val="es-ES_tradnl"/>
        </w:rPr>
        <w:t>omité propone conforme a lo que presentar</w:t>
      </w:r>
      <w:r w:rsidR="00AB31EA">
        <w:rPr>
          <w:rFonts w:ascii="Arial" w:hAnsi="Arial" w:cs="Arial"/>
          <w:bCs/>
          <w:noProof/>
          <w:color w:val="000000"/>
          <w:sz w:val="28"/>
          <w:szCs w:val="28"/>
          <w:lang w:val="es-ES_tradnl"/>
        </w:rPr>
        <w:t>on los licitantes y conforme a L</w:t>
      </w:r>
      <w:r w:rsidR="00554F82">
        <w:rPr>
          <w:rFonts w:ascii="Arial" w:hAnsi="Arial" w:cs="Arial"/>
          <w:bCs/>
          <w:noProof/>
          <w:color w:val="000000"/>
          <w:sz w:val="28"/>
          <w:szCs w:val="28"/>
          <w:lang w:val="es-ES_tradnl"/>
        </w:rPr>
        <w:t xml:space="preserve">ey todo </w:t>
      </w:r>
      <w:r w:rsidR="00AB31EA">
        <w:rPr>
          <w:rFonts w:ascii="Arial" w:hAnsi="Arial" w:cs="Arial"/>
          <w:bCs/>
          <w:noProof/>
          <w:color w:val="000000"/>
          <w:sz w:val="28"/>
          <w:szCs w:val="28"/>
          <w:lang w:val="es-ES_tradnl"/>
        </w:rPr>
        <w:t>este tema de cómo operaron las E</w:t>
      </w:r>
      <w:r w:rsidR="00554F82">
        <w:rPr>
          <w:rFonts w:ascii="Arial" w:hAnsi="Arial" w:cs="Arial"/>
          <w:bCs/>
          <w:noProof/>
          <w:color w:val="000000"/>
          <w:sz w:val="28"/>
          <w:szCs w:val="28"/>
          <w:lang w:val="es-ES_tradnl"/>
        </w:rPr>
        <w:t>mpresas, la proyección que ellos</w:t>
      </w:r>
      <w:r w:rsidR="00AB31EA">
        <w:rPr>
          <w:rFonts w:ascii="Arial" w:hAnsi="Arial" w:cs="Arial"/>
          <w:bCs/>
          <w:noProof/>
          <w:color w:val="000000"/>
          <w:sz w:val="28"/>
          <w:szCs w:val="28"/>
          <w:lang w:val="es-ES_tradnl"/>
        </w:rPr>
        <w:t xml:space="preserve"> tenían. Una de las E</w:t>
      </w:r>
      <w:r w:rsidR="00554F82">
        <w:rPr>
          <w:rFonts w:ascii="Arial" w:hAnsi="Arial" w:cs="Arial"/>
          <w:bCs/>
          <w:noProof/>
          <w:color w:val="000000"/>
          <w:sz w:val="28"/>
          <w:szCs w:val="28"/>
          <w:lang w:val="es-ES_tradnl"/>
        </w:rPr>
        <w:t>mpresas</w:t>
      </w:r>
      <w:r w:rsidR="00AB31EA">
        <w:rPr>
          <w:rFonts w:ascii="Arial" w:hAnsi="Arial" w:cs="Arial"/>
          <w:bCs/>
          <w:noProof/>
          <w:color w:val="000000"/>
          <w:sz w:val="28"/>
          <w:szCs w:val="28"/>
          <w:lang w:val="es-ES_tradnl"/>
        </w:rPr>
        <w:t xml:space="preserve">, se pasó totalmente </w:t>
      </w:r>
      <w:r w:rsidR="00554F82">
        <w:rPr>
          <w:rFonts w:ascii="Arial" w:hAnsi="Arial" w:cs="Arial"/>
          <w:bCs/>
          <w:noProof/>
          <w:color w:val="000000"/>
          <w:sz w:val="28"/>
          <w:szCs w:val="28"/>
          <w:lang w:val="es-ES_tradnl"/>
        </w:rPr>
        <w:t>de nuestro techo presupuestal</w:t>
      </w:r>
      <w:r w:rsidR="00AB31EA">
        <w:rPr>
          <w:rFonts w:ascii="Arial" w:hAnsi="Arial" w:cs="Arial"/>
          <w:bCs/>
          <w:noProof/>
          <w:color w:val="000000"/>
          <w:sz w:val="28"/>
          <w:szCs w:val="28"/>
          <w:lang w:val="es-ES_tradnl"/>
        </w:rPr>
        <w:t xml:space="preserve"> y las otras E</w:t>
      </w:r>
      <w:r w:rsidR="0052329C">
        <w:rPr>
          <w:rFonts w:ascii="Arial" w:hAnsi="Arial" w:cs="Arial"/>
          <w:bCs/>
          <w:noProof/>
          <w:color w:val="000000"/>
          <w:sz w:val="28"/>
          <w:szCs w:val="28"/>
          <w:lang w:val="es-ES_tradnl"/>
        </w:rPr>
        <w:t xml:space="preserve">mpresas que estaban en una opción conjunta fueron las que ofrecieron condiciones más abajo del techo presupuestal, entonces está la parte del estudio en un esquema primero por los </w:t>
      </w:r>
      <w:r w:rsidR="00AB31EA">
        <w:rPr>
          <w:rFonts w:ascii="Arial" w:hAnsi="Arial" w:cs="Arial"/>
          <w:bCs/>
          <w:noProof/>
          <w:color w:val="000000"/>
          <w:sz w:val="28"/>
          <w:szCs w:val="28"/>
          <w:lang w:val="es-ES_tradnl"/>
        </w:rPr>
        <w:t>documentos si los cumplían o no. L</w:t>
      </w:r>
      <w:r w:rsidR="0052329C">
        <w:rPr>
          <w:rFonts w:ascii="Arial" w:hAnsi="Arial" w:cs="Arial"/>
          <w:bCs/>
          <w:noProof/>
          <w:color w:val="000000"/>
          <w:sz w:val="28"/>
          <w:szCs w:val="28"/>
          <w:lang w:val="es-ES_tradnl"/>
        </w:rPr>
        <w:t>a segunda parte fue</w:t>
      </w:r>
      <w:r w:rsidR="00AB31EA">
        <w:rPr>
          <w:rFonts w:ascii="Arial" w:hAnsi="Arial" w:cs="Arial"/>
          <w:bCs/>
          <w:noProof/>
          <w:color w:val="000000"/>
          <w:sz w:val="28"/>
          <w:szCs w:val="28"/>
          <w:lang w:val="es-ES_tradnl"/>
        </w:rPr>
        <w:t xml:space="preserve"> si, sí</w:t>
      </w:r>
      <w:r w:rsidR="0052329C">
        <w:rPr>
          <w:rFonts w:ascii="Arial" w:hAnsi="Arial" w:cs="Arial"/>
          <w:bCs/>
          <w:noProof/>
          <w:color w:val="000000"/>
          <w:sz w:val="28"/>
          <w:szCs w:val="28"/>
          <w:lang w:val="es-ES_tradnl"/>
        </w:rPr>
        <w:t xml:space="preserve"> pasaba en el techo presupuestal o estaban por debajo de lo que nosotros teníamos como parte de lo que formaba tanto de la concesión que se fue con la cuestión de mantenimiento y con la cuestión de los recibos de energía eléctrica</w:t>
      </w:r>
      <w:r w:rsidR="0050221F">
        <w:rPr>
          <w:rFonts w:ascii="Arial" w:hAnsi="Arial" w:cs="Arial"/>
          <w:bCs/>
          <w:noProof/>
          <w:color w:val="000000"/>
          <w:sz w:val="28"/>
          <w:szCs w:val="28"/>
          <w:lang w:val="es-ES_tradnl"/>
        </w:rPr>
        <w:t xml:space="preserve">. Y la segunda, </w:t>
      </w:r>
      <w:r w:rsidR="0052329C">
        <w:rPr>
          <w:rFonts w:ascii="Arial" w:hAnsi="Arial" w:cs="Arial"/>
          <w:bCs/>
          <w:noProof/>
          <w:color w:val="000000"/>
          <w:sz w:val="28"/>
          <w:szCs w:val="28"/>
          <w:lang w:val="es-ES_tradnl"/>
        </w:rPr>
        <w:t>parte se dividió en entrar a un estudio cualitativo y cuantitativo</w:t>
      </w:r>
      <w:r w:rsidR="0050221F">
        <w:rPr>
          <w:rFonts w:ascii="Arial" w:hAnsi="Arial" w:cs="Arial"/>
          <w:bCs/>
          <w:noProof/>
          <w:color w:val="000000"/>
          <w:sz w:val="28"/>
          <w:szCs w:val="28"/>
          <w:lang w:val="es-ES_tradnl"/>
        </w:rPr>
        <w:t>,</w:t>
      </w:r>
      <w:r w:rsidR="0052329C">
        <w:rPr>
          <w:rFonts w:ascii="Arial" w:hAnsi="Arial" w:cs="Arial"/>
          <w:bCs/>
          <w:noProof/>
          <w:color w:val="000000"/>
          <w:sz w:val="28"/>
          <w:szCs w:val="28"/>
          <w:lang w:val="es-ES_tradnl"/>
        </w:rPr>
        <w:t xml:space="preserve"> referente a las formas y a las propuestas que desde las bases de licitación sabían cómo se iba a evaluar y los porcentajes y puntos que se le daba a cada uno de los documentos adquiridos</w:t>
      </w:r>
      <w:r w:rsidR="0050221F">
        <w:rPr>
          <w:rFonts w:ascii="Arial" w:hAnsi="Arial" w:cs="Arial"/>
          <w:bCs/>
          <w:noProof/>
          <w:color w:val="000000"/>
          <w:sz w:val="28"/>
          <w:szCs w:val="28"/>
          <w:lang w:val="es-ES_tradnl"/>
        </w:rPr>
        <w:t>,</w:t>
      </w:r>
      <w:r w:rsidR="0052329C">
        <w:rPr>
          <w:rFonts w:ascii="Arial" w:hAnsi="Arial" w:cs="Arial"/>
          <w:bCs/>
          <w:noProof/>
          <w:color w:val="000000"/>
          <w:sz w:val="28"/>
          <w:szCs w:val="28"/>
          <w:lang w:val="es-ES_tradnl"/>
        </w:rPr>
        <w:t xml:space="preserve"> ese es el último </w:t>
      </w:r>
      <w:r w:rsidR="0050221F">
        <w:rPr>
          <w:rFonts w:ascii="Arial" w:hAnsi="Arial" w:cs="Arial"/>
          <w:bCs/>
          <w:noProof/>
          <w:color w:val="000000"/>
          <w:sz w:val="28"/>
          <w:szCs w:val="28"/>
          <w:lang w:val="es-ES_tradnl"/>
        </w:rPr>
        <w:t>documento que forma parte y la I</w:t>
      </w:r>
      <w:r w:rsidR="0052329C">
        <w:rPr>
          <w:rFonts w:ascii="Arial" w:hAnsi="Arial" w:cs="Arial"/>
          <w:bCs/>
          <w:noProof/>
          <w:color w:val="000000"/>
          <w:sz w:val="28"/>
          <w:szCs w:val="28"/>
          <w:lang w:val="es-ES_tradnl"/>
        </w:rPr>
        <w:t xml:space="preserve">niciativa como tal , es cuanto. </w:t>
      </w:r>
      <w:r w:rsidR="00CC4FC1" w:rsidRPr="00CC4FC1">
        <w:rPr>
          <w:rFonts w:ascii="Arial" w:hAnsi="Arial" w:cs="Arial"/>
          <w:b/>
          <w:bCs/>
          <w:i/>
          <w:noProof/>
          <w:color w:val="000000"/>
          <w:sz w:val="28"/>
          <w:szCs w:val="28"/>
          <w:lang w:val="es-ES_tradnl"/>
        </w:rPr>
        <w:t xml:space="preserve">C. Regidor Lizbeth Guadalupe Gómez Sánchez: </w:t>
      </w:r>
      <w:r w:rsidR="00CC4FC1">
        <w:rPr>
          <w:rFonts w:ascii="Arial" w:hAnsi="Arial" w:cs="Arial"/>
          <w:bCs/>
          <w:noProof/>
          <w:color w:val="000000"/>
          <w:sz w:val="28"/>
          <w:szCs w:val="28"/>
          <w:lang w:val="es-ES_tradnl"/>
        </w:rPr>
        <w:t>Gracias. Bueno</w:t>
      </w:r>
      <w:r w:rsidR="0050221F">
        <w:rPr>
          <w:rFonts w:ascii="Arial" w:hAnsi="Arial" w:cs="Arial"/>
          <w:bCs/>
          <w:noProof/>
          <w:color w:val="000000"/>
          <w:sz w:val="28"/>
          <w:szCs w:val="28"/>
          <w:lang w:val="es-ES_tradnl"/>
        </w:rPr>
        <w:t>,</w:t>
      </w:r>
      <w:r w:rsidR="00CC4FC1">
        <w:rPr>
          <w:rFonts w:ascii="Arial" w:hAnsi="Arial" w:cs="Arial"/>
          <w:bCs/>
          <w:noProof/>
          <w:color w:val="000000"/>
          <w:sz w:val="28"/>
          <w:szCs w:val="28"/>
          <w:lang w:val="es-ES_tradnl"/>
        </w:rPr>
        <w:t xml:space="preserve"> h</w:t>
      </w:r>
      <w:r w:rsidR="0050221F">
        <w:rPr>
          <w:rFonts w:ascii="Arial" w:hAnsi="Arial" w:cs="Arial"/>
          <w:bCs/>
          <w:noProof/>
          <w:color w:val="000000"/>
          <w:sz w:val="28"/>
          <w:szCs w:val="28"/>
          <w:lang w:val="es-ES_tradnl"/>
        </w:rPr>
        <w:t>aciendo una comparación con la I</w:t>
      </w:r>
      <w:r w:rsidR="00CC4FC1">
        <w:rPr>
          <w:rFonts w:ascii="Arial" w:hAnsi="Arial" w:cs="Arial"/>
          <w:bCs/>
          <w:noProof/>
          <w:color w:val="000000"/>
          <w:sz w:val="28"/>
          <w:szCs w:val="28"/>
          <w:lang w:val="es-ES_tradnl"/>
        </w:rPr>
        <w:t>niciativa que se nos entregó ha</w:t>
      </w:r>
      <w:r w:rsidR="0050221F">
        <w:rPr>
          <w:rFonts w:ascii="Arial" w:hAnsi="Arial" w:cs="Arial"/>
          <w:bCs/>
          <w:noProof/>
          <w:color w:val="000000"/>
          <w:sz w:val="28"/>
          <w:szCs w:val="28"/>
          <w:lang w:val="es-ES_tradnl"/>
        </w:rPr>
        <w:t>ce más de un mes, viene la I</w:t>
      </w:r>
      <w:r w:rsidR="00CC4FC1">
        <w:rPr>
          <w:rFonts w:ascii="Arial" w:hAnsi="Arial" w:cs="Arial"/>
          <w:bCs/>
          <w:noProof/>
          <w:color w:val="000000"/>
          <w:sz w:val="28"/>
          <w:szCs w:val="28"/>
          <w:lang w:val="es-ES_tradnl"/>
        </w:rPr>
        <w:t xml:space="preserve">niciativa de Presidente, la descripción del proyecto y las bases de la licitación pública, me dices que hace más de un mes me entregaron más anexos pero pues realmente no tuve tiempo de comparar lo que tenía antes con lo que me </w:t>
      </w:r>
      <w:r w:rsidR="0050221F">
        <w:rPr>
          <w:rFonts w:ascii="Arial" w:hAnsi="Arial" w:cs="Arial"/>
          <w:bCs/>
          <w:noProof/>
          <w:color w:val="000000"/>
          <w:sz w:val="28"/>
          <w:szCs w:val="28"/>
          <w:lang w:val="es-ES_tradnl"/>
        </w:rPr>
        <w:t>acababa de llegar. R</w:t>
      </w:r>
      <w:r w:rsidR="00CC4FC1">
        <w:rPr>
          <w:rFonts w:ascii="Arial" w:hAnsi="Arial" w:cs="Arial"/>
          <w:bCs/>
          <w:noProof/>
          <w:color w:val="000000"/>
          <w:sz w:val="28"/>
          <w:szCs w:val="28"/>
          <w:lang w:val="es-ES_tradnl"/>
        </w:rPr>
        <w:t xml:space="preserve">ealmente me parece una burla que piensen que vamos a entender todo de esa manera, creo que ya se está sobre entendiendo que mi voto va a ser en contra, es muy lamentable que el voto de la oposición se tome como una </w:t>
      </w:r>
      <w:r w:rsidR="00CC4FC1">
        <w:rPr>
          <w:rFonts w:ascii="Arial" w:hAnsi="Arial" w:cs="Arial"/>
          <w:bCs/>
          <w:noProof/>
          <w:color w:val="000000"/>
          <w:sz w:val="28"/>
          <w:szCs w:val="28"/>
          <w:lang w:val="es-ES_tradnl"/>
        </w:rPr>
        <w:lastRenderedPageBreak/>
        <w:t xml:space="preserve">burla porque yo con un compañero </w:t>
      </w:r>
      <w:r w:rsidR="00362562">
        <w:rPr>
          <w:rFonts w:ascii="Arial" w:hAnsi="Arial" w:cs="Arial"/>
          <w:bCs/>
          <w:noProof/>
          <w:color w:val="000000"/>
          <w:sz w:val="28"/>
          <w:szCs w:val="28"/>
          <w:lang w:val="es-ES_tradnl"/>
        </w:rPr>
        <w:t>ya había platicado, no es la forma  de que si el Presidente le inter</w:t>
      </w:r>
      <w:r w:rsidR="0050221F">
        <w:rPr>
          <w:rFonts w:ascii="Arial" w:hAnsi="Arial" w:cs="Arial"/>
          <w:bCs/>
          <w:noProof/>
          <w:color w:val="000000"/>
          <w:sz w:val="28"/>
          <w:szCs w:val="28"/>
          <w:lang w:val="es-ES_tradnl"/>
        </w:rPr>
        <w:t>esa que le votemos a fovor una I</w:t>
      </w:r>
      <w:r w:rsidR="00362562">
        <w:rPr>
          <w:rFonts w:ascii="Arial" w:hAnsi="Arial" w:cs="Arial"/>
          <w:bCs/>
          <w:noProof/>
          <w:color w:val="000000"/>
          <w:sz w:val="28"/>
          <w:szCs w:val="28"/>
          <w:lang w:val="es-ES_tradnl"/>
        </w:rPr>
        <w:t>niciativa, yo les presento para que la analicen y vean si es conveniente</w:t>
      </w:r>
      <w:r w:rsidR="0050221F">
        <w:rPr>
          <w:rFonts w:ascii="Arial" w:hAnsi="Arial" w:cs="Arial"/>
          <w:bCs/>
          <w:noProof/>
          <w:color w:val="000000"/>
          <w:sz w:val="28"/>
          <w:szCs w:val="28"/>
          <w:lang w:val="es-ES_tradnl"/>
        </w:rPr>
        <w:t xml:space="preserve"> o no, para estar convencidos. H</w:t>
      </w:r>
      <w:r w:rsidR="00362562">
        <w:rPr>
          <w:rFonts w:ascii="Arial" w:hAnsi="Arial" w:cs="Arial"/>
          <w:bCs/>
          <w:noProof/>
          <w:color w:val="000000"/>
          <w:sz w:val="28"/>
          <w:szCs w:val="28"/>
          <w:lang w:val="es-ES_tradnl"/>
        </w:rPr>
        <w:t xml:space="preserve">ubo también acciones por otros compañeros y la verdad me hubiera gustado que la opinion pública hubiera sido escuchada, así como cuando les preguntaron de que color querían los portales, creo que este era un tema muy importante que va a trascender para </w:t>
      </w:r>
      <w:r w:rsidR="0050221F">
        <w:rPr>
          <w:rFonts w:ascii="Arial" w:hAnsi="Arial" w:cs="Arial"/>
          <w:bCs/>
          <w:noProof/>
          <w:color w:val="000000"/>
          <w:sz w:val="28"/>
          <w:szCs w:val="28"/>
          <w:lang w:val="es-ES_tradnl"/>
        </w:rPr>
        <w:t>7 siete futuras A</w:t>
      </w:r>
      <w:r w:rsidR="00362562">
        <w:rPr>
          <w:rFonts w:ascii="Arial" w:hAnsi="Arial" w:cs="Arial"/>
          <w:bCs/>
          <w:noProof/>
          <w:color w:val="000000"/>
          <w:sz w:val="28"/>
          <w:szCs w:val="28"/>
          <w:lang w:val="es-ES_tradnl"/>
        </w:rPr>
        <w:t xml:space="preserve">dministraciones y era muy importante que los ciudadanos manifestaran su opinión y fueran escuchados, anticipo mi voto en contra, es cuanto. </w:t>
      </w:r>
      <w:r w:rsidR="00362562">
        <w:rPr>
          <w:rFonts w:ascii="Arial" w:hAnsi="Arial" w:cs="Arial"/>
          <w:b/>
          <w:bCs/>
          <w:i/>
          <w:noProof/>
          <w:color w:val="000000"/>
          <w:sz w:val="28"/>
          <w:szCs w:val="28"/>
          <w:lang w:val="es-ES_tradnl"/>
        </w:rPr>
        <w:t>C. Regidor José Romero Mercado</w:t>
      </w:r>
      <w:r w:rsidR="00CC4FC1" w:rsidRPr="00CC4FC1">
        <w:rPr>
          <w:rFonts w:ascii="Arial" w:hAnsi="Arial" w:cs="Arial"/>
          <w:b/>
          <w:bCs/>
          <w:i/>
          <w:noProof/>
          <w:color w:val="000000"/>
          <w:sz w:val="28"/>
          <w:szCs w:val="28"/>
          <w:lang w:val="es-ES_tradnl"/>
        </w:rPr>
        <w:t>:</w:t>
      </w:r>
      <w:r w:rsidR="0050221F">
        <w:rPr>
          <w:rFonts w:ascii="Arial" w:hAnsi="Arial" w:cs="Arial"/>
          <w:b/>
          <w:bCs/>
          <w:i/>
          <w:noProof/>
          <w:color w:val="000000"/>
          <w:sz w:val="28"/>
          <w:szCs w:val="28"/>
          <w:lang w:val="es-ES_tradnl"/>
        </w:rPr>
        <w:t xml:space="preserve"> </w:t>
      </w:r>
      <w:r w:rsidR="0050221F">
        <w:rPr>
          <w:rFonts w:ascii="Arial" w:hAnsi="Arial" w:cs="Arial"/>
          <w:bCs/>
          <w:noProof/>
          <w:color w:val="000000"/>
          <w:sz w:val="28"/>
          <w:szCs w:val="28"/>
          <w:lang w:val="es-ES_tradnl"/>
        </w:rPr>
        <w:t>M</w:t>
      </w:r>
      <w:r w:rsidR="00362562">
        <w:rPr>
          <w:rFonts w:ascii="Arial" w:hAnsi="Arial" w:cs="Arial"/>
          <w:bCs/>
          <w:noProof/>
          <w:color w:val="000000"/>
          <w:sz w:val="28"/>
          <w:szCs w:val="28"/>
          <w:lang w:val="es-ES_tradnl"/>
        </w:rPr>
        <w:t>uy buenas tardes compañeros. Opino</w:t>
      </w:r>
      <w:r w:rsidR="0050221F">
        <w:rPr>
          <w:rFonts w:ascii="Arial" w:hAnsi="Arial" w:cs="Arial"/>
          <w:bCs/>
          <w:noProof/>
          <w:color w:val="000000"/>
          <w:sz w:val="28"/>
          <w:szCs w:val="28"/>
          <w:lang w:val="es-ES_tradnl"/>
        </w:rPr>
        <w:t xml:space="preserve"> que me siento también burlado; burlado por esta I</w:t>
      </w:r>
      <w:r w:rsidR="00362562">
        <w:rPr>
          <w:rFonts w:ascii="Arial" w:hAnsi="Arial" w:cs="Arial"/>
          <w:bCs/>
          <w:noProof/>
          <w:color w:val="000000"/>
          <w:sz w:val="28"/>
          <w:szCs w:val="28"/>
          <w:lang w:val="es-ES_tradnl"/>
        </w:rPr>
        <w:t>niciativa, no tuvimos tiempo de analizar nada y quiero que los ci</w:t>
      </w:r>
      <w:r w:rsidR="0050221F">
        <w:rPr>
          <w:rFonts w:ascii="Arial" w:hAnsi="Arial" w:cs="Arial"/>
          <w:bCs/>
          <w:noProof/>
          <w:color w:val="000000"/>
          <w:sz w:val="28"/>
          <w:szCs w:val="28"/>
          <w:lang w:val="es-ES_tradnl"/>
        </w:rPr>
        <w:t>udadanos que se encuentran el día de hoy en esta S</w:t>
      </w:r>
      <w:r w:rsidR="00362562">
        <w:rPr>
          <w:rFonts w:ascii="Arial" w:hAnsi="Arial" w:cs="Arial"/>
          <w:bCs/>
          <w:noProof/>
          <w:color w:val="000000"/>
          <w:sz w:val="28"/>
          <w:szCs w:val="28"/>
          <w:lang w:val="es-ES_tradnl"/>
        </w:rPr>
        <w:t>ala se den cuenta de lo que va a significar l</w:t>
      </w:r>
      <w:r w:rsidR="0050221F">
        <w:rPr>
          <w:rFonts w:ascii="Arial" w:hAnsi="Arial" w:cs="Arial"/>
          <w:bCs/>
          <w:noProof/>
          <w:color w:val="000000"/>
          <w:sz w:val="28"/>
          <w:szCs w:val="28"/>
          <w:lang w:val="es-ES_tradnl"/>
        </w:rPr>
        <w:t>a aprobación de esta licitación. N</w:t>
      </w:r>
      <w:r w:rsidR="00362562">
        <w:rPr>
          <w:rFonts w:ascii="Arial" w:hAnsi="Arial" w:cs="Arial"/>
          <w:bCs/>
          <w:noProof/>
          <w:color w:val="000000"/>
          <w:sz w:val="28"/>
          <w:szCs w:val="28"/>
          <w:lang w:val="es-ES_tradnl"/>
        </w:rPr>
        <w:t xml:space="preserve">os van a comprometer por </w:t>
      </w:r>
      <w:r w:rsidR="0050221F">
        <w:rPr>
          <w:rFonts w:ascii="Arial" w:hAnsi="Arial" w:cs="Arial"/>
          <w:bCs/>
          <w:noProof/>
          <w:color w:val="000000"/>
          <w:sz w:val="28"/>
          <w:szCs w:val="28"/>
          <w:lang w:val="es-ES_tradnl"/>
        </w:rPr>
        <w:t xml:space="preserve">20 </w:t>
      </w:r>
      <w:r w:rsidR="00362562">
        <w:rPr>
          <w:rFonts w:ascii="Arial" w:hAnsi="Arial" w:cs="Arial"/>
          <w:bCs/>
          <w:noProof/>
          <w:color w:val="000000"/>
          <w:sz w:val="28"/>
          <w:szCs w:val="28"/>
          <w:lang w:val="es-ES_tradnl"/>
        </w:rPr>
        <w:t xml:space="preserve">veinte años, donde casi </w:t>
      </w:r>
      <w:r w:rsidR="0050221F">
        <w:rPr>
          <w:rFonts w:ascii="Arial" w:hAnsi="Arial" w:cs="Arial"/>
          <w:bCs/>
          <w:noProof/>
          <w:color w:val="000000"/>
          <w:sz w:val="28"/>
          <w:szCs w:val="28"/>
          <w:lang w:val="es-ES_tradnl"/>
        </w:rPr>
        <w:t>$500´000,000.00 (Q</w:t>
      </w:r>
      <w:r w:rsidR="00362562">
        <w:rPr>
          <w:rFonts w:ascii="Arial" w:hAnsi="Arial" w:cs="Arial"/>
          <w:bCs/>
          <w:noProof/>
          <w:color w:val="000000"/>
          <w:sz w:val="28"/>
          <w:szCs w:val="28"/>
          <w:lang w:val="es-ES_tradnl"/>
        </w:rPr>
        <w:t>uinientos millones de pesos</w:t>
      </w:r>
      <w:r w:rsidR="0050221F">
        <w:rPr>
          <w:rFonts w:ascii="Arial" w:hAnsi="Arial" w:cs="Arial"/>
          <w:bCs/>
          <w:noProof/>
          <w:color w:val="000000"/>
          <w:sz w:val="28"/>
          <w:szCs w:val="28"/>
          <w:lang w:val="es-ES_tradnl"/>
        </w:rPr>
        <w:t xml:space="preserve"> 00/100 M.N.)</w:t>
      </w:r>
      <w:r w:rsidR="00362562">
        <w:rPr>
          <w:rFonts w:ascii="Arial" w:hAnsi="Arial" w:cs="Arial"/>
          <w:bCs/>
          <w:noProof/>
          <w:color w:val="000000"/>
          <w:sz w:val="28"/>
          <w:szCs w:val="28"/>
          <w:lang w:val="es-ES_tradnl"/>
        </w:rPr>
        <w:t xml:space="preserve"> van a quedar ya asignados a ese proyecto de licitaci</w:t>
      </w:r>
      <w:r w:rsidR="0050221F">
        <w:rPr>
          <w:rFonts w:ascii="Arial" w:hAnsi="Arial" w:cs="Arial"/>
          <w:bCs/>
          <w:noProof/>
          <w:color w:val="000000"/>
          <w:sz w:val="28"/>
          <w:szCs w:val="28"/>
          <w:lang w:val="es-ES_tradnl"/>
        </w:rPr>
        <w:t>ón. Vamos a tener, las próximas A</w:t>
      </w:r>
      <w:r w:rsidR="00362562">
        <w:rPr>
          <w:rFonts w:ascii="Arial" w:hAnsi="Arial" w:cs="Arial"/>
          <w:bCs/>
          <w:noProof/>
          <w:color w:val="000000"/>
          <w:sz w:val="28"/>
          <w:szCs w:val="28"/>
          <w:lang w:val="es-ES_tradnl"/>
        </w:rPr>
        <w:t>dministraciones</w:t>
      </w:r>
      <w:r w:rsidR="0050221F">
        <w:rPr>
          <w:rFonts w:ascii="Arial" w:hAnsi="Arial" w:cs="Arial"/>
          <w:bCs/>
          <w:noProof/>
          <w:color w:val="000000"/>
          <w:sz w:val="28"/>
          <w:szCs w:val="28"/>
          <w:lang w:val="es-ES_tradnl"/>
        </w:rPr>
        <w:t>,</w:t>
      </w:r>
      <w:r w:rsidR="00362562">
        <w:rPr>
          <w:rFonts w:ascii="Arial" w:hAnsi="Arial" w:cs="Arial"/>
          <w:bCs/>
          <w:noProof/>
          <w:color w:val="000000"/>
          <w:sz w:val="28"/>
          <w:szCs w:val="28"/>
          <w:lang w:val="es-ES_tradnl"/>
        </w:rPr>
        <w:t xml:space="preserve"> mensualmente qué destinar más de </w:t>
      </w:r>
      <w:r w:rsidR="0050221F">
        <w:rPr>
          <w:rFonts w:ascii="Arial" w:hAnsi="Arial" w:cs="Arial"/>
          <w:bCs/>
          <w:noProof/>
          <w:color w:val="000000"/>
          <w:sz w:val="28"/>
          <w:szCs w:val="28"/>
          <w:lang w:val="es-ES_tradnl"/>
        </w:rPr>
        <w:t>$2´000,000.00 (D</w:t>
      </w:r>
      <w:r w:rsidR="00362562">
        <w:rPr>
          <w:rFonts w:ascii="Arial" w:hAnsi="Arial" w:cs="Arial"/>
          <w:bCs/>
          <w:noProof/>
          <w:color w:val="000000"/>
          <w:sz w:val="28"/>
          <w:szCs w:val="28"/>
          <w:lang w:val="es-ES_tradnl"/>
        </w:rPr>
        <w:t>os millones de pesos</w:t>
      </w:r>
      <w:r w:rsidR="0050221F">
        <w:rPr>
          <w:rFonts w:ascii="Arial" w:hAnsi="Arial" w:cs="Arial"/>
          <w:bCs/>
          <w:noProof/>
          <w:color w:val="000000"/>
          <w:sz w:val="28"/>
          <w:szCs w:val="28"/>
          <w:lang w:val="es-ES_tradnl"/>
        </w:rPr>
        <w:t xml:space="preserve"> 00/100 m.n.) a pagar a esa E</w:t>
      </w:r>
      <w:r w:rsidR="00362562">
        <w:rPr>
          <w:rFonts w:ascii="Arial" w:hAnsi="Arial" w:cs="Arial"/>
          <w:bCs/>
          <w:noProof/>
          <w:color w:val="000000"/>
          <w:sz w:val="28"/>
          <w:szCs w:val="28"/>
          <w:lang w:val="es-ES_tradnl"/>
        </w:rPr>
        <w:t>mpresa p</w:t>
      </w:r>
      <w:r w:rsidR="00447D9F">
        <w:rPr>
          <w:rFonts w:ascii="Arial" w:hAnsi="Arial" w:cs="Arial"/>
          <w:bCs/>
          <w:noProof/>
          <w:color w:val="000000"/>
          <w:sz w:val="28"/>
          <w:szCs w:val="28"/>
          <w:lang w:val="es-ES_tradnl"/>
        </w:rPr>
        <w:t>or un servicio que ya tenemos. Aquí menciona la I</w:t>
      </w:r>
      <w:r w:rsidR="00362562">
        <w:rPr>
          <w:rFonts w:ascii="Arial" w:hAnsi="Arial" w:cs="Arial"/>
          <w:bCs/>
          <w:noProof/>
          <w:color w:val="000000"/>
          <w:sz w:val="28"/>
          <w:szCs w:val="28"/>
          <w:lang w:val="es-ES_tradnl"/>
        </w:rPr>
        <w:t>nici</w:t>
      </w:r>
      <w:r w:rsidR="00447D9F">
        <w:rPr>
          <w:rFonts w:ascii="Arial" w:hAnsi="Arial" w:cs="Arial"/>
          <w:bCs/>
          <w:noProof/>
          <w:color w:val="000000"/>
          <w:sz w:val="28"/>
          <w:szCs w:val="28"/>
          <w:lang w:val="es-ES_tradnl"/>
        </w:rPr>
        <w:t>ativa  que se va a pagar $1´765,</w:t>
      </w:r>
      <w:r w:rsidR="00362562">
        <w:rPr>
          <w:rFonts w:ascii="Arial" w:hAnsi="Arial" w:cs="Arial"/>
          <w:bCs/>
          <w:noProof/>
          <w:color w:val="000000"/>
          <w:sz w:val="28"/>
          <w:szCs w:val="28"/>
          <w:lang w:val="es-ES_tradnl"/>
        </w:rPr>
        <w:t>000</w:t>
      </w:r>
      <w:r w:rsidR="00447D9F">
        <w:rPr>
          <w:rFonts w:ascii="Arial" w:hAnsi="Arial" w:cs="Arial"/>
          <w:bCs/>
          <w:noProof/>
          <w:color w:val="000000"/>
          <w:sz w:val="28"/>
          <w:szCs w:val="28"/>
          <w:lang w:val="es-ES_tradnl"/>
        </w:rPr>
        <w:t>.00 (U</w:t>
      </w:r>
      <w:r w:rsidR="00D33FEF">
        <w:rPr>
          <w:rFonts w:ascii="Arial" w:hAnsi="Arial" w:cs="Arial"/>
          <w:bCs/>
          <w:noProof/>
          <w:color w:val="000000"/>
          <w:sz w:val="28"/>
          <w:szCs w:val="28"/>
          <w:lang w:val="es-ES_tradnl"/>
        </w:rPr>
        <w:t xml:space="preserve">n millon, setecientos sesenta y cinco mil  pesos </w:t>
      </w:r>
      <w:r w:rsidR="00BF3A0C">
        <w:rPr>
          <w:rFonts w:ascii="Arial" w:hAnsi="Arial" w:cs="Arial"/>
          <w:bCs/>
          <w:noProof/>
          <w:color w:val="000000"/>
          <w:sz w:val="28"/>
          <w:szCs w:val="28"/>
          <w:lang w:val="es-ES_tradnl"/>
        </w:rPr>
        <w:t>00/100 m.n.)</w:t>
      </w:r>
      <w:r w:rsidR="00D33FEF">
        <w:rPr>
          <w:rFonts w:ascii="Arial" w:hAnsi="Arial" w:cs="Arial"/>
          <w:bCs/>
          <w:noProof/>
          <w:color w:val="000000"/>
          <w:sz w:val="28"/>
          <w:szCs w:val="28"/>
          <w:lang w:val="es-ES_tradnl"/>
        </w:rPr>
        <w:t xml:space="preserve"> más IVA, cada mes, haciendo un monto por los </w:t>
      </w:r>
      <w:r w:rsidR="00BF3A0C">
        <w:rPr>
          <w:rFonts w:ascii="Arial" w:hAnsi="Arial" w:cs="Arial"/>
          <w:bCs/>
          <w:noProof/>
          <w:color w:val="000000"/>
          <w:sz w:val="28"/>
          <w:szCs w:val="28"/>
          <w:lang w:val="es-ES_tradnl"/>
        </w:rPr>
        <w:t xml:space="preserve">20 </w:t>
      </w:r>
      <w:r w:rsidR="00D33FEF">
        <w:rPr>
          <w:rFonts w:ascii="Arial" w:hAnsi="Arial" w:cs="Arial"/>
          <w:bCs/>
          <w:noProof/>
          <w:color w:val="000000"/>
          <w:sz w:val="28"/>
          <w:szCs w:val="28"/>
          <w:lang w:val="es-ES_tradnl"/>
        </w:rPr>
        <w:t>veinte años</w:t>
      </w:r>
      <w:r w:rsidR="00BF3A0C">
        <w:rPr>
          <w:rFonts w:ascii="Arial" w:hAnsi="Arial" w:cs="Arial"/>
          <w:bCs/>
          <w:noProof/>
          <w:color w:val="000000"/>
          <w:sz w:val="28"/>
          <w:szCs w:val="28"/>
          <w:lang w:val="es-ES_tradnl"/>
        </w:rPr>
        <w:t>,</w:t>
      </w:r>
      <w:r w:rsidR="00D33FEF">
        <w:rPr>
          <w:rFonts w:ascii="Arial" w:hAnsi="Arial" w:cs="Arial"/>
          <w:bCs/>
          <w:noProof/>
          <w:color w:val="000000"/>
          <w:sz w:val="28"/>
          <w:szCs w:val="28"/>
          <w:lang w:val="es-ES_tradnl"/>
        </w:rPr>
        <w:t xml:space="preserve"> de</w:t>
      </w:r>
      <w:r w:rsidR="00BF3A0C">
        <w:rPr>
          <w:rFonts w:ascii="Arial" w:hAnsi="Arial" w:cs="Arial"/>
          <w:bCs/>
          <w:noProof/>
          <w:color w:val="000000"/>
          <w:sz w:val="28"/>
          <w:szCs w:val="28"/>
          <w:lang w:val="es-ES_tradnl"/>
        </w:rPr>
        <w:t xml:space="preserve"> casi $500´000,000.00 (Quinientos millones de pesos 00/100 M.N.)  que los próximos P</w:t>
      </w:r>
      <w:r w:rsidR="00D33FEF">
        <w:rPr>
          <w:rFonts w:ascii="Arial" w:hAnsi="Arial" w:cs="Arial"/>
          <w:bCs/>
          <w:noProof/>
          <w:color w:val="000000"/>
          <w:sz w:val="28"/>
          <w:szCs w:val="28"/>
          <w:lang w:val="es-ES_tradnl"/>
        </w:rPr>
        <w:t>residentes futuros no van a poder destinar a otros servicios q</w:t>
      </w:r>
      <w:r w:rsidR="00BF3A0C">
        <w:rPr>
          <w:rFonts w:ascii="Arial" w:hAnsi="Arial" w:cs="Arial"/>
          <w:bCs/>
          <w:noProof/>
          <w:color w:val="000000"/>
          <w:sz w:val="28"/>
          <w:szCs w:val="28"/>
          <w:lang w:val="es-ES_tradnl"/>
        </w:rPr>
        <w:t>ue tenemos, e</w:t>
      </w:r>
      <w:r w:rsidR="00D33FEF">
        <w:rPr>
          <w:rFonts w:ascii="Arial" w:hAnsi="Arial" w:cs="Arial"/>
          <w:bCs/>
          <w:noProof/>
          <w:color w:val="000000"/>
          <w:sz w:val="28"/>
          <w:szCs w:val="28"/>
          <w:lang w:val="es-ES_tradnl"/>
        </w:rPr>
        <w:t>n primer lugar</w:t>
      </w:r>
      <w:r w:rsidR="00BF3A0C">
        <w:rPr>
          <w:rFonts w:ascii="Arial" w:hAnsi="Arial" w:cs="Arial"/>
          <w:bCs/>
          <w:noProof/>
          <w:color w:val="000000"/>
          <w:sz w:val="28"/>
          <w:szCs w:val="28"/>
          <w:lang w:val="es-ES_tradnl"/>
        </w:rPr>
        <w:t>,</w:t>
      </w:r>
      <w:r w:rsidR="00D33FEF">
        <w:rPr>
          <w:rFonts w:ascii="Arial" w:hAnsi="Arial" w:cs="Arial"/>
          <w:bCs/>
          <w:noProof/>
          <w:color w:val="000000"/>
          <w:sz w:val="28"/>
          <w:szCs w:val="28"/>
          <w:lang w:val="es-ES_tradnl"/>
        </w:rPr>
        <w:t xml:space="preserve"> mayor necesidad</w:t>
      </w:r>
      <w:r w:rsidR="00BF3A0C">
        <w:rPr>
          <w:rFonts w:ascii="Arial" w:hAnsi="Arial" w:cs="Arial"/>
          <w:bCs/>
          <w:noProof/>
          <w:color w:val="000000"/>
          <w:sz w:val="28"/>
          <w:szCs w:val="28"/>
          <w:lang w:val="es-ES_tradnl"/>
        </w:rPr>
        <w:t>, como son las calles y como es Seguridad Pública. D</w:t>
      </w:r>
      <w:r w:rsidR="00D33FEF">
        <w:rPr>
          <w:rFonts w:ascii="Arial" w:hAnsi="Arial" w:cs="Arial"/>
          <w:bCs/>
          <w:noProof/>
          <w:color w:val="000000"/>
          <w:sz w:val="28"/>
          <w:szCs w:val="28"/>
          <w:lang w:val="es-ES_tradnl"/>
        </w:rPr>
        <w:t>esde el principio</w:t>
      </w:r>
      <w:r w:rsidR="00BF3A0C">
        <w:rPr>
          <w:rFonts w:ascii="Arial" w:hAnsi="Arial" w:cs="Arial"/>
          <w:bCs/>
          <w:noProof/>
          <w:color w:val="000000"/>
          <w:sz w:val="28"/>
          <w:szCs w:val="28"/>
          <w:lang w:val="es-ES_tradnl"/>
        </w:rPr>
        <w:t>,</w:t>
      </w:r>
      <w:r w:rsidR="00D33FEF">
        <w:rPr>
          <w:rFonts w:ascii="Arial" w:hAnsi="Arial" w:cs="Arial"/>
          <w:bCs/>
          <w:noProof/>
          <w:color w:val="000000"/>
          <w:sz w:val="28"/>
          <w:szCs w:val="28"/>
          <w:lang w:val="es-ES_tradnl"/>
        </w:rPr>
        <w:t xml:space="preserve"> el compañero Alejandro y su servidor y los compañeros de oposición</w:t>
      </w:r>
      <w:r w:rsidR="00BF3A0C">
        <w:rPr>
          <w:rFonts w:ascii="Arial" w:hAnsi="Arial" w:cs="Arial"/>
          <w:bCs/>
          <w:noProof/>
          <w:color w:val="000000"/>
          <w:sz w:val="28"/>
          <w:szCs w:val="28"/>
          <w:lang w:val="es-ES_tradnl"/>
        </w:rPr>
        <w:t>,</w:t>
      </w:r>
      <w:r w:rsidR="00D33FEF">
        <w:rPr>
          <w:rFonts w:ascii="Arial" w:hAnsi="Arial" w:cs="Arial"/>
          <w:bCs/>
          <w:noProof/>
          <w:color w:val="000000"/>
          <w:sz w:val="28"/>
          <w:szCs w:val="28"/>
          <w:lang w:val="es-ES_tradnl"/>
        </w:rPr>
        <w:t xml:space="preserve"> opinamos que había otros </w:t>
      </w:r>
      <w:r w:rsidR="00D33FEF">
        <w:rPr>
          <w:rFonts w:ascii="Arial" w:hAnsi="Arial" w:cs="Arial"/>
          <w:bCs/>
          <w:noProof/>
          <w:color w:val="000000"/>
          <w:sz w:val="28"/>
          <w:szCs w:val="28"/>
          <w:lang w:val="es-ES_tradnl"/>
        </w:rPr>
        <w:lastRenderedPageBreak/>
        <w:t>métodos y otras formas de ir cambiando las luminaria</w:t>
      </w:r>
      <w:r w:rsidR="00BF3A0C">
        <w:rPr>
          <w:rFonts w:ascii="Arial" w:hAnsi="Arial" w:cs="Arial"/>
          <w:bCs/>
          <w:noProof/>
          <w:color w:val="000000"/>
          <w:sz w:val="28"/>
          <w:szCs w:val="28"/>
          <w:lang w:val="es-ES_tradnl"/>
        </w:rPr>
        <w:t>s públicas, poco a poco</w:t>
      </w:r>
      <w:r w:rsidR="00D33FEF">
        <w:rPr>
          <w:rFonts w:ascii="Arial" w:hAnsi="Arial" w:cs="Arial"/>
          <w:bCs/>
          <w:noProof/>
          <w:color w:val="000000"/>
          <w:sz w:val="28"/>
          <w:szCs w:val="28"/>
          <w:lang w:val="es-ES_tradnl"/>
        </w:rPr>
        <w:t>, por etapas, con recursos propios del Ayuntamiento, sin tener que dejar empeñado los rec</w:t>
      </w:r>
      <w:r w:rsidR="00BF3A0C">
        <w:rPr>
          <w:rFonts w:ascii="Arial" w:hAnsi="Arial" w:cs="Arial"/>
          <w:bCs/>
          <w:noProof/>
          <w:color w:val="000000"/>
          <w:sz w:val="28"/>
          <w:szCs w:val="28"/>
          <w:lang w:val="es-ES_tradnl"/>
        </w:rPr>
        <w:t>ursos, que son pocos actualmente. Y</w:t>
      </w:r>
      <w:r w:rsidR="00660D45">
        <w:rPr>
          <w:rFonts w:ascii="Arial" w:hAnsi="Arial" w:cs="Arial"/>
          <w:bCs/>
          <w:noProof/>
          <w:color w:val="000000"/>
          <w:sz w:val="28"/>
          <w:szCs w:val="28"/>
          <w:lang w:val="es-ES_tradnl"/>
        </w:rPr>
        <w:t xml:space="preserve"> le pido a la opinion publica, a los ciudadanos</w:t>
      </w:r>
      <w:r w:rsidR="00BF3A0C">
        <w:rPr>
          <w:rFonts w:ascii="Arial" w:hAnsi="Arial" w:cs="Arial"/>
          <w:bCs/>
          <w:noProof/>
          <w:color w:val="000000"/>
          <w:sz w:val="28"/>
          <w:szCs w:val="28"/>
          <w:lang w:val="es-ES_tradnl"/>
        </w:rPr>
        <w:t>,</w:t>
      </w:r>
      <w:r w:rsidR="00660D45">
        <w:rPr>
          <w:rFonts w:ascii="Arial" w:hAnsi="Arial" w:cs="Arial"/>
          <w:bCs/>
          <w:noProof/>
          <w:color w:val="000000"/>
          <w:sz w:val="28"/>
          <w:szCs w:val="28"/>
          <w:lang w:val="es-ES_tradnl"/>
        </w:rPr>
        <w:t xml:space="preserve"> que se manifiesten, que no lo permitamos, esten por seguro que ahorita mis compañeros de</w:t>
      </w:r>
      <w:r w:rsidR="00BF3A0C">
        <w:rPr>
          <w:rFonts w:ascii="Arial" w:hAnsi="Arial" w:cs="Arial"/>
          <w:bCs/>
          <w:noProof/>
          <w:color w:val="000000"/>
          <w:sz w:val="28"/>
          <w:szCs w:val="28"/>
          <w:lang w:val="es-ES_tradnl"/>
        </w:rPr>
        <w:t xml:space="preserve"> MC, le van a votar a favor la Iniciativa al P</w:t>
      </w:r>
      <w:r w:rsidR="00660D45">
        <w:rPr>
          <w:rFonts w:ascii="Arial" w:hAnsi="Arial" w:cs="Arial"/>
          <w:bCs/>
          <w:noProof/>
          <w:color w:val="000000"/>
          <w:sz w:val="28"/>
          <w:szCs w:val="28"/>
          <w:lang w:val="es-ES_tradnl"/>
        </w:rPr>
        <w:t>residente y nosotros que somos de oposición pues no nos va alcanzar los votos par</w:t>
      </w:r>
      <w:r w:rsidR="00BF3A0C">
        <w:rPr>
          <w:rFonts w:ascii="Arial" w:hAnsi="Arial" w:cs="Arial"/>
          <w:bCs/>
          <w:noProof/>
          <w:color w:val="000000"/>
          <w:sz w:val="28"/>
          <w:szCs w:val="28"/>
          <w:lang w:val="es-ES_tradnl"/>
        </w:rPr>
        <w:t>a poder evitar este ultraje al Municipio. Pero que quede manifiesto</w:t>
      </w:r>
      <w:r w:rsidR="00660D45">
        <w:rPr>
          <w:rFonts w:ascii="Arial" w:hAnsi="Arial" w:cs="Arial"/>
          <w:bCs/>
          <w:noProof/>
          <w:color w:val="000000"/>
          <w:sz w:val="28"/>
          <w:szCs w:val="28"/>
          <w:lang w:val="es-ES_tradnl"/>
        </w:rPr>
        <w:t xml:space="preserve"> y yo le pido a los ciudadanos que se manifiesten y que no lo permitan, que hagamos lo que tengamos que hacer y que utilicemos los recursos legales que tengamos que utilizar, es cuanto Señor Secretario. </w:t>
      </w:r>
      <w:r w:rsidR="00660D45" w:rsidRPr="00660D45">
        <w:rPr>
          <w:rFonts w:ascii="Arial" w:hAnsi="Arial" w:cs="Arial"/>
          <w:b/>
          <w:bCs/>
          <w:i/>
          <w:noProof/>
          <w:color w:val="000000"/>
          <w:sz w:val="28"/>
          <w:szCs w:val="28"/>
          <w:lang w:val="es-ES_tradnl"/>
        </w:rPr>
        <w:t>C. Regidor  Alejandro Barragán Sánchez:</w:t>
      </w:r>
      <w:r w:rsidR="00660D45">
        <w:rPr>
          <w:rFonts w:ascii="Arial" w:hAnsi="Arial" w:cs="Arial"/>
          <w:b/>
          <w:bCs/>
          <w:i/>
          <w:noProof/>
          <w:color w:val="000000"/>
          <w:sz w:val="28"/>
          <w:szCs w:val="28"/>
          <w:lang w:val="es-ES_tradnl"/>
        </w:rPr>
        <w:t xml:space="preserve"> </w:t>
      </w:r>
      <w:r w:rsidR="00BF3A0C">
        <w:rPr>
          <w:rFonts w:ascii="Arial" w:hAnsi="Arial" w:cs="Arial"/>
          <w:bCs/>
          <w:noProof/>
          <w:color w:val="000000"/>
          <w:sz w:val="28"/>
          <w:szCs w:val="28"/>
          <w:lang w:val="es-ES_tradnl"/>
        </w:rPr>
        <w:t>M</w:t>
      </w:r>
      <w:r w:rsidR="00660D45">
        <w:rPr>
          <w:rFonts w:ascii="Arial" w:hAnsi="Arial" w:cs="Arial"/>
          <w:bCs/>
          <w:noProof/>
          <w:color w:val="000000"/>
          <w:sz w:val="28"/>
          <w:szCs w:val="28"/>
          <w:lang w:val="es-ES_tradnl"/>
        </w:rPr>
        <w:t>uchas gracias, gracias Señor Secretario. Compa</w:t>
      </w:r>
      <w:r w:rsidR="00BF3A0C">
        <w:rPr>
          <w:rFonts w:ascii="Arial" w:hAnsi="Arial" w:cs="Arial"/>
          <w:bCs/>
          <w:noProof/>
          <w:color w:val="000000"/>
          <w:sz w:val="28"/>
          <w:szCs w:val="28"/>
          <w:lang w:val="es-ES_tradnl"/>
        </w:rPr>
        <w:t>ñeros;</w:t>
      </w:r>
      <w:r w:rsidR="00660D45">
        <w:rPr>
          <w:rFonts w:ascii="Arial" w:hAnsi="Arial" w:cs="Arial"/>
          <w:bCs/>
          <w:noProof/>
          <w:color w:val="000000"/>
          <w:sz w:val="28"/>
          <w:szCs w:val="28"/>
          <w:lang w:val="es-ES_tradnl"/>
        </w:rPr>
        <w:t xml:space="preserve"> lo que estamos a punto de ver en esta Sesión de Ayuntamiento</w:t>
      </w:r>
      <w:r w:rsidR="004D5A35">
        <w:rPr>
          <w:rFonts w:ascii="Arial" w:hAnsi="Arial" w:cs="Arial"/>
          <w:bCs/>
          <w:noProof/>
          <w:color w:val="000000"/>
          <w:sz w:val="28"/>
          <w:szCs w:val="28"/>
          <w:lang w:val="es-ES_tradnl"/>
        </w:rPr>
        <w:t>,</w:t>
      </w:r>
      <w:r w:rsidR="00660D45">
        <w:rPr>
          <w:rFonts w:ascii="Arial" w:hAnsi="Arial" w:cs="Arial"/>
          <w:bCs/>
          <w:noProof/>
          <w:color w:val="000000"/>
          <w:sz w:val="28"/>
          <w:szCs w:val="28"/>
          <w:lang w:val="es-ES_tradnl"/>
        </w:rPr>
        <w:t xml:space="preserve"> es quizás despúes de la concesión de la recolección de la basura, el atrac</w:t>
      </w:r>
      <w:r w:rsidR="004D5A35">
        <w:rPr>
          <w:rFonts w:ascii="Arial" w:hAnsi="Arial" w:cs="Arial"/>
          <w:bCs/>
          <w:noProof/>
          <w:color w:val="000000"/>
          <w:sz w:val="28"/>
          <w:szCs w:val="28"/>
          <w:lang w:val="es-ES_tradnl"/>
        </w:rPr>
        <w:t xml:space="preserve">o más grande que se haya visto </w:t>
      </w:r>
      <w:r w:rsidR="00660D45">
        <w:rPr>
          <w:rFonts w:ascii="Arial" w:hAnsi="Arial" w:cs="Arial"/>
          <w:bCs/>
          <w:noProof/>
          <w:color w:val="000000"/>
          <w:sz w:val="28"/>
          <w:szCs w:val="28"/>
          <w:lang w:val="es-ES_tradnl"/>
        </w:rPr>
        <w:t xml:space="preserve">en el Gobierno Municipal de Zapotlán </w:t>
      </w:r>
      <w:r w:rsidR="004D5A35">
        <w:rPr>
          <w:rFonts w:ascii="Arial" w:hAnsi="Arial" w:cs="Arial"/>
          <w:bCs/>
          <w:noProof/>
          <w:color w:val="000000"/>
          <w:sz w:val="28"/>
          <w:szCs w:val="28"/>
          <w:lang w:val="es-ES_tradnl"/>
        </w:rPr>
        <w:t>el Grande en los últimos años. P</w:t>
      </w:r>
      <w:r w:rsidR="00660D45">
        <w:rPr>
          <w:rFonts w:ascii="Arial" w:hAnsi="Arial" w:cs="Arial"/>
          <w:bCs/>
          <w:noProof/>
          <w:color w:val="000000"/>
          <w:sz w:val="28"/>
          <w:szCs w:val="28"/>
          <w:lang w:val="es-ES_tradnl"/>
        </w:rPr>
        <w:t>ero hay que decirlo con mucha claridad, se va a legalizar un ro</w:t>
      </w:r>
      <w:r w:rsidR="004D5A35">
        <w:rPr>
          <w:rFonts w:ascii="Arial" w:hAnsi="Arial" w:cs="Arial"/>
          <w:bCs/>
          <w:noProof/>
          <w:color w:val="000000"/>
          <w:sz w:val="28"/>
          <w:szCs w:val="28"/>
          <w:lang w:val="es-ES_tradnl"/>
        </w:rPr>
        <w:t>bo millonario, así con el increí</w:t>
      </w:r>
      <w:r w:rsidR="006809E8">
        <w:rPr>
          <w:rFonts w:ascii="Arial" w:hAnsi="Arial" w:cs="Arial"/>
          <w:bCs/>
          <w:noProof/>
          <w:color w:val="000000"/>
          <w:sz w:val="28"/>
          <w:szCs w:val="28"/>
          <w:lang w:val="es-ES_tradnl"/>
        </w:rPr>
        <w:t>ble s</w:t>
      </w:r>
      <w:r w:rsidR="00660D45">
        <w:rPr>
          <w:rFonts w:ascii="Arial" w:hAnsi="Arial" w:cs="Arial"/>
          <w:bCs/>
          <w:noProof/>
          <w:color w:val="000000"/>
          <w:sz w:val="28"/>
          <w:szCs w:val="28"/>
          <w:lang w:val="es-ES_tradnl"/>
        </w:rPr>
        <w:t xml:space="preserve">inismo de robarnos frente a nuestras narices y además por </w:t>
      </w:r>
      <w:r w:rsidR="004D5A35">
        <w:rPr>
          <w:rFonts w:ascii="Arial" w:hAnsi="Arial" w:cs="Arial"/>
          <w:bCs/>
          <w:noProof/>
          <w:color w:val="000000"/>
          <w:sz w:val="28"/>
          <w:szCs w:val="28"/>
          <w:lang w:val="es-ES_tradnl"/>
        </w:rPr>
        <w:t xml:space="preserve">20 </w:t>
      </w:r>
      <w:r w:rsidR="006809E8">
        <w:rPr>
          <w:rFonts w:ascii="Arial" w:hAnsi="Arial" w:cs="Arial"/>
          <w:bCs/>
          <w:noProof/>
          <w:color w:val="000000"/>
          <w:sz w:val="28"/>
          <w:szCs w:val="28"/>
          <w:lang w:val="es-ES_tradnl"/>
        </w:rPr>
        <w:t>veinte años. N</w:t>
      </w:r>
      <w:r w:rsidR="00AB5722">
        <w:rPr>
          <w:rFonts w:ascii="Arial" w:hAnsi="Arial" w:cs="Arial"/>
          <w:bCs/>
          <w:noProof/>
          <w:color w:val="000000"/>
          <w:sz w:val="28"/>
          <w:szCs w:val="28"/>
          <w:lang w:val="es-ES_tradnl"/>
        </w:rPr>
        <w:t>o puedo asegurar que los ladrones estén sentados en esta mesa, pero quienes están a punto de votar a favor de este latrocinio, sí serán cómplices de un delito que, legalizado en una Sesión de Cabildo le desfalcará una enorme cantidad de dinero al futuro d</w:t>
      </w:r>
      <w:r w:rsidR="001C40A1">
        <w:rPr>
          <w:rFonts w:ascii="Arial" w:hAnsi="Arial" w:cs="Arial"/>
          <w:bCs/>
          <w:noProof/>
          <w:color w:val="000000"/>
          <w:sz w:val="28"/>
          <w:szCs w:val="28"/>
          <w:lang w:val="es-ES_tradnl"/>
        </w:rPr>
        <w:t>e nuestra C</w:t>
      </w:r>
      <w:r w:rsidR="00453D0D">
        <w:rPr>
          <w:rFonts w:ascii="Arial" w:hAnsi="Arial" w:cs="Arial"/>
          <w:bCs/>
          <w:noProof/>
          <w:color w:val="000000"/>
          <w:sz w:val="28"/>
          <w:szCs w:val="28"/>
          <w:lang w:val="es-ES_tradnl"/>
        </w:rPr>
        <w:t>iudad. L</w:t>
      </w:r>
      <w:r w:rsidR="00AB5722">
        <w:rPr>
          <w:rFonts w:ascii="Arial" w:hAnsi="Arial" w:cs="Arial"/>
          <w:bCs/>
          <w:noProof/>
          <w:color w:val="000000"/>
          <w:sz w:val="28"/>
          <w:szCs w:val="28"/>
          <w:lang w:val="es-ES_tradnl"/>
        </w:rPr>
        <w:t>es recuerdo que se contempla el juicio político a los Regidores que</w:t>
      </w:r>
      <w:r w:rsidR="00453D0D">
        <w:rPr>
          <w:rFonts w:ascii="Arial" w:hAnsi="Arial" w:cs="Arial"/>
          <w:bCs/>
          <w:noProof/>
          <w:color w:val="000000"/>
          <w:sz w:val="28"/>
          <w:szCs w:val="28"/>
          <w:lang w:val="es-ES_tradnl"/>
        </w:rPr>
        <w:t xml:space="preserve"> causen daño P</w:t>
      </w:r>
      <w:r w:rsidR="001C40A1">
        <w:rPr>
          <w:rFonts w:ascii="Arial" w:hAnsi="Arial" w:cs="Arial"/>
          <w:bCs/>
          <w:noProof/>
          <w:color w:val="000000"/>
          <w:sz w:val="28"/>
          <w:szCs w:val="28"/>
          <w:lang w:val="es-ES_tradnl"/>
        </w:rPr>
        <w:t>atrimonial a sus M</w:t>
      </w:r>
      <w:r w:rsidR="00AB5722">
        <w:rPr>
          <w:rFonts w:ascii="Arial" w:hAnsi="Arial" w:cs="Arial"/>
          <w:bCs/>
          <w:noProof/>
          <w:color w:val="000000"/>
          <w:sz w:val="28"/>
          <w:szCs w:val="28"/>
          <w:lang w:val="es-ES_tradnl"/>
        </w:rPr>
        <w:t>unicipios de acuerdo con la Ley de Responsabilidades Políticas y Administrativas del Estado de J</w:t>
      </w:r>
      <w:r w:rsidR="006809E8">
        <w:rPr>
          <w:rFonts w:ascii="Arial" w:hAnsi="Arial" w:cs="Arial"/>
          <w:bCs/>
          <w:noProof/>
          <w:color w:val="000000"/>
          <w:sz w:val="28"/>
          <w:szCs w:val="28"/>
          <w:lang w:val="es-ES_tradnl"/>
        </w:rPr>
        <w:t>alisco</w:t>
      </w:r>
      <w:r w:rsidR="001C40A1">
        <w:rPr>
          <w:rFonts w:ascii="Arial" w:hAnsi="Arial" w:cs="Arial"/>
          <w:bCs/>
          <w:noProof/>
          <w:color w:val="000000"/>
          <w:sz w:val="28"/>
          <w:szCs w:val="28"/>
          <w:lang w:val="es-ES_tradnl"/>
        </w:rPr>
        <w:t>,</w:t>
      </w:r>
      <w:r w:rsidR="006809E8">
        <w:rPr>
          <w:rFonts w:ascii="Arial" w:hAnsi="Arial" w:cs="Arial"/>
          <w:bCs/>
          <w:noProof/>
          <w:color w:val="000000"/>
          <w:sz w:val="28"/>
          <w:szCs w:val="28"/>
          <w:lang w:val="es-ES_tradnl"/>
        </w:rPr>
        <w:t xml:space="preserve"> en sus Artículos </w:t>
      </w:r>
      <w:r w:rsidR="001C40A1">
        <w:rPr>
          <w:rFonts w:ascii="Arial" w:hAnsi="Arial" w:cs="Arial"/>
          <w:bCs/>
          <w:noProof/>
          <w:color w:val="000000"/>
          <w:sz w:val="28"/>
          <w:szCs w:val="28"/>
          <w:lang w:val="es-ES_tradnl"/>
        </w:rPr>
        <w:t>del 1° primero,</w:t>
      </w:r>
      <w:r w:rsidR="006809E8">
        <w:rPr>
          <w:rFonts w:ascii="Arial" w:hAnsi="Arial" w:cs="Arial"/>
          <w:bCs/>
          <w:noProof/>
          <w:color w:val="000000"/>
          <w:sz w:val="28"/>
          <w:szCs w:val="28"/>
          <w:lang w:val="es-ES_tradnl"/>
        </w:rPr>
        <w:t xml:space="preserve"> al 7° séptimo</w:t>
      </w:r>
      <w:r w:rsidR="00453D0D">
        <w:rPr>
          <w:rFonts w:ascii="Arial" w:hAnsi="Arial" w:cs="Arial"/>
          <w:bCs/>
          <w:noProof/>
          <w:color w:val="000000"/>
          <w:sz w:val="28"/>
          <w:szCs w:val="28"/>
          <w:lang w:val="es-ES_tradnl"/>
        </w:rPr>
        <w:t>. M</w:t>
      </w:r>
      <w:r w:rsidR="00AB5722">
        <w:rPr>
          <w:rFonts w:ascii="Arial" w:hAnsi="Arial" w:cs="Arial"/>
          <w:bCs/>
          <w:noProof/>
          <w:color w:val="000000"/>
          <w:sz w:val="28"/>
          <w:szCs w:val="28"/>
          <w:lang w:val="es-ES_tradnl"/>
        </w:rPr>
        <w:t xml:space="preserve">e siento muy avergonzado de pertenecer a este Cabildo, que se me recuerde como parte del Cabildo que entregó un negocio </w:t>
      </w:r>
      <w:r w:rsidR="00AB5722">
        <w:rPr>
          <w:rFonts w:ascii="Arial" w:hAnsi="Arial" w:cs="Arial"/>
          <w:bCs/>
          <w:noProof/>
          <w:color w:val="000000"/>
          <w:sz w:val="28"/>
          <w:szCs w:val="28"/>
          <w:lang w:val="es-ES_tradnl"/>
        </w:rPr>
        <w:lastRenderedPageBreak/>
        <w:t>millonario a un particular, en lugar de procurar el benef</w:t>
      </w:r>
      <w:r w:rsidR="00453D0D">
        <w:rPr>
          <w:rFonts w:ascii="Arial" w:hAnsi="Arial" w:cs="Arial"/>
          <w:bCs/>
          <w:noProof/>
          <w:color w:val="000000"/>
          <w:sz w:val="28"/>
          <w:szCs w:val="28"/>
          <w:lang w:val="es-ES_tradnl"/>
        </w:rPr>
        <w:t>icio de las finanzas públicas. A lo largo de esta A</w:t>
      </w:r>
      <w:r w:rsidR="00AB5722">
        <w:rPr>
          <w:rFonts w:ascii="Arial" w:hAnsi="Arial" w:cs="Arial"/>
          <w:bCs/>
          <w:noProof/>
          <w:color w:val="000000"/>
          <w:sz w:val="28"/>
          <w:szCs w:val="28"/>
          <w:lang w:val="es-ES_tradnl"/>
        </w:rPr>
        <w:t>dministración hemos tenido algunas diferencias de punto de vista</w:t>
      </w:r>
      <w:r w:rsidR="00453D0D">
        <w:rPr>
          <w:rFonts w:ascii="Arial" w:hAnsi="Arial" w:cs="Arial"/>
          <w:bCs/>
          <w:noProof/>
          <w:color w:val="000000"/>
          <w:sz w:val="28"/>
          <w:szCs w:val="28"/>
          <w:lang w:val="es-ES_tradnl"/>
        </w:rPr>
        <w:t>,</w:t>
      </w:r>
      <w:r w:rsidR="00AB5722">
        <w:rPr>
          <w:rFonts w:ascii="Arial" w:hAnsi="Arial" w:cs="Arial"/>
          <w:bCs/>
          <w:noProof/>
          <w:color w:val="000000"/>
          <w:sz w:val="28"/>
          <w:szCs w:val="28"/>
          <w:lang w:val="es-ES_tradnl"/>
        </w:rPr>
        <w:t xml:space="preserve"> pero ninguna que me haya </w:t>
      </w:r>
      <w:r w:rsidR="00453D0D">
        <w:rPr>
          <w:rFonts w:ascii="Arial" w:hAnsi="Arial" w:cs="Arial"/>
          <w:bCs/>
          <w:noProof/>
          <w:color w:val="000000"/>
          <w:sz w:val="28"/>
          <w:szCs w:val="28"/>
          <w:lang w:val="es-ES_tradnl"/>
        </w:rPr>
        <w:t>h</w:t>
      </w:r>
      <w:r w:rsidR="00AB5722">
        <w:rPr>
          <w:rFonts w:ascii="Arial" w:hAnsi="Arial" w:cs="Arial"/>
          <w:bCs/>
          <w:noProof/>
          <w:color w:val="000000"/>
          <w:sz w:val="28"/>
          <w:szCs w:val="28"/>
          <w:lang w:val="es-ES_tradnl"/>
        </w:rPr>
        <w:t>ec</w:t>
      </w:r>
      <w:r w:rsidR="00453D0D">
        <w:rPr>
          <w:rFonts w:ascii="Arial" w:hAnsi="Arial" w:cs="Arial"/>
          <w:bCs/>
          <w:noProof/>
          <w:color w:val="000000"/>
          <w:sz w:val="28"/>
          <w:szCs w:val="28"/>
          <w:lang w:val="es-ES_tradnl"/>
        </w:rPr>
        <w:t>ho sentir tanta vergüenza ajena. H</w:t>
      </w:r>
      <w:r w:rsidR="00AB5722">
        <w:rPr>
          <w:rFonts w:ascii="Arial" w:hAnsi="Arial" w:cs="Arial"/>
          <w:bCs/>
          <w:noProof/>
          <w:color w:val="000000"/>
          <w:sz w:val="28"/>
          <w:szCs w:val="28"/>
          <w:lang w:val="es-ES_tradnl"/>
        </w:rPr>
        <w:t>asta hoy,</w:t>
      </w:r>
      <w:r w:rsidR="00453D0D">
        <w:rPr>
          <w:rFonts w:ascii="Arial" w:hAnsi="Arial" w:cs="Arial"/>
          <w:bCs/>
          <w:noProof/>
          <w:color w:val="000000"/>
          <w:sz w:val="28"/>
          <w:szCs w:val="28"/>
          <w:lang w:val="es-ES_tradnl"/>
        </w:rPr>
        <w:t xml:space="preserve"> los había visto a cada uno de U</w:t>
      </w:r>
      <w:r w:rsidR="00AB5722">
        <w:rPr>
          <w:rFonts w:ascii="Arial" w:hAnsi="Arial" w:cs="Arial"/>
          <w:bCs/>
          <w:noProof/>
          <w:color w:val="000000"/>
          <w:sz w:val="28"/>
          <w:szCs w:val="28"/>
          <w:lang w:val="es-ES_tradnl"/>
        </w:rPr>
        <w:t xml:space="preserve">stedes como políticos que quizás actuaban bajo la consigna de beneficiar a su grupo político, pero hoy con lo que estoy seguro que están a punto de hacer, me doy cuenta que su sumisión y su obediencia han rebazado los límites de la dignidad y </w:t>
      </w:r>
      <w:r w:rsidR="00453D0D">
        <w:rPr>
          <w:rFonts w:ascii="Arial" w:hAnsi="Arial" w:cs="Arial"/>
          <w:bCs/>
          <w:noProof/>
          <w:color w:val="000000"/>
          <w:sz w:val="28"/>
          <w:szCs w:val="28"/>
          <w:lang w:val="es-ES_tradnl"/>
        </w:rPr>
        <w:t>la legalidad, pues a menos que U</w:t>
      </w:r>
      <w:r w:rsidR="00AB5722">
        <w:rPr>
          <w:rFonts w:ascii="Arial" w:hAnsi="Arial" w:cs="Arial"/>
          <w:bCs/>
          <w:noProof/>
          <w:color w:val="000000"/>
          <w:sz w:val="28"/>
          <w:szCs w:val="28"/>
          <w:lang w:val="es-ES_tradnl"/>
        </w:rPr>
        <w:t>stedes formen parte de esta pandilla que se beneficiará directamente con esta concesión se están convirtiendo en los tapetes que pondrán en charola de plata cientos de millones de pesos d</w:t>
      </w:r>
      <w:r w:rsidR="00453D0D">
        <w:rPr>
          <w:rFonts w:ascii="Arial" w:hAnsi="Arial" w:cs="Arial"/>
          <w:bCs/>
          <w:noProof/>
          <w:color w:val="000000"/>
          <w:sz w:val="28"/>
          <w:szCs w:val="28"/>
          <w:lang w:val="es-ES_tradnl"/>
        </w:rPr>
        <w:t xml:space="preserve">e dinero fácil a un particular </w:t>
      </w:r>
      <w:r w:rsidR="00AB5722">
        <w:rPr>
          <w:rFonts w:ascii="Arial" w:hAnsi="Arial" w:cs="Arial"/>
          <w:bCs/>
          <w:noProof/>
          <w:color w:val="000000"/>
          <w:sz w:val="28"/>
          <w:szCs w:val="28"/>
          <w:lang w:val="es-ES_tradnl"/>
        </w:rPr>
        <w:t>por los próximos</w:t>
      </w:r>
      <w:r w:rsidR="00453D0D">
        <w:rPr>
          <w:rFonts w:ascii="Arial" w:hAnsi="Arial" w:cs="Arial"/>
          <w:bCs/>
          <w:noProof/>
          <w:color w:val="000000"/>
          <w:sz w:val="28"/>
          <w:szCs w:val="28"/>
          <w:lang w:val="es-ES_tradnl"/>
        </w:rPr>
        <w:t xml:space="preserve"> 20</w:t>
      </w:r>
      <w:r w:rsidR="00AB5722">
        <w:rPr>
          <w:rFonts w:ascii="Arial" w:hAnsi="Arial" w:cs="Arial"/>
          <w:bCs/>
          <w:noProof/>
          <w:color w:val="000000"/>
          <w:sz w:val="28"/>
          <w:szCs w:val="28"/>
          <w:lang w:val="es-ES_tradnl"/>
        </w:rPr>
        <w:t xml:space="preserve"> veinte años. Siento una enorme frustración, pues todo el proceso de la concesión estuvo plagado de irregularidades y con tal torpeza que evidenciaron sus intenciones desde el princ</w:t>
      </w:r>
      <w:r w:rsidR="00453D0D">
        <w:rPr>
          <w:rFonts w:ascii="Arial" w:hAnsi="Arial" w:cs="Arial"/>
          <w:bCs/>
          <w:noProof/>
          <w:color w:val="000000"/>
          <w:sz w:val="28"/>
          <w:szCs w:val="28"/>
          <w:lang w:val="es-ES_tradnl"/>
        </w:rPr>
        <w:t xml:space="preserve">ipio y que incluso todavía el día de ayer se hizo público </w:t>
      </w:r>
      <w:r w:rsidR="00AB5722">
        <w:rPr>
          <w:rFonts w:ascii="Arial" w:hAnsi="Arial" w:cs="Arial"/>
          <w:bCs/>
          <w:noProof/>
          <w:color w:val="000000"/>
          <w:sz w:val="28"/>
          <w:szCs w:val="28"/>
          <w:lang w:val="es-ES_tradnl"/>
        </w:rPr>
        <w:t>u</w:t>
      </w:r>
      <w:r w:rsidR="00453D0D">
        <w:rPr>
          <w:rFonts w:ascii="Arial" w:hAnsi="Arial" w:cs="Arial"/>
          <w:bCs/>
          <w:noProof/>
          <w:color w:val="000000"/>
          <w:sz w:val="28"/>
          <w:szCs w:val="28"/>
          <w:lang w:val="es-ES_tradnl"/>
        </w:rPr>
        <w:t>na vergonzosa escena donde dos F</w:t>
      </w:r>
      <w:r w:rsidR="00AB5722">
        <w:rPr>
          <w:rFonts w:ascii="Arial" w:hAnsi="Arial" w:cs="Arial"/>
          <w:bCs/>
          <w:noProof/>
          <w:color w:val="000000"/>
          <w:sz w:val="28"/>
          <w:szCs w:val="28"/>
          <w:lang w:val="es-ES_tradnl"/>
        </w:rPr>
        <w:t>uncionarios ev</w:t>
      </w:r>
      <w:r w:rsidR="00453D0D">
        <w:rPr>
          <w:rFonts w:ascii="Arial" w:hAnsi="Arial" w:cs="Arial"/>
          <w:bCs/>
          <w:noProof/>
          <w:color w:val="000000"/>
          <w:sz w:val="28"/>
          <w:szCs w:val="28"/>
          <w:lang w:val="es-ES_tradnl"/>
        </w:rPr>
        <w:t>idencian esta truculenta movida. A</w:t>
      </w:r>
      <w:r w:rsidR="00AB5722">
        <w:rPr>
          <w:rFonts w:ascii="Arial" w:hAnsi="Arial" w:cs="Arial"/>
          <w:bCs/>
          <w:noProof/>
          <w:color w:val="000000"/>
          <w:sz w:val="28"/>
          <w:szCs w:val="28"/>
          <w:lang w:val="es-ES_tradnl"/>
        </w:rPr>
        <w:t>hora sabemos quiénes son sus verdaderos patrones, llegaron a esta mesa representando a los ciudadanos y esto que están a punto de votar e</w:t>
      </w:r>
      <w:r w:rsidR="00453D0D">
        <w:rPr>
          <w:rFonts w:ascii="Arial" w:hAnsi="Arial" w:cs="Arial"/>
          <w:bCs/>
          <w:noProof/>
          <w:color w:val="000000"/>
          <w:sz w:val="28"/>
          <w:szCs w:val="28"/>
          <w:lang w:val="es-ES_tradnl"/>
        </w:rPr>
        <w:t>s la más baja de las traiciones. D</w:t>
      </w:r>
      <w:r w:rsidR="00AB5722">
        <w:rPr>
          <w:rFonts w:ascii="Arial" w:hAnsi="Arial" w:cs="Arial"/>
          <w:bCs/>
          <w:noProof/>
          <w:color w:val="000000"/>
          <w:sz w:val="28"/>
          <w:szCs w:val="28"/>
          <w:lang w:val="es-ES_tradnl"/>
        </w:rPr>
        <w:t>ecía</w:t>
      </w:r>
      <w:r w:rsidR="00453D0D">
        <w:rPr>
          <w:rFonts w:ascii="Arial" w:hAnsi="Arial" w:cs="Arial"/>
          <w:bCs/>
          <w:noProof/>
          <w:color w:val="000000"/>
          <w:sz w:val="28"/>
          <w:szCs w:val="28"/>
          <w:lang w:val="es-ES_tradnl"/>
        </w:rPr>
        <w:t>,</w:t>
      </w:r>
      <w:r w:rsidR="00AB5722">
        <w:rPr>
          <w:rFonts w:ascii="Arial" w:hAnsi="Arial" w:cs="Arial"/>
          <w:bCs/>
          <w:noProof/>
          <w:color w:val="000000"/>
          <w:sz w:val="28"/>
          <w:szCs w:val="28"/>
          <w:lang w:val="es-ES_tradnl"/>
        </w:rPr>
        <w:t xml:space="preserve"> que me siento muy avergonz</w:t>
      </w:r>
      <w:r w:rsidR="00453D0D">
        <w:rPr>
          <w:rFonts w:ascii="Arial" w:hAnsi="Arial" w:cs="Arial"/>
          <w:bCs/>
          <w:noProof/>
          <w:color w:val="000000"/>
          <w:sz w:val="28"/>
          <w:szCs w:val="28"/>
          <w:lang w:val="es-ES_tradnl"/>
        </w:rPr>
        <w:t>ado de compartir esta mesa con U</w:t>
      </w:r>
      <w:r w:rsidR="00AB5722">
        <w:rPr>
          <w:rFonts w:ascii="Arial" w:hAnsi="Arial" w:cs="Arial"/>
          <w:bCs/>
          <w:noProof/>
          <w:color w:val="000000"/>
          <w:sz w:val="28"/>
          <w:szCs w:val="28"/>
          <w:lang w:val="es-ES_tradnl"/>
        </w:rPr>
        <w:t xml:space="preserve">stedes, en lugar de buscar el beneficio de la gente, se han empeñado en lucrar con los recursos públicos y han usado la noble representación popular que se </w:t>
      </w:r>
      <w:r w:rsidR="00453D0D">
        <w:rPr>
          <w:rFonts w:ascii="Arial" w:hAnsi="Arial" w:cs="Arial"/>
          <w:bCs/>
          <w:noProof/>
          <w:color w:val="000000"/>
          <w:sz w:val="28"/>
          <w:szCs w:val="28"/>
          <w:lang w:val="es-ES_tradnl"/>
        </w:rPr>
        <w:t>puso en sus manos para que una E</w:t>
      </w:r>
      <w:r w:rsidR="00AB5722">
        <w:rPr>
          <w:rFonts w:ascii="Arial" w:hAnsi="Arial" w:cs="Arial"/>
          <w:bCs/>
          <w:noProof/>
          <w:color w:val="000000"/>
          <w:sz w:val="28"/>
          <w:szCs w:val="28"/>
          <w:lang w:val="es-ES_tradnl"/>
        </w:rPr>
        <w:t>mpresa se lleve a sus bolsillos dinero que mucha</w:t>
      </w:r>
      <w:r w:rsidR="00453D0D">
        <w:rPr>
          <w:rFonts w:ascii="Arial" w:hAnsi="Arial" w:cs="Arial"/>
          <w:bCs/>
          <w:noProof/>
          <w:color w:val="000000"/>
          <w:sz w:val="28"/>
          <w:szCs w:val="28"/>
          <w:lang w:val="es-ES_tradnl"/>
        </w:rPr>
        <w:t xml:space="preserve"> falta le hace a nuestro pueblo. E</w:t>
      </w:r>
      <w:r w:rsidR="00AB5722">
        <w:rPr>
          <w:rFonts w:ascii="Arial" w:hAnsi="Arial" w:cs="Arial"/>
          <w:bCs/>
          <w:noProof/>
          <w:color w:val="000000"/>
          <w:sz w:val="28"/>
          <w:szCs w:val="28"/>
          <w:lang w:val="es-ES_tradnl"/>
        </w:rPr>
        <w:t>sta acción hará que pierda el enorme respeto qu</w:t>
      </w:r>
      <w:r w:rsidR="00453D0D">
        <w:rPr>
          <w:rFonts w:ascii="Arial" w:hAnsi="Arial" w:cs="Arial"/>
          <w:bCs/>
          <w:noProof/>
          <w:color w:val="000000"/>
          <w:sz w:val="28"/>
          <w:szCs w:val="28"/>
          <w:lang w:val="es-ES_tradnl"/>
        </w:rPr>
        <w:t>e este momento siento por U</w:t>
      </w:r>
      <w:r w:rsidR="00AB5722">
        <w:rPr>
          <w:rFonts w:ascii="Arial" w:hAnsi="Arial" w:cs="Arial"/>
          <w:bCs/>
          <w:noProof/>
          <w:color w:val="000000"/>
          <w:sz w:val="28"/>
          <w:szCs w:val="28"/>
          <w:lang w:val="es-ES_tradnl"/>
        </w:rPr>
        <w:t>ste</w:t>
      </w:r>
      <w:r w:rsidR="00453D0D">
        <w:rPr>
          <w:rFonts w:ascii="Arial" w:hAnsi="Arial" w:cs="Arial"/>
          <w:bCs/>
          <w:noProof/>
          <w:color w:val="000000"/>
          <w:sz w:val="28"/>
          <w:szCs w:val="28"/>
          <w:lang w:val="es-ES_tradnl"/>
        </w:rPr>
        <w:t>des, la gente sabrá que fueron Ustedes. Y cuando en unos años</w:t>
      </w:r>
      <w:r w:rsidR="00AB5722">
        <w:rPr>
          <w:rFonts w:ascii="Arial" w:hAnsi="Arial" w:cs="Arial"/>
          <w:bCs/>
          <w:noProof/>
          <w:color w:val="000000"/>
          <w:sz w:val="28"/>
          <w:szCs w:val="28"/>
          <w:lang w:val="es-ES_tradnl"/>
        </w:rPr>
        <w:t xml:space="preserve">, en </w:t>
      </w:r>
      <w:r w:rsidR="00453D0D">
        <w:rPr>
          <w:rFonts w:ascii="Arial" w:hAnsi="Arial" w:cs="Arial"/>
          <w:bCs/>
          <w:noProof/>
          <w:color w:val="000000"/>
          <w:sz w:val="28"/>
          <w:szCs w:val="28"/>
          <w:lang w:val="es-ES_tradnl"/>
        </w:rPr>
        <w:t xml:space="preserve">5 </w:t>
      </w:r>
      <w:r w:rsidR="00AB5722">
        <w:rPr>
          <w:rFonts w:ascii="Arial" w:hAnsi="Arial" w:cs="Arial"/>
          <w:bCs/>
          <w:noProof/>
          <w:color w:val="000000"/>
          <w:sz w:val="28"/>
          <w:szCs w:val="28"/>
          <w:lang w:val="es-ES_tradnl"/>
        </w:rPr>
        <w:t xml:space="preserve">cinco, en </w:t>
      </w:r>
      <w:r w:rsidR="00453D0D">
        <w:rPr>
          <w:rFonts w:ascii="Arial" w:hAnsi="Arial" w:cs="Arial"/>
          <w:bCs/>
          <w:noProof/>
          <w:color w:val="000000"/>
          <w:sz w:val="28"/>
          <w:szCs w:val="28"/>
          <w:lang w:val="es-ES_tradnl"/>
        </w:rPr>
        <w:t xml:space="preserve">6 </w:t>
      </w:r>
      <w:r w:rsidR="00AB5722">
        <w:rPr>
          <w:rFonts w:ascii="Arial" w:hAnsi="Arial" w:cs="Arial"/>
          <w:bCs/>
          <w:noProof/>
          <w:color w:val="000000"/>
          <w:sz w:val="28"/>
          <w:szCs w:val="28"/>
          <w:lang w:val="es-ES_tradnl"/>
        </w:rPr>
        <w:t xml:space="preserve">seis o en </w:t>
      </w:r>
      <w:r w:rsidR="00453D0D">
        <w:rPr>
          <w:rFonts w:ascii="Arial" w:hAnsi="Arial" w:cs="Arial"/>
          <w:bCs/>
          <w:noProof/>
          <w:color w:val="000000"/>
          <w:sz w:val="28"/>
          <w:szCs w:val="28"/>
          <w:lang w:val="es-ES_tradnl"/>
        </w:rPr>
        <w:t>7 siete años, cuando quizás U</w:t>
      </w:r>
      <w:r w:rsidR="00AB5722">
        <w:rPr>
          <w:rFonts w:ascii="Arial" w:hAnsi="Arial" w:cs="Arial"/>
          <w:bCs/>
          <w:noProof/>
          <w:color w:val="000000"/>
          <w:sz w:val="28"/>
          <w:szCs w:val="28"/>
          <w:lang w:val="es-ES_tradnl"/>
        </w:rPr>
        <w:t xml:space="preserve">stedes ya no se dediquen a la política, ni tengan un cargo público, la gente, sus familiares, sus padres sus </w:t>
      </w:r>
      <w:r w:rsidR="00AB5722">
        <w:rPr>
          <w:rFonts w:ascii="Arial" w:hAnsi="Arial" w:cs="Arial"/>
          <w:bCs/>
          <w:noProof/>
          <w:color w:val="000000"/>
          <w:sz w:val="28"/>
          <w:szCs w:val="28"/>
          <w:lang w:val="es-ES_tradnl"/>
        </w:rPr>
        <w:lastRenderedPageBreak/>
        <w:t xml:space="preserve">esposas y esposos, sus </w:t>
      </w:r>
      <w:r w:rsidR="00453D0D">
        <w:rPr>
          <w:rFonts w:ascii="Arial" w:hAnsi="Arial" w:cs="Arial"/>
          <w:bCs/>
          <w:noProof/>
          <w:color w:val="000000"/>
          <w:sz w:val="28"/>
          <w:szCs w:val="28"/>
          <w:lang w:val="es-ES_tradnl"/>
        </w:rPr>
        <w:t>hijos, recordaremos que fueron Ustedes, que fueron U</w:t>
      </w:r>
      <w:r w:rsidR="00AB5722">
        <w:rPr>
          <w:rFonts w:ascii="Arial" w:hAnsi="Arial" w:cs="Arial"/>
          <w:bCs/>
          <w:noProof/>
          <w:color w:val="000000"/>
          <w:sz w:val="28"/>
          <w:szCs w:val="28"/>
          <w:lang w:val="es-ES_tradnl"/>
        </w:rPr>
        <w:t>stedes quienes nos encajaron una concesión en la espalda, quizás no les importe, pero personalmente les puedo decir que jamás les perdonaré lo que están a punto de hacer y estoy seguro que la gente de Zapotlán tampoco, es cuanto.</w:t>
      </w:r>
      <w:r w:rsidR="00621459">
        <w:rPr>
          <w:rFonts w:ascii="Arial" w:hAnsi="Arial" w:cs="Arial"/>
          <w:bCs/>
          <w:noProof/>
          <w:color w:val="000000"/>
          <w:sz w:val="28"/>
          <w:szCs w:val="28"/>
          <w:lang w:val="es-ES_tradnl"/>
        </w:rPr>
        <w:t xml:space="preserve"> </w:t>
      </w:r>
      <w:r w:rsidR="00621459">
        <w:rPr>
          <w:rFonts w:ascii="Arial" w:hAnsi="Arial" w:cs="Arial"/>
          <w:b/>
          <w:bCs/>
          <w:i/>
          <w:noProof/>
          <w:color w:val="000000"/>
          <w:sz w:val="28"/>
          <w:szCs w:val="28"/>
          <w:lang w:val="es-ES_tradnl"/>
        </w:rPr>
        <w:t xml:space="preserve">C. Regidora Tania Magdalena Bernardino Juárez: </w:t>
      </w:r>
      <w:r w:rsidR="00453D0D">
        <w:rPr>
          <w:rFonts w:ascii="Arial" w:hAnsi="Arial" w:cs="Arial"/>
          <w:bCs/>
          <w:noProof/>
          <w:color w:val="000000"/>
          <w:sz w:val="28"/>
          <w:szCs w:val="28"/>
          <w:lang w:val="es-ES_tradnl"/>
        </w:rPr>
        <w:t>M</w:t>
      </w:r>
      <w:r w:rsidR="007C7F78">
        <w:rPr>
          <w:rFonts w:ascii="Arial" w:hAnsi="Arial" w:cs="Arial"/>
          <w:bCs/>
          <w:noProof/>
          <w:color w:val="000000"/>
          <w:sz w:val="28"/>
          <w:szCs w:val="28"/>
          <w:lang w:val="es-ES_tradnl"/>
        </w:rPr>
        <w:t>uchas g</w:t>
      </w:r>
      <w:r w:rsidR="00453D0D">
        <w:rPr>
          <w:rFonts w:ascii="Arial" w:hAnsi="Arial" w:cs="Arial"/>
          <w:bCs/>
          <w:noProof/>
          <w:color w:val="000000"/>
          <w:sz w:val="28"/>
          <w:szCs w:val="28"/>
          <w:lang w:val="es-ES_tradnl"/>
        </w:rPr>
        <w:t>racias, buenas tardes a todos. R</w:t>
      </w:r>
      <w:r w:rsidR="007C7F78">
        <w:rPr>
          <w:rFonts w:ascii="Arial" w:hAnsi="Arial" w:cs="Arial"/>
          <w:bCs/>
          <w:noProof/>
          <w:color w:val="000000"/>
          <w:sz w:val="28"/>
          <w:szCs w:val="28"/>
          <w:lang w:val="es-ES_tradnl"/>
        </w:rPr>
        <w:t>ealmente esta tarde no es tan buena para los ciu</w:t>
      </w:r>
      <w:r w:rsidR="00453D0D">
        <w:rPr>
          <w:rFonts w:ascii="Arial" w:hAnsi="Arial" w:cs="Arial"/>
          <w:bCs/>
          <w:noProof/>
          <w:color w:val="000000"/>
          <w:sz w:val="28"/>
          <w:szCs w:val="28"/>
          <w:lang w:val="es-ES_tradnl"/>
        </w:rPr>
        <w:t>dadanos de Zapotlán el Grande. E</w:t>
      </w:r>
      <w:r w:rsidR="007C7F78">
        <w:rPr>
          <w:rFonts w:ascii="Arial" w:hAnsi="Arial" w:cs="Arial"/>
          <w:bCs/>
          <w:noProof/>
          <w:color w:val="000000"/>
          <w:sz w:val="28"/>
          <w:szCs w:val="28"/>
          <w:lang w:val="es-ES_tradnl"/>
        </w:rPr>
        <w:t>s una tarde oscura para el pueblo de Zapotlá</w:t>
      </w:r>
      <w:r w:rsidR="00453D0D">
        <w:rPr>
          <w:rFonts w:ascii="Arial" w:hAnsi="Arial" w:cs="Arial"/>
          <w:bCs/>
          <w:noProof/>
          <w:color w:val="000000"/>
          <w:sz w:val="28"/>
          <w:szCs w:val="28"/>
          <w:lang w:val="es-ES_tradnl"/>
        </w:rPr>
        <w:t>n el Grande. Como Ustedes saben, me tocó participar dentro del Comité de A</w:t>
      </w:r>
      <w:r w:rsidR="007C7F78">
        <w:rPr>
          <w:rFonts w:ascii="Arial" w:hAnsi="Arial" w:cs="Arial"/>
          <w:bCs/>
          <w:noProof/>
          <w:color w:val="000000"/>
          <w:sz w:val="28"/>
          <w:szCs w:val="28"/>
          <w:lang w:val="es-ES_tradnl"/>
        </w:rPr>
        <w:t>djudicación que evaluó el proceso d</w:t>
      </w:r>
      <w:r w:rsidR="00453D0D">
        <w:rPr>
          <w:rFonts w:ascii="Arial" w:hAnsi="Arial" w:cs="Arial"/>
          <w:bCs/>
          <w:noProof/>
          <w:color w:val="000000"/>
          <w:sz w:val="28"/>
          <w:szCs w:val="28"/>
          <w:lang w:val="es-ES_tradnl"/>
        </w:rPr>
        <w:t>e la concesión del Proyecto de Alumbrado P</w:t>
      </w:r>
      <w:r w:rsidR="007C7F78">
        <w:rPr>
          <w:rFonts w:ascii="Arial" w:hAnsi="Arial" w:cs="Arial"/>
          <w:bCs/>
          <w:noProof/>
          <w:color w:val="000000"/>
          <w:sz w:val="28"/>
          <w:szCs w:val="28"/>
          <w:lang w:val="es-ES_tradnl"/>
        </w:rPr>
        <w:t>úblico, desafortunadamente no puedo decir que fue un proceso transparente y que fue un proceso ético, todo lo contrar</w:t>
      </w:r>
      <w:r w:rsidR="00C64564">
        <w:rPr>
          <w:rFonts w:ascii="Arial" w:hAnsi="Arial" w:cs="Arial"/>
          <w:bCs/>
          <w:noProof/>
          <w:color w:val="000000"/>
          <w:sz w:val="28"/>
          <w:szCs w:val="28"/>
          <w:lang w:val="es-ES_tradnl"/>
        </w:rPr>
        <w:t>io. Me cansé de solicitarle al Comité de A</w:t>
      </w:r>
      <w:r w:rsidR="007C7F78">
        <w:rPr>
          <w:rFonts w:ascii="Arial" w:hAnsi="Arial" w:cs="Arial"/>
          <w:bCs/>
          <w:noProof/>
          <w:color w:val="000000"/>
          <w:sz w:val="28"/>
          <w:szCs w:val="28"/>
          <w:lang w:val="es-ES_tradnl"/>
        </w:rPr>
        <w:t>djudicación</w:t>
      </w:r>
      <w:r w:rsidR="00C64564">
        <w:rPr>
          <w:rFonts w:ascii="Arial" w:hAnsi="Arial" w:cs="Arial"/>
          <w:bCs/>
          <w:noProof/>
          <w:color w:val="000000"/>
          <w:sz w:val="28"/>
          <w:szCs w:val="28"/>
          <w:lang w:val="es-ES_tradnl"/>
        </w:rPr>
        <w:t>,</w:t>
      </w:r>
      <w:r w:rsidR="007C7F78">
        <w:rPr>
          <w:rFonts w:ascii="Arial" w:hAnsi="Arial" w:cs="Arial"/>
          <w:bCs/>
          <w:noProof/>
          <w:color w:val="000000"/>
          <w:sz w:val="28"/>
          <w:szCs w:val="28"/>
          <w:lang w:val="es-ES_tradnl"/>
        </w:rPr>
        <w:t xml:space="preserve"> que emitiera una respuesta para las propuestas al</w:t>
      </w:r>
      <w:r w:rsidR="00BD0761">
        <w:rPr>
          <w:rFonts w:ascii="Arial" w:hAnsi="Arial" w:cs="Arial"/>
          <w:bCs/>
          <w:noProof/>
          <w:color w:val="000000"/>
          <w:sz w:val="28"/>
          <w:szCs w:val="28"/>
          <w:lang w:val="es-ES_tradnl"/>
        </w:rPr>
        <w:t>ternas</w:t>
      </w:r>
      <w:r w:rsidR="007C7F78">
        <w:rPr>
          <w:rFonts w:ascii="Arial" w:hAnsi="Arial" w:cs="Arial"/>
          <w:bCs/>
          <w:noProof/>
          <w:color w:val="000000"/>
          <w:sz w:val="28"/>
          <w:szCs w:val="28"/>
          <w:lang w:val="es-ES_tradnl"/>
        </w:rPr>
        <w:t xml:space="preserve"> de concesión que se presentaron con la anuencia del </w:t>
      </w:r>
      <w:r w:rsidR="007C7F78" w:rsidRPr="007C7F78">
        <w:rPr>
          <w:rFonts w:ascii="Arial" w:hAnsi="Arial" w:cs="Arial"/>
          <w:bCs/>
          <w:noProof/>
          <w:color w:val="000000"/>
          <w:sz w:val="28"/>
          <w:szCs w:val="28"/>
          <w:lang w:val="es-MX"/>
        </w:rPr>
        <w:t>Pr</w:t>
      </w:r>
      <w:r w:rsidR="007C7F78">
        <w:rPr>
          <w:rFonts w:ascii="Arial" w:hAnsi="Arial" w:cs="Arial"/>
          <w:bCs/>
          <w:noProof/>
          <w:color w:val="000000"/>
          <w:sz w:val="28"/>
          <w:szCs w:val="28"/>
          <w:lang w:val="es-MX"/>
        </w:rPr>
        <w:t>e</w:t>
      </w:r>
      <w:r w:rsidR="007C7F78" w:rsidRPr="007C7F78">
        <w:rPr>
          <w:rFonts w:ascii="Arial" w:hAnsi="Arial" w:cs="Arial"/>
          <w:bCs/>
          <w:noProof/>
          <w:color w:val="000000"/>
          <w:sz w:val="28"/>
          <w:szCs w:val="28"/>
          <w:lang w:val="es-MX"/>
        </w:rPr>
        <w:t>sidente</w:t>
      </w:r>
      <w:r w:rsidR="007C7F78">
        <w:rPr>
          <w:rFonts w:ascii="Arial" w:hAnsi="Arial" w:cs="Arial"/>
          <w:bCs/>
          <w:noProof/>
          <w:color w:val="000000"/>
          <w:sz w:val="28"/>
          <w:szCs w:val="28"/>
          <w:lang w:val="es-ES_tradnl"/>
        </w:rPr>
        <w:t xml:space="preserve">, que evidentemente cambió </w:t>
      </w:r>
      <w:r w:rsidR="00C64564">
        <w:rPr>
          <w:rFonts w:ascii="Arial" w:hAnsi="Arial" w:cs="Arial"/>
          <w:bCs/>
          <w:noProof/>
          <w:color w:val="000000"/>
          <w:sz w:val="28"/>
          <w:szCs w:val="28"/>
          <w:lang w:val="es-ES_tradnl"/>
        </w:rPr>
        <w:t>de opinión al siguiente día o dí</w:t>
      </w:r>
      <w:r w:rsidR="007C7F78">
        <w:rPr>
          <w:rFonts w:ascii="Arial" w:hAnsi="Arial" w:cs="Arial"/>
          <w:bCs/>
          <w:noProof/>
          <w:color w:val="000000"/>
          <w:sz w:val="28"/>
          <w:szCs w:val="28"/>
          <w:lang w:val="es-ES_tradnl"/>
        </w:rPr>
        <w:t>as después porque nunca tuvo por lo menos la cortesí</w:t>
      </w:r>
      <w:r w:rsidR="00C64564">
        <w:rPr>
          <w:rFonts w:ascii="Arial" w:hAnsi="Arial" w:cs="Arial"/>
          <w:bCs/>
          <w:noProof/>
          <w:color w:val="000000"/>
          <w:sz w:val="28"/>
          <w:szCs w:val="28"/>
          <w:lang w:val="es-ES_tradnl"/>
        </w:rPr>
        <w:t>a de dar una respuesta a estos E</w:t>
      </w:r>
      <w:r w:rsidR="007C7F78">
        <w:rPr>
          <w:rFonts w:ascii="Arial" w:hAnsi="Arial" w:cs="Arial"/>
          <w:bCs/>
          <w:noProof/>
          <w:color w:val="000000"/>
          <w:sz w:val="28"/>
          <w:szCs w:val="28"/>
          <w:lang w:val="es-ES_tradnl"/>
        </w:rPr>
        <w:t>mpresarios que vinieron a darle propuestas, a darle opciones a nue</w:t>
      </w:r>
      <w:r w:rsidR="00C64564">
        <w:rPr>
          <w:rFonts w:ascii="Arial" w:hAnsi="Arial" w:cs="Arial"/>
          <w:bCs/>
          <w:noProof/>
          <w:color w:val="000000"/>
          <w:sz w:val="28"/>
          <w:szCs w:val="28"/>
          <w:lang w:val="es-ES_tradnl"/>
        </w:rPr>
        <w:t>stro M</w:t>
      </w:r>
      <w:r w:rsidR="00BD0761">
        <w:rPr>
          <w:rFonts w:ascii="Arial" w:hAnsi="Arial" w:cs="Arial"/>
          <w:bCs/>
          <w:noProof/>
          <w:color w:val="000000"/>
          <w:sz w:val="28"/>
          <w:szCs w:val="28"/>
          <w:lang w:val="es-ES_tradnl"/>
        </w:rPr>
        <w:t>unicipio para que pudiera llevar a cabo el proyecto de cambio de luminarias a un costo menor y para un mayor beneficio para el</w:t>
      </w:r>
      <w:r w:rsidR="00C64564">
        <w:rPr>
          <w:rFonts w:ascii="Arial" w:hAnsi="Arial" w:cs="Arial"/>
          <w:bCs/>
          <w:noProof/>
          <w:color w:val="000000"/>
          <w:sz w:val="28"/>
          <w:szCs w:val="28"/>
          <w:lang w:val="es-ES_tradnl"/>
        </w:rPr>
        <w:t xml:space="preserve"> pueblo de Zapotlán el Grande. M</w:t>
      </w:r>
      <w:r w:rsidR="00BD0761">
        <w:rPr>
          <w:rFonts w:ascii="Arial" w:hAnsi="Arial" w:cs="Arial"/>
          <w:bCs/>
          <w:noProof/>
          <w:color w:val="000000"/>
          <w:sz w:val="28"/>
          <w:szCs w:val="28"/>
          <w:lang w:val="es-ES_tradnl"/>
        </w:rPr>
        <w:t xml:space="preserve">e cansé de solicitar también que se publicaran en vivo </w:t>
      </w:r>
      <w:r w:rsidR="00C64564">
        <w:rPr>
          <w:rFonts w:ascii="Arial" w:hAnsi="Arial" w:cs="Arial"/>
          <w:bCs/>
          <w:noProof/>
          <w:color w:val="000000"/>
          <w:sz w:val="28"/>
          <w:szCs w:val="28"/>
          <w:lang w:val="es-ES_tradnl"/>
        </w:rPr>
        <w:t>las Sesiones del C</w:t>
      </w:r>
      <w:r w:rsidR="007D3557">
        <w:rPr>
          <w:rFonts w:ascii="Arial" w:hAnsi="Arial" w:cs="Arial"/>
          <w:bCs/>
          <w:noProof/>
          <w:color w:val="000000"/>
          <w:sz w:val="28"/>
          <w:szCs w:val="28"/>
          <w:lang w:val="es-ES_tradnl"/>
        </w:rPr>
        <w:t>o</w:t>
      </w:r>
      <w:r w:rsidR="00C64564">
        <w:rPr>
          <w:rFonts w:ascii="Arial" w:hAnsi="Arial" w:cs="Arial"/>
          <w:bCs/>
          <w:noProof/>
          <w:color w:val="000000"/>
          <w:sz w:val="28"/>
          <w:szCs w:val="28"/>
          <w:lang w:val="es-ES_tradnl"/>
        </w:rPr>
        <w:t>mité, tal como lo establece el R</w:t>
      </w:r>
      <w:r w:rsidR="007D3557">
        <w:rPr>
          <w:rFonts w:ascii="Arial" w:hAnsi="Arial" w:cs="Arial"/>
          <w:bCs/>
          <w:noProof/>
          <w:color w:val="000000"/>
          <w:sz w:val="28"/>
          <w:szCs w:val="28"/>
          <w:lang w:val="es-ES_tradnl"/>
        </w:rPr>
        <w:t>eglamento de Partici</w:t>
      </w:r>
      <w:r w:rsidR="00C64564">
        <w:rPr>
          <w:rFonts w:ascii="Arial" w:hAnsi="Arial" w:cs="Arial"/>
          <w:bCs/>
          <w:noProof/>
          <w:color w:val="000000"/>
          <w:sz w:val="28"/>
          <w:szCs w:val="28"/>
          <w:lang w:val="es-ES_tradnl"/>
        </w:rPr>
        <w:t>pación Ciudadana y no, no se cuá</w:t>
      </w:r>
      <w:r w:rsidR="007D3557">
        <w:rPr>
          <w:rFonts w:ascii="Arial" w:hAnsi="Arial" w:cs="Arial"/>
          <w:bCs/>
          <w:noProof/>
          <w:color w:val="000000"/>
          <w:sz w:val="28"/>
          <w:szCs w:val="28"/>
          <w:lang w:val="es-ES_tradnl"/>
        </w:rPr>
        <w:t>l era la preocupación, qué era lo que no quería que se escuchara o por qué no querían que los ciudadanos estuvieran al pendiente, afortunadame</w:t>
      </w:r>
      <w:r w:rsidR="00C64564">
        <w:rPr>
          <w:rFonts w:ascii="Arial" w:hAnsi="Arial" w:cs="Arial"/>
          <w:bCs/>
          <w:noProof/>
          <w:color w:val="000000"/>
          <w:sz w:val="28"/>
          <w:szCs w:val="28"/>
          <w:lang w:val="es-ES_tradnl"/>
        </w:rPr>
        <w:t>nte ya pude ver publicadas las S</w:t>
      </w:r>
      <w:r w:rsidR="007D3557">
        <w:rPr>
          <w:rFonts w:ascii="Arial" w:hAnsi="Arial" w:cs="Arial"/>
          <w:bCs/>
          <w:noProof/>
          <w:color w:val="000000"/>
          <w:sz w:val="28"/>
          <w:szCs w:val="28"/>
          <w:lang w:val="es-ES_tradnl"/>
        </w:rPr>
        <w:t>esiones y ya pudimos ver, yo creo que todos los ciudadanos de Zapotlán el Grande</w:t>
      </w:r>
      <w:r w:rsidR="00C64564">
        <w:rPr>
          <w:rFonts w:ascii="Arial" w:hAnsi="Arial" w:cs="Arial"/>
          <w:bCs/>
          <w:noProof/>
          <w:color w:val="000000"/>
          <w:sz w:val="28"/>
          <w:szCs w:val="28"/>
          <w:lang w:val="es-ES_tradnl"/>
        </w:rPr>
        <w:t>,</w:t>
      </w:r>
      <w:r w:rsidR="007D3557">
        <w:rPr>
          <w:rFonts w:ascii="Arial" w:hAnsi="Arial" w:cs="Arial"/>
          <w:bCs/>
          <w:noProof/>
          <w:color w:val="000000"/>
          <w:sz w:val="28"/>
          <w:szCs w:val="28"/>
          <w:lang w:val="es-ES_tradnl"/>
        </w:rPr>
        <w:t xml:space="preserve"> ya se pudieron dar cuenta del video especialmente, u</w:t>
      </w:r>
      <w:r w:rsidR="00C64564">
        <w:rPr>
          <w:rFonts w:ascii="Arial" w:hAnsi="Arial" w:cs="Arial"/>
          <w:bCs/>
          <w:noProof/>
          <w:color w:val="000000"/>
          <w:sz w:val="28"/>
          <w:szCs w:val="28"/>
          <w:lang w:val="es-ES_tradnl"/>
        </w:rPr>
        <w:t>n video que salió el dí</w:t>
      </w:r>
      <w:r w:rsidR="007D3557">
        <w:rPr>
          <w:rFonts w:ascii="Arial" w:hAnsi="Arial" w:cs="Arial"/>
          <w:bCs/>
          <w:noProof/>
          <w:color w:val="000000"/>
          <w:sz w:val="28"/>
          <w:szCs w:val="28"/>
          <w:lang w:val="es-ES_tradnl"/>
        </w:rPr>
        <w:t xml:space="preserve">a de ayer a la luz en donde queda en evidencia que el proceso no </w:t>
      </w:r>
      <w:r w:rsidR="007D3557">
        <w:rPr>
          <w:rFonts w:ascii="Arial" w:hAnsi="Arial" w:cs="Arial"/>
          <w:bCs/>
          <w:noProof/>
          <w:color w:val="000000"/>
          <w:sz w:val="28"/>
          <w:szCs w:val="28"/>
          <w:lang w:val="es-ES_tradnl"/>
        </w:rPr>
        <w:lastRenderedPageBreak/>
        <w:t>se llevó a cabo ni con ética, ni con transparencia, ni con eficiencia, ni buscando el beneficio de Zapotlán el Grande, si no, aparentemente buscando beneficios particulares y es algo que siento profundamente por que yo quiero a Zapotlán el Grande y no me gusta, no tolero este tipo de acciones, la corrupción no debe ser tolerada y aquí no solamente es tolerada, si no que además es solapada, además es encubierta, es realmente t</w:t>
      </w:r>
      <w:r w:rsidR="00C64564">
        <w:rPr>
          <w:rFonts w:ascii="Arial" w:hAnsi="Arial" w:cs="Arial"/>
          <w:bCs/>
          <w:noProof/>
          <w:color w:val="000000"/>
          <w:sz w:val="28"/>
          <w:szCs w:val="28"/>
          <w:lang w:val="es-ES_tradnl"/>
        </w:rPr>
        <w:t>riste y denigrante que algunos Servidores P</w:t>
      </w:r>
      <w:r w:rsidR="007D3557">
        <w:rPr>
          <w:rFonts w:ascii="Arial" w:hAnsi="Arial" w:cs="Arial"/>
          <w:bCs/>
          <w:noProof/>
          <w:color w:val="000000"/>
          <w:sz w:val="28"/>
          <w:szCs w:val="28"/>
          <w:lang w:val="es-ES_tradnl"/>
        </w:rPr>
        <w:t>úblicos se presten a este tipo de situaciones y actuaciones. Yo le pido al Presidente Municipal</w:t>
      </w:r>
      <w:r w:rsidR="00C64564">
        <w:rPr>
          <w:rFonts w:ascii="Arial" w:hAnsi="Arial" w:cs="Arial"/>
          <w:bCs/>
          <w:noProof/>
          <w:color w:val="000000"/>
          <w:sz w:val="28"/>
          <w:szCs w:val="28"/>
          <w:lang w:val="es-ES_tradnl"/>
        </w:rPr>
        <w:t>,</w:t>
      </w:r>
      <w:r w:rsidR="007D3557">
        <w:rPr>
          <w:rFonts w:ascii="Arial" w:hAnsi="Arial" w:cs="Arial"/>
          <w:bCs/>
          <w:noProof/>
          <w:color w:val="000000"/>
          <w:sz w:val="28"/>
          <w:szCs w:val="28"/>
          <w:lang w:val="es-ES_tradnl"/>
        </w:rPr>
        <w:t xml:space="preserve"> que emita una postura respec</w:t>
      </w:r>
      <w:r w:rsidR="00C64564">
        <w:rPr>
          <w:rFonts w:ascii="Arial" w:hAnsi="Arial" w:cs="Arial"/>
          <w:bCs/>
          <w:noProof/>
          <w:color w:val="000000"/>
          <w:sz w:val="28"/>
          <w:szCs w:val="28"/>
          <w:lang w:val="es-ES_tradnl"/>
        </w:rPr>
        <w:t>to al video que se publicó el dí</w:t>
      </w:r>
      <w:r w:rsidR="007D3557">
        <w:rPr>
          <w:rFonts w:ascii="Arial" w:hAnsi="Arial" w:cs="Arial"/>
          <w:bCs/>
          <w:noProof/>
          <w:color w:val="000000"/>
          <w:sz w:val="28"/>
          <w:szCs w:val="28"/>
          <w:lang w:val="es-ES_tradnl"/>
        </w:rPr>
        <w:t>a de ayer, que nos de aquí una respuesta, que nos di</w:t>
      </w:r>
      <w:r w:rsidR="00C64564">
        <w:rPr>
          <w:rFonts w:ascii="Arial" w:hAnsi="Arial" w:cs="Arial"/>
          <w:bCs/>
          <w:noProof/>
          <w:color w:val="000000"/>
          <w:sz w:val="28"/>
          <w:szCs w:val="28"/>
          <w:lang w:val="es-ES_tradnl"/>
        </w:rPr>
        <w:t>ga, qué es lo que piensa</w:t>
      </w:r>
      <w:r w:rsidR="007D3557">
        <w:rPr>
          <w:rFonts w:ascii="Arial" w:hAnsi="Arial" w:cs="Arial"/>
          <w:bCs/>
          <w:noProof/>
          <w:color w:val="000000"/>
          <w:sz w:val="28"/>
          <w:szCs w:val="28"/>
          <w:lang w:val="es-ES_tradnl"/>
        </w:rPr>
        <w:t xml:space="preserve">, </w:t>
      </w:r>
      <w:r w:rsidR="00C64564">
        <w:rPr>
          <w:rFonts w:ascii="Arial" w:hAnsi="Arial" w:cs="Arial"/>
          <w:bCs/>
          <w:noProof/>
          <w:color w:val="000000"/>
          <w:sz w:val="28"/>
          <w:szCs w:val="28"/>
          <w:lang w:val="es-ES_tradnl"/>
        </w:rPr>
        <w:t>qué</w:t>
      </w:r>
      <w:r w:rsidR="007D3557">
        <w:rPr>
          <w:rFonts w:ascii="Arial" w:hAnsi="Arial" w:cs="Arial"/>
          <w:bCs/>
          <w:noProof/>
          <w:color w:val="000000"/>
          <w:sz w:val="28"/>
          <w:szCs w:val="28"/>
          <w:lang w:val="es-ES_tradnl"/>
        </w:rPr>
        <w:t xml:space="preserve"> es lo que va a pasar </w:t>
      </w:r>
      <w:r w:rsidR="00C64564">
        <w:rPr>
          <w:rFonts w:ascii="Arial" w:hAnsi="Arial" w:cs="Arial"/>
          <w:bCs/>
          <w:noProof/>
          <w:color w:val="000000"/>
          <w:sz w:val="28"/>
          <w:szCs w:val="28"/>
          <w:lang w:val="es-ES_tradnl"/>
        </w:rPr>
        <w:t>con estos Funcionarios Públicos,</w:t>
      </w:r>
      <w:r w:rsidR="002D1197">
        <w:rPr>
          <w:rFonts w:ascii="Arial" w:hAnsi="Arial" w:cs="Arial"/>
          <w:bCs/>
          <w:noProof/>
          <w:color w:val="000000"/>
          <w:sz w:val="28"/>
          <w:szCs w:val="28"/>
          <w:lang w:val="es-ES_tradnl"/>
        </w:rPr>
        <w:t xml:space="preserve"> </w:t>
      </w:r>
      <w:r w:rsidR="007D3557">
        <w:rPr>
          <w:rFonts w:ascii="Arial" w:hAnsi="Arial" w:cs="Arial"/>
          <w:bCs/>
          <w:noProof/>
          <w:color w:val="000000"/>
          <w:sz w:val="28"/>
          <w:szCs w:val="28"/>
          <w:lang w:val="es-ES_tradnl"/>
        </w:rPr>
        <w:t>que se exhibieron y que quedaron en evidencia</w:t>
      </w:r>
      <w:r w:rsidR="00C64564">
        <w:rPr>
          <w:rFonts w:ascii="Arial" w:hAnsi="Arial" w:cs="Arial"/>
          <w:bCs/>
          <w:noProof/>
          <w:color w:val="000000"/>
          <w:sz w:val="28"/>
          <w:szCs w:val="28"/>
          <w:lang w:val="es-ES_tradnl"/>
        </w:rPr>
        <w:t xml:space="preserve"> el dí</w:t>
      </w:r>
      <w:r w:rsidR="00E13C23">
        <w:rPr>
          <w:rFonts w:ascii="Arial" w:hAnsi="Arial" w:cs="Arial"/>
          <w:bCs/>
          <w:noProof/>
          <w:color w:val="000000"/>
          <w:sz w:val="28"/>
          <w:szCs w:val="28"/>
          <w:lang w:val="es-ES_tradnl"/>
        </w:rPr>
        <w:t>a de ayer en ese video</w:t>
      </w:r>
      <w:r w:rsidR="00C64564">
        <w:rPr>
          <w:rFonts w:ascii="Arial" w:hAnsi="Arial" w:cs="Arial"/>
          <w:bCs/>
          <w:noProof/>
          <w:color w:val="000000"/>
          <w:sz w:val="28"/>
          <w:szCs w:val="28"/>
          <w:lang w:val="es-ES_tradnl"/>
        </w:rPr>
        <w:t>. Y</w:t>
      </w:r>
      <w:r w:rsidR="00E13C23">
        <w:rPr>
          <w:rFonts w:ascii="Arial" w:hAnsi="Arial" w:cs="Arial"/>
          <w:bCs/>
          <w:noProof/>
          <w:color w:val="000000"/>
          <w:sz w:val="28"/>
          <w:szCs w:val="28"/>
          <w:lang w:val="es-ES_tradnl"/>
        </w:rPr>
        <w:t xml:space="preserve"> decirles que no es nada más, parece ser que se ha tenido</w:t>
      </w:r>
      <w:r w:rsidR="00C64564">
        <w:rPr>
          <w:rFonts w:ascii="Arial" w:hAnsi="Arial" w:cs="Arial"/>
          <w:bCs/>
          <w:noProof/>
          <w:color w:val="000000"/>
          <w:sz w:val="28"/>
          <w:szCs w:val="28"/>
          <w:lang w:val="es-ES_tradnl"/>
        </w:rPr>
        <w:t xml:space="preserve"> aquí</w:t>
      </w:r>
      <w:r w:rsidR="00E13C23">
        <w:rPr>
          <w:rFonts w:ascii="Arial" w:hAnsi="Arial" w:cs="Arial"/>
          <w:bCs/>
          <w:noProof/>
          <w:color w:val="000000"/>
          <w:sz w:val="28"/>
          <w:szCs w:val="28"/>
          <w:lang w:val="es-ES_tradnl"/>
        </w:rPr>
        <w:t xml:space="preserve"> la mala costumbre o ya se tiene esa mala costumbre de decir que somos mayo</w:t>
      </w:r>
      <w:r w:rsidR="00C64564">
        <w:rPr>
          <w:rFonts w:ascii="Arial" w:hAnsi="Arial" w:cs="Arial"/>
          <w:bCs/>
          <w:noProof/>
          <w:color w:val="000000"/>
          <w:sz w:val="28"/>
          <w:szCs w:val="28"/>
          <w:lang w:val="es-ES_tradnl"/>
        </w:rPr>
        <w:t>ría, aprobamos y no pasa nada. Yo creo que en este caso ¡</w:t>
      </w:r>
      <w:r w:rsidR="00E13C23">
        <w:rPr>
          <w:rFonts w:ascii="Arial" w:hAnsi="Arial" w:cs="Arial"/>
          <w:bCs/>
          <w:noProof/>
          <w:color w:val="000000"/>
          <w:sz w:val="28"/>
          <w:szCs w:val="28"/>
          <w:lang w:val="es-ES_tradnl"/>
        </w:rPr>
        <w:t>ya basta! Los ciudadanos no se van</w:t>
      </w:r>
      <w:r w:rsidR="00C64564">
        <w:rPr>
          <w:rFonts w:ascii="Arial" w:hAnsi="Arial" w:cs="Arial"/>
          <w:bCs/>
          <w:noProof/>
          <w:color w:val="000000"/>
          <w:sz w:val="28"/>
          <w:szCs w:val="28"/>
          <w:lang w:val="es-ES_tradnl"/>
        </w:rPr>
        <w:t xml:space="preserve"> a quedar de brazos cruzados y U</w:t>
      </w:r>
      <w:r w:rsidR="00E13C23">
        <w:rPr>
          <w:rFonts w:ascii="Arial" w:hAnsi="Arial" w:cs="Arial"/>
          <w:bCs/>
          <w:noProof/>
          <w:color w:val="000000"/>
          <w:sz w:val="28"/>
          <w:szCs w:val="28"/>
          <w:lang w:val="es-ES_tradnl"/>
        </w:rPr>
        <w:t>stedes saben que hay muchos recursos legales que se pueden promover y yo exhorto a los ciudadanos de Zapotlán el Grande, para que se sumen y que no permitamos una vez más, un atraco mas como el</w:t>
      </w:r>
      <w:r w:rsidR="00C64564">
        <w:rPr>
          <w:rFonts w:ascii="Arial" w:hAnsi="Arial" w:cs="Arial"/>
          <w:bCs/>
          <w:noProof/>
          <w:color w:val="000000"/>
          <w:sz w:val="28"/>
          <w:szCs w:val="28"/>
          <w:lang w:val="es-ES_tradnl"/>
        </w:rPr>
        <w:t xml:space="preserve"> que se está llevando a cabo, ¡</w:t>
      </w:r>
      <w:r w:rsidR="00E13C23">
        <w:rPr>
          <w:rFonts w:ascii="Arial" w:hAnsi="Arial" w:cs="Arial"/>
          <w:bCs/>
          <w:noProof/>
          <w:color w:val="000000"/>
          <w:sz w:val="28"/>
          <w:szCs w:val="28"/>
          <w:lang w:val="es-ES_tradnl"/>
        </w:rPr>
        <w:t>ya</w:t>
      </w:r>
      <w:r w:rsidR="00C64564">
        <w:rPr>
          <w:rFonts w:ascii="Arial" w:hAnsi="Arial" w:cs="Arial"/>
          <w:bCs/>
          <w:noProof/>
          <w:color w:val="000000"/>
          <w:sz w:val="28"/>
          <w:szCs w:val="28"/>
          <w:lang w:val="es-ES_tradnl"/>
        </w:rPr>
        <w:t xml:space="preserve"> basta!, no somos nada más los R</w:t>
      </w:r>
      <w:r w:rsidR="00E13C23">
        <w:rPr>
          <w:rFonts w:ascii="Arial" w:hAnsi="Arial" w:cs="Arial"/>
          <w:bCs/>
          <w:noProof/>
          <w:color w:val="000000"/>
          <w:sz w:val="28"/>
          <w:szCs w:val="28"/>
          <w:lang w:val="es-ES_tradnl"/>
        </w:rPr>
        <w:t>egidores de oposición que venimos aquí a ver si decimos algo o a molestarlos porque parecer ser que muchos de los integrantes de este Cabildo se molestan cuando algunos emit</w:t>
      </w:r>
      <w:r w:rsidR="00C64564">
        <w:rPr>
          <w:rFonts w:ascii="Arial" w:hAnsi="Arial" w:cs="Arial"/>
          <w:bCs/>
          <w:noProof/>
          <w:color w:val="000000"/>
          <w:sz w:val="28"/>
          <w:szCs w:val="28"/>
          <w:lang w:val="es-ES_tradnl"/>
        </w:rPr>
        <w:t>imos una postura, no somos los R</w:t>
      </w:r>
      <w:r w:rsidR="00E13C23">
        <w:rPr>
          <w:rFonts w:ascii="Arial" w:hAnsi="Arial" w:cs="Arial"/>
          <w:bCs/>
          <w:noProof/>
          <w:color w:val="000000"/>
          <w:sz w:val="28"/>
          <w:szCs w:val="28"/>
          <w:lang w:val="es-ES_tradnl"/>
        </w:rPr>
        <w:t>egidores de oposición, somos a quienes representamos que son a los ciu</w:t>
      </w:r>
      <w:r w:rsidR="00C64564">
        <w:rPr>
          <w:rFonts w:ascii="Arial" w:hAnsi="Arial" w:cs="Arial"/>
          <w:bCs/>
          <w:noProof/>
          <w:color w:val="000000"/>
          <w:sz w:val="28"/>
          <w:szCs w:val="28"/>
          <w:lang w:val="es-ES_tradnl"/>
        </w:rPr>
        <w:t>dadanos de Zapotlán el Grande. En ese sentido adelanto también,</w:t>
      </w:r>
      <w:r w:rsidR="00E13C23">
        <w:rPr>
          <w:rFonts w:ascii="Arial" w:hAnsi="Arial" w:cs="Arial"/>
          <w:bCs/>
          <w:noProof/>
          <w:color w:val="000000"/>
          <w:sz w:val="28"/>
          <w:szCs w:val="28"/>
          <w:lang w:val="es-ES_tradnl"/>
        </w:rPr>
        <w:t xml:space="preserve"> mi voto es en contra y no nos vamos a quedar de brazos cruzados</w:t>
      </w:r>
      <w:r w:rsidR="00C64564">
        <w:rPr>
          <w:rFonts w:ascii="Arial" w:hAnsi="Arial" w:cs="Arial"/>
          <w:bCs/>
          <w:noProof/>
          <w:color w:val="000000"/>
          <w:sz w:val="28"/>
          <w:szCs w:val="28"/>
          <w:lang w:val="es-ES_tradnl"/>
        </w:rPr>
        <w:t>, esto no se puede quedar así ¡ya basta S</w:t>
      </w:r>
      <w:r w:rsidR="00E13C23">
        <w:rPr>
          <w:rFonts w:ascii="Arial" w:hAnsi="Arial" w:cs="Arial"/>
          <w:bCs/>
          <w:noProof/>
          <w:color w:val="000000"/>
          <w:sz w:val="28"/>
          <w:szCs w:val="28"/>
          <w:lang w:val="es-ES_tradnl"/>
        </w:rPr>
        <w:t>eñores!, es cuanto.</w:t>
      </w:r>
      <w:r w:rsidR="00C146D3">
        <w:rPr>
          <w:rFonts w:ascii="Arial" w:hAnsi="Arial" w:cs="Arial"/>
          <w:bCs/>
          <w:noProof/>
          <w:color w:val="000000"/>
          <w:sz w:val="28"/>
          <w:szCs w:val="28"/>
          <w:lang w:val="es-ES_tradnl"/>
        </w:rPr>
        <w:t xml:space="preserve"> </w:t>
      </w:r>
      <w:r w:rsidR="00C146D3" w:rsidRPr="00C146D3">
        <w:rPr>
          <w:rFonts w:ascii="Arial" w:hAnsi="Arial" w:cs="Arial"/>
          <w:b/>
          <w:i/>
          <w:iCs/>
          <w:noProof/>
          <w:color w:val="000000"/>
          <w:sz w:val="28"/>
          <w:szCs w:val="28"/>
          <w:lang w:val="es-ES_tradnl"/>
        </w:rPr>
        <w:t>C. Regidora Laura Elena Martínez Ruvalcaba:</w:t>
      </w:r>
      <w:r w:rsidR="00C146D3">
        <w:rPr>
          <w:rFonts w:ascii="Arial" w:hAnsi="Arial" w:cs="Arial"/>
          <w:bCs/>
          <w:noProof/>
          <w:color w:val="000000"/>
          <w:sz w:val="28"/>
          <w:szCs w:val="28"/>
          <w:lang w:val="es-ES_tradnl"/>
        </w:rPr>
        <w:t xml:space="preserve">  </w:t>
      </w:r>
      <w:r w:rsidR="00C146D3">
        <w:rPr>
          <w:rFonts w:ascii="Arial" w:hAnsi="Arial" w:cs="Arial"/>
          <w:bCs/>
          <w:noProof/>
          <w:color w:val="000000"/>
          <w:sz w:val="28"/>
          <w:szCs w:val="28"/>
          <w:lang w:val="es-ES_tradnl"/>
        </w:rPr>
        <w:lastRenderedPageBreak/>
        <w:t>Gracias Secretario. En primer lugar</w:t>
      </w:r>
      <w:r w:rsidR="00C64564">
        <w:rPr>
          <w:rFonts w:ascii="Arial" w:hAnsi="Arial" w:cs="Arial"/>
          <w:bCs/>
          <w:noProof/>
          <w:color w:val="000000"/>
          <w:sz w:val="28"/>
          <w:szCs w:val="28"/>
          <w:lang w:val="es-ES_tradnl"/>
        </w:rPr>
        <w:t>,</w:t>
      </w:r>
      <w:r w:rsidR="00C146D3">
        <w:rPr>
          <w:rFonts w:ascii="Arial" w:hAnsi="Arial" w:cs="Arial"/>
          <w:bCs/>
          <w:noProof/>
          <w:color w:val="000000"/>
          <w:sz w:val="28"/>
          <w:szCs w:val="28"/>
          <w:lang w:val="es-ES_tradnl"/>
        </w:rPr>
        <w:t xml:space="preserve"> quiero hacer uso de la v</w:t>
      </w:r>
      <w:r w:rsidR="00C64564">
        <w:rPr>
          <w:rFonts w:ascii="Arial" w:hAnsi="Arial" w:cs="Arial"/>
          <w:bCs/>
          <w:noProof/>
          <w:color w:val="000000"/>
          <w:sz w:val="28"/>
          <w:szCs w:val="28"/>
          <w:lang w:val="es-ES_tradnl"/>
        </w:rPr>
        <w:t>oz para pedirle al autor de la I</w:t>
      </w:r>
      <w:r w:rsidR="00C146D3">
        <w:rPr>
          <w:rFonts w:ascii="Arial" w:hAnsi="Arial" w:cs="Arial"/>
          <w:bCs/>
          <w:noProof/>
          <w:color w:val="000000"/>
          <w:sz w:val="28"/>
          <w:szCs w:val="28"/>
          <w:lang w:val="es-ES_tradnl"/>
        </w:rPr>
        <w:t xml:space="preserve">niciativa una correción </w:t>
      </w:r>
      <w:r w:rsidR="00C64564">
        <w:rPr>
          <w:rFonts w:ascii="Arial" w:hAnsi="Arial" w:cs="Arial"/>
          <w:bCs/>
          <w:noProof/>
          <w:color w:val="000000"/>
          <w:sz w:val="28"/>
          <w:szCs w:val="28"/>
          <w:lang w:val="es-ES_tradnl"/>
        </w:rPr>
        <w:t>en el resolutivo segundo de la I</w:t>
      </w:r>
      <w:r w:rsidR="00C146D3">
        <w:rPr>
          <w:rFonts w:ascii="Arial" w:hAnsi="Arial" w:cs="Arial"/>
          <w:bCs/>
          <w:noProof/>
          <w:color w:val="000000"/>
          <w:sz w:val="28"/>
          <w:szCs w:val="28"/>
          <w:lang w:val="es-ES_tradnl"/>
        </w:rPr>
        <w:t>niciativa que acaba de lee</w:t>
      </w:r>
      <w:r w:rsidR="00C64564">
        <w:rPr>
          <w:rFonts w:ascii="Arial" w:hAnsi="Arial" w:cs="Arial"/>
          <w:bCs/>
          <w:noProof/>
          <w:color w:val="000000"/>
          <w:sz w:val="28"/>
          <w:szCs w:val="28"/>
          <w:lang w:val="es-ES_tradnl"/>
        </w:rPr>
        <w:t>r, trae un error con la cifra. Si Ustedes se fijan, en la misma Iniciativa se proyectó toda el Acta de S</w:t>
      </w:r>
      <w:r w:rsidR="00C146D3">
        <w:rPr>
          <w:rFonts w:ascii="Arial" w:hAnsi="Arial" w:cs="Arial"/>
          <w:bCs/>
          <w:noProof/>
          <w:color w:val="000000"/>
          <w:sz w:val="28"/>
          <w:szCs w:val="28"/>
          <w:lang w:val="es-ES_tradnl"/>
        </w:rPr>
        <w:t>esión de análisis, que aquí tengo</w:t>
      </w:r>
      <w:r w:rsidR="00C64564">
        <w:rPr>
          <w:rFonts w:ascii="Arial" w:hAnsi="Arial" w:cs="Arial"/>
          <w:bCs/>
          <w:noProof/>
          <w:color w:val="000000"/>
          <w:sz w:val="28"/>
          <w:szCs w:val="28"/>
          <w:lang w:val="es-ES_tradnl"/>
        </w:rPr>
        <w:t xml:space="preserve"> e</w:t>
      </w:r>
      <w:r w:rsidR="00BA4D4E">
        <w:rPr>
          <w:rFonts w:ascii="Arial" w:hAnsi="Arial" w:cs="Arial"/>
          <w:bCs/>
          <w:noProof/>
          <w:color w:val="000000"/>
          <w:sz w:val="28"/>
          <w:szCs w:val="28"/>
          <w:lang w:val="es-ES_tradnl"/>
        </w:rPr>
        <w:t>n original y ahí la propuesta, l</w:t>
      </w:r>
      <w:r w:rsidR="00C146D3">
        <w:rPr>
          <w:rFonts w:ascii="Arial" w:hAnsi="Arial" w:cs="Arial"/>
          <w:bCs/>
          <w:noProof/>
          <w:color w:val="000000"/>
          <w:sz w:val="28"/>
          <w:szCs w:val="28"/>
          <w:lang w:val="es-ES_tradnl"/>
        </w:rPr>
        <w:t>a ofe</w:t>
      </w:r>
      <w:r w:rsidR="00C64564">
        <w:rPr>
          <w:rFonts w:ascii="Arial" w:hAnsi="Arial" w:cs="Arial"/>
          <w:bCs/>
          <w:noProof/>
          <w:color w:val="000000"/>
          <w:sz w:val="28"/>
          <w:szCs w:val="28"/>
          <w:lang w:val="es-ES_tradnl"/>
        </w:rPr>
        <w:t>rta económica de la Empresa li</w:t>
      </w:r>
      <w:r w:rsidR="00C146D3">
        <w:rPr>
          <w:rFonts w:ascii="Arial" w:hAnsi="Arial" w:cs="Arial"/>
          <w:bCs/>
          <w:noProof/>
          <w:color w:val="000000"/>
          <w:sz w:val="28"/>
          <w:szCs w:val="28"/>
          <w:lang w:val="es-ES_tradnl"/>
        </w:rPr>
        <w:t xml:space="preserve">citante que no rebazó el tope presupuestal es de </w:t>
      </w:r>
      <w:r w:rsidR="00C146D3" w:rsidRPr="00C146D3">
        <w:rPr>
          <w:rFonts w:ascii="Arial" w:eastAsia="Arial Unicode MS" w:hAnsi="Arial" w:cs="Arial"/>
          <w:sz w:val="28"/>
          <w:szCs w:val="28"/>
          <w:bdr w:val="nil"/>
        </w:rPr>
        <w:t>$1´694,254.22 (Un millón</w:t>
      </w:r>
      <w:r w:rsidR="00BA4D4E">
        <w:rPr>
          <w:rFonts w:ascii="Arial" w:eastAsia="Arial Unicode MS" w:hAnsi="Arial" w:cs="Arial"/>
          <w:sz w:val="28"/>
          <w:szCs w:val="28"/>
          <w:bdr w:val="nil"/>
        </w:rPr>
        <w:t>,</w:t>
      </w:r>
      <w:r w:rsidR="00C146D3" w:rsidRPr="00C146D3">
        <w:rPr>
          <w:rFonts w:ascii="Arial" w:eastAsia="Arial Unicode MS" w:hAnsi="Arial" w:cs="Arial"/>
          <w:sz w:val="28"/>
          <w:szCs w:val="28"/>
          <w:bdr w:val="nil"/>
        </w:rPr>
        <w:t xml:space="preserve"> seiscientos noventa y cuatro mil doscientos cin</w:t>
      </w:r>
      <w:r w:rsidR="00C64564">
        <w:rPr>
          <w:rFonts w:ascii="Arial" w:eastAsia="Arial Unicode MS" w:hAnsi="Arial" w:cs="Arial"/>
          <w:sz w:val="28"/>
          <w:szCs w:val="28"/>
          <w:bdr w:val="nil"/>
        </w:rPr>
        <w:t>cuenta y cuatro pesos 22/100 m.n</w:t>
      </w:r>
      <w:r w:rsidR="00C146D3" w:rsidRPr="00C146D3">
        <w:rPr>
          <w:rFonts w:ascii="Arial" w:eastAsia="Arial Unicode MS" w:hAnsi="Arial" w:cs="Arial"/>
          <w:sz w:val="28"/>
          <w:szCs w:val="28"/>
          <w:bdr w:val="nil"/>
        </w:rPr>
        <w:t>.)</w:t>
      </w:r>
      <w:r w:rsidR="00C64564">
        <w:rPr>
          <w:rFonts w:ascii="Arial" w:eastAsia="Arial Unicode MS" w:hAnsi="Arial" w:cs="Arial"/>
          <w:sz w:val="28"/>
          <w:szCs w:val="28"/>
          <w:bdr w:val="nil"/>
        </w:rPr>
        <w:t xml:space="preserve"> y al llevarlo a la I</w:t>
      </w:r>
      <w:r w:rsidR="00C146D3">
        <w:rPr>
          <w:rFonts w:ascii="Arial" w:eastAsia="Arial Unicode MS" w:hAnsi="Arial" w:cs="Arial"/>
          <w:sz w:val="28"/>
          <w:szCs w:val="28"/>
          <w:bdr w:val="nil"/>
        </w:rPr>
        <w:t>niciativa se pu</w:t>
      </w:r>
      <w:r w:rsidR="00BA4D4E">
        <w:rPr>
          <w:rFonts w:ascii="Arial" w:eastAsia="Arial Unicode MS" w:hAnsi="Arial" w:cs="Arial"/>
          <w:sz w:val="28"/>
          <w:szCs w:val="28"/>
          <w:bdr w:val="nil"/>
        </w:rPr>
        <w:t>so un monto de $1´765,183.49 (U</w:t>
      </w:r>
      <w:r w:rsidR="00C146D3">
        <w:rPr>
          <w:rFonts w:ascii="Arial" w:eastAsia="Arial Unicode MS" w:hAnsi="Arial" w:cs="Arial"/>
          <w:sz w:val="28"/>
          <w:szCs w:val="28"/>
          <w:bdr w:val="nil"/>
        </w:rPr>
        <w:t>n millón setecientos sesenta y cinco mil, ciento</w:t>
      </w:r>
      <w:r w:rsidR="00BA4D4E">
        <w:rPr>
          <w:rFonts w:ascii="Arial" w:eastAsia="Arial Unicode MS" w:hAnsi="Arial" w:cs="Arial"/>
          <w:sz w:val="28"/>
          <w:szCs w:val="28"/>
          <w:bdr w:val="nil"/>
        </w:rPr>
        <w:t xml:space="preserve"> ochenta y tres pesos 49/100 m.n.</w:t>
      </w:r>
      <w:r w:rsidR="00C146D3">
        <w:rPr>
          <w:rFonts w:ascii="Arial" w:eastAsia="Arial Unicode MS" w:hAnsi="Arial" w:cs="Arial"/>
          <w:sz w:val="28"/>
          <w:szCs w:val="28"/>
          <w:bdr w:val="nil"/>
        </w:rPr>
        <w:t>)</w:t>
      </w:r>
      <w:r w:rsidR="00BA4D4E">
        <w:rPr>
          <w:rFonts w:ascii="Arial" w:eastAsia="Arial Unicode MS" w:hAnsi="Arial" w:cs="Arial"/>
          <w:sz w:val="28"/>
          <w:szCs w:val="28"/>
          <w:bdr w:val="nil"/>
        </w:rPr>
        <w:t xml:space="preserve"> que si nos remitimos al mismo Acta de la S</w:t>
      </w:r>
      <w:r w:rsidR="00C146D3">
        <w:rPr>
          <w:rFonts w:ascii="Arial" w:eastAsia="Arial Unicode MS" w:hAnsi="Arial" w:cs="Arial"/>
          <w:sz w:val="28"/>
          <w:szCs w:val="28"/>
          <w:bdr w:val="nil"/>
        </w:rPr>
        <w:t>esión de análisis, ese es el tope presupuestal que nos manifestó</w:t>
      </w:r>
      <w:r w:rsidR="00BA4D4E">
        <w:rPr>
          <w:rFonts w:ascii="Arial" w:eastAsia="Arial Unicode MS" w:hAnsi="Arial" w:cs="Arial"/>
          <w:sz w:val="28"/>
          <w:szCs w:val="28"/>
          <w:bdr w:val="nil"/>
        </w:rPr>
        <w:t xml:space="preserve"> el E</w:t>
      </w:r>
      <w:r w:rsidR="00C146D3">
        <w:rPr>
          <w:rFonts w:ascii="Arial" w:eastAsia="Arial Unicode MS" w:hAnsi="Arial" w:cs="Arial"/>
          <w:sz w:val="28"/>
          <w:szCs w:val="28"/>
          <w:bdr w:val="nil"/>
        </w:rPr>
        <w:t>ncargado d</w:t>
      </w:r>
      <w:r w:rsidR="00BA4D4E">
        <w:rPr>
          <w:rFonts w:ascii="Arial" w:eastAsia="Arial Unicode MS" w:hAnsi="Arial" w:cs="Arial"/>
          <w:sz w:val="28"/>
          <w:szCs w:val="28"/>
          <w:bdr w:val="nil"/>
        </w:rPr>
        <w:t>e la Hacienda Municipal, el Licenciado</w:t>
      </w:r>
      <w:r w:rsidR="00C146D3">
        <w:rPr>
          <w:rFonts w:ascii="Arial" w:eastAsia="Arial Unicode MS" w:hAnsi="Arial" w:cs="Arial"/>
          <w:sz w:val="28"/>
          <w:szCs w:val="28"/>
          <w:bdr w:val="nil"/>
        </w:rPr>
        <w:t xml:space="preserve"> Teófilo de la Cruz Morán</w:t>
      </w:r>
      <w:r w:rsidR="00BA4D4E">
        <w:rPr>
          <w:rFonts w:ascii="Arial" w:eastAsia="Arial Unicode MS" w:hAnsi="Arial" w:cs="Arial"/>
          <w:sz w:val="28"/>
          <w:szCs w:val="28"/>
          <w:bdr w:val="nil"/>
        </w:rPr>
        <w:t>,</w:t>
      </w:r>
      <w:r w:rsidR="00C146D3">
        <w:rPr>
          <w:rFonts w:ascii="Arial" w:eastAsia="Arial Unicode MS" w:hAnsi="Arial" w:cs="Arial"/>
          <w:sz w:val="28"/>
          <w:szCs w:val="28"/>
          <w:bdr w:val="nil"/>
        </w:rPr>
        <w:t xml:space="preserve"> y así está plasmado </w:t>
      </w:r>
      <w:r w:rsidR="000F5821">
        <w:rPr>
          <w:rFonts w:ascii="Arial" w:eastAsia="Arial Unicode MS" w:hAnsi="Arial" w:cs="Arial"/>
          <w:sz w:val="28"/>
          <w:szCs w:val="28"/>
          <w:bdr w:val="nil"/>
        </w:rPr>
        <w:t xml:space="preserve">en esa </w:t>
      </w:r>
      <w:r w:rsidR="00BA4D4E">
        <w:rPr>
          <w:rFonts w:ascii="Arial" w:eastAsia="Arial Unicode MS" w:hAnsi="Arial" w:cs="Arial"/>
          <w:sz w:val="28"/>
          <w:szCs w:val="28"/>
          <w:bdr w:val="nil"/>
        </w:rPr>
        <w:t>Acta. E</w:t>
      </w:r>
      <w:r w:rsidR="000F5821">
        <w:rPr>
          <w:rFonts w:ascii="Arial" w:eastAsia="Arial Unicode MS" w:hAnsi="Arial" w:cs="Arial"/>
          <w:sz w:val="28"/>
          <w:szCs w:val="28"/>
          <w:bdr w:val="nil"/>
        </w:rPr>
        <w:t>ntonces</w:t>
      </w:r>
      <w:r w:rsidR="00BA4D4E">
        <w:rPr>
          <w:rFonts w:ascii="Arial" w:eastAsia="Arial Unicode MS" w:hAnsi="Arial" w:cs="Arial"/>
          <w:sz w:val="28"/>
          <w:szCs w:val="28"/>
          <w:bdr w:val="nil"/>
        </w:rPr>
        <w:t>,</w:t>
      </w:r>
      <w:r w:rsidR="000F5821">
        <w:rPr>
          <w:rFonts w:ascii="Arial" w:eastAsia="Arial Unicode MS" w:hAnsi="Arial" w:cs="Arial"/>
          <w:sz w:val="28"/>
          <w:szCs w:val="28"/>
          <w:bdr w:val="nil"/>
        </w:rPr>
        <w:t xml:space="preserve"> esa no es la cifra con la que se le estarí</w:t>
      </w:r>
      <w:r w:rsidR="00BA4D4E">
        <w:rPr>
          <w:rFonts w:ascii="Arial" w:eastAsia="Arial Unicode MS" w:hAnsi="Arial" w:cs="Arial"/>
          <w:sz w:val="28"/>
          <w:szCs w:val="28"/>
          <w:bdr w:val="nil"/>
        </w:rPr>
        <w:t>a asignando este contrato a la E</w:t>
      </w:r>
      <w:r w:rsidR="000F5821">
        <w:rPr>
          <w:rFonts w:ascii="Arial" w:eastAsia="Arial Unicode MS" w:hAnsi="Arial" w:cs="Arial"/>
          <w:sz w:val="28"/>
          <w:szCs w:val="28"/>
          <w:bdr w:val="nil"/>
        </w:rPr>
        <w:t xml:space="preserve">mpresa </w:t>
      </w:r>
      <w:proofErr w:type="spellStart"/>
      <w:r w:rsidR="000F5821" w:rsidRPr="000F5821">
        <w:rPr>
          <w:rFonts w:ascii="Arial" w:eastAsia="Arial Unicode MS" w:hAnsi="Arial" w:cs="Arial"/>
          <w:sz w:val="28"/>
          <w:szCs w:val="28"/>
          <w:bdr w:val="nil"/>
        </w:rPr>
        <w:t>Parkingmeter</w:t>
      </w:r>
      <w:proofErr w:type="spellEnd"/>
      <w:r w:rsidR="00BA4D4E">
        <w:rPr>
          <w:rFonts w:ascii="Arial" w:eastAsia="Arial Unicode MS" w:hAnsi="Arial" w:cs="Arial"/>
          <w:sz w:val="28"/>
          <w:szCs w:val="28"/>
          <w:bdr w:val="nil"/>
        </w:rPr>
        <w:t>. E</w:t>
      </w:r>
      <w:r w:rsidR="0007715F">
        <w:rPr>
          <w:rFonts w:ascii="Arial" w:eastAsia="Arial Unicode MS" w:hAnsi="Arial" w:cs="Arial"/>
          <w:sz w:val="28"/>
          <w:szCs w:val="28"/>
          <w:bdr w:val="nil"/>
        </w:rPr>
        <w:t>ntonces</w:t>
      </w:r>
      <w:r w:rsidR="0010240F">
        <w:rPr>
          <w:rFonts w:ascii="Arial" w:eastAsia="Arial Unicode MS" w:hAnsi="Arial" w:cs="Arial"/>
          <w:sz w:val="28"/>
          <w:szCs w:val="28"/>
          <w:bdr w:val="nil"/>
        </w:rPr>
        <w:t>,</w:t>
      </w:r>
      <w:r w:rsidR="0007715F">
        <w:rPr>
          <w:rFonts w:ascii="Arial" w:eastAsia="Arial Unicode MS" w:hAnsi="Arial" w:cs="Arial"/>
          <w:sz w:val="28"/>
          <w:szCs w:val="28"/>
          <w:bdr w:val="nil"/>
        </w:rPr>
        <w:t xml:space="preserve"> les pido por</w:t>
      </w:r>
      <w:r w:rsidR="00BA4D4E">
        <w:rPr>
          <w:rFonts w:ascii="Arial" w:eastAsia="Arial Unicode MS" w:hAnsi="Arial" w:cs="Arial"/>
          <w:sz w:val="28"/>
          <w:szCs w:val="28"/>
          <w:bdr w:val="nil"/>
        </w:rPr>
        <w:t xml:space="preserve"> </w:t>
      </w:r>
      <w:r w:rsidR="0007715F">
        <w:rPr>
          <w:rFonts w:ascii="Arial" w:eastAsia="Arial Unicode MS" w:hAnsi="Arial" w:cs="Arial"/>
          <w:sz w:val="28"/>
          <w:szCs w:val="28"/>
          <w:bdr w:val="nil"/>
        </w:rPr>
        <w:t xml:space="preserve">favor que se cambie y la cifra correcta es </w:t>
      </w:r>
      <w:r w:rsidR="0007715F" w:rsidRPr="00C146D3">
        <w:rPr>
          <w:rFonts w:ascii="Arial" w:eastAsia="Arial Unicode MS" w:hAnsi="Arial" w:cs="Arial"/>
          <w:sz w:val="28"/>
          <w:szCs w:val="28"/>
          <w:bdr w:val="nil"/>
        </w:rPr>
        <w:t>$1´694,254.22 (Un millón seiscientos noventa y cuatro mil doscientos cin</w:t>
      </w:r>
      <w:r w:rsidR="00BA4D4E">
        <w:rPr>
          <w:rFonts w:ascii="Arial" w:eastAsia="Arial Unicode MS" w:hAnsi="Arial" w:cs="Arial"/>
          <w:sz w:val="28"/>
          <w:szCs w:val="28"/>
          <w:bdr w:val="nil"/>
        </w:rPr>
        <w:t>cuenta y cuatro pesos 22/100 m.n</w:t>
      </w:r>
      <w:r w:rsidR="0007715F" w:rsidRPr="00C146D3">
        <w:rPr>
          <w:rFonts w:ascii="Arial" w:eastAsia="Arial Unicode MS" w:hAnsi="Arial" w:cs="Arial"/>
          <w:sz w:val="28"/>
          <w:szCs w:val="28"/>
          <w:bdr w:val="nil"/>
        </w:rPr>
        <w:t>.)</w:t>
      </w:r>
      <w:r w:rsidR="0007715F">
        <w:rPr>
          <w:rFonts w:ascii="Arial" w:eastAsia="Arial Unicode MS" w:hAnsi="Arial" w:cs="Arial"/>
          <w:sz w:val="28"/>
          <w:szCs w:val="28"/>
          <w:bdr w:val="nil"/>
        </w:rPr>
        <w:t xml:space="preserve"> con </w:t>
      </w:r>
      <w:r w:rsidR="0010240F">
        <w:rPr>
          <w:rFonts w:ascii="Arial" w:eastAsia="Arial Unicode MS" w:hAnsi="Arial" w:cs="Arial"/>
          <w:sz w:val="28"/>
          <w:szCs w:val="28"/>
          <w:bdr w:val="nil"/>
        </w:rPr>
        <w:t>IVA  incluido, eso es correcto. Y</w:t>
      </w:r>
      <w:r w:rsidR="0007715F">
        <w:rPr>
          <w:rFonts w:ascii="Arial" w:eastAsia="Arial Unicode MS" w:hAnsi="Arial" w:cs="Arial"/>
          <w:sz w:val="28"/>
          <w:szCs w:val="28"/>
          <w:bdr w:val="nil"/>
        </w:rPr>
        <w:t xml:space="preserve"> aprovechando </w:t>
      </w:r>
      <w:r w:rsidR="0010240F">
        <w:rPr>
          <w:rFonts w:ascii="Arial" w:eastAsia="Arial Unicode MS" w:hAnsi="Arial" w:cs="Arial"/>
          <w:sz w:val="28"/>
          <w:szCs w:val="28"/>
          <w:bdr w:val="nil"/>
        </w:rPr>
        <w:t>el uso de la voz, una vez que he</w:t>
      </w:r>
      <w:r w:rsidR="0007715F">
        <w:rPr>
          <w:rFonts w:ascii="Arial" w:eastAsia="Arial Unicode MS" w:hAnsi="Arial" w:cs="Arial"/>
          <w:sz w:val="28"/>
          <w:szCs w:val="28"/>
          <w:bdr w:val="nil"/>
        </w:rPr>
        <w:t xml:space="preserve"> aclarado este punto</w:t>
      </w:r>
      <w:r w:rsidR="0010240F">
        <w:rPr>
          <w:rFonts w:ascii="Arial" w:eastAsia="Arial Unicode MS" w:hAnsi="Arial" w:cs="Arial"/>
          <w:sz w:val="28"/>
          <w:szCs w:val="28"/>
          <w:bdr w:val="nil"/>
        </w:rPr>
        <w:t>;</w:t>
      </w:r>
      <w:r w:rsidR="0007715F">
        <w:rPr>
          <w:rFonts w:ascii="Arial" w:eastAsia="Arial Unicode MS" w:hAnsi="Arial" w:cs="Arial"/>
          <w:sz w:val="28"/>
          <w:szCs w:val="28"/>
          <w:bdr w:val="nil"/>
        </w:rPr>
        <w:t xml:space="preserve"> comentarles que precisamente está muy claro que no se rebaza ningún techo presupuestal</w:t>
      </w:r>
      <w:r w:rsidR="0010240F">
        <w:rPr>
          <w:rFonts w:ascii="Arial" w:eastAsia="Arial Unicode MS" w:hAnsi="Arial" w:cs="Arial"/>
          <w:sz w:val="28"/>
          <w:szCs w:val="28"/>
          <w:bdr w:val="nil"/>
        </w:rPr>
        <w:t>, la información que varios de U</w:t>
      </w:r>
      <w:r w:rsidR="0007715F">
        <w:rPr>
          <w:rFonts w:ascii="Arial" w:eastAsia="Arial Unicode MS" w:hAnsi="Arial" w:cs="Arial"/>
          <w:sz w:val="28"/>
          <w:szCs w:val="28"/>
          <w:bdr w:val="nil"/>
        </w:rPr>
        <w:t>stedes han vertido en sus redes sociales es absolutamente ¡falsa!, las bases</w:t>
      </w:r>
      <w:r w:rsidR="0010240F">
        <w:rPr>
          <w:rFonts w:ascii="Arial" w:eastAsia="Arial Unicode MS" w:hAnsi="Arial" w:cs="Arial"/>
          <w:sz w:val="28"/>
          <w:szCs w:val="28"/>
          <w:bdr w:val="nil"/>
        </w:rPr>
        <w:t xml:space="preserve"> de la licitación, a todas las E</w:t>
      </w:r>
      <w:r w:rsidR="0007715F">
        <w:rPr>
          <w:rFonts w:ascii="Arial" w:eastAsia="Arial Unicode MS" w:hAnsi="Arial" w:cs="Arial"/>
          <w:sz w:val="28"/>
          <w:szCs w:val="28"/>
          <w:bdr w:val="nil"/>
        </w:rPr>
        <w:t>mpresas participantes se les pidió que ofertaran su propuesta con un 2%</w:t>
      </w:r>
      <w:r w:rsidR="0010240F">
        <w:rPr>
          <w:rFonts w:ascii="Arial" w:eastAsia="Arial Unicode MS" w:hAnsi="Arial" w:cs="Arial"/>
          <w:sz w:val="28"/>
          <w:szCs w:val="28"/>
          <w:bdr w:val="nil"/>
        </w:rPr>
        <w:t xml:space="preserve"> dos por ciento,</w:t>
      </w:r>
      <w:r w:rsidR="0007715F">
        <w:rPr>
          <w:rFonts w:ascii="Arial" w:eastAsia="Arial Unicode MS" w:hAnsi="Arial" w:cs="Arial"/>
          <w:sz w:val="28"/>
          <w:szCs w:val="28"/>
          <w:bdr w:val="nil"/>
        </w:rPr>
        <w:t xml:space="preserve"> por lo me</w:t>
      </w:r>
      <w:r w:rsidR="0010240F">
        <w:rPr>
          <w:rFonts w:ascii="Arial" w:eastAsia="Arial Unicode MS" w:hAnsi="Arial" w:cs="Arial"/>
          <w:sz w:val="28"/>
          <w:szCs w:val="28"/>
          <w:bdr w:val="nil"/>
        </w:rPr>
        <w:t>nos de ahorro del gasto que el Municipio ya realiza. No sé de qué</w:t>
      </w:r>
      <w:r w:rsidR="0007715F">
        <w:rPr>
          <w:rFonts w:ascii="Arial" w:eastAsia="Arial Unicode MS" w:hAnsi="Arial" w:cs="Arial"/>
          <w:sz w:val="28"/>
          <w:szCs w:val="28"/>
          <w:bdr w:val="nil"/>
        </w:rPr>
        <w:t xml:space="preserve"> manera decírselos, mencionárselos, que la cifra no rebasa el gasto q</w:t>
      </w:r>
      <w:r w:rsidR="0010240F">
        <w:rPr>
          <w:rFonts w:ascii="Arial" w:eastAsia="Arial Unicode MS" w:hAnsi="Arial" w:cs="Arial"/>
          <w:sz w:val="28"/>
          <w:szCs w:val="28"/>
          <w:bdr w:val="nil"/>
        </w:rPr>
        <w:t>ue el municipio ya realiza por Alumbrado P</w:t>
      </w:r>
      <w:r w:rsidR="0007715F">
        <w:rPr>
          <w:rFonts w:ascii="Arial" w:eastAsia="Arial Unicode MS" w:hAnsi="Arial" w:cs="Arial"/>
          <w:sz w:val="28"/>
          <w:szCs w:val="28"/>
          <w:bdr w:val="nil"/>
        </w:rPr>
        <w:t>úblico, trae un 2%</w:t>
      </w:r>
      <w:r w:rsidR="0010240F">
        <w:rPr>
          <w:rFonts w:ascii="Arial" w:eastAsia="Arial Unicode MS" w:hAnsi="Arial" w:cs="Arial"/>
          <w:sz w:val="28"/>
          <w:szCs w:val="28"/>
          <w:bdr w:val="nil"/>
        </w:rPr>
        <w:t xml:space="preserve"> dos por ciento, menos que pidió el M</w:t>
      </w:r>
      <w:r w:rsidR="0007715F">
        <w:rPr>
          <w:rFonts w:ascii="Arial" w:eastAsia="Arial Unicode MS" w:hAnsi="Arial" w:cs="Arial"/>
          <w:sz w:val="28"/>
          <w:szCs w:val="28"/>
          <w:bdr w:val="nil"/>
        </w:rPr>
        <w:t>unicipio en las b</w:t>
      </w:r>
      <w:r w:rsidR="0010240F">
        <w:rPr>
          <w:rFonts w:ascii="Arial" w:eastAsia="Arial Unicode MS" w:hAnsi="Arial" w:cs="Arial"/>
          <w:sz w:val="28"/>
          <w:szCs w:val="28"/>
          <w:bdr w:val="nil"/>
        </w:rPr>
        <w:t>ases y esta E</w:t>
      </w:r>
      <w:r w:rsidR="0007715F">
        <w:rPr>
          <w:rFonts w:ascii="Arial" w:eastAsia="Arial Unicode MS" w:hAnsi="Arial" w:cs="Arial"/>
          <w:sz w:val="28"/>
          <w:szCs w:val="28"/>
          <w:bdr w:val="nil"/>
        </w:rPr>
        <w:t xml:space="preserve">mpresa y aquí tenemos los papeles, nos ofrece un 3.5 del techo presupuestal que ellos generan a través de los </w:t>
      </w:r>
      <w:r w:rsidR="0007715F">
        <w:rPr>
          <w:rFonts w:ascii="Arial" w:eastAsia="Arial Unicode MS" w:hAnsi="Arial" w:cs="Arial"/>
          <w:sz w:val="28"/>
          <w:szCs w:val="28"/>
          <w:bdr w:val="nil"/>
        </w:rPr>
        <w:lastRenderedPageBreak/>
        <w:t xml:space="preserve">recibos que les fueron proporcionados, los recibos que se tendrán seguir pagando de energía eléctrica y ellos su oferta la hacen un 3.5 por debajo y hasta el mes </w:t>
      </w:r>
      <w:r w:rsidR="0010240F">
        <w:rPr>
          <w:rFonts w:ascii="Arial" w:eastAsia="Arial Unicode MS" w:hAnsi="Arial" w:cs="Arial"/>
          <w:sz w:val="28"/>
          <w:szCs w:val="28"/>
          <w:bdr w:val="nil"/>
        </w:rPr>
        <w:t>61 sesenta y uno, sube al 5% cinco por ciento. E</w:t>
      </w:r>
      <w:r w:rsidR="0007715F">
        <w:rPr>
          <w:rFonts w:ascii="Arial" w:eastAsia="Arial Unicode MS" w:hAnsi="Arial" w:cs="Arial"/>
          <w:sz w:val="28"/>
          <w:szCs w:val="28"/>
          <w:bdr w:val="nil"/>
        </w:rPr>
        <w:t>ntonces</w:t>
      </w:r>
      <w:r w:rsidR="0010240F">
        <w:rPr>
          <w:rFonts w:ascii="Arial" w:eastAsia="Arial Unicode MS" w:hAnsi="Arial" w:cs="Arial"/>
          <w:sz w:val="28"/>
          <w:szCs w:val="28"/>
          <w:bdr w:val="nil"/>
        </w:rPr>
        <w:t>,</w:t>
      </w:r>
      <w:r w:rsidR="0007715F">
        <w:rPr>
          <w:rFonts w:ascii="Arial" w:eastAsia="Arial Unicode MS" w:hAnsi="Arial" w:cs="Arial"/>
          <w:sz w:val="28"/>
          <w:szCs w:val="28"/>
          <w:bdr w:val="nil"/>
        </w:rPr>
        <w:t xml:space="preserve"> realmente se tiene un gasto menor, por ahí salieron en redes también publicadas cifras</w:t>
      </w:r>
      <w:r w:rsidR="00D70229">
        <w:rPr>
          <w:rFonts w:ascii="Arial" w:eastAsia="Arial Unicode MS" w:hAnsi="Arial" w:cs="Arial"/>
          <w:sz w:val="28"/>
          <w:szCs w:val="28"/>
          <w:bdr w:val="nil"/>
        </w:rPr>
        <w:t>,</w:t>
      </w:r>
      <w:r w:rsidR="0007715F">
        <w:rPr>
          <w:rFonts w:ascii="Arial" w:eastAsia="Arial Unicode MS" w:hAnsi="Arial" w:cs="Arial"/>
          <w:sz w:val="28"/>
          <w:szCs w:val="28"/>
          <w:bdr w:val="nil"/>
        </w:rPr>
        <w:t xml:space="preserve"> que de verdad no sé de dónde la sacan, la Regidora Tania es</w:t>
      </w:r>
      <w:r w:rsidR="00D70229">
        <w:rPr>
          <w:rFonts w:ascii="Arial" w:eastAsia="Arial Unicode MS" w:hAnsi="Arial" w:cs="Arial"/>
          <w:sz w:val="28"/>
          <w:szCs w:val="28"/>
          <w:bdr w:val="nil"/>
        </w:rPr>
        <w:t>tuvo en esa Sesión en donde el Tesorero M</w:t>
      </w:r>
      <w:r w:rsidR="0007715F">
        <w:rPr>
          <w:rFonts w:ascii="Arial" w:eastAsia="Arial Unicode MS" w:hAnsi="Arial" w:cs="Arial"/>
          <w:sz w:val="28"/>
          <w:szCs w:val="28"/>
          <w:bdr w:val="nil"/>
        </w:rPr>
        <w:t>unicipal nos da su techo presupuestal y bueno,</w:t>
      </w:r>
      <w:r w:rsidR="00D70229">
        <w:rPr>
          <w:rFonts w:ascii="Arial" w:eastAsia="Arial Unicode MS" w:hAnsi="Arial" w:cs="Arial"/>
          <w:sz w:val="28"/>
          <w:szCs w:val="28"/>
          <w:bdr w:val="nil"/>
        </w:rPr>
        <w:t xml:space="preserve"> después salen con otras cifras. E</w:t>
      </w:r>
      <w:r w:rsidR="0007715F">
        <w:rPr>
          <w:rFonts w:ascii="Arial" w:eastAsia="Arial Unicode MS" w:hAnsi="Arial" w:cs="Arial"/>
          <w:sz w:val="28"/>
          <w:szCs w:val="28"/>
          <w:bdr w:val="nil"/>
        </w:rPr>
        <w:t>st</w:t>
      </w:r>
      <w:r w:rsidR="00D70229">
        <w:rPr>
          <w:rFonts w:ascii="Arial" w:eastAsia="Arial Unicode MS" w:hAnsi="Arial" w:cs="Arial"/>
          <w:sz w:val="28"/>
          <w:szCs w:val="28"/>
          <w:bdr w:val="nil"/>
        </w:rPr>
        <w:t>e proceso se hizo debidamente, U</w:t>
      </w:r>
      <w:r w:rsidR="0007715F">
        <w:rPr>
          <w:rFonts w:ascii="Arial" w:eastAsia="Arial Unicode MS" w:hAnsi="Arial" w:cs="Arial"/>
          <w:sz w:val="28"/>
          <w:szCs w:val="28"/>
          <w:bdr w:val="nil"/>
        </w:rPr>
        <w:t xml:space="preserve">stedes lo deben de recordar tenemos año y medio trabajando en este tema de las luminarias, primero nos fuimos por un proyecto de Asociación </w:t>
      </w:r>
      <w:r w:rsidR="00A07FA1">
        <w:rPr>
          <w:rFonts w:ascii="Arial" w:eastAsia="Arial Unicode MS" w:hAnsi="Arial" w:cs="Arial"/>
          <w:sz w:val="28"/>
          <w:szCs w:val="28"/>
          <w:bdr w:val="nil"/>
        </w:rPr>
        <w:t>P</w:t>
      </w:r>
      <w:r w:rsidR="0007715F">
        <w:rPr>
          <w:rFonts w:ascii="Arial" w:eastAsia="Arial Unicode MS" w:hAnsi="Arial" w:cs="Arial"/>
          <w:sz w:val="28"/>
          <w:szCs w:val="28"/>
          <w:bdr w:val="nil"/>
        </w:rPr>
        <w:t>ública Privada que no prosperó y sobre los papeles que explicó la Síndico hace rato, desde el proyecto de la Asociación Pública Privada ya tenemos  el mismo censo, mismas normas técnicas que se han venido arrastrando desde entonces porque no hay otras nuevas al</w:t>
      </w:r>
      <w:r w:rsidR="00D70229">
        <w:rPr>
          <w:rFonts w:ascii="Arial" w:eastAsia="Arial Unicode MS" w:hAnsi="Arial" w:cs="Arial"/>
          <w:sz w:val="28"/>
          <w:szCs w:val="28"/>
          <w:bdr w:val="nil"/>
        </w:rPr>
        <w:t xml:space="preserve"> respecto. E</w:t>
      </w:r>
      <w:r w:rsidR="0007715F">
        <w:rPr>
          <w:rFonts w:ascii="Arial" w:eastAsia="Arial Unicode MS" w:hAnsi="Arial" w:cs="Arial"/>
          <w:sz w:val="28"/>
          <w:szCs w:val="28"/>
          <w:bdr w:val="nil"/>
        </w:rPr>
        <w:t>ntonces</w:t>
      </w:r>
      <w:r w:rsidR="00D70229">
        <w:rPr>
          <w:rFonts w:ascii="Arial" w:eastAsia="Arial Unicode MS" w:hAnsi="Arial" w:cs="Arial"/>
          <w:sz w:val="28"/>
          <w:szCs w:val="28"/>
          <w:bdr w:val="nil"/>
        </w:rPr>
        <w:t>,</w:t>
      </w:r>
      <w:r w:rsidR="0007715F">
        <w:rPr>
          <w:rFonts w:ascii="Arial" w:eastAsia="Arial Unicode MS" w:hAnsi="Arial" w:cs="Arial"/>
          <w:sz w:val="28"/>
          <w:szCs w:val="28"/>
          <w:bdr w:val="nil"/>
        </w:rPr>
        <w:t xml:space="preserve"> no engañen y no hagan creer a la sociedad que esto nos lo sacamos de la manga el mes pasado con un dictamen, el año pasado fue el primer proyecto que se estudió sobre Asociación Pública Privada, insisto, no prosperó y </w:t>
      </w:r>
      <w:r w:rsidR="00A07FA1">
        <w:rPr>
          <w:rFonts w:ascii="Arial" w:eastAsia="Arial Unicode MS" w:hAnsi="Arial" w:cs="Arial"/>
          <w:sz w:val="28"/>
          <w:szCs w:val="28"/>
          <w:bdr w:val="nil"/>
        </w:rPr>
        <w:t>seguimos viendo po</w:t>
      </w:r>
      <w:r w:rsidR="00D70229">
        <w:rPr>
          <w:rFonts w:ascii="Arial" w:eastAsia="Arial Unicode MS" w:hAnsi="Arial" w:cs="Arial"/>
          <w:sz w:val="28"/>
          <w:szCs w:val="28"/>
          <w:bdr w:val="nil"/>
        </w:rPr>
        <w:t>r donde darle. E</w:t>
      </w:r>
      <w:r w:rsidR="00A07FA1">
        <w:rPr>
          <w:rFonts w:ascii="Arial" w:eastAsia="Arial Unicode MS" w:hAnsi="Arial" w:cs="Arial"/>
          <w:sz w:val="28"/>
          <w:szCs w:val="28"/>
          <w:bdr w:val="nil"/>
        </w:rPr>
        <w:t>l Municipio</w:t>
      </w:r>
      <w:r w:rsidR="00CF2437">
        <w:rPr>
          <w:rFonts w:ascii="Arial" w:eastAsia="Arial Unicode MS" w:hAnsi="Arial" w:cs="Arial"/>
          <w:sz w:val="28"/>
          <w:szCs w:val="28"/>
          <w:bdr w:val="nil"/>
        </w:rPr>
        <w:t>,</w:t>
      </w:r>
      <w:r w:rsidR="00A07FA1">
        <w:rPr>
          <w:rFonts w:ascii="Arial" w:eastAsia="Arial Unicode MS" w:hAnsi="Arial" w:cs="Arial"/>
          <w:sz w:val="28"/>
          <w:szCs w:val="28"/>
          <w:bdr w:val="nil"/>
        </w:rPr>
        <w:t xml:space="preserve"> no está en cond</w:t>
      </w:r>
      <w:r w:rsidR="00CF2437">
        <w:rPr>
          <w:rFonts w:ascii="Arial" w:eastAsia="Arial Unicode MS" w:hAnsi="Arial" w:cs="Arial"/>
          <w:sz w:val="28"/>
          <w:szCs w:val="28"/>
          <w:bdr w:val="nil"/>
        </w:rPr>
        <w:t>iciones de una deuda más, pero U</w:t>
      </w:r>
      <w:r w:rsidR="00A07FA1">
        <w:rPr>
          <w:rFonts w:ascii="Arial" w:eastAsia="Arial Unicode MS" w:hAnsi="Arial" w:cs="Arial"/>
          <w:sz w:val="28"/>
          <w:szCs w:val="28"/>
          <w:bdr w:val="nil"/>
        </w:rPr>
        <w:t>stedes dirán obviamente desde la oposición n</w:t>
      </w:r>
      <w:r w:rsidR="00CF2437">
        <w:rPr>
          <w:rFonts w:ascii="Arial" w:eastAsia="Arial Unicode MS" w:hAnsi="Arial" w:cs="Arial"/>
          <w:sz w:val="28"/>
          <w:szCs w:val="28"/>
          <w:bdr w:val="nil"/>
        </w:rPr>
        <w:t>o lo puedo ver de otra manera, Ustedes dirán ¿P</w:t>
      </w:r>
      <w:r w:rsidR="00A07FA1">
        <w:rPr>
          <w:rFonts w:ascii="Arial" w:eastAsia="Arial Unicode MS" w:hAnsi="Arial" w:cs="Arial"/>
          <w:sz w:val="28"/>
          <w:szCs w:val="28"/>
          <w:bdr w:val="nil"/>
        </w:rPr>
        <w:t xml:space="preserve">or qué no se utilizó el </w:t>
      </w:r>
      <w:r w:rsidR="00CF2437">
        <w:rPr>
          <w:rFonts w:ascii="Arial" w:eastAsia="Arial Unicode MS" w:hAnsi="Arial" w:cs="Arial"/>
          <w:sz w:val="28"/>
          <w:szCs w:val="28"/>
          <w:bdr w:val="nil"/>
        </w:rPr>
        <w:t>crédito? Porque nosotros desde G</w:t>
      </w:r>
      <w:r w:rsidR="00A07FA1">
        <w:rPr>
          <w:rFonts w:ascii="Arial" w:eastAsia="Arial Unicode MS" w:hAnsi="Arial" w:cs="Arial"/>
          <w:sz w:val="28"/>
          <w:szCs w:val="28"/>
          <w:bdr w:val="nil"/>
        </w:rPr>
        <w:t>obierno y con el encargo que la ciudadanía nos dio, queremos hacer to</w:t>
      </w:r>
      <w:r w:rsidR="00CF2437">
        <w:rPr>
          <w:rFonts w:ascii="Arial" w:eastAsia="Arial Unicode MS" w:hAnsi="Arial" w:cs="Arial"/>
          <w:sz w:val="28"/>
          <w:szCs w:val="28"/>
          <w:bdr w:val="nil"/>
        </w:rPr>
        <w:t>das las obras posibles para el M</w:t>
      </w:r>
      <w:r w:rsidR="00A07FA1">
        <w:rPr>
          <w:rFonts w:ascii="Arial" w:eastAsia="Arial Unicode MS" w:hAnsi="Arial" w:cs="Arial"/>
          <w:sz w:val="28"/>
          <w:szCs w:val="28"/>
          <w:bdr w:val="nil"/>
        </w:rPr>
        <w:t>unicipio y si nos hubiéramos quedado con solo luminarias, pue</w:t>
      </w:r>
      <w:r w:rsidR="00CF2437">
        <w:rPr>
          <w:rFonts w:ascii="Arial" w:eastAsia="Arial Unicode MS" w:hAnsi="Arial" w:cs="Arial"/>
          <w:sz w:val="28"/>
          <w:szCs w:val="28"/>
          <w:bdr w:val="nil"/>
        </w:rPr>
        <w:t>s solo luminarias y claro para U</w:t>
      </w:r>
      <w:r w:rsidR="00A07FA1">
        <w:rPr>
          <w:rFonts w:ascii="Arial" w:eastAsia="Arial Unicode MS" w:hAnsi="Arial" w:cs="Arial"/>
          <w:sz w:val="28"/>
          <w:szCs w:val="28"/>
          <w:bdr w:val="nil"/>
        </w:rPr>
        <w:t>stedes es muy fácil decir</w:t>
      </w:r>
      <w:r w:rsidR="00B77E7C">
        <w:rPr>
          <w:rFonts w:ascii="Arial" w:eastAsia="Arial Unicode MS" w:hAnsi="Arial" w:cs="Arial"/>
          <w:sz w:val="28"/>
          <w:szCs w:val="28"/>
          <w:bdr w:val="nil"/>
        </w:rPr>
        <w:t>,</w:t>
      </w:r>
      <w:r w:rsidR="00A07FA1">
        <w:rPr>
          <w:rFonts w:ascii="Arial" w:eastAsia="Arial Unicode MS" w:hAnsi="Arial" w:cs="Arial"/>
          <w:sz w:val="28"/>
          <w:szCs w:val="28"/>
          <w:bdr w:val="nil"/>
        </w:rPr>
        <w:t xml:space="preserve"> que nada más hagan una obra, no señores, nosotros queremos las luminarias y queremos calles y queremos rehabilitación de espacios públic</w:t>
      </w:r>
      <w:r w:rsidR="00B77E7C">
        <w:rPr>
          <w:rFonts w:ascii="Arial" w:eastAsia="Arial Unicode MS" w:hAnsi="Arial" w:cs="Arial"/>
          <w:sz w:val="28"/>
          <w:szCs w:val="28"/>
          <w:bdr w:val="nil"/>
        </w:rPr>
        <w:t>os y queremos todo en bien del Municipio. E</w:t>
      </w:r>
      <w:r w:rsidR="00A07FA1">
        <w:rPr>
          <w:rFonts w:ascii="Arial" w:eastAsia="Arial Unicode MS" w:hAnsi="Arial" w:cs="Arial"/>
          <w:sz w:val="28"/>
          <w:szCs w:val="28"/>
          <w:bdr w:val="nil"/>
        </w:rPr>
        <w:t>ntonces</w:t>
      </w:r>
      <w:r w:rsidR="00B77E7C">
        <w:rPr>
          <w:rFonts w:ascii="Arial" w:eastAsia="Arial Unicode MS" w:hAnsi="Arial" w:cs="Arial"/>
          <w:sz w:val="28"/>
          <w:szCs w:val="28"/>
          <w:bdr w:val="nil"/>
        </w:rPr>
        <w:t>,</w:t>
      </w:r>
      <w:r w:rsidR="00A07FA1">
        <w:rPr>
          <w:rFonts w:ascii="Arial" w:eastAsia="Arial Unicode MS" w:hAnsi="Arial" w:cs="Arial"/>
          <w:sz w:val="28"/>
          <w:szCs w:val="28"/>
          <w:bdr w:val="nil"/>
        </w:rPr>
        <w:t xml:space="preserve"> tampoco nos vengan a decir que desconocen este tema porque es falso y las </w:t>
      </w:r>
      <w:r w:rsidR="00A07FA1">
        <w:rPr>
          <w:rFonts w:ascii="Arial" w:eastAsia="Arial Unicode MS" w:hAnsi="Arial" w:cs="Arial"/>
          <w:sz w:val="28"/>
          <w:szCs w:val="28"/>
          <w:bdr w:val="nil"/>
        </w:rPr>
        <w:lastRenderedPageBreak/>
        <w:t>propuestas que presentaron tanto por escrito como presencialmente</w:t>
      </w:r>
      <w:r w:rsidR="00B77E7C">
        <w:rPr>
          <w:rFonts w:ascii="Arial" w:eastAsia="Arial Unicode MS" w:hAnsi="Arial" w:cs="Arial"/>
          <w:sz w:val="28"/>
          <w:szCs w:val="28"/>
          <w:bdr w:val="nil"/>
        </w:rPr>
        <w:t>,</w:t>
      </w:r>
      <w:r w:rsidR="00A07FA1">
        <w:rPr>
          <w:rFonts w:ascii="Arial" w:eastAsia="Arial Unicode MS" w:hAnsi="Arial" w:cs="Arial"/>
          <w:sz w:val="28"/>
          <w:szCs w:val="28"/>
          <w:bdr w:val="nil"/>
        </w:rPr>
        <w:t xml:space="preserve"> no eran más que vendedores de focos, con todo respeto, nosotros no necesitamos que nos vengan a vender focos, nosotros necesitamos un proyecto integral que venga a darnos mantenimiento, que venga a sustituirnos todas las luminarias de un golpe, en </w:t>
      </w:r>
      <w:r w:rsidR="00B77E7C">
        <w:rPr>
          <w:rFonts w:ascii="Arial" w:eastAsia="Arial Unicode MS" w:hAnsi="Arial" w:cs="Arial"/>
          <w:sz w:val="28"/>
          <w:szCs w:val="28"/>
          <w:bdr w:val="nil"/>
        </w:rPr>
        <w:t xml:space="preserve">6 </w:t>
      </w:r>
      <w:r w:rsidR="00A07FA1">
        <w:rPr>
          <w:rFonts w:ascii="Arial" w:eastAsia="Arial Unicode MS" w:hAnsi="Arial" w:cs="Arial"/>
          <w:sz w:val="28"/>
          <w:szCs w:val="28"/>
          <w:bdr w:val="nil"/>
        </w:rPr>
        <w:t>seis me</w:t>
      </w:r>
      <w:r w:rsidR="00B77E7C">
        <w:rPr>
          <w:rFonts w:ascii="Arial" w:eastAsia="Arial Unicode MS" w:hAnsi="Arial" w:cs="Arial"/>
          <w:sz w:val="28"/>
          <w:szCs w:val="28"/>
          <w:bdr w:val="nil"/>
        </w:rPr>
        <w:t>ses la C</w:t>
      </w:r>
      <w:r w:rsidR="00A07FA1">
        <w:rPr>
          <w:rFonts w:ascii="Arial" w:eastAsia="Arial Unicode MS" w:hAnsi="Arial" w:cs="Arial"/>
          <w:sz w:val="28"/>
          <w:szCs w:val="28"/>
          <w:bdr w:val="nil"/>
        </w:rPr>
        <w:t>iudad va a estar transformada y me queda c</w:t>
      </w:r>
      <w:r w:rsidR="00B77E7C">
        <w:rPr>
          <w:rFonts w:ascii="Arial" w:eastAsia="Arial Unicode MS" w:hAnsi="Arial" w:cs="Arial"/>
          <w:sz w:val="28"/>
          <w:szCs w:val="28"/>
          <w:bdr w:val="nil"/>
        </w:rPr>
        <w:t>laro que no va a ser gracias a Ustedes, va a ser gracias a los R</w:t>
      </w:r>
      <w:r w:rsidR="00A07FA1">
        <w:rPr>
          <w:rFonts w:ascii="Arial" w:eastAsia="Arial Unicode MS" w:hAnsi="Arial" w:cs="Arial"/>
          <w:sz w:val="28"/>
          <w:szCs w:val="28"/>
          <w:bdr w:val="nil"/>
        </w:rPr>
        <w:t>egidores que sí nos aventamos y nos la jugamos por la gente, por darles lo mejor qu</w:t>
      </w:r>
      <w:r w:rsidR="00B77E7C">
        <w:rPr>
          <w:rFonts w:ascii="Arial" w:eastAsia="Arial Unicode MS" w:hAnsi="Arial" w:cs="Arial"/>
          <w:sz w:val="28"/>
          <w:szCs w:val="28"/>
          <w:bdr w:val="nil"/>
        </w:rPr>
        <w:t>e nosotros podemos hacer aquí. Usted R</w:t>
      </w:r>
      <w:r w:rsidR="00A07FA1">
        <w:rPr>
          <w:rFonts w:ascii="Arial" w:eastAsia="Arial Unicode MS" w:hAnsi="Arial" w:cs="Arial"/>
          <w:sz w:val="28"/>
          <w:szCs w:val="28"/>
          <w:bdr w:val="nil"/>
        </w:rPr>
        <w:t>egidor</w:t>
      </w:r>
      <w:r w:rsidR="00B77E7C">
        <w:rPr>
          <w:rFonts w:ascii="Arial" w:eastAsia="Arial Unicode MS" w:hAnsi="Arial" w:cs="Arial"/>
          <w:sz w:val="28"/>
          <w:szCs w:val="28"/>
          <w:bdr w:val="nil"/>
        </w:rPr>
        <w:t>,</w:t>
      </w:r>
      <w:r w:rsidR="00A07FA1">
        <w:rPr>
          <w:rFonts w:ascii="Arial" w:eastAsia="Arial Unicode MS" w:hAnsi="Arial" w:cs="Arial"/>
          <w:sz w:val="28"/>
          <w:szCs w:val="28"/>
          <w:bdr w:val="nil"/>
        </w:rPr>
        <w:t xml:space="preserve"> con todo respeto</w:t>
      </w:r>
      <w:r w:rsidR="0051343B">
        <w:rPr>
          <w:rFonts w:ascii="Arial" w:eastAsia="Arial Unicode MS" w:hAnsi="Arial" w:cs="Arial"/>
          <w:sz w:val="28"/>
          <w:szCs w:val="28"/>
          <w:bdr w:val="nil"/>
        </w:rPr>
        <w:t>;</w:t>
      </w:r>
      <w:r w:rsidR="00A07FA1">
        <w:rPr>
          <w:rFonts w:ascii="Arial" w:eastAsia="Arial Unicode MS" w:hAnsi="Arial" w:cs="Arial"/>
          <w:sz w:val="28"/>
          <w:szCs w:val="28"/>
          <w:bdr w:val="nil"/>
        </w:rPr>
        <w:t xml:space="preserve"> no puede venir </w:t>
      </w:r>
      <w:r w:rsidR="0051343B">
        <w:rPr>
          <w:rFonts w:ascii="Arial" w:eastAsia="Arial Unicode MS" w:hAnsi="Arial" w:cs="Arial"/>
          <w:sz w:val="28"/>
          <w:szCs w:val="28"/>
          <w:bdr w:val="nil"/>
        </w:rPr>
        <w:t>a decirme aquí sobre mi decencia, sobre la cara que yo doy a mi familia y a los ciudadanos eso yo lo tengo muy claro y con la cara en alto digo</w:t>
      </w:r>
      <w:r w:rsidR="00B77E7C">
        <w:rPr>
          <w:rFonts w:ascii="Arial" w:eastAsia="Arial Unicode MS" w:hAnsi="Arial" w:cs="Arial"/>
          <w:sz w:val="28"/>
          <w:szCs w:val="28"/>
          <w:bdr w:val="nil"/>
        </w:rPr>
        <w:t>,</w:t>
      </w:r>
      <w:r w:rsidR="0051343B">
        <w:rPr>
          <w:rFonts w:ascii="Arial" w:eastAsia="Arial Unicode MS" w:hAnsi="Arial" w:cs="Arial"/>
          <w:sz w:val="28"/>
          <w:szCs w:val="28"/>
          <w:bdr w:val="nil"/>
        </w:rPr>
        <w:t xml:space="preserve"> este proceso es limpio, este</w:t>
      </w:r>
      <w:r w:rsidR="00B77E7C">
        <w:rPr>
          <w:rFonts w:ascii="Arial" w:eastAsia="Arial Unicode MS" w:hAnsi="Arial" w:cs="Arial"/>
          <w:sz w:val="28"/>
          <w:szCs w:val="28"/>
          <w:bdr w:val="nil"/>
        </w:rPr>
        <w:t xml:space="preserve"> proceso no lleva nada oculto, U</w:t>
      </w:r>
      <w:r w:rsidR="0051343B">
        <w:rPr>
          <w:rFonts w:ascii="Arial" w:eastAsia="Arial Unicode MS" w:hAnsi="Arial" w:cs="Arial"/>
          <w:sz w:val="28"/>
          <w:szCs w:val="28"/>
          <w:bdr w:val="nil"/>
        </w:rPr>
        <w:t>stedes lo están queriendo ver a</w:t>
      </w:r>
      <w:r w:rsidR="00B77E7C">
        <w:rPr>
          <w:rFonts w:ascii="Arial" w:eastAsia="Arial Unicode MS" w:hAnsi="Arial" w:cs="Arial"/>
          <w:sz w:val="28"/>
          <w:szCs w:val="28"/>
          <w:bdr w:val="nil"/>
        </w:rPr>
        <w:t>sí porque para U</w:t>
      </w:r>
      <w:r w:rsidR="0051343B">
        <w:rPr>
          <w:rFonts w:ascii="Arial" w:eastAsia="Arial Unicode MS" w:hAnsi="Arial" w:cs="Arial"/>
          <w:sz w:val="28"/>
          <w:szCs w:val="28"/>
          <w:bdr w:val="nil"/>
        </w:rPr>
        <w:t>stedes esto es político y pu</w:t>
      </w:r>
      <w:r w:rsidR="00B77E7C">
        <w:rPr>
          <w:rFonts w:ascii="Arial" w:eastAsia="Arial Unicode MS" w:hAnsi="Arial" w:cs="Arial"/>
          <w:sz w:val="28"/>
          <w:szCs w:val="28"/>
          <w:bdr w:val="nil"/>
        </w:rPr>
        <w:t>nto, no les importa otra cosa. S</w:t>
      </w:r>
      <w:r w:rsidR="0051343B">
        <w:rPr>
          <w:rFonts w:ascii="Arial" w:eastAsia="Arial Unicode MS" w:hAnsi="Arial" w:cs="Arial"/>
          <w:sz w:val="28"/>
          <w:szCs w:val="28"/>
          <w:bdr w:val="nil"/>
        </w:rPr>
        <w:t>algan a las calles y vean de verdad a la cara a los ciudadanos y vean qué les imp</w:t>
      </w:r>
      <w:r w:rsidR="00B77E7C">
        <w:rPr>
          <w:rFonts w:ascii="Arial" w:eastAsia="Arial Unicode MS" w:hAnsi="Arial" w:cs="Arial"/>
          <w:sz w:val="28"/>
          <w:szCs w:val="28"/>
          <w:bdr w:val="nil"/>
        </w:rPr>
        <w:t>orta, su politiquería o ver la C</w:t>
      </w:r>
      <w:r w:rsidR="0051343B">
        <w:rPr>
          <w:rFonts w:ascii="Arial" w:eastAsia="Arial Unicode MS" w:hAnsi="Arial" w:cs="Arial"/>
          <w:sz w:val="28"/>
          <w:szCs w:val="28"/>
          <w:bdr w:val="nil"/>
        </w:rPr>
        <w:t xml:space="preserve">iudad transformado y yo les </w:t>
      </w:r>
      <w:r w:rsidR="00B77E7C">
        <w:rPr>
          <w:rFonts w:ascii="Arial" w:eastAsia="Arial Unicode MS" w:hAnsi="Arial" w:cs="Arial"/>
          <w:sz w:val="28"/>
          <w:szCs w:val="28"/>
          <w:bdr w:val="nil"/>
        </w:rPr>
        <w:t>garantizo que están por ver la C</w:t>
      </w:r>
      <w:r w:rsidR="0051343B">
        <w:rPr>
          <w:rFonts w:ascii="Arial" w:eastAsia="Arial Unicode MS" w:hAnsi="Arial" w:cs="Arial"/>
          <w:sz w:val="28"/>
          <w:szCs w:val="28"/>
          <w:bdr w:val="nil"/>
        </w:rPr>
        <w:t xml:space="preserve">iudad transformada, es </w:t>
      </w:r>
      <w:proofErr w:type="spellStart"/>
      <w:r w:rsidR="0051343B">
        <w:rPr>
          <w:rFonts w:ascii="Arial" w:eastAsia="Arial Unicode MS" w:hAnsi="Arial" w:cs="Arial"/>
          <w:sz w:val="28"/>
          <w:szCs w:val="28"/>
          <w:bdr w:val="nil"/>
        </w:rPr>
        <w:t>cuanto</w:t>
      </w:r>
      <w:proofErr w:type="spellEnd"/>
      <w:r w:rsidR="0051343B">
        <w:rPr>
          <w:rFonts w:ascii="Arial" w:eastAsia="Arial Unicode MS" w:hAnsi="Arial" w:cs="Arial"/>
          <w:sz w:val="28"/>
          <w:szCs w:val="28"/>
          <w:bdr w:val="nil"/>
        </w:rPr>
        <w:t xml:space="preserve">. </w:t>
      </w:r>
      <w:r w:rsidR="0051343B" w:rsidRPr="0051343B">
        <w:rPr>
          <w:rFonts w:ascii="Arial" w:eastAsia="Arial Unicode MS" w:hAnsi="Arial" w:cs="Arial"/>
          <w:b/>
          <w:bCs/>
          <w:i/>
          <w:iCs/>
          <w:sz w:val="28"/>
          <w:szCs w:val="28"/>
          <w:bdr w:val="nil"/>
        </w:rPr>
        <w:t>C. Regidora Tania Magdalena Bernardino Juárez:</w:t>
      </w:r>
      <w:r w:rsidR="0051343B">
        <w:rPr>
          <w:rFonts w:ascii="Arial" w:eastAsia="Arial Unicode MS" w:hAnsi="Arial" w:cs="Arial"/>
          <w:sz w:val="28"/>
          <w:szCs w:val="28"/>
          <w:bdr w:val="nil"/>
        </w:rPr>
        <w:t xml:space="preserve"> Gracias. Solamente para hacer una </w:t>
      </w:r>
      <w:r w:rsidR="00066128">
        <w:rPr>
          <w:rFonts w:ascii="Arial" w:eastAsia="Arial Unicode MS" w:hAnsi="Arial" w:cs="Arial"/>
          <w:sz w:val="28"/>
          <w:szCs w:val="28"/>
          <w:bdr w:val="nil"/>
        </w:rPr>
        <w:t>aclaración; en</w:t>
      </w:r>
      <w:r w:rsidR="00B77E7C">
        <w:rPr>
          <w:rFonts w:ascii="Arial" w:eastAsia="Arial Unicode MS" w:hAnsi="Arial" w:cs="Arial"/>
          <w:sz w:val="28"/>
          <w:szCs w:val="28"/>
          <w:bdr w:val="nil"/>
        </w:rPr>
        <w:t xml:space="preserve"> el A</w:t>
      </w:r>
      <w:r w:rsidR="0051343B">
        <w:rPr>
          <w:rFonts w:ascii="Arial" w:eastAsia="Arial Unicode MS" w:hAnsi="Arial" w:cs="Arial"/>
          <w:sz w:val="28"/>
          <w:szCs w:val="28"/>
          <w:bdr w:val="nil"/>
        </w:rPr>
        <w:t xml:space="preserve">cta </w:t>
      </w:r>
      <w:r w:rsidR="00B77E7C">
        <w:rPr>
          <w:rFonts w:ascii="Arial" w:eastAsia="Arial Unicode MS" w:hAnsi="Arial" w:cs="Arial"/>
          <w:sz w:val="28"/>
          <w:szCs w:val="28"/>
          <w:bdr w:val="nil"/>
        </w:rPr>
        <w:t>de D</w:t>
      </w:r>
      <w:r w:rsidR="00066128">
        <w:rPr>
          <w:rFonts w:ascii="Arial" w:eastAsia="Arial Unicode MS" w:hAnsi="Arial" w:cs="Arial"/>
          <w:sz w:val="28"/>
          <w:szCs w:val="28"/>
          <w:bdr w:val="nil"/>
        </w:rPr>
        <w:t>ictamen</w:t>
      </w:r>
      <w:r w:rsidR="00B77E7C">
        <w:rPr>
          <w:rFonts w:ascii="Arial" w:eastAsia="Arial Unicode MS" w:hAnsi="Arial" w:cs="Arial"/>
          <w:sz w:val="28"/>
          <w:szCs w:val="28"/>
          <w:bdr w:val="nil"/>
        </w:rPr>
        <w:t xml:space="preserve"> que se presenta en la I</w:t>
      </w:r>
      <w:r w:rsidR="0051343B">
        <w:rPr>
          <w:rFonts w:ascii="Arial" w:eastAsia="Arial Unicode MS" w:hAnsi="Arial" w:cs="Arial"/>
          <w:sz w:val="28"/>
          <w:szCs w:val="28"/>
          <w:bdr w:val="nil"/>
        </w:rPr>
        <w:t xml:space="preserve">niciativa, en el punto número </w:t>
      </w:r>
      <w:r w:rsidR="00B77E7C">
        <w:rPr>
          <w:rFonts w:ascii="Arial" w:eastAsia="Arial Unicode MS" w:hAnsi="Arial" w:cs="Arial"/>
          <w:sz w:val="28"/>
          <w:szCs w:val="28"/>
          <w:bdr w:val="nil"/>
        </w:rPr>
        <w:t xml:space="preserve">IV </w:t>
      </w:r>
      <w:r w:rsidR="0051343B">
        <w:rPr>
          <w:rFonts w:ascii="Arial" w:eastAsia="Arial Unicode MS" w:hAnsi="Arial" w:cs="Arial"/>
          <w:sz w:val="28"/>
          <w:szCs w:val="28"/>
          <w:bdr w:val="nil"/>
        </w:rPr>
        <w:t xml:space="preserve">cuarto de los considerandos, se considera mi voto en abstención en relación a la dinámica de trabajo que se llevó a cabo </w:t>
      </w:r>
      <w:r w:rsidR="00E06808">
        <w:rPr>
          <w:rFonts w:ascii="Arial" w:eastAsia="Arial Unicode MS" w:hAnsi="Arial" w:cs="Arial"/>
          <w:sz w:val="28"/>
          <w:szCs w:val="28"/>
          <w:bdr w:val="nil"/>
        </w:rPr>
        <w:t>en la S</w:t>
      </w:r>
      <w:r w:rsidR="00066128">
        <w:rPr>
          <w:rFonts w:ascii="Arial" w:eastAsia="Arial Unicode MS" w:hAnsi="Arial" w:cs="Arial"/>
          <w:sz w:val="28"/>
          <w:szCs w:val="28"/>
          <w:bdr w:val="nil"/>
        </w:rPr>
        <w:t>esión, mi voto fue en contra, solicito que se modi</w:t>
      </w:r>
      <w:r w:rsidR="00E06808">
        <w:rPr>
          <w:rFonts w:ascii="Arial" w:eastAsia="Arial Unicode MS" w:hAnsi="Arial" w:cs="Arial"/>
          <w:sz w:val="28"/>
          <w:szCs w:val="28"/>
          <w:bdr w:val="nil"/>
        </w:rPr>
        <w:t>fique y que se asiente como fue,</w:t>
      </w:r>
      <w:r w:rsidR="00066128">
        <w:rPr>
          <w:rFonts w:ascii="Arial" w:eastAsia="Arial Unicode MS" w:hAnsi="Arial" w:cs="Arial"/>
          <w:sz w:val="28"/>
          <w:szCs w:val="28"/>
          <w:bdr w:val="nil"/>
        </w:rPr>
        <w:t xml:space="preserve"> en contra, es </w:t>
      </w:r>
      <w:proofErr w:type="spellStart"/>
      <w:r w:rsidR="00066128">
        <w:rPr>
          <w:rFonts w:ascii="Arial" w:eastAsia="Arial Unicode MS" w:hAnsi="Arial" w:cs="Arial"/>
          <w:sz w:val="28"/>
          <w:szCs w:val="28"/>
          <w:bdr w:val="nil"/>
        </w:rPr>
        <w:t>cuant</w:t>
      </w:r>
      <w:r w:rsidR="00066128" w:rsidRPr="00066128">
        <w:rPr>
          <w:rFonts w:ascii="Arial" w:eastAsia="Arial Unicode MS" w:hAnsi="Arial" w:cs="Arial"/>
          <w:sz w:val="28"/>
          <w:szCs w:val="28"/>
          <w:bdr w:val="nil"/>
        </w:rPr>
        <w:t>o</w:t>
      </w:r>
      <w:proofErr w:type="spellEnd"/>
      <w:r w:rsidR="00066128" w:rsidRPr="00066128">
        <w:rPr>
          <w:rFonts w:ascii="Arial" w:eastAsia="Arial Unicode MS" w:hAnsi="Arial" w:cs="Arial"/>
          <w:i/>
          <w:iCs/>
          <w:sz w:val="28"/>
          <w:szCs w:val="28"/>
          <w:bdr w:val="nil"/>
        </w:rPr>
        <w:t>.</w:t>
      </w:r>
      <w:r w:rsidR="00993849">
        <w:rPr>
          <w:rFonts w:ascii="Arial" w:eastAsia="Arial Unicode MS" w:hAnsi="Arial" w:cs="Arial"/>
          <w:b/>
          <w:bCs/>
          <w:i/>
          <w:iCs/>
          <w:sz w:val="28"/>
          <w:szCs w:val="28"/>
          <w:bdr w:val="nil"/>
        </w:rPr>
        <w:t xml:space="preserve"> </w:t>
      </w:r>
      <w:r w:rsidR="00066128" w:rsidRPr="00066128">
        <w:rPr>
          <w:rFonts w:ascii="Arial" w:eastAsia="Arial Unicode MS" w:hAnsi="Arial" w:cs="Arial"/>
          <w:b/>
          <w:bCs/>
          <w:i/>
          <w:iCs/>
          <w:sz w:val="28"/>
          <w:szCs w:val="28"/>
          <w:bdr w:val="nil"/>
        </w:rPr>
        <w:t>C. Regidor Manuel de Jesús Jiménez Garma:</w:t>
      </w:r>
      <w:r w:rsidR="00993849">
        <w:rPr>
          <w:rFonts w:ascii="Arial" w:eastAsia="Arial Unicode MS" w:hAnsi="Arial" w:cs="Arial"/>
          <w:sz w:val="28"/>
          <w:szCs w:val="28"/>
          <w:bdr w:val="nil"/>
        </w:rPr>
        <w:t xml:space="preserve"> B</w:t>
      </w:r>
      <w:r w:rsidR="00066128">
        <w:rPr>
          <w:rFonts w:ascii="Arial" w:eastAsia="Arial Unicode MS" w:hAnsi="Arial" w:cs="Arial"/>
          <w:sz w:val="28"/>
          <w:szCs w:val="28"/>
          <w:bdr w:val="nil"/>
        </w:rPr>
        <w:t>uenas tardes compañeros. Presidente</w:t>
      </w:r>
      <w:r w:rsidR="00993849">
        <w:rPr>
          <w:rFonts w:ascii="Arial" w:eastAsia="Arial Unicode MS" w:hAnsi="Arial" w:cs="Arial"/>
          <w:sz w:val="28"/>
          <w:szCs w:val="28"/>
          <w:bdr w:val="nil"/>
        </w:rPr>
        <w:t>,</w:t>
      </w:r>
      <w:r w:rsidR="00066128">
        <w:rPr>
          <w:rFonts w:ascii="Arial" w:eastAsia="Arial Unicode MS" w:hAnsi="Arial" w:cs="Arial"/>
          <w:sz w:val="28"/>
          <w:szCs w:val="28"/>
          <w:bdr w:val="nil"/>
        </w:rPr>
        <w:t xml:space="preserve"> agradecerte la invitación para participar en este proceso en tu re</w:t>
      </w:r>
      <w:r w:rsidR="00993849">
        <w:rPr>
          <w:rFonts w:ascii="Arial" w:eastAsia="Arial Unicode MS" w:hAnsi="Arial" w:cs="Arial"/>
          <w:sz w:val="28"/>
          <w:szCs w:val="28"/>
          <w:bdr w:val="nil"/>
        </w:rPr>
        <w:t>presentación y darte cuenta a ti</w:t>
      </w:r>
      <w:r w:rsidR="00066128">
        <w:rPr>
          <w:rFonts w:ascii="Arial" w:eastAsia="Arial Unicode MS" w:hAnsi="Arial" w:cs="Arial"/>
          <w:sz w:val="28"/>
          <w:szCs w:val="28"/>
          <w:bdr w:val="nil"/>
        </w:rPr>
        <w:t xml:space="preserve"> y a los ciudadanos</w:t>
      </w:r>
      <w:r w:rsidR="00993849">
        <w:rPr>
          <w:rFonts w:ascii="Arial" w:eastAsia="Arial Unicode MS" w:hAnsi="Arial" w:cs="Arial"/>
          <w:sz w:val="28"/>
          <w:szCs w:val="28"/>
          <w:bdr w:val="nil"/>
        </w:rPr>
        <w:t>,</w:t>
      </w:r>
      <w:r w:rsidR="00066128">
        <w:rPr>
          <w:rFonts w:ascii="Arial" w:eastAsia="Arial Unicode MS" w:hAnsi="Arial" w:cs="Arial"/>
          <w:sz w:val="28"/>
          <w:szCs w:val="28"/>
          <w:bdr w:val="nil"/>
        </w:rPr>
        <w:t xml:space="preserve"> para que con base en la L</w:t>
      </w:r>
      <w:r w:rsidR="00993849">
        <w:rPr>
          <w:rFonts w:ascii="Arial" w:eastAsia="Arial Unicode MS" w:hAnsi="Arial" w:cs="Arial"/>
          <w:sz w:val="28"/>
          <w:szCs w:val="28"/>
          <w:bdr w:val="nil"/>
        </w:rPr>
        <w:t xml:space="preserve">ey de Compras Gubernamentales, Enajenaciones y Contratación de Servicios del Estado de Jalisco y sus </w:t>
      </w:r>
      <w:r w:rsidR="00993849">
        <w:rPr>
          <w:rFonts w:ascii="Arial" w:eastAsia="Arial Unicode MS" w:hAnsi="Arial" w:cs="Arial"/>
          <w:sz w:val="28"/>
          <w:szCs w:val="28"/>
          <w:bdr w:val="nil"/>
        </w:rPr>
        <w:lastRenderedPageBreak/>
        <w:t>M</w:t>
      </w:r>
      <w:r w:rsidR="00066128">
        <w:rPr>
          <w:rFonts w:ascii="Arial" w:eastAsia="Arial Unicode MS" w:hAnsi="Arial" w:cs="Arial"/>
          <w:sz w:val="28"/>
          <w:szCs w:val="28"/>
          <w:bdr w:val="nil"/>
        </w:rPr>
        <w:t>unicipios y la Ley de Gobierno y la Administración Pública Municipal, se llevó a ca</w:t>
      </w:r>
      <w:r w:rsidR="00993849">
        <w:rPr>
          <w:rFonts w:ascii="Arial" w:eastAsia="Arial Unicode MS" w:hAnsi="Arial" w:cs="Arial"/>
          <w:sz w:val="28"/>
          <w:szCs w:val="28"/>
          <w:bdr w:val="nil"/>
        </w:rPr>
        <w:t>bo este proceso legítimamente. S</w:t>
      </w:r>
      <w:r w:rsidR="00066128">
        <w:rPr>
          <w:rFonts w:ascii="Arial" w:eastAsia="Arial Unicode MS" w:hAnsi="Arial" w:cs="Arial"/>
          <w:sz w:val="28"/>
          <w:szCs w:val="28"/>
          <w:bdr w:val="nil"/>
        </w:rPr>
        <w:t>e llevaron a cabo como bien lo mencionaron; 5</w:t>
      </w:r>
      <w:r w:rsidR="00993849">
        <w:rPr>
          <w:rFonts w:ascii="Arial" w:eastAsia="Arial Unicode MS" w:hAnsi="Arial" w:cs="Arial"/>
          <w:sz w:val="28"/>
          <w:szCs w:val="28"/>
          <w:bdr w:val="nil"/>
        </w:rPr>
        <w:t xml:space="preserve"> cinco</w:t>
      </w:r>
      <w:r w:rsidR="00066128">
        <w:rPr>
          <w:rFonts w:ascii="Arial" w:eastAsia="Arial Unicode MS" w:hAnsi="Arial" w:cs="Arial"/>
          <w:sz w:val="28"/>
          <w:szCs w:val="28"/>
          <w:bdr w:val="nil"/>
        </w:rPr>
        <w:t xml:space="preserve"> sesiones, 3</w:t>
      </w:r>
      <w:r w:rsidR="00993849">
        <w:rPr>
          <w:rFonts w:ascii="Arial" w:eastAsia="Arial Unicode MS" w:hAnsi="Arial" w:cs="Arial"/>
          <w:sz w:val="28"/>
          <w:szCs w:val="28"/>
          <w:bdr w:val="nil"/>
        </w:rPr>
        <w:t xml:space="preserve"> tres</w:t>
      </w:r>
      <w:r w:rsidR="00066128">
        <w:rPr>
          <w:rFonts w:ascii="Arial" w:eastAsia="Arial Unicode MS" w:hAnsi="Arial" w:cs="Arial"/>
          <w:sz w:val="28"/>
          <w:szCs w:val="28"/>
          <w:bdr w:val="nil"/>
        </w:rPr>
        <w:t xml:space="preserve"> ses</w:t>
      </w:r>
      <w:r w:rsidR="00993849">
        <w:rPr>
          <w:rFonts w:ascii="Arial" w:eastAsia="Arial Unicode MS" w:hAnsi="Arial" w:cs="Arial"/>
          <w:sz w:val="28"/>
          <w:szCs w:val="28"/>
          <w:bdr w:val="nil"/>
        </w:rPr>
        <w:t>iones en donde se conformó  el Comité Específico de Adjudicación del P</w:t>
      </w:r>
      <w:r w:rsidR="00066128">
        <w:rPr>
          <w:rFonts w:ascii="Arial" w:eastAsia="Arial Unicode MS" w:hAnsi="Arial" w:cs="Arial"/>
          <w:sz w:val="28"/>
          <w:szCs w:val="28"/>
          <w:bdr w:val="nil"/>
        </w:rPr>
        <w:t xml:space="preserve">roceso de la concesión del Proyecto de Modernización </w:t>
      </w:r>
      <w:r w:rsidR="00CE3F03">
        <w:rPr>
          <w:rFonts w:ascii="Arial" w:eastAsia="Arial Unicode MS" w:hAnsi="Arial" w:cs="Arial"/>
          <w:sz w:val="28"/>
          <w:szCs w:val="28"/>
          <w:bdr w:val="nil"/>
        </w:rPr>
        <w:t>S</w:t>
      </w:r>
      <w:r w:rsidR="00066128">
        <w:rPr>
          <w:rFonts w:ascii="Arial" w:eastAsia="Arial Unicode MS" w:hAnsi="Arial" w:cs="Arial"/>
          <w:sz w:val="28"/>
          <w:szCs w:val="28"/>
          <w:bdr w:val="nil"/>
        </w:rPr>
        <w:t xml:space="preserve">ustentable </w:t>
      </w:r>
      <w:r w:rsidR="00CE3F03">
        <w:rPr>
          <w:rFonts w:ascii="Arial" w:eastAsia="Arial Unicode MS" w:hAnsi="Arial" w:cs="Arial"/>
          <w:sz w:val="28"/>
          <w:szCs w:val="28"/>
          <w:bdr w:val="nil"/>
        </w:rPr>
        <w:t>del Sistema de Alumbrado Público para el Municipio de Zapotlán el Grande, incluyendo sustitución, mantenimiento y operación. Se tomó protesta a los miembros ya antes mencionados por la Síndico y también una sesión en donde se dio</w:t>
      </w:r>
      <w:r w:rsidR="00993849">
        <w:rPr>
          <w:rFonts w:ascii="Arial" w:eastAsia="Arial Unicode MS" w:hAnsi="Arial" w:cs="Arial"/>
          <w:sz w:val="28"/>
          <w:szCs w:val="28"/>
          <w:bdr w:val="nil"/>
        </w:rPr>
        <w:t xml:space="preserve"> apertura de los sobres de las E</w:t>
      </w:r>
      <w:r w:rsidR="00CE3F03">
        <w:rPr>
          <w:rFonts w:ascii="Arial" w:eastAsia="Arial Unicode MS" w:hAnsi="Arial" w:cs="Arial"/>
          <w:sz w:val="28"/>
          <w:szCs w:val="28"/>
          <w:bdr w:val="nil"/>
        </w:rPr>
        <w:t>mpresas participantes. Se tuvo también</w:t>
      </w:r>
      <w:r w:rsidR="00993849">
        <w:rPr>
          <w:rFonts w:ascii="Arial" w:eastAsia="Arial Unicode MS" w:hAnsi="Arial" w:cs="Arial"/>
          <w:sz w:val="28"/>
          <w:szCs w:val="28"/>
          <w:bdr w:val="nil"/>
        </w:rPr>
        <w:t>,</w:t>
      </w:r>
      <w:r w:rsidR="00CE3F03">
        <w:rPr>
          <w:rFonts w:ascii="Arial" w:eastAsia="Arial Unicode MS" w:hAnsi="Arial" w:cs="Arial"/>
          <w:sz w:val="28"/>
          <w:szCs w:val="28"/>
          <w:bdr w:val="nil"/>
        </w:rPr>
        <w:t xml:space="preserve"> una sesión informativa en donde se nos daba la posibilidad de nutrirnos técnicamente de otras posibilidades, sin </w:t>
      </w:r>
      <w:r w:rsidR="009A6581">
        <w:rPr>
          <w:rFonts w:ascii="Arial" w:eastAsia="Arial Unicode MS" w:hAnsi="Arial" w:cs="Arial"/>
          <w:sz w:val="28"/>
          <w:szCs w:val="28"/>
          <w:bdr w:val="nil"/>
        </w:rPr>
        <w:t>embargo, conforme</w:t>
      </w:r>
      <w:r w:rsidR="00CE3F03">
        <w:rPr>
          <w:rFonts w:ascii="Arial" w:eastAsia="Arial Unicode MS" w:hAnsi="Arial" w:cs="Arial"/>
          <w:sz w:val="28"/>
          <w:szCs w:val="28"/>
          <w:bdr w:val="nil"/>
        </w:rPr>
        <w:t xml:space="preserve"> a tu autorización se dio esa posibilidad. Tamb</w:t>
      </w:r>
      <w:r w:rsidR="00993849">
        <w:rPr>
          <w:rFonts w:ascii="Arial" w:eastAsia="Arial Unicode MS" w:hAnsi="Arial" w:cs="Arial"/>
          <w:sz w:val="28"/>
          <w:szCs w:val="28"/>
          <w:bdr w:val="nil"/>
        </w:rPr>
        <w:t>ién tuvimos otro análisis y una</w:t>
      </w:r>
      <w:r w:rsidR="00CE3F03">
        <w:rPr>
          <w:rFonts w:ascii="Arial" w:eastAsia="Arial Unicode MS" w:hAnsi="Arial" w:cs="Arial"/>
          <w:sz w:val="28"/>
          <w:szCs w:val="28"/>
          <w:bdr w:val="nil"/>
        </w:rPr>
        <w:t xml:space="preserve"> evaluación de las propuestas, lo cual </w:t>
      </w:r>
      <w:r w:rsidR="009A6581">
        <w:rPr>
          <w:rFonts w:ascii="Arial" w:eastAsia="Arial Unicode MS" w:hAnsi="Arial" w:cs="Arial"/>
          <w:sz w:val="28"/>
          <w:szCs w:val="28"/>
          <w:bdr w:val="nil"/>
        </w:rPr>
        <w:t>también ya</w:t>
      </w:r>
      <w:r w:rsidR="00CE3F03">
        <w:rPr>
          <w:rFonts w:ascii="Arial" w:eastAsia="Arial Unicode MS" w:hAnsi="Arial" w:cs="Arial"/>
          <w:sz w:val="28"/>
          <w:szCs w:val="28"/>
          <w:bdr w:val="nil"/>
        </w:rPr>
        <w:t xml:space="preserve"> indicaron mis compañeros qui</w:t>
      </w:r>
      <w:r w:rsidR="00993849">
        <w:rPr>
          <w:rFonts w:ascii="Arial" w:eastAsia="Arial Unicode MS" w:hAnsi="Arial" w:cs="Arial"/>
          <w:sz w:val="28"/>
          <w:szCs w:val="28"/>
          <w:bdr w:val="nil"/>
        </w:rPr>
        <w:t>énes fueron los participantes. Esta evaluación compañeros R</w:t>
      </w:r>
      <w:r w:rsidR="00CE3F03">
        <w:rPr>
          <w:rFonts w:ascii="Arial" w:eastAsia="Arial Unicode MS" w:hAnsi="Arial" w:cs="Arial"/>
          <w:sz w:val="28"/>
          <w:szCs w:val="28"/>
          <w:bdr w:val="nil"/>
        </w:rPr>
        <w:t xml:space="preserve">egidores, tuvo una dinámica en donde se hizo una evaluación a profundidad jurídica, financiera y técnica, avalado no solamente por especialistas, si no </w:t>
      </w:r>
      <w:r w:rsidR="009A6581">
        <w:rPr>
          <w:rFonts w:ascii="Arial" w:eastAsia="Arial Unicode MS" w:hAnsi="Arial" w:cs="Arial"/>
          <w:sz w:val="28"/>
          <w:szCs w:val="28"/>
          <w:bdr w:val="nil"/>
        </w:rPr>
        <w:t>también y</w:t>
      </w:r>
      <w:r w:rsidR="00CE3F03">
        <w:rPr>
          <w:rFonts w:ascii="Arial" w:eastAsia="Arial Unicode MS" w:hAnsi="Arial" w:cs="Arial"/>
          <w:sz w:val="28"/>
          <w:szCs w:val="28"/>
          <w:bdr w:val="nil"/>
        </w:rPr>
        <w:t xml:space="preserve"> quiero agradecer en este momento al Instituto Tecnológico de Ciudad Guzmán</w:t>
      </w:r>
      <w:r w:rsidR="00281D7D">
        <w:rPr>
          <w:rFonts w:ascii="Arial" w:eastAsia="Arial Unicode MS" w:hAnsi="Arial" w:cs="Arial"/>
          <w:sz w:val="28"/>
          <w:szCs w:val="28"/>
          <w:bdr w:val="nil"/>
        </w:rPr>
        <w:t xml:space="preserve">, </w:t>
      </w:r>
      <w:r w:rsidR="00262CCF">
        <w:rPr>
          <w:rFonts w:ascii="Arial" w:eastAsia="Arial Unicode MS" w:hAnsi="Arial" w:cs="Arial"/>
          <w:sz w:val="28"/>
          <w:szCs w:val="28"/>
          <w:bdr w:val="nil"/>
        </w:rPr>
        <w:t>que tuvo a bien nombrar un especialista en la materia</w:t>
      </w:r>
      <w:r w:rsidR="009A6581">
        <w:rPr>
          <w:rFonts w:ascii="Arial" w:eastAsia="Arial Unicode MS" w:hAnsi="Arial" w:cs="Arial"/>
          <w:sz w:val="28"/>
          <w:szCs w:val="28"/>
          <w:bdr w:val="nil"/>
        </w:rPr>
        <w:t xml:space="preserve"> y también el respaldo del Colegio</w:t>
      </w:r>
      <w:r w:rsidR="00281D7D">
        <w:rPr>
          <w:rFonts w:ascii="Arial" w:eastAsia="Arial Unicode MS" w:hAnsi="Arial" w:cs="Arial"/>
          <w:sz w:val="28"/>
          <w:szCs w:val="28"/>
          <w:bdr w:val="nil"/>
        </w:rPr>
        <w:t xml:space="preserve"> de I</w:t>
      </w:r>
      <w:r w:rsidR="009A6581">
        <w:rPr>
          <w:rFonts w:ascii="Arial" w:eastAsia="Arial Unicode MS" w:hAnsi="Arial" w:cs="Arial"/>
          <w:sz w:val="28"/>
          <w:szCs w:val="28"/>
          <w:bdr w:val="nil"/>
        </w:rPr>
        <w:t>ngenieros y al Colegio de Arquitectos, que con su asesoría nutrimos este proyecto, no obstante también a los miembros del Colegio de I</w:t>
      </w:r>
      <w:r w:rsidR="00281D7D">
        <w:rPr>
          <w:rFonts w:ascii="Arial" w:eastAsia="Arial Unicode MS" w:hAnsi="Arial" w:cs="Arial"/>
          <w:sz w:val="28"/>
          <w:szCs w:val="28"/>
          <w:bdr w:val="nil"/>
        </w:rPr>
        <w:t>ngenieros ambientales que buen,</w:t>
      </w:r>
      <w:r w:rsidR="009A6581">
        <w:rPr>
          <w:rFonts w:ascii="Arial" w:eastAsia="Arial Unicode MS" w:hAnsi="Arial" w:cs="Arial"/>
          <w:sz w:val="28"/>
          <w:szCs w:val="28"/>
          <w:bdr w:val="nil"/>
        </w:rPr>
        <w:t xml:space="preserve"> es una base muy importante para</w:t>
      </w:r>
      <w:r w:rsidR="00281D7D">
        <w:rPr>
          <w:rFonts w:ascii="Arial" w:eastAsia="Arial Unicode MS" w:hAnsi="Arial" w:cs="Arial"/>
          <w:sz w:val="28"/>
          <w:szCs w:val="28"/>
          <w:bdr w:val="nil"/>
        </w:rPr>
        <w:t xml:space="preserve"> este proceso y este proyecto. E</w:t>
      </w:r>
      <w:r w:rsidR="009A6581">
        <w:rPr>
          <w:rFonts w:ascii="Arial" w:eastAsia="Arial Unicode MS" w:hAnsi="Arial" w:cs="Arial"/>
          <w:sz w:val="28"/>
          <w:szCs w:val="28"/>
          <w:bdr w:val="nil"/>
        </w:rPr>
        <w:t>ste agradecimiento también me da la posibilidad de mencionar que la propuesta es viable, legítima y transparente. Quisiera comentar a todos los ciudadanos y a este Cabildo que la necesidad es apremiante, nec</w:t>
      </w:r>
      <w:r w:rsidR="00281D7D">
        <w:rPr>
          <w:rFonts w:ascii="Arial" w:eastAsia="Arial Unicode MS" w:hAnsi="Arial" w:cs="Arial"/>
          <w:sz w:val="28"/>
          <w:szCs w:val="28"/>
          <w:bdr w:val="nil"/>
        </w:rPr>
        <w:t>esitamos mejorar el sistema de Alumbrado P</w:t>
      </w:r>
      <w:r w:rsidR="009A6581">
        <w:rPr>
          <w:rFonts w:ascii="Arial" w:eastAsia="Arial Unicode MS" w:hAnsi="Arial" w:cs="Arial"/>
          <w:sz w:val="28"/>
          <w:szCs w:val="28"/>
          <w:bdr w:val="nil"/>
        </w:rPr>
        <w:t>úblico y con este proyecto</w:t>
      </w:r>
      <w:r w:rsidR="00281D7D">
        <w:rPr>
          <w:rFonts w:ascii="Arial" w:eastAsia="Arial Unicode MS" w:hAnsi="Arial" w:cs="Arial"/>
          <w:sz w:val="28"/>
          <w:szCs w:val="28"/>
          <w:bdr w:val="nil"/>
        </w:rPr>
        <w:t>, la evaluación,</w:t>
      </w:r>
      <w:r w:rsidR="009A6581">
        <w:rPr>
          <w:rFonts w:ascii="Arial" w:eastAsia="Arial Unicode MS" w:hAnsi="Arial" w:cs="Arial"/>
          <w:sz w:val="28"/>
          <w:szCs w:val="28"/>
          <w:bdr w:val="nil"/>
        </w:rPr>
        <w:t xml:space="preserve"> al tiempo los ciudadanos lo van a emitir si fue una cer</w:t>
      </w:r>
      <w:r w:rsidR="00281D7D">
        <w:rPr>
          <w:rFonts w:ascii="Arial" w:eastAsia="Arial Unicode MS" w:hAnsi="Arial" w:cs="Arial"/>
          <w:sz w:val="28"/>
          <w:szCs w:val="28"/>
          <w:bdr w:val="nil"/>
        </w:rPr>
        <w:t>teza o si estuvimos equivocados. L</w:t>
      </w:r>
      <w:r w:rsidR="009A6581">
        <w:rPr>
          <w:rFonts w:ascii="Arial" w:eastAsia="Arial Unicode MS" w:hAnsi="Arial" w:cs="Arial"/>
          <w:sz w:val="28"/>
          <w:szCs w:val="28"/>
          <w:bdr w:val="nil"/>
        </w:rPr>
        <w:t xml:space="preserve">os </w:t>
      </w:r>
      <w:r w:rsidR="009A6581">
        <w:rPr>
          <w:rFonts w:ascii="Arial" w:eastAsia="Arial Unicode MS" w:hAnsi="Arial" w:cs="Arial"/>
          <w:sz w:val="28"/>
          <w:szCs w:val="28"/>
          <w:bdr w:val="nil"/>
        </w:rPr>
        <w:lastRenderedPageBreak/>
        <w:t>ciudadanos necesitan que se mejore este servicio, dejémonos del despecho pol</w:t>
      </w:r>
      <w:r w:rsidR="00281D7D">
        <w:rPr>
          <w:rFonts w:ascii="Arial" w:eastAsia="Arial Unicode MS" w:hAnsi="Arial" w:cs="Arial"/>
          <w:sz w:val="28"/>
          <w:szCs w:val="28"/>
          <w:bdr w:val="nil"/>
        </w:rPr>
        <w:t>ítico, necesitamos acciones  y U</w:t>
      </w:r>
      <w:r w:rsidR="009A6581">
        <w:rPr>
          <w:rFonts w:ascii="Arial" w:eastAsia="Arial Unicode MS" w:hAnsi="Arial" w:cs="Arial"/>
          <w:sz w:val="28"/>
          <w:szCs w:val="28"/>
          <w:bdr w:val="nil"/>
        </w:rPr>
        <w:t>stedes tuvieron la posibilidad de hacer una propuesta no nada más ahorita, porque lo he</w:t>
      </w:r>
      <w:r w:rsidR="00281D7D">
        <w:rPr>
          <w:rFonts w:ascii="Arial" w:eastAsia="Arial Unicode MS" w:hAnsi="Arial" w:cs="Arial"/>
          <w:sz w:val="28"/>
          <w:szCs w:val="28"/>
          <w:bdr w:val="nil"/>
        </w:rPr>
        <w:t xml:space="preserve"> venido mencionando compañera; Usted es la P</w:t>
      </w:r>
      <w:r w:rsidR="009A6581">
        <w:rPr>
          <w:rFonts w:ascii="Arial" w:eastAsia="Arial Unicode MS" w:hAnsi="Arial" w:cs="Arial"/>
          <w:sz w:val="28"/>
          <w:szCs w:val="28"/>
          <w:bdr w:val="nil"/>
        </w:rPr>
        <w:t xml:space="preserve">residenta de la Comisión de Alumbrado Público y desde el </w:t>
      </w:r>
      <w:r w:rsidR="00281D7D">
        <w:rPr>
          <w:rFonts w:ascii="Arial" w:eastAsia="Arial Unicode MS" w:hAnsi="Arial" w:cs="Arial"/>
          <w:sz w:val="28"/>
          <w:szCs w:val="28"/>
          <w:bdr w:val="nil"/>
        </w:rPr>
        <w:t>1° primero de O</w:t>
      </w:r>
      <w:r w:rsidR="009A6581">
        <w:rPr>
          <w:rFonts w:ascii="Arial" w:eastAsia="Arial Unicode MS" w:hAnsi="Arial" w:cs="Arial"/>
          <w:sz w:val="28"/>
          <w:szCs w:val="28"/>
          <w:bdr w:val="nil"/>
        </w:rPr>
        <w:t xml:space="preserve">ctubre tuvo la posibilidad de trabajar y hacer no una propuesta o </w:t>
      </w:r>
      <w:r w:rsidR="00281D7D">
        <w:rPr>
          <w:rFonts w:ascii="Arial" w:eastAsia="Arial Unicode MS" w:hAnsi="Arial" w:cs="Arial"/>
          <w:sz w:val="28"/>
          <w:szCs w:val="28"/>
          <w:bdr w:val="nil"/>
        </w:rPr>
        <w:t>3 tres o no nada más invitar E</w:t>
      </w:r>
      <w:r w:rsidR="009A6581">
        <w:rPr>
          <w:rFonts w:ascii="Arial" w:eastAsia="Arial Unicode MS" w:hAnsi="Arial" w:cs="Arial"/>
          <w:sz w:val="28"/>
          <w:szCs w:val="28"/>
          <w:bdr w:val="nil"/>
        </w:rPr>
        <w:t>mpresas, porque inv</w:t>
      </w:r>
      <w:r w:rsidR="00281D7D">
        <w:rPr>
          <w:rFonts w:ascii="Arial" w:eastAsia="Arial Unicode MS" w:hAnsi="Arial" w:cs="Arial"/>
          <w:sz w:val="28"/>
          <w:szCs w:val="28"/>
          <w:bdr w:val="nil"/>
        </w:rPr>
        <w:t>itar E</w:t>
      </w:r>
      <w:r w:rsidR="009A6581">
        <w:rPr>
          <w:rFonts w:ascii="Arial" w:eastAsia="Arial Unicode MS" w:hAnsi="Arial" w:cs="Arial"/>
          <w:sz w:val="28"/>
          <w:szCs w:val="28"/>
          <w:bdr w:val="nil"/>
        </w:rPr>
        <w:t>mpresas de proveedores cualquiera lo puede hacer</w:t>
      </w:r>
      <w:r w:rsidR="00335501">
        <w:rPr>
          <w:rFonts w:ascii="Arial" w:eastAsia="Arial Unicode MS" w:hAnsi="Arial" w:cs="Arial"/>
          <w:sz w:val="28"/>
          <w:szCs w:val="28"/>
          <w:bdr w:val="nil"/>
        </w:rPr>
        <w:t>, armar un proyecto integral como lo menciona mi compañera y que va a satisfacer esta necesidad a los ciudadanos. La sumisión compañero Barragán y obediencia</w:t>
      </w:r>
      <w:r w:rsidR="00281D7D">
        <w:rPr>
          <w:rFonts w:ascii="Arial" w:eastAsia="Arial Unicode MS" w:hAnsi="Arial" w:cs="Arial"/>
          <w:sz w:val="28"/>
          <w:szCs w:val="28"/>
          <w:bdr w:val="nil"/>
        </w:rPr>
        <w:t>, es</w:t>
      </w:r>
      <w:r w:rsidR="00335501">
        <w:rPr>
          <w:rFonts w:ascii="Arial" w:eastAsia="Arial Unicode MS" w:hAnsi="Arial" w:cs="Arial"/>
          <w:sz w:val="28"/>
          <w:szCs w:val="28"/>
          <w:bdr w:val="nil"/>
        </w:rPr>
        <w:t xml:space="preserve"> la</w:t>
      </w:r>
      <w:r w:rsidR="00281D7D">
        <w:rPr>
          <w:rFonts w:ascii="Arial" w:eastAsia="Arial Unicode MS" w:hAnsi="Arial" w:cs="Arial"/>
          <w:sz w:val="28"/>
          <w:szCs w:val="28"/>
          <w:bdr w:val="nil"/>
        </w:rPr>
        <w:t xml:space="preserve"> que le</w:t>
      </w:r>
      <w:r w:rsidR="00335501">
        <w:rPr>
          <w:rFonts w:ascii="Arial" w:eastAsia="Arial Unicode MS" w:hAnsi="Arial" w:cs="Arial"/>
          <w:sz w:val="28"/>
          <w:szCs w:val="28"/>
          <w:bdr w:val="nil"/>
        </w:rPr>
        <w:t xml:space="preserve"> </w:t>
      </w:r>
      <w:r w:rsidR="00281D7D">
        <w:rPr>
          <w:rFonts w:ascii="Arial" w:eastAsia="Arial Unicode MS" w:hAnsi="Arial" w:cs="Arial"/>
          <w:sz w:val="28"/>
          <w:szCs w:val="28"/>
          <w:bdr w:val="nil"/>
        </w:rPr>
        <w:t>debemos a los ciudadanos, no a U</w:t>
      </w:r>
      <w:r w:rsidR="00335501">
        <w:rPr>
          <w:rFonts w:ascii="Arial" w:eastAsia="Arial Unicode MS" w:hAnsi="Arial" w:cs="Arial"/>
          <w:sz w:val="28"/>
          <w:szCs w:val="28"/>
          <w:bdr w:val="nil"/>
        </w:rPr>
        <w:t>sted, con todo respeto y eso se demuestra trabajando y no solo hablando</w:t>
      </w:r>
      <w:r w:rsidR="00281D7D">
        <w:rPr>
          <w:rFonts w:ascii="Arial" w:eastAsia="Arial Unicode MS" w:hAnsi="Arial" w:cs="Arial"/>
          <w:sz w:val="28"/>
          <w:szCs w:val="28"/>
          <w:bdr w:val="nil"/>
        </w:rPr>
        <w:t xml:space="preserve"> nomas</w:t>
      </w:r>
      <w:r w:rsidR="00335501">
        <w:rPr>
          <w:rFonts w:ascii="Arial" w:eastAsia="Arial Unicode MS" w:hAnsi="Arial" w:cs="Arial"/>
          <w:sz w:val="28"/>
          <w:szCs w:val="28"/>
          <w:bdr w:val="nil"/>
        </w:rPr>
        <w:t xml:space="preserve">, porque aprovecha los escenarios para hacer eso y no </w:t>
      </w:r>
      <w:r w:rsidR="00281D7D">
        <w:rPr>
          <w:rFonts w:ascii="Arial" w:eastAsia="Arial Unicode MS" w:hAnsi="Arial" w:cs="Arial"/>
          <w:sz w:val="28"/>
          <w:szCs w:val="28"/>
          <w:bdr w:val="nil"/>
        </w:rPr>
        <w:t>para hacer propuestas viables. El respeto no lo necesitamos de U</w:t>
      </w:r>
      <w:r w:rsidR="00335501">
        <w:rPr>
          <w:rFonts w:ascii="Arial" w:eastAsia="Arial Unicode MS" w:hAnsi="Arial" w:cs="Arial"/>
          <w:sz w:val="28"/>
          <w:szCs w:val="28"/>
          <w:bdr w:val="nil"/>
        </w:rPr>
        <w:t>sted o p</w:t>
      </w:r>
      <w:r w:rsidR="00281D7D">
        <w:rPr>
          <w:rFonts w:ascii="Arial" w:eastAsia="Arial Unicode MS" w:hAnsi="Arial" w:cs="Arial"/>
          <w:sz w:val="28"/>
          <w:szCs w:val="28"/>
          <w:bdr w:val="nil"/>
        </w:rPr>
        <w:t>ersonalmente no lo necesito de U</w:t>
      </w:r>
      <w:r w:rsidR="00335501">
        <w:rPr>
          <w:rFonts w:ascii="Arial" w:eastAsia="Arial Unicode MS" w:hAnsi="Arial" w:cs="Arial"/>
          <w:sz w:val="28"/>
          <w:szCs w:val="28"/>
          <w:bdr w:val="nil"/>
        </w:rPr>
        <w:t>sted, el respeto lo tengo de los ciudadanos y tenga toda la confianza que no les vamos a fallar, es cuanto</w:t>
      </w:r>
      <w:r w:rsidR="00281D7D">
        <w:rPr>
          <w:rFonts w:ascii="Arial" w:eastAsia="Arial Unicode MS" w:hAnsi="Arial" w:cs="Arial"/>
          <w:sz w:val="28"/>
          <w:szCs w:val="28"/>
          <w:bdr w:val="nil"/>
        </w:rPr>
        <w:t>,</w:t>
      </w:r>
      <w:r w:rsidR="00335501">
        <w:rPr>
          <w:rFonts w:ascii="Arial" w:eastAsia="Arial Unicode MS" w:hAnsi="Arial" w:cs="Arial"/>
          <w:sz w:val="28"/>
          <w:szCs w:val="28"/>
          <w:bdr w:val="nil"/>
        </w:rPr>
        <w:t xml:space="preserve"> Señor Secretario. </w:t>
      </w:r>
      <w:r w:rsidR="00335501" w:rsidRPr="006337C5">
        <w:rPr>
          <w:rFonts w:ascii="Arial" w:eastAsia="Arial Unicode MS" w:hAnsi="Arial" w:cs="Arial"/>
          <w:b/>
          <w:bCs/>
          <w:i/>
          <w:iCs/>
          <w:sz w:val="28"/>
          <w:szCs w:val="28"/>
          <w:bdr w:val="nil"/>
        </w:rPr>
        <w:t>C. Regidora Tania Magdalena Bernardino Juárez:</w:t>
      </w:r>
      <w:r w:rsidR="00281D7D">
        <w:rPr>
          <w:rFonts w:ascii="Arial" w:eastAsia="Arial Unicode MS" w:hAnsi="Arial" w:cs="Arial"/>
          <w:sz w:val="28"/>
          <w:szCs w:val="28"/>
          <w:bdr w:val="nil"/>
        </w:rPr>
        <w:t xml:space="preserve"> </w:t>
      </w:r>
      <w:r w:rsidR="00335501">
        <w:rPr>
          <w:rFonts w:ascii="Arial" w:eastAsia="Arial Unicode MS" w:hAnsi="Arial" w:cs="Arial"/>
          <w:sz w:val="28"/>
          <w:szCs w:val="28"/>
          <w:bdr w:val="nil"/>
        </w:rPr>
        <w:t>Gracias</w:t>
      </w:r>
      <w:r w:rsidR="00281D7D">
        <w:rPr>
          <w:rFonts w:ascii="Arial" w:eastAsia="Arial Unicode MS" w:hAnsi="Arial" w:cs="Arial"/>
          <w:sz w:val="28"/>
          <w:szCs w:val="28"/>
          <w:bdr w:val="nil"/>
        </w:rPr>
        <w:t>. S</w:t>
      </w:r>
      <w:r w:rsidR="00335501">
        <w:rPr>
          <w:rFonts w:ascii="Arial" w:eastAsia="Arial Unicode MS" w:hAnsi="Arial" w:cs="Arial"/>
          <w:sz w:val="28"/>
          <w:szCs w:val="28"/>
          <w:bdr w:val="nil"/>
        </w:rPr>
        <w:t xml:space="preserve">olo </w:t>
      </w:r>
      <w:r w:rsidR="00281D7D">
        <w:rPr>
          <w:rFonts w:ascii="Arial" w:eastAsia="Arial Unicode MS" w:hAnsi="Arial" w:cs="Arial"/>
          <w:sz w:val="28"/>
          <w:szCs w:val="28"/>
          <w:bdr w:val="nil"/>
        </w:rPr>
        <w:t>por alusión al compañero Manuel; efectivamente compañero Regidor, soy la Presidenta de la Comisión de Calles, Alumbrado P</w:t>
      </w:r>
      <w:r w:rsidR="00335501">
        <w:rPr>
          <w:rFonts w:ascii="Arial" w:eastAsia="Arial Unicode MS" w:hAnsi="Arial" w:cs="Arial"/>
          <w:sz w:val="28"/>
          <w:szCs w:val="28"/>
          <w:bdr w:val="nil"/>
        </w:rPr>
        <w:t>úblico, sin embargo</w:t>
      </w:r>
      <w:r w:rsidR="00281D7D">
        <w:rPr>
          <w:rFonts w:ascii="Arial" w:eastAsia="Arial Unicode MS" w:hAnsi="Arial" w:cs="Arial"/>
          <w:sz w:val="28"/>
          <w:szCs w:val="28"/>
          <w:bdr w:val="nil"/>
        </w:rPr>
        <w:t>, mi carácter de R</w:t>
      </w:r>
      <w:r w:rsidR="00335501">
        <w:rPr>
          <w:rFonts w:ascii="Arial" w:eastAsia="Arial Unicode MS" w:hAnsi="Arial" w:cs="Arial"/>
          <w:sz w:val="28"/>
          <w:szCs w:val="28"/>
          <w:bdr w:val="nil"/>
        </w:rPr>
        <w:t>egidora de oposición que no debería de ser así, pero en cuestiones administrativas y de solicitud de información nos vem</w:t>
      </w:r>
      <w:r w:rsidR="00281D7D">
        <w:rPr>
          <w:rFonts w:ascii="Arial" w:eastAsia="Arial Unicode MS" w:hAnsi="Arial" w:cs="Arial"/>
          <w:sz w:val="28"/>
          <w:szCs w:val="28"/>
          <w:bdr w:val="nil"/>
        </w:rPr>
        <w:t>os muy limitados quienes somos Regidores de oposición. En Noviembre, D</w:t>
      </w:r>
      <w:r w:rsidR="00335501">
        <w:rPr>
          <w:rFonts w:ascii="Arial" w:eastAsia="Arial Unicode MS" w:hAnsi="Arial" w:cs="Arial"/>
          <w:sz w:val="28"/>
          <w:szCs w:val="28"/>
          <w:bdr w:val="nil"/>
        </w:rPr>
        <w:t>iciembre del 2018</w:t>
      </w:r>
      <w:r w:rsidR="00281D7D">
        <w:rPr>
          <w:rFonts w:ascii="Arial" w:eastAsia="Arial Unicode MS" w:hAnsi="Arial" w:cs="Arial"/>
          <w:sz w:val="28"/>
          <w:szCs w:val="28"/>
          <w:bdr w:val="nil"/>
        </w:rPr>
        <w:t xml:space="preserve"> dos mil dieciocho,</w:t>
      </w:r>
      <w:r w:rsidR="00335501">
        <w:rPr>
          <w:rFonts w:ascii="Arial" w:eastAsia="Arial Unicode MS" w:hAnsi="Arial" w:cs="Arial"/>
          <w:sz w:val="28"/>
          <w:szCs w:val="28"/>
          <w:bdr w:val="nil"/>
        </w:rPr>
        <w:t xml:space="preserve"> cuando iniciamos la ge</w:t>
      </w:r>
      <w:r w:rsidR="00281D7D">
        <w:rPr>
          <w:rFonts w:ascii="Arial" w:eastAsia="Arial Unicode MS" w:hAnsi="Arial" w:cs="Arial"/>
          <w:sz w:val="28"/>
          <w:szCs w:val="28"/>
          <w:bdr w:val="nil"/>
        </w:rPr>
        <w:t>stión, solicité por escrito al Tesorero M</w:t>
      </w:r>
      <w:r w:rsidR="00335501">
        <w:rPr>
          <w:rFonts w:ascii="Arial" w:eastAsia="Arial Unicode MS" w:hAnsi="Arial" w:cs="Arial"/>
          <w:sz w:val="28"/>
          <w:szCs w:val="28"/>
          <w:bdr w:val="nil"/>
        </w:rPr>
        <w:t>unicipal el gasto que hacía el Ayuntam</w:t>
      </w:r>
      <w:r w:rsidR="00281D7D">
        <w:rPr>
          <w:rFonts w:ascii="Arial" w:eastAsia="Arial Unicode MS" w:hAnsi="Arial" w:cs="Arial"/>
          <w:sz w:val="28"/>
          <w:szCs w:val="28"/>
          <w:bdr w:val="nil"/>
        </w:rPr>
        <w:t>iento con respecto al gasto de Alumbrado Público y nunca tuve respuesta. N</w:t>
      </w:r>
      <w:r w:rsidR="00335501">
        <w:rPr>
          <w:rFonts w:ascii="Arial" w:eastAsia="Arial Unicode MS" w:hAnsi="Arial" w:cs="Arial"/>
          <w:sz w:val="28"/>
          <w:szCs w:val="28"/>
          <w:bdr w:val="nil"/>
        </w:rPr>
        <w:t xml:space="preserve">o por eso dejo de trabajar, no por eso dejo de proponer y si me acerco con </w:t>
      </w:r>
      <w:r w:rsidR="00281D7D">
        <w:rPr>
          <w:rFonts w:ascii="Arial" w:eastAsia="Arial Unicode MS" w:hAnsi="Arial" w:cs="Arial"/>
          <w:sz w:val="28"/>
          <w:szCs w:val="28"/>
          <w:bdr w:val="nil"/>
        </w:rPr>
        <w:t>proveedores, con E</w:t>
      </w:r>
      <w:r w:rsidR="00335501">
        <w:rPr>
          <w:rFonts w:ascii="Arial" w:eastAsia="Arial Unicode MS" w:hAnsi="Arial" w:cs="Arial"/>
          <w:sz w:val="28"/>
          <w:szCs w:val="28"/>
          <w:bdr w:val="nil"/>
        </w:rPr>
        <w:t xml:space="preserve">mpresarios es porque ellos tienen conocimiento técnico y la propuesta que yo pueda hacer </w:t>
      </w:r>
      <w:r w:rsidR="00335501">
        <w:rPr>
          <w:rFonts w:ascii="Arial" w:eastAsia="Arial Unicode MS" w:hAnsi="Arial" w:cs="Arial"/>
          <w:sz w:val="28"/>
          <w:szCs w:val="28"/>
          <w:bdr w:val="nil"/>
        </w:rPr>
        <w:lastRenderedPageBreak/>
        <w:t>siempre debe ir apegada también de un conocimiento técnico, además de los cos</w:t>
      </w:r>
      <w:r w:rsidR="00281D7D">
        <w:rPr>
          <w:rFonts w:ascii="Arial" w:eastAsia="Arial Unicode MS" w:hAnsi="Arial" w:cs="Arial"/>
          <w:sz w:val="28"/>
          <w:szCs w:val="28"/>
          <w:bdr w:val="nil"/>
        </w:rPr>
        <w:t>tos y de las propuestas que la Iniciativa Privada pueda hacer. C</w:t>
      </w:r>
      <w:r w:rsidR="00335501">
        <w:rPr>
          <w:rFonts w:ascii="Arial" w:eastAsia="Arial Unicode MS" w:hAnsi="Arial" w:cs="Arial"/>
          <w:sz w:val="28"/>
          <w:szCs w:val="28"/>
          <w:bdr w:val="nil"/>
        </w:rPr>
        <w:t xml:space="preserve">reo que pues no somos quien, aquí muchas de las veces </w:t>
      </w:r>
      <w:r w:rsidR="00281D7D">
        <w:rPr>
          <w:rFonts w:ascii="Arial" w:eastAsia="Arial Unicode MS" w:hAnsi="Arial" w:cs="Arial"/>
          <w:sz w:val="28"/>
          <w:szCs w:val="28"/>
          <w:bdr w:val="nil"/>
        </w:rPr>
        <w:t>h</w:t>
      </w:r>
      <w:r w:rsidR="00335501">
        <w:rPr>
          <w:rFonts w:ascii="Arial" w:eastAsia="Arial Unicode MS" w:hAnsi="Arial" w:cs="Arial"/>
          <w:sz w:val="28"/>
          <w:szCs w:val="28"/>
          <w:bdr w:val="nil"/>
        </w:rPr>
        <w:t xml:space="preserve">a habido quien se atreve a </w:t>
      </w:r>
      <w:r w:rsidR="00F85A13">
        <w:rPr>
          <w:rFonts w:ascii="Arial" w:eastAsia="Arial Unicode MS" w:hAnsi="Arial" w:cs="Arial"/>
          <w:sz w:val="28"/>
          <w:szCs w:val="28"/>
          <w:bdr w:val="nil"/>
        </w:rPr>
        <w:t>juzgar el trabajo de los otros R</w:t>
      </w:r>
      <w:r w:rsidR="00335501">
        <w:rPr>
          <w:rFonts w:ascii="Arial" w:eastAsia="Arial Unicode MS" w:hAnsi="Arial" w:cs="Arial"/>
          <w:sz w:val="28"/>
          <w:szCs w:val="28"/>
          <w:bdr w:val="nil"/>
        </w:rPr>
        <w:t>egidores, pero me gustaría que se pusieran un poquito e</w:t>
      </w:r>
      <w:r w:rsidR="00F85A13">
        <w:rPr>
          <w:rFonts w:ascii="Arial" w:eastAsia="Arial Unicode MS" w:hAnsi="Arial" w:cs="Arial"/>
          <w:sz w:val="28"/>
          <w:szCs w:val="28"/>
          <w:bdr w:val="nil"/>
        </w:rPr>
        <w:t>n los zapatos de quienes somos R</w:t>
      </w:r>
      <w:r w:rsidR="00335501">
        <w:rPr>
          <w:rFonts w:ascii="Arial" w:eastAsia="Arial Unicode MS" w:hAnsi="Arial" w:cs="Arial"/>
          <w:sz w:val="28"/>
          <w:szCs w:val="28"/>
          <w:bdr w:val="nil"/>
        </w:rPr>
        <w:t>egidores de oposición, cuando en muchas ocasiones hasta para la solicitud de in</w:t>
      </w:r>
      <w:r w:rsidR="00F85A13">
        <w:rPr>
          <w:rFonts w:ascii="Arial" w:eastAsia="Arial Unicode MS" w:hAnsi="Arial" w:cs="Arial"/>
          <w:sz w:val="28"/>
          <w:szCs w:val="28"/>
          <w:bdr w:val="nil"/>
        </w:rPr>
        <w:t>formación nos cierran la puerta. H</w:t>
      </w:r>
      <w:r w:rsidR="00335501">
        <w:rPr>
          <w:rFonts w:ascii="Arial" w:eastAsia="Arial Unicode MS" w:hAnsi="Arial" w:cs="Arial"/>
          <w:sz w:val="28"/>
          <w:szCs w:val="28"/>
          <w:bdr w:val="nil"/>
        </w:rPr>
        <w:t>ace no menos de</w:t>
      </w:r>
      <w:r w:rsidR="00F85A13">
        <w:rPr>
          <w:rFonts w:ascii="Arial" w:eastAsia="Arial Unicode MS" w:hAnsi="Arial" w:cs="Arial"/>
          <w:sz w:val="28"/>
          <w:szCs w:val="28"/>
          <w:bdr w:val="nil"/>
        </w:rPr>
        <w:t xml:space="preserve"> 15</w:t>
      </w:r>
      <w:r w:rsidR="00335501">
        <w:rPr>
          <w:rFonts w:ascii="Arial" w:eastAsia="Arial Unicode MS" w:hAnsi="Arial" w:cs="Arial"/>
          <w:sz w:val="28"/>
          <w:szCs w:val="28"/>
          <w:bdr w:val="nil"/>
        </w:rPr>
        <w:t xml:space="preserve"> quince días</w:t>
      </w:r>
      <w:r w:rsidR="00F85A13">
        <w:rPr>
          <w:rFonts w:ascii="Arial" w:eastAsia="Arial Unicode MS" w:hAnsi="Arial" w:cs="Arial"/>
          <w:sz w:val="28"/>
          <w:szCs w:val="28"/>
          <w:bdr w:val="nil"/>
        </w:rPr>
        <w:t>, hice una solicitud a T</w:t>
      </w:r>
      <w:r w:rsidR="00335501">
        <w:rPr>
          <w:rFonts w:ascii="Arial" w:eastAsia="Arial Unicode MS" w:hAnsi="Arial" w:cs="Arial"/>
          <w:sz w:val="28"/>
          <w:szCs w:val="28"/>
          <w:bdr w:val="nil"/>
        </w:rPr>
        <w:t>ransparencia, precisamente para que se publicar</w:t>
      </w:r>
      <w:r w:rsidR="00F85A13">
        <w:rPr>
          <w:rFonts w:ascii="Arial" w:eastAsia="Arial Unicode MS" w:hAnsi="Arial" w:cs="Arial"/>
          <w:sz w:val="28"/>
          <w:szCs w:val="28"/>
          <w:bdr w:val="nil"/>
        </w:rPr>
        <w:t>an las videograbaciones de las S</w:t>
      </w:r>
      <w:r w:rsidR="00335501">
        <w:rPr>
          <w:rFonts w:ascii="Arial" w:eastAsia="Arial Unicode MS" w:hAnsi="Arial" w:cs="Arial"/>
          <w:sz w:val="28"/>
          <w:szCs w:val="28"/>
          <w:bdr w:val="nil"/>
        </w:rPr>
        <w:t xml:space="preserve">esiones </w:t>
      </w:r>
      <w:r w:rsidR="00F85A13">
        <w:rPr>
          <w:rFonts w:ascii="Arial" w:eastAsia="Arial Unicode MS" w:hAnsi="Arial" w:cs="Arial"/>
          <w:sz w:val="28"/>
          <w:szCs w:val="28"/>
          <w:bdr w:val="nil"/>
        </w:rPr>
        <w:t>del C</w:t>
      </w:r>
      <w:r w:rsidR="006337C5">
        <w:rPr>
          <w:rFonts w:ascii="Arial" w:eastAsia="Arial Unicode MS" w:hAnsi="Arial" w:cs="Arial"/>
          <w:sz w:val="28"/>
          <w:szCs w:val="28"/>
          <w:bdr w:val="nil"/>
        </w:rPr>
        <w:t xml:space="preserve">omité </w:t>
      </w:r>
      <w:r w:rsidR="00F85A13">
        <w:rPr>
          <w:rFonts w:ascii="Arial" w:eastAsia="Arial Unicode MS" w:hAnsi="Arial" w:cs="Arial"/>
          <w:sz w:val="28"/>
          <w:szCs w:val="28"/>
          <w:bdr w:val="nil"/>
        </w:rPr>
        <w:t>específico de A</w:t>
      </w:r>
      <w:r w:rsidR="006337C5">
        <w:rPr>
          <w:rFonts w:ascii="Arial" w:eastAsia="Arial Unicode MS" w:hAnsi="Arial" w:cs="Arial"/>
          <w:sz w:val="28"/>
          <w:szCs w:val="28"/>
          <w:bdr w:val="nil"/>
        </w:rPr>
        <w:t xml:space="preserve">djudicación, hasta el día de hoy compañeros </w:t>
      </w:r>
      <w:r w:rsidR="00F85A13">
        <w:rPr>
          <w:rFonts w:ascii="Arial" w:eastAsia="Arial Unicode MS" w:hAnsi="Arial" w:cs="Arial"/>
          <w:sz w:val="28"/>
          <w:szCs w:val="28"/>
          <w:bdr w:val="nil"/>
        </w:rPr>
        <w:t>no tuve respuesta. S</w:t>
      </w:r>
      <w:r w:rsidR="006337C5">
        <w:rPr>
          <w:rFonts w:ascii="Arial" w:eastAsia="Arial Unicode MS" w:hAnsi="Arial" w:cs="Arial"/>
          <w:sz w:val="28"/>
          <w:szCs w:val="28"/>
          <w:bdr w:val="nil"/>
        </w:rPr>
        <w:t xml:space="preserve">e publicaron, que bueno, pero nunca tuve una respuesta formal por parte de la Unidad de Transparencia, es </w:t>
      </w:r>
      <w:proofErr w:type="spellStart"/>
      <w:r w:rsidR="006337C5">
        <w:rPr>
          <w:rFonts w:ascii="Arial" w:eastAsia="Arial Unicode MS" w:hAnsi="Arial" w:cs="Arial"/>
          <w:sz w:val="28"/>
          <w:szCs w:val="28"/>
          <w:bdr w:val="nil"/>
        </w:rPr>
        <w:t>cuanto</w:t>
      </w:r>
      <w:proofErr w:type="spellEnd"/>
      <w:r w:rsidR="006337C5">
        <w:rPr>
          <w:rFonts w:ascii="Arial" w:eastAsia="Arial Unicode MS" w:hAnsi="Arial" w:cs="Arial"/>
          <w:sz w:val="28"/>
          <w:szCs w:val="28"/>
          <w:bdr w:val="nil"/>
        </w:rPr>
        <w:t xml:space="preserve">. </w:t>
      </w:r>
      <w:r w:rsidR="006337C5" w:rsidRPr="006337C5">
        <w:rPr>
          <w:rFonts w:ascii="Arial" w:eastAsia="Arial Unicode MS" w:hAnsi="Arial" w:cs="Arial"/>
          <w:b/>
          <w:bCs/>
          <w:i/>
          <w:iCs/>
          <w:sz w:val="28"/>
          <w:szCs w:val="28"/>
          <w:bdr w:val="nil"/>
        </w:rPr>
        <w:t xml:space="preserve">C. Regidor José Romero Mercado. </w:t>
      </w:r>
      <w:r w:rsidR="00F85A13">
        <w:rPr>
          <w:rFonts w:ascii="Arial" w:eastAsia="Arial Unicode MS" w:hAnsi="Arial" w:cs="Arial"/>
          <w:sz w:val="28"/>
          <w:szCs w:val="28"/>
          <w:bdr w:val="nil"/>
        </w:rPr>
        <w:t>Muchas gracias Señor Secretario. B</w:t>
      </w:r>
      <w:r w:rsidR="006337C5">
        <w:rPr>
          <w:rFonts w:ascii="Arial" w:eastAsia="Arial Unicode MS" w:hAnsi="Arial" w:cs="Arial"/>
          <w:sz w:val="28"/>
          <w:szCs w:val="28"/>
          <w:bdr w:val="nil"/>
        </w:rPr>
        <w:t>ueno</w:t>
      </w:r>
      <w:r w:rsidR="00F85A13">
        <w:rPr>
          <w:rFonts w:ascii="Arial" w:eastAsia="Arial Unicode MS" w:hAnsi="Arial" w:cs="Arial"/>
          <w:sz w:val="28"/>
          <w:szCs w:val="28"/>
          <w:bdr w:val="nil"/>
        </w:rPr>
        <w:t>,</w:t>
      </w:r>
      <w:r w:rsidR="006337C5">
        <w:rPr>
          <w:rFonts w:ascii="Arial" w:eastAsia="Arial Unicode MS" w:hAnsi="Arial" w:cs="Arial"/>
          <w:sz w:val="28"/>
          <w:szCs w:val="28"/>
          <w:bdr w:val="nil"/>
        </w:rPr>
        <w:t xml:space="preserve"> hemos escuchado l</w:t>
      </w:r>
      <w:r w:rsidR="00F85A13">
        <w:rPr>
          <w:rFonts w:ascii="Arial" w:eastAsia="Arial Unicode MS" w:hAnsi="Arial" w:cs="Arial"/>
          <w:sz w:val="28"/>
          <w:szCs w:val="28"/>
          <w:bdr w:val="nil"/>
        </w:rPr>
        <w:t>a opinión de varios compañeros R</w:t>
      </w:r>
      <w:r w:rsidR="006337C5">
        <w:rPr>
          <w:rFonts w:ascii="Arial" w:eastAsia="Arial Unicode MS" w:hAnsi="Arial" w:cs="Arial"/>
          <w:sz w:val="28"/>
          <w:szCs w:val="28"/>
          <w:bdr w:val="nil"/>
        </w:rPr>
        <w:t xml:space="preserve">egidores y </w:t>
      </w:r>
      <w:r w:rsidR="00F85A13">
        <w:rPr>
          <w:rFonts w:ascii="Arial" w:eastAsia="Arial Unicode MS" w:hAnsi="Arial" w:cs="Arial"/>
          <w:sz w:val="28"/>
          <w:szCs w:val="28"/>
          <w:bdr w:val="nil"/>
        </w:rPr>
        <w:t>particularmente los compañeros R</w:t>
      </w:r>
      <w:r w:rsidR="006337C5">
        <w:rPr>
          <w:rFonts w:ascii="Arial" w:eastAsia="Arial Unicode MS" w:hAnsi="Arial" w:cs="Arial"/>
          <w:sz w:val="28"/>
          <w:szCs w:val="28"/>
          <w:bdr w:val="nil"/>
        </w:rPr>
        <w:t>egidores de Movimiento Ciudadano</w:t>
      </w:r>
      <w:r w:rsidR="00F85A13">
        <w:rPr>
          <w:rFonts w:ascii="Arial" w:eastAsia="Arial Unicode MS" w:hAnsi="Arial" w:cs="Arial"/>
          <w:sz w:val="28"/>
          <w:szCs w:val="28"/>
          <w:bdr w:val="nil"/>
        </w:rPr>
        <w:t>,</w:t>
      </w:r>
      <w:r w:rsidR="006337C5">
        <w:rPr>
          <w:rFonts w:ascii="Arial" w:eastAsia="Arial Unicode MS" w:hAnsi="Arial" w:cs="Arial"/>
          <w:sz w:val="28"/>
          <w:szCs w:val="28"/>
          <w:bdr w:val="nil"/>
        </w:rPr>
        <w:t xml:space="preserve"> han expresado aquí públicamente que esta licitación o este proyecto ha sido claro, transparente y </w:t>
      </w:r>
      <w:proofErr w:type="spellStart"/>
      <w:r w:rsidR="006337C5">
        <w:rPr>
          <w:rFonts w:ascii="Arial" w:eastAsia="Arial Unicode MS" w:hAnsi="Arial" w:cs="Arial"/>
          <w:sz w:val="28"/>
          <w:szCs w:val="28"/>
          <w:bdr w:val="nil"/>
        </w:rPr>
        <w:t>bla</w:t>
      </w:r>
      <w:proofErr w:type="spellEnd"/>
      <w:r w:rsidR="006337C5">
        <w:rPr>
          <w:rFonts w:ascii="Arial" w:eastAsia="Arial Unicode MS" w:hAnsi="Arial" w:cs="Arial"/>
          <w:sz w:val="28"/>
          <w:szCs w:val="28"/>
          <w:bdr w:val="nil"/>
        </w:rPr>
        <w:t xml:space="preserve">, </w:t>
      </w:r>
      <w:proofErr w:type="spellStart"/>
      <w:r w:rsidR="006337C5">
        <w:rPr>
          <w:rFonts w:ascii="Arial" w:eastAsia="Arial Unicode MS" w:hAnsi="Arial" w:cs="Arial"/>
          <w:sz w:val="28"/>
          <w:szCs w:val="28"/>
          <w:bdr w:val="nil"/>
        </w:rPr>
        <w:t>bla</w:t>
      </w:r>
      <w:proofErr w:type="spellEnd"/>
      <w:r w:rsidR="006337C5">
        <w:rPr>
          <w:rFonts w:ascii="Arial" w:eastAsia="Arial Unicode MS" w:hAnsi="Arial" w:cs="Arial"/>
          <w:sz w:val="28"/>
          <w:szCs w:val="28"/>
          <w:bdr w:val="nil"/>
        </w:rPr>
        <w:t xml:space="preserve"> </w:t>
      </w:r>
      <w:proofErr w:type="spellStart"/>
      <w:r w:rsidR="006337C5">
        <w:rPr>
          <w:rFonts w:ascii="Arial" w:eastAsia="Arial Unicode MS" w:hAnsi="Arial" w:cs="Arial"/>
          <w:sz w:val="28"/>
          <w:szCs w:val="28"/>
          <w:bdr w:val="nil"/>
        </w:rPr>
        <w:t>bla</w:t>
      </w:r>
      <w:proofErr w:type="spellEnd"/>
      <w:r w:rsidR="00F85A13">
        <w:rPr>
          <w:rFonts w:ascii="Arial" w:eastAsia="Arial Unicode MS" w:hAnsi="Arial" w:cs="Arial"/>
          <w:sz w:val="28"/>
          <w:szCs w:val="28"/>
          <w:bdr w:val="nil"/>
        </w:rPr>
        <w:t>. Y</w:t>
      </w:r>
      <w:r w:rsidR="006337C5">
        <w:rPr>
          <w:rFonts w:ascii="Arial" w:eastAsia="Arial Unicode MS" w:hAnsi="Arial" w:cs="Arial"/>
          <w:sz w:val="28"/>
          <w:szCs w:val="28"/>
          <w:bdr w:val="nil"/>
        </w:rPr>
        <w:t xml:space="preserve"> yo les pregunto</w:t>
      </w:r>
      <w:r w:rsidR="00F85A13">
        <w:rPr>
          <w:rFonts w:ascii="Arial" w:eastAsia="Arial Unicode MS" w:hAnsi="Arial" w:cs="Arial"/>
          <w:sz w:val="28"/>
          <w:szCs w:val="28"/>
          <w:bdr w:val="nil"/>
        </w:rPr>
        <w:t>, ¿qué</w:t>
      </w:r>
      <w:r w:rsidR="006337C5">
        <w:rPr>
          <w:rFonts w:ascii="Arial" w:eastAsia="Arial Unicode MS" w:hAnsi="Arial" w:cs="Arial"/>
          <w:sz w:val="28"/>
          <w:szCs w:val="28"/>
          <w:bdr w:val="nil"/>
        </w:rPr>
        <w:t xml:space="preserve"> a</w:t>
      </w:r>
      <w:r w:rsidR="00F85A13">
        <w:rPr>
          <w:rFonts w:ascii="Arial" w:eastAsia="Arial Unicode MS" w:hAnsi="Arial" w:cs="Arial"/>
          <w:sz w:val="28"/>
          <w:szCs w:val="28"/>
          <w:bdr w:val="nil"/>
        </w:rPr>
        <w:t>caso no vieron el video de los Funcionarios P</w:t>
      </w:r>
      <w:r w:rsidR="006337C5">
        <w:rPr>
          <w:rFonts w:ascii="Arial" w:eastAsia="Arial Unicode MS" w:hAnsi="Arial" w:cs="Arial"/>
          <w:sz w:val="28"/>
          <w:szCs w:val="28"/>
          <w:bdr w:val="nil"/>
        </w:rPr>
        <w:t>úb</w:t>
      </w:r>
      <w:r w:rsidR="00F85A13">
        <w:rPr>
          <w:rFonts w:ascii="Arial" w:eastAsia="Arial Unicode MS" w:hAnsi="Arial" w:cs="Arial"/>
          <w:sz w:val="28"/>
          <w:szCs w:val="28"/>
          <w:bdr w:val="nil"/>
        </w:rPr>
        <w:t>licos? ¿Qué</w:t>
      </w:r>
      <w:r w:rsidR="006337C5">
        <w:rPr>
          <w:rFonts w:ascii="Arial" w:eastAsia="Arial Unicode MS" w:hAnsi="Arial" w:cs="Arial"/>
          <w:sz w:val="28"/>
          <w:szCs w:val="28"/>
          <w:bdr w:val="nil"/>
        </w:rPr>
        <w:t xml:space="preserve"> acaso no nos dimos cuenta todos los ciudadanos</w:t>
      </w:r>
      <w:r w:rsidR="00F85A13">
        <w:rPr>
          <w:rFonts w:ascii="Arial" w:eastAsia="Arial Unicode MS" w:hAnsi="Arial" w:cs="Arial"/>
          <w:sz w:val="28"/>
          <w:szCs w:val="28"/>
          <w:bdr w:val="nil"/>
        </w:rPr>
        <w:t>,</w:t>
      </w:r>
      <w:r w:rsidR="006337C5">
        <w:rPr>
          <w:rFonts w:ascii="Arial" w:eastAsia="Arial Unicode MS" w:hAnsi="Arial" w:cs="Arial"/>
          <w:sz w:val="28"/>
          <w:szCs w:val="28"/>
          <w:bdr w:val="nil"/>
        </w:rPr>
        <w:t xml:space="preserve"> que ellos hacen mención que tienen la orden de h</w:t>
      </w:r>
      <w:r w:rsidR="00F85A13">
        <w:rPr>
          <w:rFonts w:ascii="Arial" w:eastAsia="Arial Unicode MS" w:hAnsi="Arial" w:cs="Arial"/>
          <w:sz w:val="28"/>
          <w:szCs w:val="28"/>
          <w:bdr w:val="nil"/>
        </w:rPr>
        <w:t>acer una adjudicación directa? E</w:t>
      </w:r>
      <w:r w:rsidR="006337C5">
        <w:rPr>
          <w:rFonts w:ascii="Arial" w:eastAsia="Arial Unicode MS" w:hAnsi="Arial" w:cs="Arial"/>
          <w:sz w:val="28"/>
          <w:szCs w:val="28"/>
          <w:bdr w:val="nil"/>
        </w:rPr>
        <w:t>llos ahí mencionan, en el audio se escucha perfectamente que dicen; vamos a hacer a un lado a los demás y vamos a poner  la adjudicación direc</w:t>
      </w:r>
      <w:r w:rsidR="00F85A13">
        <w:rPr>
          <w:rFonts w:ascii="Arial" w:eastAsia="Arial Unicode MS" w:hAnsi="Arial" w:cs="Arial"/>
          <w:sz w:val="28"/>
          <w:szCs w:val="28"/>
          <w:bdr w:val="nil"/>
        </w:rPr>
        <w:t>ta de quien se nos dio la orden. E</w:t>
      </w:r>
      <w:r w:rsidR="006337C5">
        <w:rPr>
          <w:rFonts w:ascii="Arial" w:eastAsia="Arial Unicode MS" w:hAnsi="Arial" w:cs="Arial"/>
          <w:sz w:val="28"/>
          <w:szCs w:val="28"/>
          <w:bdr w:val="nil"/>
        </w:rPr>
        <w:t xml:space="preserve">ntonces, es muy triste que nos quieran </w:t>
      </w:r>
      <w:r w:rsidR="00F85A13">
        <w:rPr>
          <w:rFonts w:ascii="Arial" w:eastAsia="Arial Unicode MS" w:hAnsi="Arial" w:cs="Arial"/>
          <w:sz w:val="28"/>
          <w:szCs w:val="28"/>
          <w:bdr w:val="nil"/>
        </w:rPr>
        <w:t>ver la cara no solamente a los R</w:t>
      </w:r>
      <w:r w:rsidR="006337C5">
        <w:rPr>
          <w:rFonts w:ascii="Arial" w:eastAsia="Arial Unicode MS" w:hAnsi="Arial" w:cs="Arial"/>
          <w:sz w:val="28"/>
          <w:szCs w:val="28"/>
          <w:bdr w:val="nil"/>
        </w:rPr>
        <w:t>egidores de oposición, si no a la ciudada</w:t>
      </w:r>
      <w:r w:rsidR="00F85A13">
        <w:rPr>
          <w:rFonts w:ascii="Arial" w:eastAsia="Arial Unicode MS" w:hAnsi="Arial" w:cs="Arial"/>
          <w:sz w:val="28"/>
          <w:szCs w:val="28"/>
          <w:bdr w:val="nil"/>
        </w:rPr>
        <w:t>nía en general y le pregunto a Usted S</w:t>
      </w:r>
      <w:r w:rsidR="006337C5">
        <w:rPr>
          <w:rFonts w:ascii="Arial" w:eastAsia="Arial Unicode MS" w:hAnsi="Arial" w:cs="Arial"/>
          <w:sz w:val="28"/>
          <w:szCs w:val="28"/>
          <w:bdr w:val="nil"/>
        </w:rPr>
        <w:t>eñor Presi</w:t>
      </w:r>
      <w:r w:rsidR="00F85A13">
        <w:rPr>
          <w:rFonts w:ascii="Arial" w:eastAsia="Arial Unicode MS" w:hAnsi="Arial" w:cs="Arial"/>
          <w:sz w:val="28"/>
          <w:szCs w:val="28"/>
          <w:bdr w:val="nil"/>
        </w:rPr>
        <w:t>dente ¿qué va a hacer con esos S</w:t>
      </w:r>
      <w:r w:rsidR="006337C5">
        <w:rPr>
          <w:rFonts w:ascii="Arial" w:eastAsia="Arial Unicode MS" w:hAnsi="Arial" w:cs="Arial"/>
          <w:sz w:val="28"/>
          <w:szCs w:val="28"/>
          <w:bdr w:val="nil"/>
        </w:rPr>
        <w:t>ervid</w:t>
      </w:r>
      <w:r w:rsidR="00F85A13">
        <w:rPr>
          <w:rFonts w:ascii="Arial" w:eastAsia="Arial Unicode MS" w:hAnsi="Arial" w:cs="Arial"/>
          <w:sz w:val="28"/>
          <w:szCs w:val="28"/>
          <w:bdr w:val="nil"/>
        </w:rPr>
        <w:t>ores Públicos?.... ¿Los va a seguir dejando en su Administración?.... ¿L</w:t>
      </w:r>
      <w:r w:rsidR="006337C5">
        <w:rPr>
          <w:rFonts w:ascii="Arial" w:eastAsia="Arial Unicode MS" w:hAnsi="Arial" w:cs="Arial"/>
          <w:sz w:val="28"/>
          <w:szCs w:val="28"/>
          <w:bdr w:val="nil"/>
        </w:rPr>
        <w:t>os va a seguir apoyand</w:t>
      </w:r>
      <w:r w:rsidR="00F85A13">
        <w:rPr>
          <w:rFonts w:ascii="Arial" w:eastAsia="Arial Unicode MS" w:hAnsi="Arial" w:cs="Arial"/>
          <w:sz w:val="28"/>
          <w:szCs w:val="28"/>
          <w:bdr w:val="nil"/>
        </w:rPr>
        <w:t>o? Y es una pregunta directa a U</w:t>
      </w:r>
      <w:r w:rsidR="006337C5">
        <w:rPr>
          <w:rFonts w:ascii="Arial" w:eastAsia="Arial Unicode MS" w:hAnsi="Arial" w:cs="Arial"/>
          <w:sz w:val="28"/>
          <w:szCs w:val="28"/>
          <w:bdr w:val="nil"/>
        </w:rPr>
        <w:t>sted Señor Presidente</w:t>
      </w:r>
      <w:r w:rsidR="00F85A13">
        <w:rPr>
          <w:rFonts w:ascii="Arial" w:eastAsia="Arial Unicode MS" w:hAnsi="Arial" w:cs="Arial"/>
          <w:sz w:val="28"/>
          <w:szCs w:val="28"/>
          <w:bdr w:val="nil"/>
        </w:rPr>
        <w:t>, ¿los va a seguir apoyando?.... ¿L</w:t>
      </w:r>
      <w:r w:rsidR="006337C5">
        <w:rPr>
          <w:rFonts w:ascii="Arial" w:eastAsia="Arial Unicode MS" w:hAnsi="Arial" w:cs="Arial"/>
          <w:sz w:val="28"/>
          <w:szCs w:val="28"/>
          <w:bdr w:val="nil"/>
        </w:rPr>
        <w:t xml:space="preserve">os va a seguir </w:t>
      </w:r>
      <w:r w:rsidR="006337C5">
        <w:rPr>
          <w:rFonts w:ascii="Arial" w:eastAsia="Arial Unicode MS" w:hAnsi="Arial" w:cs="Arial"/>
          <w:sz w:val="28"/>
          <w:szCs w:val="28"/>
          <w:bdr w:val="nil"/>
        </w:rPr>
        <w:lastRenderedPageBreak/>
        <w:t xml:space="preserve">manteniendo en sus puestos? Porque se vio </w:t>
      </w:r>
      <w:r w:rsidR="00787D91">
        <w:rPr>
          <w:rFonts w:ascii="Arial" w:eastAsia="Arial Unicode MS" w:hAnsi="Arial" w:cs="Arial"/>
          <w:sz w:val="28"/>
          <w:szCs w:val="28"/>
          <w:bdr w:val="nil"/>
        </w:rPr>
        <w:t>muy claro que lo que hicieron no es correcto, es cuanto</w:t>
      </w:r>
      <w:r w:rsidR="00F85A13">
        <w:rPr>
          <w:rFonts w:ascii="Arial" w:eastAsia="Arial Unicode MS" w:hAnsi="Arial" w:cs="Arial"/>
          <w:sz w:val="28"/>
          <w:szCs w:val="28"/>
          <w:bdr w:val="nil"/>
        </w:rPr>
        <w:t>,</w:t>
      </w:r>
      <w:r w:rsidR="00787D91">
        <w:rPr>
          <w:rFonts w:ascii="Arial" w:eastAsia="Arial Unicode MS" w:hAnsi="Arial" w:cs="Arial"/>
          <w:sz w:val="28"/>
          <w:szCs w:val="28"/>
          <w:bdr w:val="nil"/>
        </w:rPr>
        <w:t xml:space="preserve"> Señor Secretario. </w:t>
      </w:r>
      <w:r w:rsidR="00787D91" w:rsidRPr="00787D91">
        <w:rPr>
          <w:rFonts w:ascii="Arial" w:eastAsia="Arial Unicode MS" w:hAnsi="Arial" w:cs="Arial"/>
          <w:b/>
          <w:bCs/>
          <w:i/>
          <w:iCs/>
          <w:sz w:val="28"/>
          <w:szCs w:val="28"/>
          <w:bdr w:val="nil"/>
        </w:rPr>
        <w:t>C. Regidor Alejandro Barragán Sánchez:</w:t>
      </w:r>
      <w:r w:rsidR="00787D91">
        <w:rPr>
          <w:rFonts w:ascii="Arial" w:eastAsia="Arial Unicode MS" w:hAnsi="Arial" w:cs="Arial"/>
          <w:b/>
          <w:bCs/>
          <w:i/>
          <w:iCs/>
          <w:sz w:val="28"/>
          <w:szCs w:val="28"/>
          <w:bdr w:val="nil"/>
        </w:rPr>
        <w:t xml:space="preserve"> </w:t>
      </w:r>
      <w:r w:rsidR="00F85A13">
        <w:rPr>
          <w:rFonts w:ascii="Arial" w:eastAsia="Arial Unicode MS" w:hAnsi="Arial" w:cs="Arial"/>
          <w:sz w:val="28"/>
          <w:szCs w:val="28"/>
          <w:bdr w:val="nil"/>
        </w:rPr>
        <w:t>Muchas gracias Secretario. L</w:t>
      </w:r>
      <w:r w:rsidR="00787D91">
        <w:rPr>
          <w:rFonts w:ascii="Arial" w:eastAsia="Arial Unicode MS" w:hAnsi="Arial" w:cs="Arial"/>
          <w:sz w:val="28"/>
          <w:szCs w:val="28"/>
          <w:bdr w:val="nil"/>
        </w:rPr>
        <w:t>a modernización de luminarias, la migración hacia la tecnología LED</w:t>
      </w:r>
      <w:r w:rsidR="00F85A13">
        <w:rPr>
          <w:rFonts w:ascii="Arial" w:eastAsia="Arial Unicode MS" w:hAnsi="Arial" w:cs="Arial"/>
          <w:sz w:val="28"/>
          <w:szCs w:val="28"/>
          <w:bdr w:val="nil"/>
        </w:rPr>
        <w:t>,</w:t>
      </w:r>
      <w:r w:rsidR="00787D91">
        <w:rPr>
          <w:rFonts w:ascii="Arial" w:eastAsia="Arial Unicode MS" w:hAnsi="Arial" w:cs="Arial"/>
          <w:sz w:val="28"/>
          <w:szCs w:val="28"/>
          <w:bdr w:val="nil"/>
        </w:rPr>
        <w:t xml:space="preserve"> no es algo  que descubrimos en Zapotlán el Grande, no este año o el año pas</w:t>
      </w:r>
      <w:r w:rsidR="00D22BA5">
        <w:rPr>
          <w:rFonts w:ascii="Arial" w:eastAsia="Arial Unicode MS" w:hAnsi="Arial" w:cs="Arial"/>
          <w:sz w:val="28"/>
          <w:szCs w:val="28"/>
          <w:bdr w:val="nil"/>
        </w:rPr>
        <w:t>ado, es un proceso que muchas Administraciones M</w:t>
      </w:r>
      <w:r w:rsidR="00787D91">
        <w:rPr>
          <w:rFonts w:ascii="Arial" w:eastAsia="Arial Unicode MS" w:hAnsi="Arial" w:cs="Arial"/>
          <w:sz w:val="28"/>
          <w:szCs w:val="28"/>
          <w:bdr w:val="nil"/>
        </w:rPr>
        <w:t>uni</w:t>
      </w:r>
      <w:r w:rsidR="00D22BA5">
        <w:rPr>
          <w:rFonts w:ascii="Arial" w:eastAsia="Arial Unicode MS" w:hAnsi="Arial" w:cs="Arial"/>
          <w:sz w:val="28"/>
          <w:szCs w:val="28"/>
          <w:bdr w:val="nil"/>
        </w:rPr>
        <w:t>cipales a lo largo y ancho del Estado y del P</w:t>
      </w:r>
      <w:r w:rsidR="00787D91">
        <w:rPr>
          <w:rFonts w:ascii="Arial" w:eastAsia="Arial Unicode MS" w:hAnsi="Arial" w:cs="Arial"/>
          <w:sz w:val="28"/>
          <w:szCs w:val="28"/>
          <w:bdr w:val="nil"/>
        </w:rPr>
        <w:t>aís han venido haciendo y han venido dejando constancia de experiencias bastante cla</w:t>
      </w:r>
      <w:r w:rsidR="00D22BA5">
        <w:rPr>
          <w:rFonts w:ascii="Arial" w:eastAsia="Arial Unicode MS" w:hAnsi="Arial" w:cs="Arial"/>
          <w:sz w:val="28"/>
          <w:szCs w:val="28"/>
          <w:bdr w:val="nil"/>
        </w:rPr>
        <w:t>ras de las que podemos aprender. Q</w:t>
      </w:r>
      <w:r w:rsidR="00787D91">
        <w:rPr>
          <w:rFonts w:ascii="Arial" w:eastAsia="Arial Unicode MS" w:hAnsi="Arial" w:cs="Arial"/>
          <w:sz w:val="28"/>
          <w:szCs w:val="28"/>
          <w:bdr w:val="nil"/>
        </w:rPr>
        <w:t>uizás</w:t>
      </w:r>
      <w:r w:rsidR="00D22BA5">
        <w:rPr>
          <w:rFonts w:ascii="Arial" w:eastAsia="Arial Unicode MS" w:hAnsi="Arial" w:cs="Arial"/>
          <w:sz w:val="28"/>
          <w:szCs w:val="28"/>
          <w:bdr w:val="nil"/>
        </w:rPr>
        <w:t>,</w:t>
      </w:r>
      <w:r w:rsidR="00787D91">
        <w:rPr>
          <w:rFonts w:ascii="Arial" w:eastAsia="Arial Unicode MS" w:hAnsi="Arial" w:cs="Arial"/>
          <w:sz w:val="28"/>
          <w:szCs w:val="28"/>
          <w:bdr w:val="nil"/>
        </w:rPr>
        <w:t xml:space="preserve"> las alternativas que nosotros plante</w:t>
      </w:r>
      <w:r w:rsidR="002F58EC">
        <w:rPr>
          <w:rFonts w:ascii="Arial" w:eastAsia="Arial Unicode MS" w:hAnsi="Arial" w:cs="Arial"/>
          <w:sz w:val="28"/>
          <w:szCs w:val="28"/>
          <w:bdr w:val="nil"/>
        </w:rPr>
        <w:t>a</w:t>
      </w:r>
      <w:r w:rsidR="00D22BA5">
        <w:rPr>
          <w:rFonts w:ascii="Arial" w:eastAsia="Arial Unicode MS" w:hAnsi="Arial" w:cs="Arial"/>
          <w:sz w:val="28"/>
          <w:szCs w:val="28"/>
          <w:bdr w:val="nil"/>
        </w:rPr>
        <w:t>mos y les recuerdo compañeros,</w:t>
      </w:r>
      <w:r w:rsidR="00787D91">
        <w:rPr>
          <w:rFonts w:ascii="Arial" w:eastAsia="Arial Unicode MS" w:hAnsi="Arial" w:cs="Arial"/>
          <w:sz w:val="28"/>
          <w:szCs w:val="28"/>
          <w:bdr w:val="nil"/>
        </w:rPr>
        <w:t xml:space="preserve"> en esta mesa el año pasado</w:t>
      </w:r>
      <w:r w:rsidR="00D22BA5">
        <w:rPr>
          <w:rFonts w:ascii="Arial" w:eastAsia="Arial Unicode MS" w:hAnsi="Arial" w:cs="Arial"/>
          <w:sz w:val="28"/>
          <w:szCs w:val="28"/>
          <w:bdr w:val="nil"/>
        </w:rPr>
        <w:t>,</w:t>
      </w:r>
      <w:r w:rsidR="00787D91">
        <w:rPr>
          <w:rFonts w:ascii="Arial" w:eastAsia="Arial Unicode MS" w:hAnsi="Arial" w:cs="Arial"/>
          <w:sz w:val="28"/>
          <w:szCs w:val="28"/>
          <w:bdr w:val="nil"/>
        </w:rPr>
        <w:t xml:space="preserve"> </w:t>
      </w:r>
      <w:r w:rsidR="002F58EC">
        <w:rPr>
          <w:rFonts w:ascii="Arial" w:eastAsia="Arial Unicode MS" w:hAnsi="Arial" w:cs="Arial"/>
          <w:sz w:val="28"/>
          <w:szCs w:val="28"/>
          <w:bdr w:val="nil"/>
        </w:rPr>
        <w:t xml:space="preserve">justo un mes después de que se planteó la Asociación Público Privada, aquí se rechazó una propuesta que yo mismo sometí a su </w:t>
      </w:r>
      <w:r w:rsidR="00D22BA5">
        <w:rPr>
          <w:rFonts w:ascii="Arial" w:eastAsia="Arial Unicode MS" w:hAnsi="Arial" w:cs="Arial"/>
          <w:sz w:val="28"/>
          <w:szCs w:val="28"/>
          <w:bdr w:val="nil"/>
        </w:rPr>
        <w:t>consideración</w:t>
      </w:r>
      <w:r w:rsidR="002F58EC">
        <w:rPr>
          <w:rFonts w:ascii="Arial" w:eastAsia="Arial Unicode MS" w:hAnsi="Arial" w:cs="Arial"/>
          <w:sz w:val="28"/>
          <w:szCs w:val="28"/>
          <w:bdr w:val="nil"/>
        </w:rPr>
        <w:t>, donde se pe</w:t>
      </w:r>
      <w:r w:rsidR="00D22BA5">
        <w:rPr>
          <w:rFonts w:ascii="Arial" w:eastAsia="Arial Unicode MS" w:hAnsi="Arial" w:cs="Arial"/>
          <w:sz w:val="28"/>
          <w:szCs w:val="28"/>
          <w:bdr w:val="nil"/>
        </w:rPr>
        <w:t>día la evaluación de otras</w:t>
      </w:r>
      <w:r w:rsidR="002F58EC">
        <w:rPr>
          <w:rFonts w:ascii="Arial" w:eastAsia="Arial Unicode MS" w:hAnsi="Arial" w:cs="Arial"/>
          <w:sz w:val="28"/>
          <w:szCs w:val="28"/>
          <w:bdr w:val="nil"/>
        </w:rPr>
        <w:t xml:space="preserve"> alternativas como el autofinanciamiento, no dije crédito, no dije compra, autofinanciamiento, y lo propuse a lo mejor desde el sentido</w:t>
      </w:r>
      <w:r w:rsidR="00D22BA5">
        <w:rPr>
          <w:rFonts w:ascii="Arial" w:eastAsia="Arial Unicode MS" w:hAnsi="Arial" w:cs="Arial"/>
          <w:sz w:val="28"/>
          <w:szCs w:val="28"/>
          <w:bdr w:val="nil"/>
        </w:rPr>
        <w:t xml:space="preserve"> común. A</w:t>
      </w:r>
      <w:r w:rsidR="002F58EC">
        <w:rPr>
          <w:rFonts w:ascii="Arial" w:eastAsia="Arial Unicode MS" w:hAnsi="Arial" w:cs="Arial"/>
          <w:sz w:val="28"/>
          <w:szCs w:val="28"/>
          <w:bdr w:val="nil"/>
        </w:rPr>
        <w:t xml:space="preserve"> lo largo </w:t>
      </w:r>
      <w:r w:rsidR="002F4AB5">
        <w:rPr>
          <w:rFonts w:ascii="Arial" w:eastAsia="Arial Unicode MS" w:hAnsi="Arial" w:cs="Arial"/>
          <w:sz w:val="28"/>
          <w:szCs w:val="28"/>
          <w:bdr w:val="nil"/>
        </w:rPr>
        <w:t>de los últimos meses</w:t>
      </w:r>
      <w:r w:rsidR="002F58EC">
        <w:rPr>
          <w:rFonts w:ascii="Arial" w:eastAsia="Arial Unicode MS" w:hAnsi="Arial" w:cs="Arial"/>
          <w:sz w:val="28"/>
          <w:szCs w:val="28"/>
          <w:bdr w:val="nil"/>
        </w:rPr>
        <w:t>, de las últimas semanas</w:t>
      </w:r>
      <w:r w:rsidR="00D22BA5">
        <w:rPr>
          <w:rFonts w:ascii="Arial" w:eastAsia="Arial Unicode MS" w:hAnsi="Arial" w:cs="Arial"/>
          <w:sz w:val="28"/>
          <w:szCs w:val="28"/>
          <w:bdr w:val="nil"/>
        </w:rPr>
        <w:t>,</w:t>
      </w:r>
      <w:r w:rsidR="002F58EC">
        <w:rPr>
          <w:rFonts w:ascii="Arial" w:eastAsia="Arial Unicode MS" w:hAnsi="Arial" w:cs="Arial"/>
          <w:sz w:val="28"/>
          <w:szCs w:val="28"/>
          <w:bdr w:val="nil"/>
        </w:rPr>
        <w:t xml:space="preserve"> algo que se debió haber </w:t>
      </w:r>
      <w:r w:rsidR="00D22BA5">
        <w:rPr>
          <w:rFonts w:ascii="Arial" w:eastAsia="Arial Unicode MS" w:hAnsi="Arial" w:cs="Arial"/>
          <w:sz w:val="28"/>
          <w:szCs w:val="28"/>
          <w:bdr w:val="nil"/>
        </w:rPr>
        <w:t>hecho desde la Administración de este Gobierno M</w:t>
      </w:r>
      <w:r w:rsidR="002F58EC">
        <w:rPr>
          <w:rFonts w:ascii="Arial" w:eastAsia="Arial Unicode MS" w:hAnsi="Arial" w:cs="Arial"/>
          <w:sz w:val="28"/>
          <w:szCs w:val="28"/>
          <w:bdr w:val="nil"/>
        </w:rPr>
        <w:t>unicipal, tuve la oportunidad de in</w:t>
      </w:r>
      <w:r w:rsidR="00D22BA5">
        <w:rPr>
          <w:rFonts w:ascii="Arial" w:eastAsia="Arial Unicode MS" w:hAnsi="Arial" w:cs="Arial"/>
          <w:sz w:val="28"/>
          <w:szCs w:val="28"/>
          <w:bdr w:val="nil"/>
        </w:rPr>
        <w:t>vestigar experiencias en otros Municipios, no solo en este E</w:t>
      </w:r>
      <w:r w:rsidR="002F58EC">
        <w:rPr>
          <w:rFonts w:ascii="Arial" w:eastAsia="Arial Unicode MS" w:hAnsi="Arial" w:cs="Arial"/>
          <w:sz w:val="28"/>
          <w:szCs w:val="28"/>
          <w:bdr w:val="nil"/>
        </w:rPr>
        <w:t>stado</w:t>
      </w:r>
      <w:r w:rsidR="00D22BA5">
        <w:rPr>
          <w:rFonts w:ascii="Arial" w:eastAsia="Arial Unicode MS" w:hAnsi="Arial" w:cs="Arial"/>
          <w:sz w:val="28"/>
          <w:szCs w:val="28"/>
          <w:bdr w:val="nil"/>
        </w:rPr>
        <w:t>, sino en otros Estados del P</w:t>
      </w:r>
      <w:r w:rsidR="002F58EC">
        <w:rPr>
          <w:rFonts w:ascii="Arial" w:eastAsia="Arial Unicode MS" w:hAnsi="Arial" w:cs="Arial"/>
          <w:sz w:val="28"/>
          <w:szCs w:val="28"/>
          <w:bdr w:val="nil"/>
        </w:rPr>
        <w:t>aís</w:t>
      </w:r>
      <w:r w:rsidR="00D22BA5">
        <w:rPr>
          <w:rFonts w:ascii="Arial" w:eastAsia="Arial Unicode MS" w:hAnsi="Arial" w:cs="Arial"/>
          <w:sz w:val="28"/>
          <w:szCs w:val="28"/>
          <w:bdr w:val="nil"/>
        </w:rPr>
        <w:t>. Y</w:t>
      </w:r>
      <w:r w:rsidR="002F58EC">
        <w:rPr>
          <w:rFonts w:ascii="Arial" w:eastAsia="Arial Unicode MS" w:hAnsi="Arial" w:cs="Arial"/>
          <w:sz w:val="28"/>
          <w:szCs w:val="28"/>
          <w:bdr w:val="nil"/>
        </w:rPr>
        <w:t xml:space="preserve"> pudimos constatar</w:t>
      </w:r>
      <w:r w:rsidR="00D22BA5">
        <w:rPr>
          <w:rFonts w:ascii="Arial" w:eastAsia="Arial Unicode MS" w:hAnsi="Arial" w:cs="Arial"/>
          <w:sz w:val="28"/>
          <w:szCs w:val="28"/>
          <w:bdr w:val="nil"/>
        </w:rPr>
        <w:t>,</w:t>
      </w:r>
      <w:r w:rsidR="002F58EC">
        <w:rPr>
          <w:rFonts w:ascii="Arial" w:eastAsia="Arial Unicode MS" w:hAnsi="Arial" w:cs="Arial"/>
          <w:sz w:val="28"/>
          <w:szCs w:val="28"/>
          <w:bdr w:val="nil"/>
        </w:rPr>
        <w:t xml:space="preserve"> con evidencia, con testimonios técni</w:t>
      </w:r>
      <w:r w:rsidR="00D22BA5">
        <w:rPr>
          <w:rFonts w:ascii="Arial" w:eastAsia="Arial Unicode MS" w:hAnsi="Arial" w:cs="Arial"/>
          <w:sz w:val="28"/>
          <w:szCs w:val="28"/>
          <w:bdr w:val="nil"/>
        </w:rPr>
        <w:t>cos, con empleados actuales de Gobiernos M</w:t>
      </w:r>
      <w:r w:rsidR="002F58EC">
        <w:rPr>
          <w:rFonts w:ascii="Arial" w:eastAsia="Arial Unicode MS" w:hAnsi="Arial" w:cs="Arial"/>
          <w:sz w:val="28"/>
          <w:szCs w:val="28"/>
          <w:bdr w:val="nil"/>
        </w:rPr>
        <w:t xml:space="preserve">unicipales, muchos de ellos por cierto emanados de Movimiento Ciudadano, donde la </w:t>
      </w:r>
      <w:r w:rsidR="00845410">
        <w:rPr>
          <w:rFonts w:ascii="Arial" w:eastAsia="Arial Unicode MS" w:hAnsi="Arial" w:cs="Arial"/>
          <w:sz w:val="28"/>
          <w:szCs w:val="28"/>
          <w:bdr w:val="nil"/>
        </w:rPr>
        <w:t>autogestión, el</w:t>
      </w:r>
      <w:r w:rsidR="002F58EC">
        <w:rPr>
          <w:rFonts w:ascii="Arial" w:eastAsia="Arial Unicode MS" w:hAnsi="Arial" w:cs="Arial"/>
          <w:sz w:val="28"/>
          <w:szCs w:val="28"/>
          <w:bdr w:val="nil"/>
        </w:rPr>
        <w:t xml:space="preserve"> autofinanciamiento no es solamente el remplazo de focos, no es solamente el remplazo de focos, hay fabricantes que en sus propuestas técnicas, incluyen la instalación </w:t>
      </w:r>
      <w:r w:rsidR="00845410">
        <w:rPr>
          <w:rFonts w:ascii="Arial" w:eastAsia="Arial Unicode MS" w:hAnsi="Arial" w:cs="Arial"/>
          <w:sz w:val="28"/>
          <w:szCs w:val="28"/>
          <w:bdr w:val="nil"/>
        </w:rPr>
        <w:t>inmediata del 100%</w:t>
      </w:r>
      <w:r w:rsidR="00D22BA5">
        <w:rPr>
          <w:rFonts w:ascii="Arial" w:eastAsia="Arial Unicode MS" w:hAnsi="Arial" w:cs="Arial"/>
          <w:sz w:val="28"/>
          <w:szCs w:val="28"/>
          <w:bdr w:val="nil"/>
        </w:rPr>
        <w:t xml:space="preserve"> cien por ciento, de las luminarias de una C</w:t>
      </w:r>
      <w:r w:rsidR="00845410">
        <w:rPr>
          <w:rFonts w:ascii="Arial" w:eastAsia="Arial Unicode MS" w:hAnsi="Arial" w:cs="Arial"/>
          <w:sz w:val="28"/>
          <w:szCs w:val="28"/>
          <w:bdr w:val="nil"/>
        </w:rPr>
        <w:t>iudad y que, con el ahorro que se refleja en las cuentas, en la Comisión Federal de Electricidad</w:t>
      </w:r>
      <w:r w:rsidR="00407AAB">
        <w:rPr>
          <w:rFonts w:ascii="Arial" w:eastAsia="Arial Unicode MS" w:hAnsi="Arial" w:cs="Arial"/>
          <w:sz w:val="28"/>
          <w:szCs w:val="28"/>
          <w:bdr w:val="nil"/>
        </w:rPr>
        <w:t>,</w:t>
      </w:r>
      <w:r w:rsidR="00845410">
        <w:rPr>
          <w:rFonts w:ascii="Arial" w:eastAsia="Arial Unicode MS" w:hAnsi="Arial" w:cs="Arial"/>
          <w:sz w:val="28"/>
          <w:szCs w:val="28"/>
          <w:bdr w:val="nil"/>
        </w:rPr>
        <w:t xml:space="preserve"> se va pagando ese financiamiento, es decir, no se prete</w:t>
      </w:r>
      <w:r w:rsidR="00D22BA5">
        <w:rPr>
          <w:rFonts w:ascii="Arial" w:eastAsia="Arial Unicode MS" w:hAnsi="Arial" w:cs="Arial"/>
          <w:sz w:val="28"/>
          <w:szCs w:val="28"/>
          <w:bdr w:val="nil"/>
        </w:rPr>
        <w:t>nde, nunca se pretendió que el Gobierno M</w:t>
      </w:r>
      <w:r w:rsidR="00845410">
        <w:rPr>
          <w:rFonts w:ascii="Arial" w:eastAsia="Arial Unicode MS" w:hAnsi="Arial" w:cs="Arial"/>
          <w:sz w:val="28"/>
          <w:szCs w:val="28"/>
          <w:bdr w:val="nil"/>
        </w:rPr>
        <w:t xml:space="preserve">unicipal erogara un peso de </w:t>
      </w:r>
      <w:r w:rsidR="00845410">
        <w:rPr>
          <w:rFonts w:ascii="Arial" w:eastAsia="Arial Unicode MS" w:hAnsi="Arial" w:cs="Arial"/>
          <w:sz w:val="28"/>
          <w:szCs w:val="28"/>
          <w:bdr w:val="nil"/>
        </w:rPr>
        <w:lastRenderedPageBreak/>
        <w:t>más de lo que estaba presupuestado, por el contrario, también hay experiencias muy claras donde el mantenimiento de infraestructuras nuevas de LED representan un ahorro en mantenimiento superior al 90%</w:t>
      </w:r>
      <w:r w:rsidR="00407AAB">
        <w:rPr>
          <w:rFonts w:ascii="Arial" w:eastAsia="Arial Unicode MS" w:hAnsi="Arial" w:cs="Arial"/>
          <w:sz w:val="28"/>
          <w:szCs w:val="28"/>
          <w:bdr w:val="nil"/>
        </w:rPr>
        <w:t xml:space="preserve"> noventa por ciento,</w:t>
      </w:r>
      <w:r w:rsidR="00845410">
        <w:rPr>
          <w:rFonts w:ascii="Arial" w:eastAsia="Arial Unicode MS" w:hAnsi="Arial" w:cs="Arial"/>
          <w:sz w:val="28"/>
          <w:szCs w:val="28"/>
          <w:bdr w:val="nil"/>
        </w:rPr>
        <w:t xml:space="preserve"> d</w:t>
      </w:r>
      <w:r w:rsidR="00407AAB">
        <w:rPr>
          <w:rFonts w:ascii="Arial" w:eastAsia="Arial Unicode MS" w:hAnsi="Arial" w:cs="Arial"/>
          <w:sz w:val="28"/>
          <w:szCs w:val="28"/>
          <w:bdr w:val="nil"/>
        </w:rPr>
        <w:t xml:space="preserve">e los costos. Es decir, que si Ustedes están aprobando </w:t>
      </w:r>
      <w:r w:rsidR="00845410">
        <w:rPr>
          <w:rFonts w:ascii="Arial" w:eastAsia="Arial Unicode MS" w:hAnsi="Arial" w:cs="Arial"/>
          <w:sz w:val="28"/>
          <w:szCs w:val="28"/>
          <w:bdr w:val="nil"/>
        </w:rPr>
        <w:t>un proyecto que incluye el mantenimiento y</w:t>
      </w:r>
      <w:r w:rsidR="00407AAB">
        <w:rPr>
          <w:rFonts w:ascii="Arial" w:eastAsia="Arial Unicode MS" w:hAnsi="Arial" w:cs="Arial"/>
          <w:sz w:val="28"/>
          <w:szCs w:val="28"/>
          <w:bdr w:val="nil"/>
        </w:rPr>
        <w:t xml:space="preserve"> en</w:t>
      </w:r>
      <w:r w:rsidR="00845410">
        <w:rPr>
          <w:rFonts w:ascii="Arial" w:eastAsia="Arial Unicode MS" w:hAnsi="Arial" w:cs="Arial"/>
          <w:sz w:val="28"/>
          <w:szCs w:val="28"/>
          <w:bdr w:val="nil"/>
        </w:rPr>
        <w:t xml:space="preserve"> eso se va a compensar el ahorro de la Comisión Federal de Electricidad</w:t>
      </w:r>
      <w:r w:rsidR="00407AAB">
        <w:rPr>
          <w:rFonts w:ascii="Arial" w:eastAsia="Arial Unicode MS" w:hAnsi="Arial" w:cs="Arial"/>
          <w:sz w:val="28"/>
          <w:szCs w:val="28"/>
          <w:bdr w:val="nil"/>
        </w:rPr>
        <w:t>,</w:t>
      </w:r>
      <w:r w:rsidR="00845410">
        <w:rPr>
          <w:rFonts w:ascii="Arial" w:eastAsia="Arial Unicode MS" w:hAnsi="Arial" w:cs="Arial"/>
          <w:sz w:val="28"/>
          <w:szCs w:val="28"/>
          <w:bdr w:val="nil"/>
        </w:rPr>
        <w:t xml:space="preserve"> pues estamos pagando un mantenimiento carísimo, estamos pagando un mantenimiento de una infraestructura nueva, de focos, cuya vida útil supera los </w:t>
      </w:r>
      <w:r w:rsidR="00407AAB">
        <w:rPr>
          <w:rFonts w:ascii="Arial" w:eastAsia="Arial Unicode MS" w:hAnsi="Arial" w:cs="Arial"/>
          <w:sz w:val="28"/>
          <w:szCs w:val="28"/>
          <w:bdr w:val="nil"/>
        </w:rPr>
        <w:t>15 quince años. No dudo por su</w:t>
      </w:r>
      <w:r w:rsidR="00845410">
        <w:rPr>
          <w:rFonts w:ascii="Arial" w:eastAsia="Arial Unicode MS" w:hAnsi="Arial" w:cs="Arial"/>
          <w:sz w:val="28"/>
          <w:szCs w:val="28"/>
          <w:bdr w:val="nil"/>
        </w:rPr>
        <w:t>puesto</w:t>
      </w:r>
      <w:r w:rsidR="00407AAB">
        <w:rPr>
          <w:rFonts w:ascii="Arial" w:eastAsia="Arial Unicode MS" w:hAnsi="Arial" w:cs="Arial"/>
          <w:sz w:val="28"/>
          <w:szCs w:val="28"/>
          <w:bdr w:val="nil"/>
        </w:rPr>
        <w:t>,</w:t>
      </w:r>
      <w:r w:rsidR="00845410">
        <w:rPr>
          <w:rFonts w:ascii="Arial" w:eastAsia="Arial Unicode MS" w:hAnsi="Arial" w:cs="Arial"/>
          <w:sz w:val="28"/>
          <w:szCs w:val="28"/>
          <w:bdr w:val="nil"/>
        </w:rPr>
        <w:t xml:space="preserve"> que habrá fallas en algunos focos, que estoy seg</w:t>
      </w:r>
      <w:r w:rsidR="00407AAB">
        <w:rPr>
          <w:rFonts w:ascii="Arial" w:eastAsia="Arial Unicode MS" w:hAnsi="Arial" w:cs="Arial"/>
          <w:sz w:val="28"/>
          <w:szCs w:val="28"/>
          <w:bdr w:val="nil"/>
        </w:rPr>
        <w:t>uro que la plantilla actual de Alumbrado P</w:t>
      </w:r>
      <w:r w:rsidR="00845410">
        <w:rPr>
          <w:rFonts w:ascii="Arial" w:eastAsia="Arial Unicode MS" w:hAnsi="Arial" w:cs="Arial"/>
          <w:sz w:val="28"/>
          <w:szCs w:val="28"/>
          <w:bdr w:val="nil"/>
        </w:rPr>
        <w:t>úblico</w:t>
      </w:r>
      <w:r w:rsidR="00407AAB">
        <w:rPr>
          <w:rFonts w:ascii="Arial" w:eastAsia="Arial Unicode MS" w:hAnsi="Arial" w:cs="Arial"/>
          <w:sz w:val="28"/>
          <w:szCs w:val="28"/>
          <w:bdr w:val="nil"/>
        </w:rPr>
        <w:t>,</w:t>
      </w:r>
      <w:r w:rsidR="00845410">
        <w:rPr>
          <w:rFonts w:ascii="Arial" w:eastAsia="Arial Unicode MS" w:hAnsi="Arial" w:cs="Arial"/>
          <w:sz w:val="28"/>
          <w:szCs w:val="28"/>
          <w:bdr w:val="nil"/>
        </w:rPr>
        <w:t xml:space="preserve"> tendrá de sobra la capacidad de resolver</w:t>
      </w:r>
      <w:r w:rsidR="00407AAB">
        <w:rPr>
          <w:rFonts w:ascii="Arial" w:eastAsia="Arial Unicode MS" w:hAnsi="Arial" w:cs="Arial"/>
          <w:sz w:val="28"/>
          <w:szCs w:val="28"/>
          <w:bdr w:val="nil"/>
        </w:rPr>
        <w:t>. Y</w:t>
      </w:r>
      <w:r w:rsidR="00845410">
        <w:rPr>
          <w:rFonts w:ascii="Arial" w:eastAsia="Arial Unicode MS" w:hAnsi="Arial" w:cs="Arial"/>
          <w:sz w:val="28"/>
          <w:szCs w:val="28"/>
          <w:bdr w:val="nil"/>
        </w:rPr>
        <w:t xml:space="preserve"> estamos hablando efectivamente</w:t>
      </w:r>
      <w:r w:rsidR="00407AAB">
        <w:rPr>
          <w:rFonts w:ascii="Arial" w:eastAsia="Arial Unicode MS" w:hAnsi="Arial" w:cs="Arial"/>
          <w:sz w:val="28"/>
          <w:szCs w:val="28"/>
          <w:bdr w:val="nil"/>
        </w:rPr>
        <w:t>,</w:t>
      </w:r>
      <w:r w:rsidR="00845410">
        <w:rPr>
          <w:rFonts w:ascii="Arial" w:eastAsia="Arial Unicode MS" w:hAnsi="Arial" w:cs="Arial"/>
          <w:sz w:val="28"/>
          <w:szCs w:val="28"/>
          <w:bdr w:val="nil"/>
        </w:rPr>
        <w:t xml:space="preserve"> de un dinero que representaría un ahorro para el</w:t>
      </w:r>
      <w:r w:rsidR="00407AAB">
        <w:rPr>
          <w:rFonts w:ascii="Arial" w:eastAsia="Arial Unicode MS" w:hAnsi="Arial" w:cs="Arial"/>
          <w:sz w:val="28"/>
          <w:szCs w:val="28"/>
          <w:bdr w:val="nil"/>
        </w:rPr>
        <w:t xml:space="preserve"> beneficio directo de las Finanzas Municipales. E</w:t>
      </w:r>
      <w:r w:rsidR="00845410">
        <w:rPr>
          <w:rFonts w:ascii="Arial" w:eastAsia="Arial Unicode MS" w:hAnsi="Arial" w:cs="Arial"/>
          <w:sz w:val="28"/>
          <w:szCs w:val="28"/>
          <w:bdr w:val="nil"/>
        </w:rPr>
        <w:t>n eso ha versado</w:t>
      </w:r>
      <w:r w:rsidR="00407AAB">
        <w:rPr>
          <w:rFonts w:ascii="Arial" w:eastAsia="Arial Unicode MS" w:hAnsi="Arial" w:cs="Arial"/>
          <w:sz w:val="28"/>
          <w:szCs w:val="28"/>
          <w:bdr w:val="nil"/>
        </w:rPr>
        <w:t>,</w:t>
      </w:r>
      <w:r w:rsidR="00845410">
        <w:rPr>
          <w:rFonts w:ascii="Arial" w:eastAsia="Arial Unicode MS" w:hAnsi="Arial" w:cs="Arial"/>
          <w:sz w:val="28"/>
          <w:szCs w:val="28"/>
          <w:bdr w:val="nil"/>
        </w:rPr>
        <w:t xml:space="preserve"> </w:t>
      </w:r>
      <w:r w:rsidR="003C313F">
        <w:rPr>
          <w:rFonts w:ascii="Arial" w:eastAsia="Arial Unicode MS" w:hAnsi="Arial" w:cs="Arial"/>
          <w:sz w:val="28"/>
          <w:szCs w:val="28"/>
          <w:bdr w:val="nil"/>
        </w:rPr>
        <w:t xml:space="preserve">la propuesta que desde la oposición hemos venido </w:t>
      </w:r>
      <w:r w:rsidR="00407AAB">
        <w:rPr>
          <w:rFonts w:ascii="Arial" w:eastAsia="Arial Unicode MS" w:hAnsi="Arial" w:cs="Arial"/>
          <w:sz w:val="28"/>
          <w:szCs w:val="28"/>
          <w:bdr w:val="nil"/>
        </w:rPr>
        <w:t>planteando, incluso esa famosa Sesión E</w:t>
      </w:r>
      <w:r w:rsidR="003C313F">
        <w:rPr>
          <w:rFonts w:ascii="Arial" w:eastAsia="Arial Unicode MS" w:hAnsi="Arial" w:cs="Arial"/>
          <w:sz w:val="28"/>
          <w:szCs w:val="28"/>
          <w:bdr w:val="nil"/>
        </w:rPr>
        <w:t xml:space="preserve">xtraordinaria No. 61 </w:t>
      </w:r>
      <w:r w:rsidR="00407AAB">
        <w:rPr>
          <w:rFonts w:ascii="Arial" w:eastAsia="Arial Unicode MS" w:hAnsi="Arial" w:cs="Arial"/>
          <w:sz w:val="28"/>
          <w:szCs w:val="28"/>
          <w:bdr w:val="nil"/>
        </w:rPr>
        <w:t xml:space="preserve">sesenta y uno, </w:t>
      </w:r>
      <w:r w:rsidR="003C313F">
        <w:rPr>
          <w:rFonts w:ascii="Arial" w:eastAsia="Arial Unicode MS" w:hAnsi="Arial" w:cs="Arial"/>
          <w:sz w:val="28"/>
          <w:szCs w:val="28"/>
          <w:bdr w:val="nil"/>
        </w:rPr>
        <w:t>en la que se</w:t>
      </w:r>
      <w:r w:rsidR="00407AAB">
        <w:rPr>
          <w:rFonts w:ascii="Arial" w:eastAsia="Arial Unicode MS" w:hAnsi="Arial" w:cs="Arial"/>
          <w:sz w:val="28"/>
          <w:szCs w:val="28"/>
          <w:bdr w:val="nil"/>
        </w:rPr>
        <w:t xml:space="preserve"> aprueba que se le instruya al T</w:t>
      </w:r>
      <w:r w:rsidR="003C313F">
        <w:rPr>
          <w:rFonts w:ascii="Arial" w:eastAsia="Arial Unicode MS" w:hAnsi="Arial" w:cs="Arial"/>
          <w:sz w:val="28"/>
          <w:szCs w:val="28"/>
          <w:bdr w:val="nil"/>
        </w:rPr>
        <w:t>esorero la evaluación de otras estrategias</w:t>
      </w:r>
      <w:r w:rsidR="00407AAB">
        <w:rPr>
          <w:rFonts w:ascii="Arial" w:eastAsia="Arial Unicode MS" w:hAnsi="Arial" w:cs="Arial"/>
          <w:sz w:val="28"/>
          <w:szCs w:val="28"/>
          <w:bdr w:val="nil"/>
        </w:rPr>
        <w:t>,</w:t>
      </w:r>
      <w:r w:rsidR="003C313F">
        <w:rPr>
          <w:rFonts w:ascii="Arial" w:eastAsia="Arial Unicode MS" w:hAnsi="Arial" w:cs="Arial"/>
          <w:sz w:val="28"/>
          <w:szCs w:val="28"/>
          <w:bdr w:val="nil"/>
        </w:rPr>
        <w:t xml:space="preserve"> incluyendo la concesión</w:t>
      </w:r>
      <w:r w:rsidR="00407AAB">
        <w:rPr>
          <w:rFonts w:ascii="Arial" w:eastAsia="Arial Unicode MS" w:hAnsi="Arial" w:cs="Arial"/>
          <w:sz w:val="28"/>
          <w:szCs w:val="28"/>
          <w:bdr w:val="nil"/>
        </w:rPr>
        <w:t>,</w:t>
      </w:r>
      <w:r w:rsidR="003C313F">
        <w:rPr>
          <w:rFonts w:ascii="Arial" w:eastAsia="Arial Unicode MS" w:hAnsi="Arial" w:cs="Arial"/>
          <w:sz w:val="28"/>
          <w:szCs w:val="28"/>
          <w:bdr w:val="nil"/>
        </w:rPr>
        <w:t xml:space="preserve"> pregun</w:t>
      </w:r>
      <w:r w:rsidR="00407AAB">
        <w:rPr>
          <w:rFonts w:ascii="Arial" w:eastAsia="Arial Unicode MS" w:hAnsi="Arial" w:cs="Arial"/>
          <w:sz w:val="28"/>
          <w:szCs w:val="28"/>
          <w:bdr w:val="nil"/>
        </w:rPr>
        <w:t>té abiertamente al autor de la Iniciativa, al Presidente M</w:t>
      </w:r>
      <w:r w:rsidR="003C313F">
        <w:rPr>
          <w:rFonts w:ascii="Arial" w:eastAsia="Arial Unicode MS" w:hAnsi="Arial" w:cs="Arial"/>
          <w:sz w:val="28"/>
          <w:szCs w:val="28"/>
          <w:bdr w:val="nil"/>
        </w:rPr>
        <w:t>unicipal</w:t>
      </w:r>
      <w:r w:rsidR="00407AAB">
        <w:rPr>
          <w:rFonts w:ascii="Arial" w:eastAsia="Arial Unicode MS" w:hAnsi="Arial" w:cs="Arial"/>
          <w:sz w:val="28"/>
          <w:szCs w:val="28"/>
          <w:bdr w:val="nil"/>
        </w:rPr>
        <w:t>, si no podíamos agregar a esa I</w:t>
      </w:r>
      <w:r w:rsidR="003C313F">
        <w:rPr>
          <w:rFonts w:ascii="Arial" w:eastAsia="Arial Unicode MS" w:hAnsi="Arial" w:cs="Arial"/>
          <w:sz w:val="28"/>
          <w:szCs w:val="28"/>
          <w:bdr w:val="nil"/>
        </w:rPr>
        <w:t>niciativa, una instrucción al Tesorero para que buscara otras alternati</w:t>
      </w:r>
      <w:r w:rsidR="00407AAB">
        <w:rPr>
          <w:rFonts w:ascii="Arial" w:eastAsia="Arial Unicode MS" w:hAnsi="Arial" w:cs="Arial"/>
          <w:sz w:val="28"/>
          <w:szCs w:val="28"/>
          <w:bdr w:val="nil"/>
        </w:rPr>
        <w:t>vas, el Presidente dijo que no. Y</w:t>
      </w:r>
      <w:r w:rsidR="003C313F">
        <w:rPr>
          <w:rFonts w:ascii="Arial" w:eastAsia="Arial Unicode MS" w:hAnsi="Arial" w:cs="Arial"/>
          <w:sz w:val="28"/>
          <w:szCs w:val="28"/>
          <w:bdr w:val="nil"/>
        </w:rPr>
        <w:t xml:space="preserve"> nos perdimos la posibilidad de contrastar</w:t>
      </w:r>
      <w:r w:rsidR="00407AAB">
        <w:rPr>
          <w:rFonts w:ascii="Arial" w:eastAsia="Arial Unicode MS" w:hAnsi="Arial" w:cs="Arial"/>
          <w:sz w:val="28"/>
          <w:szCs w:val="28"/>
          <w:bdr w:val="nil"/>
        </w:rPr>
        <w:t>,</w:t>
      </w:r>
      <w:r w:rsidR="003C313F">
        <w:rPr>
          <w:rFonts w:ascii="Arial" w:eastAsia="Arial Unicode MS" w:hAnsi="Arial" w:cs="Arial"/>
          <w:sz w:val="28"/>
          <w:szCs w:val="28"/>
          <w:bdr w:val="nil"/>
        </w:rPr>
        <w:t xml:space="preserve"> no desde la redes sociales si no de haber contrastado desde una mesa técnica</w:t>
      </w:r>
      <w:r w:rsidR="00407AAB">
        <w:rPr>
          <w:rFonts w:ascii="Arial" w:eastAsia="Arial Unicode MS" w:hAnsi="Arial" w:cs="Arial"/>
          <w:sz w:val="28"/>
          <w:szCs w:val="28"/>
          <w:bdr w:val="nil"/>
        </w:rPr>
        <w:t xml:space="preserve">, dirigida por el Ayuntamiento </w:t>
      </w:r>
      <w:r w:rsidR="003C313F">
        <w:rPr>
          <w:rFonts w:ascii="Arial" w:eastAsia="Arial Unicode MS" w:hAnsi="Arial" w:cs="Arial"/>
          <w:sz w:val="28"/>
          <w:szCs w:val="28"/>
          <w:bdr w:val="nil"/>
        </w:rPr>
        <w:t xml:space="preserve">y a </w:t>
      </w:r>
      <w:r w:rsidR="00407AAB">
        <w:rPr>
          <w:rFonts w:ascii="Arial" w:eastAsia="Arial Unicode MS" w:hAnsi="Arial" w:cs="Arial"/>
          <w:sz w:val="28"/>
          <w:szCs w:val="28"/>
          <w:bdr w:val="nil"/>
        </w:rPr>
        <w:t>lo mejor no solo por Empleados Municipales que así fue, este C</w:t>
      </w:r>
      <w:r w:rsidR="003C313F">
        <w:rPr>
          <w:rFonts w:ascii="Arial" w:eastAsia="Arial Unicode MS" w:hAnsi="Arial" w:cs="Arial"/>
          <w:sz w:val="28"/>
          <w:szCs w:val="28"/>
          <w:bdr w:val="nil"/>
        </w:rPr>
        <w:t>om</w:t>
      </w:r>
      <w:r w:rsidR="00407AAB">
        <w:rPr>
          <w:rFonts w:ascii="Arial" w:eastAsia="Arial Unicode MS" w:hAnsi="Arial" w:cs="Arial"/>
          <w:sz w:val="28"/>
          <w:szCs w:val="28"/>
          <w:bdr w:val="nil"/>
        </w:rPr>
        <w:t>ité prácticamente fueron puros Empleados M</w:t>
      </w:r>
      <w:r w:rsidR="003C313F">
        <w:rPr>
          <w:rFonts w:ascii="Arial" w:eastAsia="Arial Unicode MS" w:hAnsi="Arial" w:cs="Arial"/>
          <w:sz w:val="28"/>
          <w:szCs w:val="28"/>
          <w:bdr w:val="nil"/>
        </w:rPr>
        <w:t>unicipales salv</w:t>
      </w:r>
      <w:r w:rsidR="00BC7E46">
        <w:rPr>
          <w:rFonts w:ascii="Arial" w:eastAsia="Arial Unicode MS" w:hAnsi="Arial" w:cs="Arial"/>
          <w:sz w:val="28"/>
          <w:szCs w:val="28"/>
          <w:bdr w:val="nil"/>
        </w:rPr>
        <w:t>o un R</w:t>
      </w:r>
      <w:r w:rsidR="003C313F">
        <w:rPr>
          <w:rFonts w:ascii="Arial" w:eastAsia="Arial Unicode MS" w:hAnsi="Arial" w:cs="Arial"/>
          <w:sz w:val="28"/>
          <w:szCs w:val="28"/>
          <w:bdr w:val="nil"/>
        </w:rPr>
        <w:t xml:space="preserve">epresentante del Tecnológico, pero se pudo haber invitado a otros liderazgos de opinión, a liderazgos técnicos de la sociedad civil, que pudieron haber aportado valiosas opiniones y se pudo haber </w:t>
      </w:r>
      <w:r w:rsidR="00BC7E46">
        <w:rPr>
          <w:rFonts w:ascii="Arial" w:eastAsia="Arial Unicode MS" w:hAnsi="Arial" w:cs="Arial"/>
          <w:sz w:val="28"/>
          <w:szCs w:val="28"/>
          <w:bdr w:val="nil"/>
        </w:rPr>
        <w:t>elegido una mejor alternativa. M</w:t>
      </w:r>
      <w:r w:rsidR="003C313F">
        <w:rPr>
          <w:rFonts w:ascii="Arial" w:eastAsia="Arial Unicode MS" w:hAnsi="Arial" w:cs="Arial"/>
          <w:sz w:val="28"/>
          <w:szCs w:val="28"/>
          <w:bdr w:val="nil"/>
        </w:rPr>
        <w:t>e parece de verdad</w:t>
      </w:r>
      <w:r w:rsidR="00BC7E46">
        <w:rPr>
          <w:rFonts w:ascii="Arial" w:eastAsia="Arial Unicode MS" w:hAnsi="Arial" w:cs="Arial"/>
          <w:sz w:val="28"/>
          <w:szCs w:val="28"/>
          <w:bdr w:val="nil"/>
        </w:rPr>
        <w:t>,</w:t>
      </w:r>
      <w:r w:rsidR="003C313F">
        <w:rPr>
          <w:rFonts w:ascii="Arial" w:eastAsia="Arial Unicode MS" w:hAnsi="Arial" w:cs="Arial"/>
          <w:sz w:val="28"/>
          <w:szCs w:val="28"/>
          <w:bdr w:val="nil"/>
        </w:rPr>
        <w:t xml:space="preserve"> que si siguen desdeña</w:t>
      </w:r>
      <w:r w:rsidR="00BC7E46">
        <w:rPr>
          <w:rFonts w:ascii="Arial" w:eastAsia="Arial Unicode MS" w:hAnsi="Arial" w:cs="Arial"/>
          <w:sz w:val="28"/>
          <w:szCs w:val="28"/>
          <w:bdr w:val="nil"/>
        </w:rPr>
        <w:t>ndo las alternativas que otros G</w:t>
      </w:r>
      <w:r w:rsidR="003C313F">
        <w:rPr>
          <w:rFonts w:ascii="Arial" w:eastAsia="Arial Unicode MS" w:hAnsi="Arial" w:cs="Arial"/>
          <w:sz w:val="28"/>
          <w:szCs w:val="28"/>
          <w:bdr w:val="nil"/>
        </w:rPr>
        <w:t xml:space="preserve">obiernos </w:t>
      </w:r>
      <w:r w:rsidR="00BC7E46">
        <w:rPr>
          <w:rFonts w:ascii="Arial" w:eastAsia="Arial Unicode MS" w:hAnsi="Arial" w:cs="Arial"/>
          <w:sz w:val="28"/>
          <w:szCs w:val="28"/>
          <w:bdr w:val="nil"/>
        </w:rPr>
        <w:lastRenderedPageBreak/>
        <w:t>M</w:t>
      </w:r>
      <w:r w:rsidR="003C313F">
        <w:rPr>
          <w:rFonts w:ascii="Arial" w:eastAsia="Arial Unicode MS" w:hAnsi="Arial" w:cs="Arial"/>
          <w:sz w:val="28"/>
          <w:szCs w:val="28"/>
          <w:bdr w:val="nil"/>
        </w:rPr>
        <w:t xml:space="preserve">unicipales han experimentado con éxito, pues seguimos insistiendo en que este pago que se va a hacer, no quiero ni decir la cifra, pero ese pago que se va a hacer mensual por los próximos </w:t>
      </w:r>
      <w:r w:rsidR="00BC7E46">
        <w:rPr>
          <w:rFonts w:ascii="Arial" w:eastAsia="Arial Unicode MS" w:hAnsi="Arial" w:cs="Arial"/>
          <w:sz w:val="28"/>
          <w:szCs w:val="28"/>
          <w:bdr w:val="nil"/>
        </w:rPr>
        <w:t xml:space="preserve">20 </w:t>
      </w:r>
      <w:r w:rsidR="003C313F">
        <w:rPr>
          <w:rFonts w:ascii="Arial" w:eastAsia="Arial Unicode MS" w:hAnsi="Arial" w:cs="Arial"/>
          <w:sz w:val="28"/>
          <w:szCs w:val="28"/>
          <w:bdr w:val="nil"/>
        </w:rPr>
        <w:t>veinte años</w:t>
      </w:r>
      <w:r w:rsidR="00BC7E46">
        <w:rPr>
          <w:rFonts w:ascii="Arial" w:eastAsia="Arial Unicode MS" w:hAnsi="Arial" w:cs="Arial"/>
          <w:sz w:val="28"/>
          <w:szCs w:val="28"/>
          <w:bdr w:val="nil"/>
        </w:rPr>
        <w:t>,</w:t>
      </w:r>
      <w:r w:rsidR="00AC3FA7">
        <w:rPr>
          <w:rFonts w:ascii="Arial" w:eastAsia="Arial Unicode MS" w:hAnsi="Arial" w:cs="Arial"/>
          <w:sz w:val="28"/>
          <w:szCs w:val="28"/>
          <w:bdr w:val="nil"/>
        </w:rPr>
        <w:t xml:space="preserve"> representará por su</w:t>
      </w:r>
      <w:r w:rsidR="003C313F">
        <w:rPr>
          <w:rFonts w:ascii="Arial" w:eastAsia="Arial Unicode MS" w:hAnsi="Arial" w:cs="Arial"/>
          <w:sz w:val="28"/>
          <w:szCs w:val="28"/>
          <w:bdr w:val="nil"/>
        </w:rPr>
        <w:t>puest</w:t>
      </w:r>
      <w:r w:rsidR="00BC7E46">
        <w:rPr>
          <w:rFonts w:ascii="Arial" w:eastAsia="Arial Unicode MS" w:hAnsi="Arial" w:cs="Arial"/>
          <w:sz w:val="28"/>
          <w:szCs w:val="28"/>
          <w:bdr w:val="nil"/>
        </w:rPr>
        <w:t>o, lejos de una ahorro para el M</w:t>
      </w:r>
      <w:r w:rsidR="003C313F">
        <w:rPr>
          <w:rFonts w:ascii="Arial" w:eastAsia="Arial Unicode MS" w:hAnsi="Arial" w:cs="Arial"/>
          <w:sz w:val="28"/>
          <w:szCs w:val="28"/>
          <w:bdr w:val="nil"/>
        </w:rPr>
        <w:t>unicipio</w:t>
      </w:r>
      <w:r w:rsidR="00AC3FA7">
        <w:rPr>
          <w:rFonts w:ascii="Arial" w:eastAsia="Arial Unicode MS" w:hAnsi="Arial" w:cs="Arial"/>
          <w:sz w:val="28"/>
          <w:szCs w:val="28"/>
          <w:bdr w:val="nil"/>
        </w:rPr>
        <w:t>,</w:t>
      </w:r>
      <w:r w:rsidR="003C313F">
        <w:rPr>
          <w:rFonts w:ascii="Arial" w:eastAsia="Arial Unicode MS" w:hAnsi="Arial" w:cs="Arial"/>
          <w:sz w:val="28"/>
          <w:szCs w:val="28"/>
          <w:bdr w:val="nil"/>
        </w:rPr>
        <w:t xml:space="preserve"> represent</w:t>
      </w:r>
      <w:r w:rsidR="00AC3FA7">
        <w:rPr>
          <w:rFonts w:ascii="Arial" w:eastAsia="Arial Unicode MS" w:hAnsi="Arial" w:cs="Arial"/>
          <w:sz w:val="28"/>
          <w:szCs w:val="28"/>
          <w:bdr w:val="nil"/>
        </w:rPr>
        <w:t>ará un aumento en el costo del Alumbrado P</w:t>
      </w:r>
      <w:r w:rsidR="003C313F">
        <w:rPr>
          <w:rFonts w:ascii="Arial" w:eastAsia="Arial Unicode MS" w:hAnsi="Arial" w:cs="Arial"/>
          <w:sz w:val="28"/>
          <w:szCs w:val="28"/>
          <w:bdr w:val="nil"/>
        </w:rPr>
        <w:t>úblico, es cuanto</w:t>
      </w:r>
      <w:r w:rsidR="00AC3FA7">
        <w:rPr>
          <w:rFonts w:ascii="Arial" w:eastAsia="Arial Unicode MS" w:hAnsi="Arial" w:cs="Arial"/>
          <w:sz w:val="28"/>
          <w:szCs w:val="28"/>
          <w:bdr w:val="nil"/>
        </w:rPr>
        <w:t>,</w:t>
      </w:r>
      <w:r w:rsidR="003C313F">
        <w:rPr>
          <w:rFonts w:ascii="Arial" w:eastAsia="Arial Unicode MS" w:hAnsi="Arial" w:cs="Arial"/>
          <w:sz w:val="28"/>
          <w:szCs w:val="28"/>
          <w:bdr w:val="nil"/>
        </w:rPr>
        <w:t xml:space="preserve"> Señor Secretario. </w:t>
      </w:r>
      <w:r w:rsidR="001D7420" w:rsidRPr="001D7420">
        <w:rPr>
          <w:rFonts w:ascii="Arial" w:eastAsia="Arial Unicode MS" w:hAnsi="Arial" w:cs="Arial"/>
          <w:b/>
          <w:bCs/>
          <w:i/>
          <w:iCs/>
          <w:sz w:val="28"/>
          <w:szCs w:val="28"/>
          <w:bdr w:val="nil"/>
        </w:rPr>
        <w:t xml:space="preserve">C. Regidora Lizbeth Guadalupe Gómez Sánchez: </w:t>
      </w:r>
      <w:r w:rsidR="00AC3FA7">
        <w:rPr>
          <w:rFonts w:ascii="Arial" w:eastAsia="Arial Unicode MS" w:hAnsi="Arial" w:cs="Arial"/>
          <w:sz w:val="28"/>
          <w:szCs w:val="28"/>
          <w:bdr w:val="nil"/>
        </w:rPr>
        <w:t>Gracias, P</w:t>
      </w:r>
      <w:r w:rsidR="001D7420">
        <w:rPr>
          <w:rFonts w:ascii="Arial" w:eastAsia="Arial Unicode MS" w:hAnsi="Arial" w:cs="Arial"/>
          <w:sz w:val="28"/>
          <w:szCs w:val="28"/>
          <w:bdr w:val="nil"/>
        </w:rPr>
        <w:t xml:space="preserve">ues solamente haciendo números, </w:t>
      </w:r>
      <w:r w:rsidR="007F159E">
        <w:rPr>
          <w:rFonts w:ascii="Arial" w:eastAsia="Arial Unicode MS" w:hAnsi="Arial" w:cs="Arial"/>
          <w:sz w:val="28"/>
          <w:szCs w:val="28"/>
          <w:bdr w:val="nil"/>
        </w:rPr>
        <w:t>para conclui</w:t>
      </w:r>
      <w:r w:rsidR="00AC3FA7">
        <w:rPr>
          <w:rFonts w:ascii="Arial" w:eastAsia="Arial Unicode MS" w:hAnsi="Arial" w:cs="Arial"/>
          <w:sz w:val="28"/>
          <w:szCs w:val="28"/>
          <w:bdr w:val="nil"/>
        </w:rPr>
        <w:t>r mi intervención;</w:t>
      </w:r>
      <w:r w:rsidR="007F159E">
        <w:rPr>
          <w:rFonts w:ascii="Arial" w:eastAsia="Arial Unicode MS" w:hAnsi="Arial" w:cs="Arial"/>
          <w:sz w:val="28"/>
          <w:szCs w:val="28"/>
          <w:bdr w:val="nil"/>
        </w:rPr>
        <w:t xml:space="preserve"> la compañera Laura </w:t>
      </w:r>
      <w:r w:rsidR="00AC3FA7">
        <w:rPr>
          <w:rFonts w:ascii="Arial" w:eastAsia="Arial Unicode MS" w:hAnsi="Arial" w:cs="Arial"/>
          <w:sz w:val="28"/>
          <w:szCs w:val="28"/>
          <w:bdr w:val="nil"/>
        </w:rPr>
        <w:t>hacía</w:t>
      </w:r>
      <w:r w:rsidR="007F159E">
        <w:rPr>
          <w:rFonts w:ascii="Arial" w:eastAsia="Arial Unicode MS" w:hAnsi="Arial" w:cs="Arial"/>
          <w:sz w:val="28"/>
          <w:szCs w:val="28"/>
          <w:bdr w:val="nil"/>
        </w:rPr>
        <w:t xml:space="preserve"> mención de un ahorro de un 3.5%</w:t>
      </w:r>
      <w:r w:rsidR="00AC3FA7">
        <w:rPr>
          <w:rFonts w:ascii="Arial" w:eastAsia="Arial Unicode MS" w:hAnsi="Arial" w:cs="Arial"/>
          <w:sz w:val="28"/>
          <w:szCs w:val="28"/>
          <w:bdr w:val="nil"/>
        </w:rPr>
        <w:t xml:space="preserve"> tres, punto cinco por ciento,</w:t>
      </w:r>
      <w:r w:rsidR="007F159E">
        <w:rPr>
          <w:rFonts w:ascii="Arial" w:eastAsia="Arial Unicode MS" w:hAnsi="Arial" w:cs="Arial"/>
          <w:sz w:val="28"/>
          <w:szCs w:val="28"/>
          <w:bdr w:val="nil"/>
        </w:rPr>
        <w:t xml:space="preserve"> por debajo de lo que actualmente estamos pagando, pero considero que el ahorro que viene posteriormente, que nos ofrece el uso de las luminarias LED que va de un 50</w:t>
      </w:r>
      <w:r w:rsidR="00AC3FA7">
        <w:rPr>
          <w:rFonts w:ascii="Arial" w:eastAsia="Arial Unicode MS" w:hAnsi="Arial" w:cs="Arial"/>
          <w:sz w:val="28"/>
          <w:szCs w:val="28"/>
          <w:bdr w:val="nil"/>
        </w:rPr>
        <w:t xml:space="preserve"> cincuenta, a</w:t>
      </w:r>
      <w:r w:rsidR="007F159E">
        <w:rPr>
          <w:rFonts w:ascii="Arial" w:eastAsia="Arial Unicode MS" w:hAnsi="Arial" w:cs="Arial"/>
          <w:sz w:val="28"/>
          <w:szCs w:val="28"/>
          <w:bdr w:val="nil"/>
        </w:rPr>
        <w:t xml:space="preserve"> un 70%</w:t>
      </w:r>
      <w:r w:rsidR="00AC3FA7">
        <w:rPr>
          <w:rFonts w:ascii="Arial" w:eastAsia="Arial Unicode MS" w:hAnsi="Arial" w:cs="Arial"/>
          <w:sz w:val="28"/>
          <w:szCs w:val="28"/>
          <w:bdr w:val="nil"/>
        </w:rPr>
        <w:t xml:space="preserve"> setenta por ciento</w:t>
      </w:r>
      <w:r w:rsidR="007F159E">
        <w:rPr>
          <w:rFonts w:ascii="Arial" w:eastAsia="Arial Unicode MS" w:hAnsi="Arial" w:cs="Arial"/>
          <w:sz w:val="28"/>
          <w:szCs w:val="28"/>
          <w:bdr w:val="nil"/>
        </w:rPr>
        <w:t>, esos ahorros deben de ser para los Zapotlenses, invertir e</w:t>
      </w:r>
      <w:r w:rsidR="00AC3FA7">
        <w:rPr>
          <w:rFonts w:ascii="Arial" w:eastAsia="Arial Unicode MS" w:hAnsi="Arial" w:cs="Arial"/>
          <w:sz w:val="28"/>
          <w:szCs w:val="28"/>
          <w:bdr w:val="nil"/>
        </w:rPr>
        <w:t>n los Zapotlenses, no para una Empresa P</w:t>
      </w:r>
      <w:r w:rsidR="007F159E">
        <w:rPr>
          <w:rFonts w:ascii="Arial" w:eastAsia="Arial Unicode MS" w:hAnsi="Arial" w:cs="Arial"/>
          <w:sz w:val="28"/>
          <w:szCs w:val="28"/>
          <w:bdr w:val="nil"/>
        </w:rPr>
        <w:t xml:space="preserve">rivada, es </w:t>
      </w:r>
      <w:proofErr w:type="spellStart"/>
      <w:r w:rsidR="007F159E">
        <w:rPr>
          <w:rFonts w:ascii="Arial" w:eastAsia="Arial Unicode MS" w:hAnsi="Arial" w:cs="Arial"/>
          <w:sz w:val="28"/>
          <w:szCs w:val="28"/>
          <w:bdr w:val="nil"/>
        </w:rPr>
        <w:t>cuanto</w:t>
      </w:r>
      <w:proofErr w:type="spellEnd"/>
      <w:r w:rsidR="007F159E">
        <w:rPr>
          <w:rFonts w:ascii="Arial" w:eastAsia="Arial Unicode MS" w:hAnsi="Arial" w:cs="Arial"/>
          <w:sz w:val="28"/>
          <w:szCs w:val="28"/>
          <w:bdr w:val="nil"/>
        </w:rPr>
        <w:t xml:space="preserve">. </w:t>
      </w:r>
      <w:r w:rsidR="007F159E" w:rsidRPr="007F159E">
        <w:rPr>
          <w:rFonts w:ascii="Arial" w:eastAsia="Arial Unicode MS" w:hAnsi="Arial" w:cs="Arial"/>
          <w:b/>
          <w:bCs/>
          <w:i/>
          <w:iCs/>
          <w:sz w:val="28"/>
          <w:szCs w:val="28"/>
          <w:bdr w:val="nil"/>
        </w:rPr>
        <w:t xml:space="preserve">C. Regidor Manuel de Jesús Jiménez Garma: </w:t>
      </w:r>
      <w:r w:rsidR="00AC3FA7">
        <w:rPr>
          <w:rFonts w:ascii="Arial" w:eastAsia="Arial Unicode MS" w:hAnsi="Arial" w:cs="Arial"/>
          <w:bCs/>
          <w:iCs/>
          <w:sz w:val="28"/>
          <w:szCs w:val="28"/>
          <w:bdr w:val="nil"/>
        </w:rPr>
        <w:t>G</w:t>
      </w:r>
      <w:r w:rsidR="00AC3FA7">
        <w:rPr>
          <w:rFonts w:ascii="Arial" w:eastAsia="Arial Unicode MS" w:hAnsi="Arial" w:cs="Arial"/>
          <w:sz w:val="28"/>
          <w:szCs w:val="28"/>
          <w:bdr w:val="nil"/>
        </w:rPr>
        <w:t>racias. B</w:t>
      </w:r>
      <w:r w:rsidR="007F159E">
        <w:rPr>
          <w:rFonts w:ascii="Arial" w:eastAsia="Arial Unicode MS" w:hAnsi="Arial" w:cs="Arial"/>
          <w:sz w:val="28"/>
          <w:szCs w:val="28"/>
          <w:bdr w:val="nil"/>
        </w:rPr>
        <w:t>ueno compañera Tania</w:t>
      </w:r>
      <w:r w:rsidR="00AC3FA7">
        <w:rPr>
          <w:rFonts w:ascii="Arial" w:eastAsia="Arial Unicode MS" w:hAnsi="Arial" w:cs="Arial"/>
          <w:sz w:val="28"/>
          <w:szCs w:val="28"/>
          <w:bdr w:val="nil"/>
        </w:rPr>
        <w:t xml:space="preserve">; </w:t>
      </w:r>
      <w:r w:rsidR="007F159E">
        <w:rPr>
          <w:rFonts w:ascii="Arial" w:eastAsia="Arial Unicode MS" w:hAnsi="Arial" w:cs="Arial"/>
          <w:sz w:val="28"/>
          <w:szCs w:val="28"/>
          <w:bdr w:val="nil"/>
        </w:rPr>
        <w:t>la verdad es de que pues yo le invitaría porque tuvo esa gran oportunidad de hacer s</w:t>
      </w:r>
      <w:r w:rsidR="00AC3FA7">
        <w:rPr>
          <w:rFonts w:ascii="Arial" w:eastAsia="Arial Unicode MS" w:hAnsi="Arial" w:cs="Arial"/>
          <w:sz w:val="28"/>
          <w:szCs w:val="28"/>
          <w:bdr w:val="nil"/>
        </w:rPr>
        <w:t>us aportaciones, de que no sea U</w:t>
      </w:r>
      <w:r w:rsidR="007F159E">
        <w:rPr>
          <w:rFonts w:ascii="Arial" w:eastAsia="Arial Unicode MS" w:hAnsi="Arial" w:cs="Arial"/>
          <w:sz w:val="28"/>
          <w:szCs w:val="28"/>
          <w:bdr w:val="nil"/>
        </w:rPr>
        <w:t xml:space="preserve">sted personalmente o alguno de los compañeros que se nombran de oposición, </w:t>
      </w:r>
      <w:r w:rsidR="00AC3FA7">
        <w:rPr>
          <w:rFonts w:ascii="Arial" w:eastAsia="Arial Unicode MS" w:hAnsi="Arial" w:cs="Arial"/>
          <w:sz w:val="28"/>
          <w:szCs w:val="28"/>
          <w:bdr w:val="nil"/>
        </w:rPr>
        <w:t>más</w:t>
      </w:r>
      <w:r w:rsidR="007F159E">
        <w:rPr>
          <w:rFonts w:ascii="Arial" w:eastAsia="Arial Unicode MS" w:hAnsi="Arial" w:cs="Arial"/>
          <w:sz w:val="28"/>
          <w:szCs w:val="28"/>
          <w:bdr w:val="nil"/>
        </w:rPr>
        <w:t xml:space="preserve"> bien seamos propositivos, pero también para ser propositivos hay que presentar</w:t>
      </w:r>
      <w:r w:rsidR="00AC3FA7">
        <w:rPr>
          <w:rFonts w:ascii="Arial" w:eastAsia="Arial Unicode MS" w:hAnsi="Arial" w:cs="Arial"/>
          <w:sz w:val="28"/>
          <w:szCs w:val="28"/>
          <w:bdr w:val="nil"/>
        </w:rPr>
        <w:t xml:space="preserve"> proyectos y trabajar proyectos. L</w:t>
      </w:r>
      <w:r w:rsidR="007F159E">
        <w:rPr>
          <w:rFonts w:ascii="Arial" w:eastAsia="Arial Unicode MS" w:hAnsi="Arial" w:cs="Arial"/>
          <w:sz w:val="28"/>
          <w:szCs w:val="28"/>
          <w:bdr w:val="nil"/>
        </w:rPr>
        <w:t>a justificación no es la información, la justificación no es la información</w:t>
      </w:r>
      <w:r w:rsidR="00AC3FA7">
        <w:rPr>
          <w:rFonts w:ascii="Arial" w:eastAsia="Arial Unicode MS" w:hAnsi="Arial" w:cs="Arial"/>
          <w:sz w:val="28"/>
          <w:szCs w:val="28"/>
          <w:bdr w:val="nil"/>
        </w:rPr>
        <w:t>,</w:t>
      </w:r>
      <w:r w:rsidR="007F159E">
        <w:rPr>
          <w:rFonts w:ascii="Arial" w:eastAsia="Arial Unicode MS" w:hAnsi="Arial" w:cs="Arial"/>
          <w:sz w:val="28"/>
          <w:szCs w:val="28"/>
          <w:bdr w:val="nil"/>
        </w:rPr>
        <w:t xml:space="preserve"> porque es público y el nombre  en el cual están los r</w:t>
      </w:r>
      <w:r w:rsidR="00AC3FA7">
        <w:rPr>
          <w:rFonts w:ascii="Arial" w:eastAsia="Arial Unicode MS" w:hAnsi="Arial" w:cs="Arial"/>
          <w:sz w:val="28"/>
          <w:szCs w:val="28"/>
          <w:bdr w:val="nil"/>
        </w:rPr>
        <w:t>ecibos  de Comisión Federal es a</w:t>
      </w:r>
      <w:r w:rsidR="007F159E">
        <w:rPr>
          <w:rFonts w:ascii="Arial" w:eastAsia="Arial Unicode MS" w:hAnsi="Arial" w:cs="Arial"/>
          <w:sz w:val="28"/>
          <w:szCs w:val="28"/>
          <w:bdr w:val="nil"/>
        </w:rPr>
        <w:t xml:space="preserve">l </w:t>
      </w:r>
      <w:r w:rsidR="0063514B">
        <w:rPr>
          <w:rFonts w:ascii="Arial" w:eastAsia="Arial Unicode MS" w:hAnsi="Arial" w:cs="Arial"/>
          <w:sz w:val="28"/>
          <w:szCs w:val="28"/>
          <w:bdr w:val="nil"/>
        </w:rPr>
        <w:t>Ayunt</w:t>
      </w:r>
      <w:r w:rsidR="00AC3FA7">
        <w:rPr>
          <w:rFonts w:ascii="Arial" w:eastAsia="Arial Unicode MS" w:hAnsi="Arial" w:cs="Arial"/>
          <w:sz w:val="28"/>
          <w:szCs w:val="28"/>
          <w:bdr w:val="nil"/>
        </w:rPr>
        <w:t>amiento de Zapotlán el Grande. E</w:t>
      </w:r>
      <w:r w:rsidR="0063514B">
        <w:rPr>
          <w:rFonts w:ascii="Arial" w:eastAsia="Arial Unicode MS" w:hAnsi="Arial" w:cs="Arial"/>
          <w:sz w:val="28"/>
          <w:szCs w:val="28"/>
          <w:bdr w:val="nil"/>
        </w:rPr>
        <w:t>ntonces</w:t>
      </w:r>
      <w:r w:rsidR="00AC3FA7">
        <w:rPr>
          <w:rFonts w:ascii="Arial" w:eastAsia="Arial Unicode MS" w:hAnsi="Arial" w:cs="Arial"/>
          <w:sz w:val="28"/>
          <w:szCs w:val="28"/>
          <w:bdr w:val="nil"/>
        </w:rPr>
        <w:t>,</w:t>
      </w:r>
      <w:r w:rsidR="0063514B">
        <w:rPr>
          <w:rFonts w:ascii="Arial" w:eastAsia="Arial Unicode MS" w:hAnsi="Arial" w:cs="Arial"/>
          <w:sz w:val="28"/>
          <w:szCs w:val="28"/>
          <w:bdr w:val="nil"/>
        </w:rPr>
        <w:t xml:space="preserve"> tiene toda la apertura para investigar y trabajar, esa es la diferencia, trabajar y dedicarle el tiempo suficiente que no tenemos un mes ni </w:t>
      </w:r>
      <w:r w:rsidR="00AC3FA7">
        <w:rPr>
          <w:rFonts w:ascii="Arial" w:eastAsia="Arial Unicode MS" w:hAnsi="Arial" w:cs="Arial"/>
          <w:sz w:val="28"/>
          <w:szCs w:val="28"/>
          <w:bdr w:val="nil"/>
        </w:rPr>
        <w:t xml:space="preserve">2 </w:t>
      </w:r>
      <w:r w:rsidR="0063514B">
        <w:rPr>
          <w:rFonts w:ascii="Arial" w:eastAsia="Arial Unicode MS" w:hAnsi="Arial" w:cs="Arial"/>
          <w:sz w:val="28"/>
          <w:szCs w:val="28"/>
          <w:bdr w:val="nil"/>
        </w:rPr>
        <w:t>dos meses y eso es lo que quiero que sepan los ciudadanos, tenemos más de un año trabajando con diferentes a</w:t>
      </w:r>
      <w:r w:rsidR="00AC3FA7">
        <w:rPr>
          <w:rFonts w:ascii="Arial" w:eastAsia="Arial Unicode MS" w:hAnsi="Arial" w:cs="Arial"/>
          <w:sz w:val="28"/>
          <w:szCs w:val="28"/>
          <w:bdr w:val="nil"/>
        </w:rPr>
        <w:t>lternativas. Y se lo dije en la S</w:t>
      </w:r>
      <w:r w:rsidR="0063514B">
        <w:rPr>
          <w:rFonts w:ascii="Arial" w:eastAsia="Arial Unicode MS" w:hAnsi="Arial" w:cs="Arial"/>
          <w:sz w:val="28"/>
          <w:szCs w:val="28"/>
          <w:bdr w:val="nil"/>
        </w:rPr>
        <w:t xml:space="preserve">esión que </w:t>
      </w:r>
      <w:r w:rsidR="00AC3FA7">
        <w:rPr>
          <w:rFonts w:ascii="Arial" w:eastAsia="Arial Unicode MS" w:hAnsi="Arial" w:cs="Arial"/>
          <w:sz w:val="28"/>
          <w:szCs w:val="28"/>
          <w:bdr w:val="nil"/>
        </w:rPr>
        <w:t>U</w:t>
      </w:r>
      <w:r w:rsidR="0063514B">
        <w:rPr>
          <w:rFonts w:ascii="Arial" w:eastAsia="Arial Unicode MS" w:hAnsi="Arial" w:cs="Arial"/>
          <w:sz w:val="28"/>
          <w:szCs w:val="28"/>
          <w:bdr w:val="nil"/>
        </w:rPr>
        <w:t xml:space="preserve">sted participó compañero Barragán; no fue la única que exploramos en el transcurso de un año y lo vuelvo a repetir </w:t>
      </w:r>
      <w:r w:rsidR="0063514B">
        <w:rPr>
          <w:rFonts w:ascii="Arial" w:eastAsia="Arial Unicode MS" w:hAnsi="Arial" w:cs="Arial"/>
          <w:sz w:val="28"/>
          <w:szCs w:val="28"/>
          <w:bdr w:val="nil"/>
        </w:rPr>
        <w:lastRenderedPageBreak/>
        <w:t>para que</w:t>
      </w:r>
      <w:r w:rsidR="00AC3FA7">
        <w:rPr>
          <w:rFonts w:ascii="Arial" w:eastAsia="Arial Unicode MS" w:hAnsi="Arial" w:cs="Arial"/>
          <w:sz w:val="28"/>
          <w:szCs w:val="28"/>
          <w:bdr w:val="nil"/>
        </w:rPr>
        <w:t xml:space="preserve"> los ciudadanos lo conozcan porque U</w:t>
      </w:r>
      <w:r w:rsidR="0063514B">
        <w:rPr>
          <w:rFonts w:ascii="Arial" w:eastAsia="Arial Unicode MS" w:hAnsi="Arial" w:cs="Arial"/>
          <w:sz w:val="28"/>
          <w:szCs w:val="28"/>
          <w:bdr w:val="nil"/>
        </w:rPr>
        <w:t>sted</w:t>
      </w:r>
      <w:r w:rsidR="00AC3FA7">
        <w:rPr>
          <w:rFonts w:ascii="Arial" w:eastAsia="Arial Unicode MS" w:hAnsi="Arial" w:cs="Arial"/>
          <w:sz w:val="28"/>
          <w:szCs w:val="28"/>
          <w:bdr w:val="nil"/>
        </w:rPr>
        <w:t xml:space="preserve"> se ha dedicado a desinformar. T</w:t>
      </w:r>
      <w:r w:rsidR="0063514B">
        <w:rPr>
          <w:rFonts w:ascii="Arial" w:eastAsia="Arial Unicode MS" w:hAnsi="Arial" w:cs="Arial"/>
          <w:sz w:val="28"/>
          <w:szCs w:val="28"/>
          <w:bdr w:val="nil"/>
        </w:rPr>
        <w:t>uvimos la posibilidad de hacer un análisis para c</w:t>
      </w:r>
      <w:r w:rsidR="00AC3FA7">
        <w:rPr>
          <w:rFonts w:ascii="Arial" w:eastAsia="Arial Unicode MS" w:hAnsi="Arial" w:cs="Arial"/>
          <w:sz w:val="28"/>
          <w:szCs w:val="28"/>
          <w:bdr w:val="nil"/>
        </w:rPr>
        <w:t>ontinuar con la infraestructura;</w:t>
      </w:r>
      <w:r w:rsidR="0063514B">
        <w:rPr>
          <w:rFonts w:ascii="Arial" w:eastAsia="Arial Unicode MS" w:hAnsi="Arial" w:cs="Arial"/>
          <w:sz w:val="28"/>
          <w:szCs w:val="28"/>
          <w:bdr w:val="nil"/>
        </w:rPr>
        <w:t xml:space="preserve"> la infraest</w:t>
      </w:r>
      <w:r w:rsidR="00AC3FA7">
        <w:rPr>
          <w:rFonts w:ascii="Arial" w:eastAsia="Arial Unicode MS" w:hAnsi="Arial" w:cs="Arial"/>
          <w:sz w:val="28"/>
          <w:szCs w:val="28"/>
          <w:bdr w:val="nil"/>
        </w:rPr>
        <w:t>ructura que está reforzando el Departamento de Alumbrado Público. T</w:t>
      </w:r>
      <w:r w:rsidR="0063514B">
        <w:rPr>
          <w:rFonts w:ascii="Arial" w:eastAsia="Arial Unicode MS" w:hAnsi="Arial" w:cs="Arial"/>
          <w:sz w:val="28"/>
          <w:szCs w:val="28"/>
          <w:bdr w:val="nil"/>
        </w:rPr>
        <w:t>uvimos el análisis de ver cómo podíamos realizar un proyecto con recursos propios y ante la contingencia y todo lo que se ha venido presentando, pues bueno estamos atrapados en tomar decision</w:t>
      </w:r>
      <w:r w:rsidR="00AC3FA7">
        <w:rPr>
          <w:rFonts w:ascii="Arial" w:eastAsia="Arial Unicode MS" w:hAnsi="Arial" w:cs="Arial"/>
          <w:sz w:val="28"/>
          <w:szCs w:val="28"/>
          <w:bdr w:val="nil"/>
        </w:rPr>
        <w:t>es porque la necesidad existe. T</w:t>
      </w:r>
      <w:r w:rsidR="0063514B">
        <w:rPr>
          <w:rFonts w:ascii="Arial" w:eastAsia="Arial Unicode MS" w:hAnsi="Arial" w:cs="Arial"/>
          <w:sz w:val="28"/>
          <w:szCs w:val="28"/>
          <w:bdr w:val="nil"/>
        </w:rPr>
        <w:t>ambién</w:t>
      </w:r>
      <w:r w:rsidR="00AC3FA7">
        <w:rPr>
          <w:rFonts w:ascii="Arial" w:eastAsia="Arial Unicode MS" w:hAnsi="Arial" w:cs="Arial"/>
          <w:sz w:val="28"/>
          <w:szCs w:val="28"/>
          <w:bdr w:val="nil"/>
        </w:rPr>
        <w:t>,</w:t>
      </w:r>
      <w:r w:rsidR="0063514B">
        <w:rPr>
          <w:rFonts w:ascii="Arial" w:eastAsia="Arial Unicode MS" w:hAnsi="Arial" w:cs="Arial"/>
          <w:sz w:val="28"/>
          <w:szCs w:val="28"/>
          <w:bdr w:val="nil"/>
        </w:rPr>
        <w:t xml:space="preserve"> quisimos hacer partícipes a todos los ciudadano</w:t>
      </w:r>
      <w:r w:rsidR="00AC3FA7">
        <w:rPr>
          <w:rFonts w:ascii="Arial" w:eastAsia="Arial Unicode MS" w:hAnsi="Arial" w:cs="Arial"/>
          <w:sz w:val="28"/>
          <w:szCs w:val="28"/>
          <w:bdr w:val="nil"/>
        </w:rPr>
        <w:t>s con la colaboración popular ¿qué</w:t>
      </w:r>
      <w:r w:rsidR="0063514B">
        <w:rPr>
          <w:rFonts w:ascii="Arial" w:eastAsia="Arial Unicode MS" w:hAnsi="Arial" w:cs="Arial"/>
          <w:sz w:val="28"/>
          <w:szCs w:val="28"/>
          <w:bdr w:val="nil"/>
        </w:rPr>
        <w:t xml:space="preserve"> significa? Lo que  está haciendo el Presidente, invit</w:t>
      </w:r>
      <w:r w:rsidR="00FB7768">
        <w:rPr>
          <w:rFonts w:ascii="Arial" w:eastAsia="Arial Unicode MS" w:hAnsi="Arial" w:cs="Arial"/>
          <w:sz w:val="28"/>
          <w:szCs w:val="28"/>
          <w:bdr w:val="nil"/>
        </w:rPr>
        <w:t>ando</w:t>
      </w:r>
      <w:r w:rsidR="0063514B">
        <w:rPr>
          <w:rFonts w:ascii="Arial" w:eastAsia="Arial Unicode MS" w:hAnsi="Arial" w:cs="Arial"/>
          <w:sz w:val="28"/>
          <w:szCs w:val="28"/>
          <w:bdr w:val="nil"/>
        </w:rPr>
        <w:t xml:space="preserve"> a los colonos  a que tengan una cooperación para cambiar sus vialidades </w:t>
      </w:r>
      <w:r w:rsidR="00FB7768">
        <w:rPr>
          <w:rFonts w:ascii="Arial" w:eastAsia="Arial Unicode MS" w:hAnsi="Arial" w:cs="Arial"/>
          <w:sz w:val="28"/>
          <w:szCs w:val="28"/>
          <w:bdr w:val="nil"/>
        </w:rPr>
        <w:t>o</w:t>
      </w:r>
      <w:r w:rsidR="0063514B">
        <w:rPr>
          <w:rFonts w:ascii="Arial" w:eastAsia="Arial Unicode MS" w:hAnsi="Arial" w:cs="Arial"/>
          <w:sz w:val="28"/>
          <w:szCs w:val="28"/>
          <w:bdr w:val="nil"/>
        </w:rPr>
        <w:t xml:space="preserve"> alguna </w:t>
      </w:r>
      <w:r w:rsidR="00FB7768">
        <w:rPr>
          <w:rFonts w:ascii="Arial" w:eastAsia="Arial Unicode MS" w:hAnsi="Arial" w:cs="Arial"/>
          <w:sz w:val="28"/>
          <w:szCs w:val="28"/>
          <w:bdr w:val="nil"/>
        </w:rPr>
        <w:t xml:space="preserve"> otra </w:t>
      </w:r>
      <w:r w:rsidR="0063514B">
        <w:rPr>
          <w:rFonts w:ascii="Arial" w:eastAsia="Arial Unicode MS" w:hAnsi="Arial" w:cs="Arial"/>
          <w:sz w:val="28"/>
          <w:szCs w:val="28"/>
          <w:bdr w:val="nil"/>
        </w:rPr>
        <w:t>infra</w:t>
      </w:r>
      <w:r w:rsidR="00FB7768">
        <w:rPr>
          <w:rFonts w:ascii="Arial" w:eastAsia="Arial Unicode MS" w:hAnsi="Arial" w:cs="Arial"/>
          <w:sz w:val="28"/>
          <w:szCs w:val="28"/>
          <w:bdr w:val="nil"/>
        </w:rPr>
        <w:t xml:space="preserve">estructura </w:t>
      </w:r>
      <w:r w:rsidR="0063514B">
        <w:rPr>
          <w:rFonts w:ascii="Arial" w:eastAsia="Arial Unicode MS" w:hAnsi="Arial" w:cs="Arial"/>
          <w:sz w:val="28"/>
          <w:szCs w:val="28"/>
          <w:bdr w:val="nil"/>
        </w:rPr>
        <w:t xml:space="preserve"> q</w:t>
      </w:r>
      <w:r w:rsidR="00FB7768">
        <w:rPr>
          <w:rFonts w:ascii="Arial" w:eastAsia="Arial Unicode MS" w:hAnsi="Arial" w:cs="Arial"/>
          <w:sz w:val="28"/>
          <w:szCs w:val="28"/>
          <w:bdr w:val="nil"/>
        </w:rPr>
        <w:t>ue</w:t>
      </w:r>
      <w:r w:rsidR="0063514B">
        <w:rPr>
          <w:rFonts w:ascii="Arial" w:eastAsia="Arial Unicode MS" w:hAnsi="Arial" w:cs="Arial"/>
          <w:sz w:val="28"/>
          <w:szCs w:val="28"/>
          <w:bdr w:val="nil"/>
        </w:rPr>
        <w:t xml:space="preserve"> se tenga que cambi</w:t>
      </w:r>
      <w:r w:rsidR="00FB7768">
        <w:rPr>
          <w:rFonts w:ascii="Arial" w:eastAsia="Arial Unicode MS" w:hAnsi="Arial" w:cs="Arial"/>
          <w:sz w:val="28"/>
          <w:szCs w:val="28"/>
          <w:bdr w:val="nil"/>
        </w:rPr>
        <w:t>ar en las colonias y que está teniendo</w:t>
      </w:r>
      <w:r w:rsidR="00AC3FA7">
        <w:rPr>
          <w:rFonts w:ascii="Arial" w:eastAsia="Arial Unicode MS" w:hAnsi="Arial" w:cs="Arial"/>
          <w:sz w:val="28"/>
          <w:szCs w:val="28"/>
          <w:bdr w:val="nil"/>
        </w:rPr>
        <w:t xml:space="preserve"> mucho éxito con las vialidades. T</w:t>
      </w:r>
      <w:r w:rsidR="00FB7768">
        <w:rPr>
          <w:rFonts w:ascii="Arial" w:eastAsia="Arial Unicode MS" w:hAnsi="Arial" w:cs="Arial"/>
          <w:sz w:val="28"/>
          <w:szCs w:val="28"/>
          <w:bdr w:val="nil"/>
        </w:rPr>
        <w:t>a</w:t>
      </w:r>
      <w:r w:rsidR="00AC3FA7">
        <w:rPr>
          <w:rFonts w:ascii="Arial" w:eastAsia="Arial Unicode MS" w:hAnsi="Arial" w:cs="Arial"/>
          <w:sz w:val="28"/>
          <w:szCs w:val="28"/>
          <w:bdr w:val="nil"/>
        </w:rPr>
        <w:t>mbién lo quisimos hacer con el Alumbrado P</w:t>
      </w:r>
      <w:r w:rsidR="00FB7768">
        <w:rPr>
          <w:rFonts w:ascii="Arial" w:eastAsia="Arial Unicode MS" w:hAnsi="Arial" w:cs="Arial"/>
          <w:sz w:val="28"/>
          <w:szCs w:val="28"/>
          <w:bdr w:val="nil"/>
        </w:rPr>
        <w:t>úblico que haya colaboración popular, quisimos y exploramos también el arrendamiento, vimos también con el crédito y que ya dijo mi compañera Laura cual fue la justificación del uso del crédito o de la restructur</w:t>
      </w:r>
      <w:r w:rsidR="00DE6A66">
        <w:rPr>
          <w:rFonts w:ascii="Arial" w:eastAsia="Arial Unicode MS" w:hAnsi="Arial" w:cs="Arial"/>
          <w:sz w:val="28"/>
          <w:szCs w:val="28"/>
          <w:bdr w:val="nil"/>
        </w:rPr>
        <w:t>ación de crédito con BANOBRAS. Y</w:t>
      </w:r>
      <w:r w:rsidR="00FB7768">
        <w:rPr>
          <w:rFonts w:ascii="Arial" w:eastAsia="Arial Unicode MS" w:hAnsi="Arial" w:cs="Arial"/>
          <w:sz w:val="28"/>
          <w:szCs w:val="28"/>
          <w:bdr w:val="nil"/>
        </w:rPr>
        <w:t xml:space="preserve"> bueno, hace un año les dimos a conocer el tema de la Asociación Pública Privada, que también les decíamos, ¿saben cuál era la última? pues la concesión, sin embargo encontramos un mecanismo que evitar</w:t>
      </w:r>
      <w:r w:rsidR="00DE6A66">
        <w:rPr>
          <w:rFonts w:ascii="Arial" w:eastAsia="Arial Unicode MS" w:hAnsi="Arial" w:cs="Arial"/>
          <w:sz w:val="28"/>
          <w:szCs w:val="28"/>
          <w:bdr w:val="nil"/>
        </w:rPr>
        <w:t>á el compromiso financiero del M</w:t>
      </w:r>
      <w:r w:rsidR="00FB7768">
        <w:rPr>
          <w:rFonts w:ascii="Arial" w:eastAsia="Arial Unicode MS" w:hAnsi="Arial" w:cs="Arial"/>
          <w:sz w:val="28"/>
          <w:szCs w:val="28"/>
          <w:bdr w:val="nil"/>
        </w:rPr>
        <w:t>unicipio, es</w:t>
      </w:r>
      <w:r w:rsidR="00DE6A66">
        <w:rPr>
          <w:rFonts w:ascii="Arial" w:eastAsia="Arial Unicode MS" w:hAnsi="Arial" w:cs="Arial"/>
          <w:sz w:val="28"/>
          <w:szCs w:val="28"/>
          <w:bdr w:val="nil"/>
        </w:rPr>
        <w:t xml:space="preserve"> decir, se van a cambiar al 100</w:t>
      </w:r>
      <w:r w:rsidR="00FB7768">
        <w:rPr>
          <w:rFonts w:ascii="Arial" w:eastAsia="Arial Unicode MS" w:hAnsi="Arial" w:cs="Arial"/>
          <w:sz w:val="28"/>
          <w:szCs w:val="28"/>
          <w:bdr w:val="nil"/>
        </w:rPr>
        <w:t>%</w:t>
      </w:r>
      <w:r w:rsidR="00DE6A66">
        <w:rPr>
          <w:rFonts w:ascii="Arial" w:eastAsia="Arial Unicode MS" w:hAnsi="Arial" w:cs="Arial"/>
          <w:sz w:val="28"/>
          <w:szCs w:val="28"/>
          <w:bdr w:val="nil"/>
        </w:rPr>
        <w:t xml:space="preserve"> cien por ciento,</w:t>
      </w:r>
      <w:r w:rsidR="00FB7768">
        <w:rPr>
          <w:rFonts w:ascii="Arial" w:eastAsia="Arial Unicode MS" w:hAnsi="Arial" w:cs="Arial"/>
          <w:sz w:val="28"/>
          <w:szCs w:val="28"/>
          <w:bdr w:val="nil"/>
        </w:rPr>
        <w:t xml:space="preserve"> las luminarias y no las queremos cambiar en un proceso, es decir, en </w:t>
      </w:r>
      <w:r w:rsidR="00DE6A66">
        <w:rPr>
          <w:rFonts w:ascii="Arial" w:eastAsia="Arial Unicode MS" w:hAnsi="Arial" w:cs="Arial"/>
          <w:sz w:val="28"/>
          <w:szCs w:val="28"/>
          <w:bdr w:val="nil"/>
        </w:rPr>
        <w:t xml:space="preserve">6 </w:t>
      </w:r>
      <w:r w:rsidR="00FB7768">
        <w:rPr>
          <w:rFonts w:ascii="Arial" w:eastAsia="Arial Unicode MS" w:hAnsi="Arial" w:cs="Arial"/>
          <w:sz w:val="28"/>
          <w:szCs w:val="28"/>
          <w:bdr w:val="nil"/>
        </w:rPr>
        <w:t>seis meses</w:t>
      </w:r>
      <w:r w:rsidR="00DE6A66">
        <w:rPr>
          <w:rFonts w:ascii="Arial" w:eastAsia="Arial Unicode MS" w:hAnsi="Arial" w:cs="Arial"/>
          <w:sz w:val="28"/>
          <w:szCs w:val="28"/>
          <w:bdr w:val="nil"/>
        </w:rPr>
        <w:t xml:space="preserve"> 3</w:t>
      </w:r>
      <w:r w:rsidR="00FB7768">
        <w:rPr>
          <w:rFonts w:ascii="Arial" w:eastAsia="Arial Unicode MS" w:hAnsi="Arial" w:cs="Arial"/>
          <w:sz w:val="28"/>
          <w:szCs w:val="28"/>
          <w:bdr w:val="nil"/>
        </w:rPr>
        <w:t xml:space="preserve"> tres colonias,</w:t>
      </w:r>
      <w:r w:rsidR="00DE6A66">
        <w:rPr>
          <w:rFonts w:ascii="Arial" w:eastAsia="Arial Unicode MS" w:hAnsi="Arial" w:cs="Arial"/>
          <w:sz w:val="28"/>
          <w:szCs w:val="28"/>
          <w:bdr w:val="nil"/>
        </w:rPr>
        <w:t xml:space="preserve"> 4</w:t>
      </w:r>
      <w:r w:rsidR="00FB7768">
        <w:rPr>
          <w:rFonts w:ascii="Arial" w:eastAsia="Arial Unicode MS" w:hAnsi="Arial" w:cs="Arial"/>
          <w:sz w:val="28"/>
          <w:szCs w:val="28"/>
          <w:bdr w:val="nil"/>
        </w:rPr>
        <w:t xml:space="preserve"> cuatro colonias, porque eso es lo que nos pretend</w:t>
      </w:r>
      <w:r w:rsidR="00E476C7">
        <w:rPr>
          <w:rFonts w:ascii="Arial" w:eastAsia="Arial Unicode MS" w:hAnsi="Arial" w:cs="Arial"/>
          <w:sz w:val="28"/>
          <w:szCs w:val="28"/>
          <w:bdr w:val="nil"/>
        </w:rPr>
        <w:t>ía</w:t>
      </w:r>
      <w:r w:rsidR="00ED7428">
        <w:rPr>
          <w:rFonts w:ascii="Arial" w:eastAsia="Arial Unicode MS" w:hAnsi="Arial" w:cs="Arial"/>
          <w:sz w:val="28"/>
          <w:szCs w:val="28"/>
          <w:bdr w:val="nil"/>
        </w:rPr>
        <w:t>n hacer con</w:t>
      </w:r>
      <w:r w:rsidR="00FB7768">
        <w:rPr>
          <w:rFonts w:ascii="Arial" w:eastAsia="Arial Unicode MS" w:hAnsi="Arial" w:cs="Arial"/>
          <w:sz w:val="28"/>
          <w:szCs w:val="28"/>
          <w:bdr w:val="nil"/>
        </w:rPr>
        <w:t xml:space="preserve"> </w:t>
      </w:r>
      <w:r w:rsidR="00DE6A66">
        <w:rPr>
          <w:rFonts w:ascii="Arial" w:eastAsia="Arial Unicode MS" w:hAnsi="Arial" w:cs="Arial"/>
          <w:sz w:val="28"/>
          <w:szCs w:val="28"/>
          <w:bdr w:val="nil"/>
        </w:rPr>
        <w:t>las propuestas de U</w:t>
      </w:r>
      <w:r w:rsidR="00E476C7">
        <w:rPr>
          <w:rFonts w:ascii="Arial" w:eastAsia="Arial Unicode MS" w:hAnsi="Arial" w:cs="Arial"/>
          <w:sz w:val="28"/>
          <w:szCs w:val="28"/>
          <w:bdr w:val="nil"/>
        </w:rPr>
        <w:t xml:space="preserve">stedes, es claro, lo hemos observado, no los tengo que convencer, le estoy cuentas a los ciudadanos, en menos de </w:t>
      </w:r>
      <w:r w:rsidR="00ED7428">
        <w:rPr>
          <w:rFonts w:ascii="Arial" w:eastAsia="Arial Unicode MS" w:hAnsi="Arial" w:cs="Arial"/>
          <w:sz w:val="28"/>
          <w:szCs w:val="28"/>
          <w:bdr w:val="nil"/>
        </w:rPr>
        <w:t xml:space="preserve">6 </w:t>
      </w:r>
      <w:r w:rsidR="00E476C7">
        <w:rPr>
          <w:rFonts w:ascii="Arial" w:eastAsia="Arial Unicode MS" w:hAnsi="Arial" w:cs="Arial"/>
          <w:sz w:val="28"/>
          <w:szCs w:val="28"/>
          <w:bdr w:val="nil"/>
        </w:rPr>
        <w:t>seis meses, t</w:t>
      </w:r>
      <w:r w:rsidR="00ED7428">
        <w:rPr>
          <w:rFonts w:ascii="Arial" w:eastAsia="Arial Unicode MS" w:hAnsi="Arial" w:cs="Arial"/>
          <w:sz w:val="28"/>
          <w:szCs w:val="28"/>
          <w:bdr w:val="nil"/>
        </w:rPr>
        <w:t>odas, todas las luminarias del M</w:t>
      </w:r>
      <w:r w:rsidR="00E476C7">
        <w:rPr>
          <w:rFonts w:ascii="Arial" w:eastAsia="Arial Unicode MS" w:hAnsi="Arial" w:cs="Arial"/>
          <w:sz w:val="28"/>
          <w:szCs w:val="28"/>
          <w:bdr w:val="nil"/>
        </w:rPr>
        <w:t xml:space="preserve">unicipio estarán cambiadas, es </w:t>
      </w:r>
      <w:proofErr w:type="spellStart"/>
      <w:r w:rsidR="00E476C7">
        <w:rPr>
          <w:rFonts w:ascii="Arial" w:eastAsia="Arial Unicode MS" w:hAnsi="Arial" w:cs="Arial"/>
          <w:sz w:val="28"/>
          <w:szCs w:val="28"/>
          <w:bdr w:val="nil"/>
        </w:rPr>
        <w:t>cuanto</w:t>
      </w:r>
      <w:proofErr w:type="spellEnd"/>
      <w:r w:rsidR="00E476C7">
        <w:rPr>
          <w:rFonts w:ascii="Arial" w:eastAsia="Arial Unicode MS" w:hAnsi="Arial" w:cs="Arial"/>
          <w:sz w:val="28"/>
          <w:szCs w:val="28"/>
          <w:bdr w:val="nil"/>
        </w:rPr>
        <w:t xml:space="preserve">. </w:t>
      </w:r>
      <w:r w:rsidR="00E476C7" w:rsidRPr="00E476C7">
        <w:rPr>
          <w:rFonts w:ascii="Arial" w:eastAsia="Arial Unicode MS" w:hAnsi="Arial" w:cs="Arial"/>
          <w:b/>
          <w:bCs/>
          <w:i/>
          <w:iCs/>
          <w:sz w:val="28"/>
          <w:szCs w:val="28"/>
          <w:bdr w:val="nil"/>
        </w:rPr>
        <w:t>C. Presidente Municipal J. Jesús Guerrero Zúñiga.</w:t>
      </w:r>
      <w:r w:rsidR="00ED7428">
        <w:rPr>
          <w:rFonts w:ascii="Arial" w:eastAsia="Arial Unicode MS" w:hAnsi="Arial" w:cs="Arial"/>
          <w:b/>
          <w:bCs/>
          <w:i/>
          <w:iCs/>
          <w:sz w:val="28"/>
          <w:szCs w:val="28"/>
          <w:bdr w:val="nil"/>
        </w:rPr>
        <w:t xml:space="preserve"> </w:t>
      </w:r>
      <w:r w:rsidR="00ED7428">
        <w:rPr>
          <w:rFonts w:ascii="Arial" w:eastAsia="Arial Unicode MS" w:hAnsi="Arial" w:cs="Arial"/>
          <w:sz w:val="28"/>
          <w:szCs w:val="28"/>
          <w:bdr w:val="nil"/>
        </w:rPr>
        <w:t>Muchas gracias S</w:t>
      </w:r>
      <w:r w:rsidR="006539D9" w:rsidRPr="006539D9">
        <w:rPr>
          <w:rFonts w:ascii="Arial" w:eastAsia="Arial Unicode MS" w:hAnsi="Arial" w:cs="Arial"/>
          <w:sz w:val="28"/>
          <w:szCs w:val="28"/>
          <w:bdr w:val="nil"/>
        </w:rPr>
        <w:t>ecretario</w:t>
      </w:r>
      <w:r w:rsidR="00ED7428">
        <w:rPr>
          <w:rFonts w:ascii="Arial" w:eastAsia="Arial Unicode MS" w:hAnsi="Arial" w:cs="Arial"/>
          <w:sz w:val="28"/>
          <w:szCs w:val="28"/>
          <w:bdr w:val="nil"/>
        </w:rPr>
        <w:t>. P</w:t>
      </w:r>
      <w:r w:rsidR="006539D9" w:rsidRPr="006539D9">
        <w:rPr>
          <w:rFonts w:ascii="Arial" w:eastAsia="Arial Unicode MS" w:hAnsi="Arial" w:cs="Arial"/>
          <w:sz w:val="28"/>
          <w:szCs w:val="28"/>
          <w:bdr w:val="nil"/>
        </w:rPr>
        <w:t>rimero</w:t>
      </w:r>
      <w:r w:rsidR="00ED7428">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CA4BB9">
        <w:rPr>
          <w:rFonts w:ascii="Arial" w:eastAsia="Arial Unicode MS" w:hAnsi="Arial" w:cs="Arial"/>
          <w:sz w:val="28"/>
          <w:szCs w:val="28"/>
          <w:bdr w:val="nil"/>
        </w:rPr>
        <w:t>q</w:t>
      </w:r>
      <w:r w:rsidR="006539D9" w:rsidRPr="006539D9">
        <w:rPr>
          <w:rFonts w:ascii="Arial" w:eastAsia="Arial Unicode MS" w:hAnsi="Arial" w:cs="Arial"/>
          <w:sz w:val="28"/>
          <w:szCs w:val="28"/>
          <w:bdr w:val="nil"/>
        </w:rPr>
        <w:t xml:space="preserve">uiero felicitar a todos mis compañeros </w:t>
      </w:r>
      <w:r w:rsidR="006539D9" w:rsidRPr="006539D9">
        <w:rPr>
          <w:rFonts w:ascii="Arial" w:eastAsia="Arial Unicode MS" w:hAnsi="Arial" w:cs="Arial"/>
          <w:sz w:val="28"/>
          <w:szCs w:val="28"/>
          <w:bdr w:val="nil"/>
        </w:rPr>
        <w:lastRenderedPageBreak/>
        <w:t>que participaron en este largo procedimiento</w:t>
      </w:r>
      <w:r w:rsidR="00CA4BB9">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que no tiene un mes tiene más de un año</w:t>
      </w:r>
      <w:r w:rsidR="00CA4BB9">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un año </w:t>
      </w:r>
      <w:r w:rsidR="00ED7428">
        <w:rPr>
          <w:rFonts w:ascii="Arial" w:eastAsia="Arial Unicode MS" w:hAnsi="Arial" w:cs="Arial"/>
          <w:sz w:val="28"/>
          <w:szCs w:val="28"/>
          <w:bdr w:val="nil"/>
        </w:rPr>
        <w:t xml:space="preserve">3 </w:t>
      </w:r>
      <w:r w:rsidR="006539D9" w:rsidRPr="006539D9">
        <w:rPr>
          <w:rFonts w:ascii="Arial" w:eastAsia="Arial Unicode MS" w:hAnsi="Arial" w:cs="Arial"/>
          <w:sz w:val="28"/>
          <w:szCs w:val="28"/>
          <w:bdr w:val="nil"/>
        </w:rPr>
        <w:t>tres meses</w:t>
      </w:r>
      <w:r w:rsidR="00CA4BB9">
        <w:rPr>
          <w:rFonts w:ascii="Arial" w:eastAsia="Arial Unicode MS" w:hAnsi="Arial" w:cs="Arial"/>
          <w:sz w:val="28"/>
          <w:szCs w:val="28"/>
          <w:bdr w:val="nil"/>
        </w:rPr>
        <w:t>, q</w:t>
      </w:r>
      <w:r w:rsidR="006539D9" w:rsidRPr="006539D9">
        <w:rPr>
          <w:rFonts w:ascii="Arial" w:eastAsia="Arial Unicode MS" w:hAnsi="Arial" w:cs="Arial"/>
          <w:sz w:val="28"/>
          <w:szCs w:val="28"/>
          <w:bdr w:val="nil"/>
        </w:rPr>
        <w:t>uiero felicitarlos compañeros por el excelente trabajo que se está haciendo en este tema de la concesión. Segundo</w:t>
      </w:r>
      <w:r w:rsidR="00CA4BB9">
        <w:rPr>
          <w:rFonts w:ascii="Arial" w:eastAsia="Arial Unicode MS" w:hAnsi="Arial" w:cs="Arial"/>
          <w:sz w:val="28"/>
          <w:szCs w:val="28"/>
          <w:bdr w:val="nil"/>
        </w:rPr>
        <w:t>;</w:t>
      </w:r>
      <w:r w:rsidR="00ED7428">
        <w:rPr>
          <w:rFonts w:ascii="Arial" w:eastAsia="Arial Unicode MS" w:hAnsi="Arial" w:cs="Arial"/>
          <w:sz w:val="28"/>
          <w:szCs w:val="28"/>
          <w:bdr w:val="nil"/>
        </w:rPr>
        <w:t xml:space="preserve"> quiero decirle R</w:t>
      </w:r>
      <w:r w:rsidR="006539D9" w:rsidRPr="006539D9">
        <w:rPr>
          <w:rFonts w:ascii="Arial" w:eastAsia="Arial Unicode MS" w:hAnsi="Arial" w:cs="Arial"/>
          <w:sz w:val="28"/>
          <w:szCs w:val="28"/>
          <w:bdr w:val="nil"/>
        </w:rPr>
        <w:t>egidor</w:t>
      </w:r>
      <w:r w:rsidR="00ED7428">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que hoy lo hicimos en la tardecita para </w:t>
      </w:r>
      <w:r w:rsidR="00CA4BB9" w:rsidRPr="006539D9">
        <w:rPr>
          <w:rFonts w:ascii="Arial" w:eastAsia="Arial Unicode MS" w:hAnsi="Arial" w:cs="Arial"/>
          <w:sz w:val="28"/>
          <w:szCs w:val="28"/>
          <w:bdr w:val="nil"/>
        </w:rPr>
        <w:t>que después</w:t>
      </w:r>
      <w:r w:rsidR="006539D9" w:rsidRPr="006539D9">
        <w:rPr>
          <w:rFonts w:ascii="Arial" w:eastAsia="Arial Unicode MS" w:hAnsi="Arial" w:cs="Arial"/>
          <w:sz w:val="28"/>
          <w:szCs w:val="28"/>
          <w:bdr w:val="nil"/>
        </w:rPr>
        <w:t xml:space="preserve"> </w:t>
      </w:r>
      <w:r w:rsidR="00CA4BB9">
        <w:rPr>
          <w:rFonts w:ascii="Arial" w:eastAsia="Arial Unicode MS" w:hAnsi="Arial" w:cs="Arial"/>
          <w:sz w:val="28"/>
          <w:szCs w:val="28"/>
          <w:bdr w:val="nil"/>
        </w:rPr>
        <w:t xml:space="preserve">no </w:t>
      </w:r>
      <w:r w:rsidR="006539D9" w:rsidRPr="006539D9">
        <w:rPr>
          <w:rFonts w:ascii="Arial" w:eastAsia="Arial Unicode MS" w:hAnsi="Arial" w:cs="Arial"/>
          <w:sz w:val="28"/>
          <w:szCs w:val="28"/>
          <w:bdr w:val="nil"/>
        </w:rPr>
        <w:t>diga que lo hicimos</w:t>
      </w:r>
      <w:r w:rsidR="00CA4BB9">
        <w:rPr>
          <w:rFonts w:ascii="Arial" w:eastAsia="Arial Unicode MS" w:hAnsi="Arial" w:cs="Arial"/>
          <w:sz w:val="28"/>
          <w:szCs w:val="28"/>
          <w:bdr w:val="nil"/>
        </w:rPr>
        <w:t xml:space="preserve"> en lo </w:t>
      </w:r>
      <w:r w:rsidR="00CA4BB9" w:rsidRPr="006539D9">
        <w:rPr>
          <w:rFonts w:ascii="Arial" w:eastAsia="Arial Unicode MS" w:hAnsi="Arial" w:cs="Arial"/>
          <w:sz w:val="28"/>
          <w:szCs w:val="28"/>
          <w:bdr w:val="nil"/>
        </w:rPr>
        <w:t>oscurito</w:t>
      </w:r>
      <w:r w:rsidR="00CA4BB9">
        <w:rPr>
          <w:rFonts w:ascii="Arial" w:eastAsia="Arial Unicode MS" w:hAnsi="Arial" w:cs="Arial"/>
          <w:sz w:val="28"/>
          <w:szCs w:val="28"/>
          <w:bdr w:val="nil"/>
        </w:rPr>
        <w:t>, lo</w:t>
      </w:r>
      <w:r w:rsidR="006539D9" w:rsidRPr="006539D9">
        <w:rPr>
          <w:rFonts w:ascii="Arial" w:eastAsia="Arial Unicode MS" w:hAnsi="Arial" w:cs="Arial"/>
          <w:sz w:val="28"/>
          <w:szCs w:val="28"/>
          <w:bdr w:val="nil"/>
        </w:rPr>
        <w:t xml:space="preserve"> hicimos a las 6</w:t>
      </w:r>
      <w:r w:rsidR="00ED7428">
        <w:rPr>
          <w:rFonts w:ascii="Arial" w:eastAsia="Arial Unicode MS" w:hAnsi="Arial" w:cs="Arial"/>
          <w:sz w:val="28"/>
          <w:szCs w:val="28"/>
          <w:bdr w:val="nil"/>
        </w:rPr>
        <w:t>:00 p.m. seis</w:t>
      </w:r>
      <w:r w:rsidR="006539D9" w:rsidRPr="006539D9">
        <w:rPr>
          <w:rFonts w:ascii="Arial" w:eastAsia="Arial Unicode MS" w:hAnsi="Arial" w:cs="Arial"/>
          <w:sz w:val="28"/>
          <w:szCs w:val="28"/>
          <w:bdr w:val="nil"/>
        </w:rPr>
        <w:t xml:space="preserve"> de la tarde</w:t>
      </w:r>
      <w:r w:rsidR="00ED7428">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para que </w:t>
      </w:r>
      <w:r w:rsidR="00CA4BB9">
        <w:rPr>
          <w:rFonts w:ascii="Arial" w:eastAsia="Arial Unicode MS" w:hAnsi="Arial" w:cs="Arial"/>
          <w:sz w:val="28"/>
          <w:szCs w:val="28"/>
          <w:bdr w:val="nil"/>
        </w:rPr>
        <w:t>s</w:t>
      </w:r>
      <w:r w:rsidR="006539D9" w:rsidRPr="006539D9">
        <w:rPr>
          <w:rFonts w:ascii="Arial" w:eastAsia="Arial Unicode MS" w:hAnsi="Arial" w:cs="Arial"/>
          <w:sz w:val="28"/>
          <w:szCs w:val="28"/>
          <w:bdr w:val="nil"/>
        </w:rPr>
        <w:t>e diera su tiempo</w:t>
      </w:r>
      <w:r w:rsidR="00CA4BB9">
        <w:rPr>
          <w:rFonts w:ascii="Arial" w:eastAsia="Arial Unicode MS" w:hAnsi="Arial" w:cs="Arial"/>
          <w:sz w:val="28"/>
          <w:szCs w:val="28"/>
          <w:bdr w:val="nil"/>
        </w:rPr>
        <w:t xml:space="preserve"> y no se desvele</w:t>
      </w:r>
      <w:r w:rsidR="006539D9" w:rsidRPr="006539D9">
        <w:rPr>
          <w:rFonts w:ascii="Arial" w:eastAsia="Arial Unicode MS" w:hAnsi="Arial" w:cs="Arial"/>
          <w:sz w:val="28"/>
          <w:szCs w:val="28"/>
          <w:bdr w:val="nil"/>
        </w:rPr>
        <w:t xml:space="preserve">. </w:t>
      </w:r>
      <w:r w:rsidR="00CA4BB9">
        <w:rPr>
          <w:rFonts w:ascii="Arial" w:eastAsia="Arial Unicode MS" w:hAnsi="Arial" w:cs="Arial"/>
          <w:sz w:val="28"/>
          <w:szCs w:val="28"/>
          <w:bdr w:val="nil"/>
        </w:rPr>
        <w:t>T</w:t>
      </w:r>
      <w:r w:rsidR="006539D9" w:rsidRPr="006539D9">
        <w:rPr>
          <w:rFonts w:ascii="Arial" w:eastAsia="Arial Unicode MS" w:hAnsi="Arial" w:cs="Arial"/>
          <w:sz w:val="28"/>
          <w:szCs w:val="28"/>
          <w:bdr w:val="nil"/>
        </w:rPr>
        <w:t>ercera</w:t>
      </w:r>
      <w:r w:rsidR="00CA4BB9">
        <w:rPr>
          <w:rFonts w:ascii="Arial" w:eastAsia="Arial Unicode MS" w:hAnsi="Arial" w:cs="Arial"/>
          <w:sz w:val="28"/>
          <w:szCs w:val="28"/>
          <w:bdr w:val="nil"/>
        </w:rPr>
        <w:t>;</w:t>
      </w:r>
      <w:r w:rsidR="00ED7428">
        <w:rPr>
          <w:rFonts w:ascii="Arial" w:eastAsia="Arial Unicode MS" w:hAnsi="Arial" w:cs="Arial"/>
          <w:sz w:val="28"/>
          <w:szCs w:val="28"/>
          <w:bdr w:val="nil"/>
        </w:rPr>
        <w:t xml:space="preserve"> quiero decirle al R</w:t>
      </w:r>
      <w:r w:rsidR="006539D9" w:rsidRPr="006539D9">
        <w:rPr>
          <w:rFonts w:ascii="Arial" w:eastAsia="Arial Unicode MS" w:hAnsi="Arial" w:cs="Arial"/>
          <w:sz w:val="28"/>
          <w:szCs w:val="28"/>
          <w:bdr w:val="nil"/>
        </w:rPr>
        <w:t xml:space="preserve">egidor Romero </w:t>
      </w:r>
      <w:r w:rsidR="00CA4BB9">
        <w:rPr>
          <w:rFonts w:ascii="Arial" w:eastAsia="Arial Unicode MS" w:hAnsi="Arial" w:cs="Arial"/>
          <w:sz w:val="28"/>
          <w:szCs w:val="28"/>
          <w:bdr w:val="nil"/>
        </w:rPr>
        <w:t>M</w:t>
      </w:r>
      <w:r w:rsidR="006539D9" w:rsidRPr="006539D9">
        <w:rPr>
          <w:rFonts w:ascii="Arial" w:eastAsia="Arial Unicode MS" w:hAnsi="Arial" w:cs="Arial"/>
          <w:sz w:val="28"/>
          <w:szCs w:val="28"/>
          <w:bdr w:val="nil"/>
        </w:rPr>
        <w:t>ercado</w:t>
      </w:r>
      <w:r w:rsidR="00ED7428">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CA4BB9">
        <w:rPr>
          <w:rFonts w:ascii="Arial" w:eastAsia="Arial Unicode MS" w:hAnsi="Arial" w:cs="Arial"/>
          <w:sz w:val="28"/>
          <w:szCs w:val="28"/>
          <w:bdr w:val="nil"/>
        </w:rPr>
        <w:t>que no desinforme a la gente,</w:t>
      </w:r>
      <w:r w:rsidR="006539D9" w:rsidRPr="006539D9">
        <w:rPr>
          <w:rFonts w:ascii="Arial" w:eastAsia="Arial Unicode MS" w:hAnsi="Arial" w:cs="Arial"/>
          <w:sz w:val="28"/>
          <w:szCs w:val="28"/>
          <w:bdr w:val="nil"/>
        </w:rPr>
        <w:t xml:space="preserve"> </w:t>
      </w:r>
      <w:r w:rsidR="00CA4BB9">
        <w:rPr>
          <w:rFonts w:ascii="Arial" w:eastAsia="Arial Unicode MS" w:hAnsi="Arial" w:cs="Arial"/>
          <w:sz w:val="28"/>
          <w:szCs w:val="28"/>
          <w:bdr w:val="nil"/>
        </w:rPr>
        <w:t>h</w:t>
      </w:r>
      <w:r w:rsidR="006539D9" w:rsidRPr="006539D9">
        <w:rPr>
          <w:rFonts w:ascii="Arial" w:eastAsia="Arial Unicode MS" w:hAnsi="Arial" w:cs="Arial"/>
          <w:sz w:val="28"/>
          <w:szCs w:val="28"/>
          <w:bdr w:val="nil"/>
        </w:rPr>
        <w:t xml:space="preserve">abla de dos millones y quién sabe qué más </w:t>
      </w:r>
      <w:r w:rsidR="00CA4BB9">
        <w:rPr>
          <w:rFonts w:ascii="Arial" w:eastAsia="Arial Unicode MS" w:hAnsi="Arial" w:cs="Arial"/>
          <w:sz w:val="28"/>
          <w:szCs w:val="28"/>
          <w:bdr w:val="nil"/>
        </w:rPr>
        <w:t xml:space="preserve">I.V.A, </w:t>
      </w:r>
      <w:r w:rsidR="006539D9" w:rsidRPr="006539D9">
        <w:rPr>
          <w:rFonts w:ascii="Arial" w:eastAsia="Arial Unicode MS" w:hAnsi="Arial" w:cs="Arial"/>
          <w:sz w:val="28"/>
          <w:szCs w:val="28"/>
          <w:bdr w:val="nil"/>
        </w:rPr>
        <w:t xml:space="preserve"> </w:t>
      </w:r>
      <w:r w:rsidR="00ED7428">
        <w:rPr>
          <w:rFonts w:ascii="Arial" w:eastAsia="Arial Unicode MS" w:hAnsi="Arial" w:cs="Arial"/>
          <w:sz w:val="28"/>
          <w:szCs w:val="28"/>
          <w:bdr w:val="nil"/>
        </w:rPr>
        <w:t xml:space="preserve">es </w:t>
      </w:r>
      <w:r w:rsidR="002F4AB5" w:rsidRPr="00C146D3">
        <w:rPr>
          <w:rFonts w:ascii="Arial" w:eastAsia="Arial Unicode MS" w:hAnsi="Arial" w:cs="Arial"/>
          <w:sz w:val="28"/>
          <w:szCs w:val="28"/>
          <w:bdr w:val="nil"/>
        </w:rPr>
        <w:t>$1´694,254.22 (Un millón</w:t>
      </w:r>
      <w:r w:rsidR="002F4AB5">
        <w:rPr>
          <w:rFonts w:ascii="Arial" w:eastAsia="Arial Unicode MS" w:hAnsi="Arial" w:cs="Arial"/>
          <w:sz w:val="28"/>
          <w:szCs w:val="28"/>
          <w:bdr w:val="nil"/>
        </w:rPr>
        <w:t>,</w:t>
      </w:r>
      <w:r w:rsidR="002F4AB5" w:rsidRPr="00C146D3">
        <w:rPr>
          <w:rFonts w:ascii="Arial" w:eastAsia="Arial Unicode MS" w:hAnsi="Arial" w:cs="Arial"/>
          <w:sz w:val="28"/>
          <w:szCs w:val="28"/>
          <w:bdr w:val="nil"/>
        </w:rPr>
        <w:t xml:space="preserve"> seiscientos noventa y cuatro mil doscientos cin</w:t>
      </w:r>
      <w:r w:rsidR="002F4AB5">
        <w:rPr>
          <w:rFonts w:ascii="Arial" w:eastAsia="Arial Unicode MS" w:hAnsi="Arial" w:cs="Arial"/>
          <w:sz w:val="28"/>
          <w:szCs w:val="28"/>
          <w:bdr w:val="nil"/>
        </w:rPr>
        <w:t>cuenta y cuatro pesos 22/100 m.n</w:t>
      </w:r>
      <w:r w:rsidR="002F4AB5" w:rsidRPr="00C146D3">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ya con IVA incluido. Ahí es cuando se empieza </w:t>
      </w:r>
      <w:r w:rsidR="00CA4BB9">
        <w:rPr>
          <w:rFonts w:ascii="Arial" w:eastAsia="Arial Unicode MS" w:hAnsi="Arial" w:cs="Arial"/>
          <w:sz w:val="28"/>
          <w:szCs w:val="28"/>
          <w:bdr w:val="nil"/>
        </w:rPr>
        <w:t xml:space="preserve">a </w:t>
      </w:r>
      <w:r w:rsidR="006539D9" w:rsidRPr="006539D9">
        <w:rPr>
          <w:rFonts w:ascii="Arial" w:eastAsia="Arial Unicode MS" w:hAnsi="Arial" w:cs="Arial"/>
          <w:sz w:val="28"/>
          <w:szCs w:val="28"/>
          <w:bdr w:val="nil"/>
        </w:rPr>
        <w:t>desinf</w:t>
      </w:r>
      <w:r w:rsidR="002F4AB5">
        <w:rPr>
          <w:rFonts w:ascii="Arial" w:eastAsia="Arial Unicode MS" w:hAnsi="Arial" w:cs="Arial"/>
          <w:sz w:val="28"/>
          <w:szCs w:val="28"/>
          <w:bdr w:val="nil"/>
        </w:rPr>
        <w:t>ormar a la gente. Y creo que con todo respeto R</w:t>
      </w:r>
      <w:r w:rsidR="006539D9" w:rsidRPr="006539D9">
        <w:rPr>
          <w:rFonts w:ascii="Arial" w:eastAsia="Arial Unicode MS" w:hAnsi="Arial" w:cs="Arial"/>
          <w:sz w:val="28"/>
          <w:szCs w:val="28"/>
          <w:bdr w:val="nil"/>
        </w:rPr>
        <w:t>egidor Chepe</w:t>
      </w:r>
      <w:r w:rsidR="002F4AB5">
        <w:rPr>
          <w:rFonts w:ascii="Arial" w:eastAsia="Arial Unicode MS" w:hAnsi="Arial" w:cs="Arial"/>
          <w:sz w:val="28"/>
          <w:szCs w:val="28"/>
          <w:bdr w:val="nil"/>
        </w:rPr>
        <w:t>, U</w:t>
      </w:r>
      <w:r w:rsidR="006539D9" w:rsidRPr="006539D9">
        <w:rPr>
          <w:rFonts w:ascii="Arial" w:eastAsia="Arial Unicode MS" w:hAnsi="Arial" w:cs="Arial"/>
          <w:sz w:val="28"/>
          <w:szCs w:val="28"/>
          <w:bdr w:val="nil"/>
        </w:rPr>
        <w:t>sted es el menos indicado de hablar de corrupción</w:t>
      </w:r>
      <w:r w:rsidR="002F4AB5">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y sabe por</w:t>
      </w:r>
      <w:r w:rsidR="002F4AB5">
        <w:rPr>
          <w:rFonts w:ascii="Arial" w:eastAsia="Arial Unicode MS" w:hAnsi="Arial" w:cs="Arial"/>
          <w:sz w:val="28"/>
          <w:szCs w:val="28"/>
          <w:bdr w:val="nil"/>
        </w:rPr>
        <w:t xml:space="preserve"> qué</w:t>
      </w:r>
      <w:r w:rsidR="006539D9" w:rsidRPr="006539D9">
        <w:rPr>
          <w:rFonts w:ascii="Arial" w:eastAsia="Arial Unicode MS" w:hAnsi="Arial" w:cs="Arial"/>
          <w:sz w:val="28"/>
          <w:szCs w:val="28"/>
          <w:bdr w:val="nil"/>
        </w:rPr>
        <w:t xml:space="preserve"> lo </w:t>
      </w:r>
      <w:r w:rsidR="00CA4BB9" w:rsidRPr="006539D9">
        <w:rPr>
          <w:rFonts w:ascii="Arial" w:eastAsia="Arial Unicode MS" w:hAnsi="Arial" w:cs="Arial"/>
          <w:sz w:val="28"/>
          <w:szCs w:val="28"/>
          <w:bdr w:val="nil"/>
        </w:rPr>
        <w:t>digo</w:t>
      </w:r>
      <w:r w:rsidR="00CA4BB9">
        <w:rPr>
          <w:rFonts w:ascii="Arial" w:eastAsia="Arial Unicode MS" w:hAnsi="Arial" w:cs="Arial"/>
          <w:sz w:val="28"/>
          <w:szCs w:val="28"/>
          <w:bdr w:val="nil"/>
        </w:rPr>
        <w:t>,</w:t>
      </w:r>
      <w:r w:rsidR="00CA4BB9" w:rsidRPr="006539D9">
        <w:rPr>
          <w:rFonts w:ascii="Arial" w:eastAsia="Arial Unicode MS" w:hAnsi="Arial" w:cs="Arial"/>
          <w:sz w:val="28"/>
          <w:szCs w:val="28"/>
          <w:bdr w:val="nil"/>
        </w:rPr>
        <w:t xml:space="preserve"> el</w:t>
      </w:r>
      <w:r w:rsidR="006539D9" w:rsidRPr="006539D9">
        <w:rPr>
          <w:rFonts w:ascii="Arial" w:eastAsia="Arial Unicode MS" w:hAnsi="Arial" w:cs="Arial"/>
          <w:sz w:val="28"/>
          <w:szCs w:val="28"/>
          <w:bdr w:val="nil"/>
        </w:rPr>
        <w:t xml:space="preserve"> menos indicado de hablar de corrupción y sabe por</w:t>
      </w:r>
      <w:r w:rsidR="002F4AB5">
        <w:rPr>
          <w:rFonts w:ascii="Arial" w:eastAsia="Arial Unicode MS" w:hAnsi="Arial" w:cs="Arial"/>
          <w:sz w:val="28"/>
          <w:szCs w:val="28"/>
          <w:bdr w:val="nil"/>
        </w:rPr>
        <w:t xml:space="preserve"> qué</w:t>
      </w:r>
      <w:r w:rsidR="006539D9" w:rsidRPr="006539D9">
        <w:rPr>
          <w:rFonts w:ascii="Arial" w:eastAsia="Arial Unicode MS" w:hAnsi="Arial" w:cs="Arial"/>
          <w:sz w:val="28"/>
          <w:szCs w:val="28"/>
          <w:bdr w:val="nil"/>
        </w:rPr>
        <w:t xml:space="preserve"> lo digo y ahí </w:t>
      </w:r>
      <w:r w:rsidR="00CA4BB9">
        <w:rPr>
          <w:rFonts w:ascii="Arial" w:eastAsia="Arial Unicode MS" w:hAnsi="Arial" w:cs="Arial"/>
          <w:sz w:val="28"/>
          <w:szCs w:val="28"/>
          <w:bdr w:val="nil"/>
        </w:rPr>
        <w:t>s</w:t>
      </w:r>
      <w:r w:rsidR="002F4AB5">
        <w:rPr>
          <w:rFonts w:ascii="Arial" w:eastAsia="Arial Unicode MS" w:hAnsi="Arial" w:cs="Arial"/>
          <w:sz w:val="28"/>
          <w:szCs w:val="28"/>
          <w:bdr w:val="nil"/>
        </w:rPr>
        <w:t>e la dejó. Y</w:t>
      </w:r>
      <w:r w:rsidR="006539D9" w:rsidRPr="006539D9">
        <w:rPr>
          <w:rFonts w:ascii="Arial" w:eastAsia="Arial Unicode MS" w:hAnsi="Arial" w:cs="Arial"/>
          <w:sz w:val="28"/>
          <w:szCs w:val="28"/>
          <w:bdr w:val="nil"/>
        </w:rPr>
        <w:t xml:space="preserve"> tercera</w:t>
      </w:r>
      <w:r w:rsidR="00CA4BB9">
        <w:rPr>
          <w:rFonts w:ascii="Arial" w:eastAsia="Arial Unicode MS" w:hAnsi="Arial" w:cs="Arial"/>
          <w:sz w:val="28"/>
          <w:szCs w:val="28"/>
          <w:bdr w:val="nil"/>
        </w:rPr>
        <w:t xml:space="preserve">; </w:t>
      </w:r>
      <w:r w:rsidR="002F4AB5">
        <w:rPr>
          <w:rFonts w:ascii="Arial" w:eastAsia="Arial Unicode MS" w:hAnsi="Arial" w:cs="Arial"/>
          <w:sz w:val="28"/>
          <w:szCs w:val="28"/>
          <w:bdr w:val="nil"/>
        </w:rPr>
        <w:t>déjame decirle que si U</w:t>
      </w:r>
      <w:r w:rsidR="006539D9" w:rsidRPr="006539D9">
        <w:rPr>
          <w:rFonts w:ascii="Arial" w:eastAsia="Arial Unicode MS" w:hAnsi="Arial" w:cs="Arial"/>
          <w:sz w:val="28"/>
          <w:szCs w:val="28"/>
          <w:bdr w:val="nil"/>
        </w:rPr>
        <w:t>sted ti</w:t>
      </w:r>
      <w:r w:rsidR="002F4AB5">
        <w:rPr>
          <w:rFonts w:ascii="Arial" w:eastAsia="Arial Unicode MS" w:hAnsi="Arial" w:cs="Arial"/>
          <w:sz w:val="28"/>
          <w:szCs w:val="28"/>
          <w:bdr w:val="nil"/>
        </w:rPr>
        <w:t>ene alguna prueba de lo que U</w:t>
      </w:r>
      <w:r w:rsidR="006539D9" w:rsidRPr="006539D9">
        <w:rPr>
          <w:rFonts w:ascii="Arial" w:eastAsia="Arial Unicode MS" w:hAnsi="Arial" w:cs="Arial"/>
          <w:sz w:val="28"/>
          <w:szCs w:val="28"/>
          <w:bdr w:val="nil"/>
        </w:rPr>
        <w:t>sted dice del video, pue</w:t>
      </w:r>
      <w:r w:rsidR="002F4AB5">
        <w:rPr>
          <w:rFonts w:ascii="Arial" w:eastAsia="Arial Unicode MS" w:hAnsi="Arial" w:cs="Arial"/>
          <w:sz w:val="28"/>
          <w:szCs w:val="28"/>
          <w:bdr w:val="nil"/>
        </w:rPr>
        <w:t>s presente las pruebas con las A</w:t>
      </w:r>
      <w:r w:rsidR="006539D9" w:rsidRPr="006539D9">
        <w:rPr>
          <w:rFonts w:ascii="Arial" w:eastAsia="Arial Unicode MS" w:hAnsi="Arial" w:cs="Arial"/>
          <w:sz w:val="28"/>
          <w:szCs w:val="28"/>
          <w:bdr w:val="nil"/>
        </w:rPr>
        <w:t>utoridades competentes denunc</w:t>
      </w:r>
      <w:r w:rsidR="00CA4BB9">
        <w:rPr>
          <w:rFonts w:ascii="Arial" w:eastAsia="Arial Unicode MS" w:hAnsi="Arial" w:cs="Arial"/>
          <w:sz w:val="28"/>
          <w:szCs w:val="28"/>
          <w:bdr w:val="nil"/>
        </w:rPr>
        <w:t>ie a</w:t>
      </w:r>
      <w:r w:rsidR="002F4AB5">
        <w:rPr>
          <w:rFonts w:ascii="Arial" w:eastAsia="Arial Unicode MS" w:hAnsi="Arial" w:cs="Arial"/>
          <w:sz w:val="28"/>
          <w:szCs w:val="28"/>
          <w:bdr w:val="nil"/>
        </w:rPr>
        <w:t xml:space="preserve"> los Funcionarios P</w:t>
      </w:r>
      <w:r w:rsidR="006539D9" w:rsidRPr="006539D9">
        <w:rPr>
          <w:rFonts w:ascii="Arial" w:eastAsia="Arial Unicode MS" w:hAnsi="Arial" w:cs="Arial"/>
          <w:sz w:val="28"/>
          <w:szCs w:val="28"/>
          <w:bdr w:val="nil"/>
        </w:rPr>
        <w:t>úblicos</w:t>
      </w:r>
      <w:r w:rsidR="00CA4BB9">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CA4BB9" w:rsidRPr="006539D9">
        <w:rPr>
          <w:rFonts w:ascii="Arial" w:eastAsia="Arial Unicode MS" w:hAnsi="Arial" w:cs="Arial"/>
          <w:sz w:val="28"/>
          <w:szCs w:val="28"/>
          <w:bdr w:val="nil"/>
        </w:rPr>
        <w:t>denúncielo</w:t>
      </w:r>
      <w:r w:rsidR="00CA4BB9">
        <w:rPr>
          <w:rFonts w:ascii="Arial" w:eastAsia="Arial Unicode MS" w:hAnsi="Arial" w:cs="Arial"/>
          <w:sz w:val="28"/>
          <w:szCs w:val="28"/>
          <w:bdr w:val="nil"/>
        </w:rPr>
        <w:t>s</w:t>
      </w:r>
      <w:r w:rsidR="008200C6">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así como </w:t>
      </w:r>
      <w:r w:rsidR="002F4AB5">
        <w:rPr>
          <w:rFonts w:ascii="Arial" w:eastAsia="Arial Unicode MS" w:hAnsi="Arial" w:cs="Arial"/>
          <w:sz w:val="28"/>
          <w:szCs w:val="28"/>
          <w:bdr w:val="nil"/>
        </w:rPr>
        <w:t>U</w:t>
      </w:r>
      <w:r w:rsidR="006539D9" w:rsidRPr="006539D9">
        <w:rPr>
          <w:rFonts w:ascii="Arial" w:eastAsia="Arial Unicode MS" w:hAnsi="Arial" w:cs="Arial"/>
          <w:sz w:val="28"/>
          <w:szCs w:val="28"/>
          <w:bdr w:val="nil"/>
        </w:rPr>
        <w:t>sted dice que escuch</w:t>
      </w:r>
      <w:r w:rsidR="008200C6">
        <w:rPr>
          <w:rFonts w:ascii="Arial" w:eastAsia="Arial Unicode MS" w:hAnsi="Arial" w:cs="Arial"/>
          <w:sz w:val="28"/>
          <w:szCs w:val="28"/>
          <w:bdr w:val="nil"/>
        </w:rPr>
        <w:t>o el video</w:t>
      </w:r>
      <w:r w:rsidR="002F4AB5">
        <w:rPr>
          <w:rFonts w:ascii="Arial" w:eastAsia="Arial Unicode MS" w:hAnsi="Arial" w:cs="Arial"/>
          <w:sz w:val="28"/>
          <w:szCs w:val="28"/>
          <w:bdr w:val="nil"/>
        </w:rPr>
        <w:t>,</w:t>
      </w:r>
      <w:r w:rsidR="008200C6">
        <w:rPr>
          <w:rFonts w:ascii="Arial" w:eastAsia="Arial Unicode MS" w:hAnsi="Arial" w:cs="Arial"/>
          <w:sz w:val="28"/>
          <w:szCs w:val="28"/>
          <w:bdr w:val="nil"/>
        </w:rPr>
        <w:t xml:space="preserve"> que la verdad </w:t>
      </w:r>
      <w:r w:rsidR="002F4AB5">
        <w:rPr>
          <w:rFonts w:ascii="Arial" w:eastAsia="Arial Unicode MS" w:hAnsi="Arial" w:cs="Arial"/>
          <w:sz w:val="28"/>
          <w:szCs w:val="28"/>
          <w:bdr w:val="nil"/>
        </w:rPr>
        <w:t>yo no he</w:t>
      </w:r>
      <w:r w:rsidR="008200C6">
        <w:rPr>
          <w:rFonts w:ascii="Arial" w:eastAsia="Arial Unicode MS" w:hAnsi="Arial" w:cs="Arial"/>
          <w:sz w:val="28"/>
          <w:szCs w:val="28"/>
          <w:bdr w:val="nil"/>
        </w:rPr>
        <w:t xml:space="preserve"> escu</w:t>
      </w:r>
      <w:r w:rsidR="002F4AB5">
        <w:rPr>
          <w:rFonts w:ascii="Arial" w:eastAsia="Arial Unicode MS" w:hAnsi="Arial" w:cs="Arial"/>
          <w:sz w:val="28"/>
          <w:szCs w:val="28"/>
          <w:bdr w:val="nil"/>
        </w:rPr>
        <w:t>c</w:t>
      </w:r>
      <w:r w:rsidR="008200C6">
        <w:rPr>
          <w:rFonts w:ascii="Arial" w:eastAsia="Arial Unicode MS" w:hAnsi="Arial" w:cs="Arial"/>
          <w:sz w:val="28"/>
          <w:szCs w:val="28"/>
          <w:bdr w:val="nil"/>
        </w:rPr>
        <w:t>hado nada, ni se lo que se dice</w:t>
      </w:r>
      <w:r w:rsidR="002F4AB5">
        <w:rPr>
          <w:rFonts w:ascii="Arial" w:eastAsia="Arial Unicode MS" w:hAnsi="Arial" w:cs="Arial"/>
          <w:sz w:val="28"/>
          <w:szCs w:val="28"/>
          <w:bdr w:val="nil"/>
        </w:rPr>
        <w:t>,</w:t>
      </w:r>
      <w:r w:rsidR="008200C6">
        <w:rPr>
          <w:rFonts w:ascii="Arial" w:eastAsia="Arial Unicode MS" w:hAnsi="Arial" w:cs="Arial"/>
          <w:sz w:val="28"/>
          <w:szCs w:val="28"/>
          <w:bdr w:val="nil"/>
        </w:rPr>
        <w:t xml:space="preserve"> ni se menciona a nadie</w:t>
      </w:r>
      <w:r w:rsidR="002F4AB5">
        <w:rPr>
          <w:rFonts w:ascii="Arial" w:eastAsia="Arial Unicode MS" w:hAnsi="Arial" w:cs="Arial"/>
          <w:sz w:val="28"/>
          <w:szCs w:val="28"/>
          <w:bdr w:val="nil"/>
        </w:rPr>
        <w:t>, pero si U</w:t>
      </w:r>
      <w:r w:rsidR="006539D9" w:rsidRPr="006539D9">
        <w:rPr>
          <w:rFonts w:ascii="Arial" w:eastAsia="Arial Unicode MS" w:hAnsi="Arial" w:cs="Arial"/>
          <w:sz w:val="28"/>
          <w:szCs w:val="28"/>
          <w:bdr w:val="nil"/>
        </w:rPr>
        <w:t>sted tiene las pruebas</w:t>
      </w:r>
      <w:r w:rsidR="002F4AB5">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con mucho gust</w:t>
      </w:r>
      <w:r w:rsidR="002F4AB5">
        <w:rPr>
          <w:rFonts w:ascii="Arial" w:eastAsia="Arial Unicode MS" w:hAnsi="Arial" w:cs="Arial"/>
          <w:sz w:val="28"/>
          <w:szCs w:val="28"/>
          <w:bdr w:val="nil"/>
        </w:rPr>
        <w:t>o está Usted están en todo su derecho R</w:t>
      </w:r>
      <w:r w:rsidR="008200C6">
        <w:rPr>
          <w:rFonts w:ascii="Arial" w:eastAsia="Arial Unicode MS" w:hAnsi="Arial" w:cs="Arial"/>
          <w:sz w:val="28"/>
          <w:szCs w:val="28"/>
          <w:bdr w:val="nil"/>
        </w:rPr>
        <w:t>egidor, hágalo</w:t>
      </w:r>
      <w:r w:rsidR="002F4AB5">
        <w:rPr>
          <w:rFonts w:ascii="Arial" w:eastAsia="Arial Unicode MS" w:hAnsi="Arial" w:cs="Arial"/>
          <w:sz w:val="28"/>
          <w:szCs w:val="28"/>
          <w:bdr w:val="nil"/>
        </w:rPr>
        <w:t>. Y</w:t>
      </w:r>
      <w:r w:rsidR="006539D9" w:rsidRPr="006539D9">
        <w:rPr>
          <w:rFonts w:ascii="Arial" w:eastAsia="Arial Unicode MS" w:hAnsi="Arial" w:cs="Arial"/>
          <w:sz w:val="28"/>
          <w:szCs w:val="28"/>
          <w:bdr w:val="nil"/>
        </w:rPr>
        <w:t xml:space="preserve"> le pido que venga a trabajar</w:t>
      </w:r>
      <w:r w:rsidR="002F4AB5">
        <w:rPr>
          <w:rFonts w:ascii="Arial" w:eastAsia="Arial Unicode MS" w:hAnsi="Arial" w:cs="Arial"/>
          <w:sz w:val="28"/>
          <w:szCs w:val="28"/>
          <w:bdr w:val="nil"/>
        </w:rPr>
        <w:t>,</w:t>
      </w:r>
      <w:r w:rsidR="008200C6">
        <w:rPr>
          <w:rFonts w:ascii="Arial" w:eastAsia="Arial Unicode MS" w:hAnsi="Arial" w:cs="Arial"/>
          <w:sz w:val="28"/>
          <w:szCs w:val="28"/>
          <w:bdr w:val="nil"/>
        </w:rPr>
        <w:t xml:space="preserve"> porque hoy se para </w:t>
      </w:r>
      <w:r w:rsidR="006539D9" w:rsidRPr="006539D9">
        <w:rPr>
          <w:rFonts w:ascii="Arial" w:eastAsia="Arial Unicode MS" w:hAnsi="Arial" w:cs="Arial"/>
          <w:sz w:val="28"/>
          <w:szCs w:val="28"/>
          <w:bdr w:val="nil"/>
        </w:rPr>
        <w:t xml:space="preserve">después de </w:t>
      </w:r>
      <w:r w:rsidR="002F4AB5">
        <w:rPr>
          <w:rFonts w:ascii="Arial" w:eastAsia="Arial Unicode MS" w:hAnsi="Arial" w:cs="Arial"/>
          <w:sz w:val="28"/>
          <w:szCs w:val="28"/>
          <w:bdr w:val="nil"/>
        </w:rPr>
        <w:t xml:space="preserve">2 </w:t>
      </w:r>
      <w:r w:rsidR="006539D9" w:rsidRPr="006539D9">
        <w:rPr>
          <w:rFonts w:ascii="Arial" w:eastAsia="Arial Unicode MS" w:hAnsi="Arial" w:cs="Arial"/>
          <w:sz w:val="28"/>
          <w:szCs w:val="28"/>
          <w:bdr w:val="nil"/>
        </w:rPr>
        <w:t>dos semanas</w:t>
      </w:r>
      <w:r w:rsidR="008200C6">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creo que no se vale que la gente le pague sin trabajar</w:t>
      </w:r>
      <w:r w:rsidR="008200C6">
        <w:rPr>
          <w:rFonts w:ascii="Arial" w:eastAsia="Arial Unicode MS" w:hAnsi="Arial" w:cs="Arial"/>
          <w:sz w:val="28"/>
          <w:szCs w:val="28"/>
          <w:bdr w:val="nil"/>
        </w:rPr>
        <w:t>, e</w:t>
      </w:r>
      <w:r w:rsidR="002F4AB5">
        <w:rPr>
          <w:rFonts w:ascii="Arial" w:eastAsia="Arial Unicode MS" w:hAnsi="Arial" w:cs="Arial"/>
          <w:sz w:val="28"/>
          <w:szCs w:val="28"/>
          <w:bdr w:val="nil"/>
        </w:rPr>
        <w:t xml:space="preserve">so </w:t>
      </w:r>
      <w:r w:rsidR="006539D9" w:rsidRPr="006539D9">
        <w:rPr>
          <w:rFonts w:ascii="Arial" w:eastAsia="Arial Unicode MS" w:hAnsi="Arial" w:cs="Arial"/>
          <w:sz w:val="28"/>
          <w:szCs w:val="28"/>
          <w:bdr w:val="nil"/>
        </w:rPr>
        <w:t>es lo correcto</w:t>
      </w:r>
      <w:r w:rsidR="008200C6">
        <w:rPr>
          <w:rFonts w:ascii="Arial" w:eastAsia="Arial Unicode MS" w:hAnsi="Arial" w:cs="Arial"/>
          <w:sz w:val="28"/>
          <w:szCs w:val="28"/>
          <w:bdr w:val="nil"/>
        </w:rPr>
        <w:t xml:space="preserve">. </w:t>
      </w:r>
      <w:r w:rsidR="002F4AB5">
        <w:rPr>
          <w:rFonts w:ascii="Arial" w:eastAsia="Arial Unicode MS" w:hAnsi="Arial" w:cs="Arial"/>
          <w:sz w:val="28"/>
          <w:szCs w:val="28"/>
          <w:bdr w:val="nil"/>
        </w:rPr>
        <w:t>Y</w:t>
      </w:r>
      <w:r w:rsidR="006539D9" w:rsidRPr="006539D9">
        <w:rPr>
          <w:rFonts w:ascii="Arial" w:eastAsia="Arial Unicode MS" w:hAnsi="Arial" w:cs="Arial"/>
          <w:sz w:val="28"/>
          <w:szCs w:val="28"/>
          <w:bdr w:val="nil"/>
        </w:rPr>
        <w:t xml:space="preserve"> con todo respeto</w:t>
      </w:r>
      <w:r w:rsidR="002F4AB5">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nunca vamos a convencerlo</w:t>
      </w:r>
      <w:r w:rsidR="008200C6">
        <w:rPr>
          <w:rFonts w:ascii="Arial" w:eastAsia="Arial Unicode MS" w:hAnsi="Arial" w:cs="Arial"/>
          <w:sz w:val="28"/>
          <w:szCs w:val="28"/>
          <w:bdr w:val="nil"/>
        </w:rPr>
        <w:t>s</w:t>
      </w:r>
      <w:r w:rsidR="002F4AB5">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porque </w:t>
      </w:r>
      <w:r w:rsidR="008200C6">
        <w:rPr>
          <w:rFonts w:ascii="Arial" w:eastAsia="Arial Unicode MS" w:hAnsi="Arial" w:cs="Arial"/>
          <w:sz w:val="28"/>
          <w:szCs w:val="28"/>
          <w:bdr w:val="nil"/>
        </w:rPr>
        <w:t>el</w:t>
      </w:r>
      <w:r w:rsidR="006539D9" w:rsidRPr="006539D9">
        <w:rPr>
          <w:rFonts w:ascii="Arial" w:eastAsia="Arial Unicode MS" w:hAnsi="Arial" w:cs="Arial"/>
          <w:sz w:val="28"/>
          <w:szCs w:val="28"/>
          <w:bdr w:val="nil"/>
        </w:rPr>
        <w:t xml:space="preserve"> tema es político</w:t>
      </w:r>
      <w:r w:rsidR="002F4AB5">
        <w:rPr>
          <w:rFonts w:ascii="Arial" w:eastAsia="Arial Unicode MS" w:hAnsi="Arial" w:cs="Arial"/>
          <w:sz w:val="28"/>
          <w:szCs w:val="28"/>
          <w:bdr w:val="nil"/>
        </w:rPr>
        <w:t>, hoy</w:t>
      </w:r>
      <w:r w:rsidR="006539D9" w:rsidRPr="006539D9">
        <w:rPr>
          <w:rFonts w:ascii="Arial" w:eastAsia="Arial Unicode MS" w:hAnsi="Arial" w:cs="Arial"/>
          <w:sz w:val="28"/>
          <w:szCs w:val="28"/>
          <w:bdr w:val="nil"/>
        </w:rPr>
        <w:t xml:space="preserve"> me queda claro</w:t>
      </w:r>
      <w:r w:rsidR="002F4AB5">
        <w:rPr>
          <w:rFonts w:ascii="Arial" w:eastAsia="Arial Unicode MS" w:hAnsi="Arial" w:cs="Arial"/>
          <w:sz w:val="28"/>
          <w:szCs w:val="28"/>
          <w:bdr w:val="nil"/>
        </w:rPr>
        <w:t>. P</w:t>
      </w:r>
      <w:r w:rsidR="006539D9" w:rsidRPr="006539D9">
        <w:rPr>
          <w:rFonts w:ascii="Arial" w:eastAsia="Arial Unicode MS" w:hAnsi="Arial" w:cs="Arial"/>
          <w:sz w:val="28"/>
          <w:szCs w:val="28"/>
          <w:bdr w:val="nil"/>
        </w:rPr>
        <w:t>or más reuniones, sesiones y más que les hagamos saber qué</w:t>
      </w:r>
      <w:r w:rsidR="008200C6">
        <w:rPr>
          <w:rFonts w:ascii="Arial" w:eastAsia="Arial Unicode MS" w:hAnsi="Arial" w:cs="Arial"/>
          <w:sz w:val="28"/>
          <w:szCs w:val="28"/>
          <w:bdr w:val="nil"/>
        </w:rPr>
        <w:t xml:space="preserve"> el</w:t>
      </w:r>
      <w:r w:rsidR="006539D9" w:rsidRPr="006539D9">
        <w:rPr>
          <w:rFonts w:ascii="Arial" w:eastAsia="Arial Unicode MS" w:hAnsi="Arial" w:cs="Arial"/>
          <w:sz w:val="28"/>
          <w:szCs w:val="28"/>
          <w:bdr w:val="nil"/>
        </w:rPr>
        <w:t xml:space="preserve"> proyecto es ambicioso y que el proyecto va a venir a cambiar</w:t>
      </w:r>
      <w:r w:rsidR="008200C6">
        <w:rPr>
          <w:rFonts w:ascii="Arial" w:eastAsia="Arial Unicode MS" w:hAnsi="Arial" w:cs="Arial"/>
          <w:sz w:val="28"/>
          <w:szCs w:val="28"/>
          <w:bdr w:val="nil"/>
        </w:rPr>
        <w:t xml:space="preserve"> nuestra</w:t>
      </w:r>
      <w:r w:rsidR="006539D9" w:rsidRPr="006539D9">
        <w:rPr>
          <w:rFonts w:ascii="Arial" w:eastAsia="Arial Unicode MS" w:hAnsi="Arial" w:cs="Arial"/>
          <w:sz w:val="28"/>
          <w:szCs w:val="28"/>
          <w:bdr w:val="nil"/>
        </w:rPr>
        <w:t xml:space="preserve">  querida Zapotlán el </w:t>
      </w:r>
      <w:r w:rsidR="008200C6">
        <w:rPr>
          <w:rFonts w:ascii="Arial" w:eastAsia="Arial Unicode MS" w:hAnsi="Arial" w:cs="Arial"/>
          <w:sz w:val="28"/>
          <w:szCs w:val="28"/>
          <w:bdr w:val="nil"/>
        </w:rPr>
        <w:t>G</w:t>
      </w:r>
      <w:r w:rsidR="006539D9" w:rsidRPr="006539D9">
        <w:rPr>
          <w:rFonts w:ascii="Arial" w:eastAsia="Arial Unicode MS" w:hAnsi="Arial" w:cs="Arial"/>
          <w:sz w:val="28"/>
          <w:szCs w:val="28"/>
          <w:bdr w:val="nil"/>
        </w:rPr>
        <w:t>rande, no se va a entender</w:t>
      </w:r>
      <w:r w:rsidR="008200C6">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porque al final de cuenta lo que le importa</w:t>
      </w:r>
      <w:r w:rsidR="008200C6">
        <w:rPr>
          <w:rFonts w:ascii="Arial" w:eastAsia="Arial Unicode MS" w:hAnsi="Arial" w:cs="Arial"/>
          <w:sz w:val="28"/>
          <w:szCs w:val="28"/>
          <w:bdr w:val="nil"/>
        </w:rPr>
        <w:t xml:space="preserve"> a</w:t>
      </w:r>
      <w:r w:rsidR="00DF508F">
        <w:rPr>
          <w:rFonts w:ascii="Arial" w:eastAsia="Arial Unicode MS" w:hAnsi="Arial" w:cs="Arial"/>
          <w:sz w:val="28"/>
          <w:szCs w:val="28"/>
          <w:bdr w:val="nil"/>
        </w:rPr>
        <w:t xml:space="preserve"> la oposición, es que el G</w:t>
      </w:r>
      <w:r w:rsidR="006539D9" w:rsidRPr="006539D9">
        <w:rPr>
          <w:rFonts w:ascii="Arial" w:eastAsia="Arial Unicode MS" w:hAnsi="Arial" w:cs="Arial"/>
          <w:sz w:val="28"/>
          <w:szCs w:val="28"/>
          <w:bdr w:val="nil"/>
        </w:rPr>
        <w:t>obierno actual quede mal con los ciudadanos</w:t>
      </w:r>
      <w:r w:rsidR="00DF508F">
        <w:rPr>
          <w:rFonts w:ascii="Arial" w:eastAsia="Arial Unicode MS" w:hAnsi="Arial" w:cs="Arial"/>
          <w:sz w:val="28"/>
          <w:szCs w:val="28"/>
          <w:bdr w:val="nil"/>
        </w:rPr>
        <w:t>. Y</w:t>
      </w:r>
      <w:r w:rsidR="006539D9" w:rsidRPr="006539D9">
        <w:rPr>
          <w:rFonts w:ascii="Arial" w:eastAsia="Arial Unicode MS" w:hAnsi="Arial" w:cs="Arial"/>
          <w:sz w:val="28"/>
          <w:szCs w:val="28"/>
          <w:bdr w:val="nil"/>
        </w:rPr>
        <w:t xml:space="preserve"> déjeme </w:t>
      </w:r>
      <w:r w:rsidR="00DF508F">
        <w:rPr>
          <w:rFonts w:ascii="Arial" w:eastAsia="Arial Unicode MS" w:hAnsi="Arial" w:cs="Arial"/>
          <w:sz w:val="28"/>
          <w:szCs w:val="28"/>
          <w:bdr w:val="nil"/>
        </w:rPr>
        <w:lastRenderedPageBreak/>
        <w:t>decirle R</w:t>
      </w:r>
      <w:r w:rsidR="006539D9" w:rsidRPr="006539D9">
        <w:rPr>
          <w:rFonts w:ascii="Arial" w:eastAsia="Arial Unicode MS" w:hAnsi="Arial" w:cs="Arial"/>
          <w:sz w:val="28"/>
          <w:szCs w:val="28"/>
          <w:bdr w:val="nil"/>
        </w:rPr>
        <w:t>egidor</w:t>
      </w:r>
      <w:r w:rsidR="00DF508F">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que </w:t>
      </w:r>
      <w:r w:rsidR="008200C6">
        <w:rPr>
          <w:rFonts w:ascii="Arial" w:eastAsia="Arial Unicode MS" w:hAnsi="Arial" w:cs="Arial"/>
          <w:sz w:val="28"/>
          <w:szCs w:val="28"/>
          <w:bdr w:val="nil"/>
        </w:rPr>
        <w:t>no ocupo su perdón</w:t>
      </w:r>
      <w:r w:rsidR="006539D9" w:rsidRPr="006539D9">
        <w:rPr>
          <w:rFonts w:ascii="Arial" w:eastAsia="Arial Unicode MS" w:hAnsi="Arial" w:cs="Arial"/>
          <w:sz w:val="28"/>
          <w:szCs w:val="28"/>
          <w:bdr w:val="nil"/>
        </w:rPr>
        <w:t>, yo creo que debe de pedirle</w:t>
      </w:r>
      <w:r w:rsidR="008200C6">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perdón</w:t>
      </w:r>
      <w:r w:rsidR="008200C6">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a los zapot</w:t>
      </w:r>
      <w:r w:rsidR="008200C6">
        <w:rPr>
          <w:rFonts w:ascii="Arial" w:eastAsia="Arial Unicode MS" w:hAnsi="Arial" w:cs="Arial"/>
          <w:sz w:val="28"/>
          <w:szCs w:val="28"/>
          <w:bdr w:val="nil"/>
        </w:rPr>
        <w:t>lenses</w:t>
      </w:r>
      <w:r w:rsidR="00DF508F">
        <w:rPr>
          <w:rFonts w:ascii="Arial" w:eastAsia="Arial Unicode MS" w:hAnsi="Arial" w:cs="Arial"/>
          <w:sz w:val="28"/>
          <w:szCs w:val="28"/>
          <w:bdr w:val="nil"/>
        </w:rPr>
        <w:t>, qué confiaron en U</w:t>
      </w:r>
      <w:r w:rsidR="006539D9" w:rsidRPr="006539D9">
        <w:rPr>
          <w:rFonts w:ascii="Arial" w:eastAsia="Arial Unicode MS" w:hAnsi="Arial" w:cs="Arial"/>
          <w:sz w:val="28"/>
          <w:szCs w:val="28"/>
          <w:bdr w:val="nil"/>
        </w:rPr>
        <w:t>sted</w:t>
      </w:r>
      <w:r w:rsidR="008200C6">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que no ha hecho una sola acción</w:t>
      </w:r>
      <w:r w:rsidR="008200C6">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una</w:t>
      </w:r>
      <w:r w:rsidR="00DF508F">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en lo que tiene aquí más que cobrar</w:t>
      </w:r>
      <w:r w:rsidR="008200C6">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en apoyo a los zapot</w:t>
      </w:r>
      <w:r w:rsidR="008200C6">
        <w:rPr>
          <w:rFonts w:ascii="Arial" w:eastAsia="Arial Unicode MS" w:hAnsi="Arial" w:cs="Arial"/>
          <w:sz w:val="28"/>
          <w:szCs w:val="28"/>
          <w:bdr w:val="nil"/>
        </w:rPr>
        <w:t>lenses,</w:t>
      </w:r>
      <w:r w:rsidR="006539D9" w:rsidRPr="006539D9">
        <w:rPr>
          <w:rFonts w:ascii="Arial" w:eastAsia="Arial Unicode MS" w:hAnsi="Arial" w:cs="Arial"/>
          <w:sz w:val="28"/>
          <w:szCs w:val="28"/>
          <w:bdr w:val="nil"/>
        </w:rPr>
        <w:t xml:space="preserve"> una sola, no lo he visto</w:t>
      </w:r>
      <w:r w:rsidR="00DF508F">
        <w:rPr>
          <w:rFonts w:ascii="Arial" w:eastAsia="Arial Unicode MS" w:hAnsi="Arial" w:cs="Arial"/>
          <w:sz w:val="28"/>
          <w:szCs w:val="28"/>
          <w:bdr w:val="nil"/>
        </w:rPr>
        <w:t>. N</w:t>
      </w:r>
      <w:r w:rsidR="006539D9" w:rsidRPr="006539D9">
        <w:rPr>
          <w:rFonts w:ascii="Arial" w:eastAsia="Arial Unicode MS" w:hAnsi="Arial" w:cs="Arial"/>
          <w:sz w:val="28"/>
          <w:szCs w:val="28"/>
          <w:bdr w:val="nil"/>
        </w:rPr>
        <w:t>unca he visto que ande en una calle revisando, a ver qué se ofrece</w:t>
      </w:r>
      <w:r w:rsidR="008200C6">
        <w:rPr>
          <w:rFonts w:ascii="Arial" w:eastAsia="Arial Unicode MS" w:hAnsi="Arial" w:cs="Arial"/>
          <w:sz w:val="28"/>
          <w:szCs w:val="28"/>
          <w:bdr w:val="nil"/>
        </w:rPr>
        <w:t>,</w:t>
      </w:r>
      <w:r w:rsidR="00DF508F">
        <w:rPr>
          <w:rFonts w:ascii="Arial" w:eastAsia="Arial Unicode MS" w:hAnsi="Arial" w:cs="Arial"/>
          <w:sz w:val="28"/>
          <w:szCs w:val="28"/>
          <w:bdr w:val="nil"/>
        </w:rPr>
        <w:t xml:space="preserve"> nunca he visto que U</w:t>
      </w:r>
      <w:r w:rsidR="006539D9" w:rsidRPr="006539D9">
        <w:rPr>
          <w:rFonts w:ascii="Arial" w:eastAsia="Arial Unicode MS" w:hAnsi="Arial" w:cs="Arial"/>
          <w:sz w:val="28"/>
          <w:szCs w:val="28"/>
          <w:bdr w:val="nil"/>
        </w:rPr>
        <w:t xml:space="preserve">sted vaya y revise lo que se ocupa para Zapotlán el </w:t>
      </w:r>
      <w:r w:rsidR="008200C6">
        <w:rPr>
          <w:rFonts w:ascii="Arial" w:eastAsia="Arial Unicode MS" w:hAnsi="Arial" w:cs="Arial"/>
          <w:sz w:val="28"/>
          <w:szCs w:val="28"/>
          <w:bdr w:val="nil"/>
        </w:rPr>
        <w:t>G</w:t>
      </w:r>
      <w:r w:rsidR="006539D9" w:rsidRPr="006539D9">
        <w:rPr>
          <w:rFonts w:ascii="Arial" w:eastAsia="Arial Unicode MS" w:hAnsi="Arial" w:cs="Arial"/>
          <w:sz w:val="28"/>
          <w:szCs w:val="28"/>
          <w:bdr w:val="nil"/>
        </w:rPr>
        <w:t xml:space="preserve">rande, no lo veo, sólo echar cafecito todos los días, eso es lo que </w:t>
      </w:r>
      <w:r w:rsidR="00DF508F">
        <w:rPr>
          <w:rFonts w:ascii="Arial" w:eastAsia="Arial Unicode MS" w:hAnsi="Arial" w:cs="Arial"/>
          <w:sz w:val="28"/>
          <w:szCs w:val="28"/>
          <w:bdr w:val="nil"/>
        </w:rPr>
        <w:t>U</w:t>
      </w:r>
      <w:r w:rsidR="008200C6">
        <w:rPr>
          <w:rFonts w:ascii="Arial" w:eastAsia="Arial Unicode MS" w:hAnsi="Arial" w:cs="Arial"/>
          <w:sz w:val="28"/>
          <w:szCs w:val="28"/>
          <w:bdr w:val="nil"/>
        </w:rPr>
        <w:t>sted ha hecho</w:t>
      </w:r>
      <w:r w:rsidR="006539D9" w:rsidRPr="006539D9">
        <w:rPr>
          <w:rFonts w:ascii="Arial" w:eastAsia="Arial Unicode MS" w:hAnsi="Arial" w:cs="Arial"/>
          <w:sz w:val="28"/>
          <w:szCs w:val="28"/>
          <w:bdr w:val="nil"/>
        </w:rPr>
        <w:t xml:space="preserve"> y mal informar a la gente</w:t>
      </w:r>
      <w:r w:rsidR="008200C6">
        <w:rPr>
          <w:rFonts w:ascii="Arial" w:eastAsia="Arial Unicode MS" w:hAnsi="Arial" w:cs="Arial"/>
          <w:sz w:val="28"/>
          <w:szCs w:val="28"/>
          <w:bdr w:val="nil"/>
        </w:rPr>
        <w:t>, e</w:t>
      </w:r>
      <w:r w:rsidR="00DF508F">
        <w:rPr>
          <w:rFonts w:ascii="Arial" w:eastAsia="Arial Unicode MS" w:hAnsi="Arial" w:cs="Arial"/>
          <w:sz w:val="28"/>
          <w:szCs w:val="28"/>
          <w:bdr w:val="nil"/>
        </w:rPr>
        <w:t>so sí.</w:t>
      </w:r>
      <w:r w:rsidR="006539D9" w:rsidRPr="006539D9">
        <w:rPr>
          <w:rFonts w:ascii="Arial" w:eastAsia="Arial Unicode MS" w:hAnsi="Arial" w:cs="Arial"/>
          <w:sz w:val="28"/>
          <w:szCs w:val="28"/>
          <w:bdr w:val="nil"/>
        </w:rPr>
        <w:t xml:space="preserve"> </w:t>
      </w:r>
      <w:r w:rsidR="00DF508F">
        <w:rPr>
          <w:rFonts w:ascii="Arial" w:eastAsia="Arial Unicode MS" w:hAnsi="Arial" w:cs="Arial"/>
          <w:sz w:val="28"/>
          <w:szCs w:val="28"/>
          <w:bdr w:val="nil"/>
        </w:rPr>
        <w:t>S</w:t>
      </w:r>
      <w:r w:rsidR="006539D9" w:rsidRPr="006539D9">
        <w:rPr>
          <w:rFonts w:ascii="Arial" w:eastAsia="Arial Unicode MS" w:hAnsi="Arial" w:cs="Arial"/>
          <w:sz w:val="28"/>
          <w:szCs w:val="28"/>
          <w:bdr w:val="nil"/>
        </w:rPr>
        <w:t>í c</w:t>
      </w:r>
      <w:r w:rsidR="008200C6">
        <w:rPr>
          <w:rFonts w:ascii="Arial" w:eastAsia="Arial Unicode MS" w:hAnsi="Arial" w:cs="Arial"/>
          <w:sz w:val="28"/>
          <w:szCs w:val="28"/>
          <w:bdr w:val="nil"/>
        </w:rPr>
        <w:t>o</w:t>
      </w:r>
      <w:r w:rsidR="006539D9" w:rsidRPr="006539D9">
        <w:rPr>
          <w:rFonts w:ascii="Arial" w:eastAsia="Arial Unicode MS" w:hAnsi="Arial" w:cs="Arial"/>
          <w:sz w:val="28"/>
          <w:szCs w:val="28"/>
          <w:bdr w:val="nil"/>
        </w:rPr>
        <w:t>mo trabaja en las redes sociales, trabajar</w:t>
      </w:r>
      <w:r w:rsidR="008200C6">
        <w:rPr>
          <w:rFonts w:ascii="Arial" w:eastAsia="Arial Unicode MS" w:hAnsi="Arial" w:cs="Arial"/>
          <w:sz w:val="28"/>
          <w:szCs w:val="28"/>
          <w:bdr w:val="nil"/>
        </w:rPr>
        <w:t>a</w:t>
      </w:r>
      <w:r w:rsidR="006539D9" w:rsidRPr="006539D9">
        <w:rPr>
          <w:rFonts w:ascii="Arial" w:eastAsia="Arial Unicode MS" w:hAnsi="Arial" w:cs="Arial"/>
          <w:sz w:val="28"/>
          <w:szCs w:val="28"/>
          <w:bdr w:val="nil"/>
        </w:rPr>
        <w:t xml:space="preserve"> en el </w:t>
      </w:r>
      <w:r w:rsidR="008200C6">
        <w:rPr>
          <w:rFonts w:ascii="Arial" w:eastAsia="Arial Unicode MS" w:hAnsi="Arial" w:cs="Arial"/>
          <w:sz w:val="28"/>
          <w:szCs w:val="28"/>
          <w:bdr w:val="nil"/>
        </w:rPr>
        <w:t>A</w:t>
      </w:r>
      <w:r w:rsidR="006539D9" w:rsidRPr="006539D9">
        <w:rPr>
          <w:rFonts w:ascii="Arial" w:eastAsia="Arial Unicode MS" w:hAnsi="Arial" w:cs="Arial"/>
          <w:sz w:val="28"/>
          <w:szCs w:val="28"/>
          <w:bdr w:val="nil"/>
        </w:rPr>
        <w:t>yuntamiento</w:t>
      </w:r>
      <w:r w:rsidR="00DF508F">
        <w:rPr>
          <w:rFonts w:ascii="Arial" w:eastAsia="Arial Unicode MS" w:hAnsi="Arial" w:cs="Arial"/>
          <w:sz w:val="28"/>
          <w:szCs w:val="28"/>
          <w:bdr w:val="nil"/>
        </w:rPr>
        <w:t>, fuera un excelente R</w:t>
      </w:r>
      <w:r w:rsidR="006539D9" w:rsidRPr="006539D9">
        <w:rPr>
          <w:rFonts w:ascii="Arial" w:eastAsia="Arial Unicode MS" w:hAnsi="Arial" w:cs="Arial"/>
          <w:sz w:val="28"/>
          <w:szCs w:val="28"/>
          <w:bdr w:val="nil"/>
        </w:rPr>
        <w:t>egidor</w:t>
      </w:r>
      <w:r w:rsidR="008200C6">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 xml:space="preserve"> </w:t>
      </w:r>
      <w:r w:rsidR="008200C6">
        <w:rPr>
          <w:rFonts w:ascii="Arial" w:eastAsia="Arial Unicode MS" w:hAnsi="Arial" w:cs="Arial"/>
          <w:sz w:val="28"/>
          <w:szCs w:val="28"/>
          <w:bdr w:val="nil"/>
        </w:rPr>
        <w:t>eso</w:t>
      </w:r>
      <w:r w:rsidR="00DF508F">
        <w:rPr>
          <w:rFonts w:ascii="Arial" w:eastAsia="Arial Unicode MS" w:hAnsi="Arial" w:cs="Arial"/>
          <w:sz w:val="28"/>
          <w:szCs w:val="28"/>
          <w:bdr w:val="nil"/>
        </w:rPr>
        <w:t xml:space="preserve"> si se lo aseguro. P</w:t>
      </w:r>
      <w:r w:rsidR="006539D9" w:rsidRPr="006539D9">
        <w:rPr>
          <w:rFonts w:ascii="Arial" w:eastAsia="Arial Unicode MS" w:hAnsi="Arial" w:cs="Arial"/>
          <w:sz w:val="28"/>
          <w:szCs w:val="28"/>
          <w:bdr w:val="nil"/>
        </w:rPr>
        <w:t xml:space="preserve">ero </w:t>
      </w:r>
      <w:r w:rsidR="008200C6">
        <w:rPr>
          <w:rFonts w:ascii="Arial" w:eastAsia="Arial Unicode MS" w:hAnsi="Arial" w:cs="Arial"/>
          <w:sz w:val="28"/>
          <w:szCs w:val="28"/>
          <w:bdr w:val="nil"/>
        </w:rPr>
        <w:t>en fin,</w:t>
      </w:r>
      <w:r w:rsidR="006539D9" w:rsidRPr="006539D9">
        <w:rPr>
          <w:rFonts w:ascii="Arial" w:eastAsia="Arial Unicode MS" w:hAnsi="Arial" w:cs="Arial"/>
          <w:sz w:val="28"/>
          <w:szCs w:val="28"/>
          <w:bdr w:val="nil"/>
        </w:rPr>
        <w:t xml:space="preserve"> yo con quién quiero quedar bien,</w:t>
      </w:r>
      <w:r w:rsidR="008200C6">
        <w:rPr>
          <w:rFonts w:ascii="Arial" w:eastAsia="Arial Unicode MS" w:hAnsi="Arial" w:cs="Arial"/>
          <w:sz w:val="28"/>
          <w:szCs w:val="28"/>
          <w:bdr w:val="nil"/>
        </w:rPr>
        <w:t xml:space="preserve"> es con los Zapotlenses</w:t>
      </w:r>
      <w:r w:rsidR="006539D9" w:rsidRPr="006539D9">
        <w:rPr>
          <w:rFonts w:ascii="Arial" w:eastAsia="Arial Unicode MS" w:hAnsi="Arial" w:cs="Arial"/>
          <w:sz w:val="28"/>
          <w:szCs w:val="28"/>
          <w:bdr w:val="nil"/>
        </w:rPr>
        <w:t xml:space="preserve"> y todo mi gran equipo vamos a quedar bien</w:t>
      </w:r>
      <w:r w:rsidR="000C433E">
        <w:rPr>
          <w:rFonts w:ascii="Arial" w:eastAsia="Arial Unicode MS" w:hAnsi="Arial" w:cs="Arial"/>
          <w:sz w:val="28"/>
          <w:szCs w:val="28"/>
          <w:bdr w:val="nil"/>
        </w:rPr>
        <w:t xml:space="preserve"> con los Zapotlenses</w:t>
      </w:r>
      <w:r w:rsidR="006539D9" w:rsidRPr="006539D9">
        <w:rPr>
          <w:rFonts w:ascii="Arial" w:eastAsia="Arial Unicode MS" w:hAnsi="Arial" w:cs="Arial"/>
          <w:sz w:val="28"/>
          <w:szCs w:val="28"/>
          <w:bdr w:val="nil"/>
        </w:rPr>
        <w:t xml:space="preserve"> porque somos un</w:t>
      </w:r>
      <w:r w:rsidR="000C433E">
        <w:rPr>
          <w:rFonts w:ascii="Arial" w:eastAsia="Arial Unicode MS" w:hAnsi="Arial" w:cs="Arial"/>
          <w:sz w:val="28"/>
          <w:szCs w:val="28"/>
          <w:bdr w:val="nil"/>
        </w:rPr>
        <w:t>a</w:t>
      </w:r>
      <w:r w:rsidR="00C571BF">
        <w:rPr>
          <w:rFonts w:ascii="Arial" w:eastAsia="Arial Unicode MS" w:hAnsi="Arial" w:cs="Arial"/>
          <w:sz w:val="28"/>
          <w:szCs w:val="28"/>
          <w:bdr w:val="nil"/>
        </w:rPr>
        <w:t xml:space="preserve"> gran A</w:t>
      </w:r>
      <w:r w:rsidR="006539D9" w:rsidRPr="006539D9">
        <w:rPr>
          <w:rFonts w:ascii="Arial" w:eastAsia="Arial Unicode MS" w:hAnsi="Arial" w:cs="Arial"/>
          <w:sz w:val="28"/>
          <w:szCs w:val="28"/>
          <w:bdr w:val="nil"/>
        </w:rPr>
        <w:t>dministración y nosotros estamos haciendo lo correcto y no nada más vamos a hacer</w:t>
      </w:r>
      <w:r w:rsidR="000C433E">
        <w:rPr>
          <w:rFonts w:ascii="Arial" w:eastAsia="Arial Unicode MS" w:hAnsi="Arial" w:cs="Arial"/>
          <w:sz w:val="28"/>
          <w:szCs w:val="28"/>
          <w:bdr w:val="nil"/>
        </w:rPr>
        <w:t xml:space="preserve"> luminarias,</w:t>
      </w:r>
      <w:r w:rsidR="006539D9" w:rsidRPr="006539D9">
        <w:rPr>
          <w:rFonts w:ascii="Arial" w:eastAsia="Arial Unicode MS" w:hAnsi="Arial" w:cs="Arial"/>
          <w:sz w:val="28"/>
          <w:szCs w:val="28"/>
          <w:bdr w:val="nil"/>
        </w:rPr>
        <w:t xml:space="preserve"> </w:t>
      </w:r>
      <w:r w:rsidR="000C433E">
        <w:rPr>
          <w:rFonts w:ascii="Arial" w:eastAsia="Arial Unicode MS" w:hAnsi="Arial" w:cs="Arial"/>
          <w:sz w:val="28"/>
          <w:szCs w:val="28"/>
          <w:bdr w:val="nil"/>
        </w:rPr>
        <w:t>e</w:t>
      </w:r>
      <w:r w:rsidR="006539D9" w:rsidRPr="006539D9">
        <w:rPr>
          <w:rFonts w:ascii="Arial" w:eastAsia="Arial Unicode MS" w:hAnsi="Arial" w:cs="Arial"/>
          <w:sz w:val="28"/>
          <w:szCs w:val="28"/>
          <w:bdr w:val="nil"/>
        </w:rPr>
        <w:t>stamos haciendo calles</w:t>
      </w:r>
      <w:r w:rsidR="000C433E">
        <w:rPr>
          <w:rFonts w:ascii="Arial" w:eastAsia="Arial Unicode MS" w:hAnsi="Arial" w:cs="Arial"/>
          <w:sz w:val="28"/>
          <w:szCs w:val="28"/>
          <w:bdr w:val="nil"/>
        </w:rPr>
        <w:t>, e</w:t>
      </w:r>
      <w:r w:rsidR="006539D9" w:rsidRPr="006539D9">
        <w:rPr>
          <w:rFonts w:ascii="Arial" w:eastAsia="Arial Unicode MS" w:hAnsi="Arial" w:cs="Arial"/>
          <w:sz w:val="28"/>
          <w:szCs w:val="28"/>
          <w:bdr w:val="nil"/>
        </w:rPr>
        <w:t xml:space="preserve">stamos </w:t>
      </w:r>
      <w:r w:rsidR="000C433E">
        <w:rPr>
          <w:rFonts w:ascii="Arial" w:eastAsia="Arial Unicode MS" w:hAnsi="Arial" w:cs="Arial"/>
          <w:sz w:val="28"/>
          <w:szCs w:val="28"/>
          <w:bdr w:val="nil"/>
        </w:rPr>
        <w:t>r</w:t>
      </w:r>
      <w:r w:rsidR="006539D9" w:rsidRPr="006539D9">
        <w:rPr>
          <w:rFonts w:ascii="Arial" w:eastAsia="Arial Unicode MS" w:hAnsi="Arial" w:cs="Arial"/>
          <w:sz w:val="28"/>
          <w:szCs w:val="28"/>
          <w:bdr w:val="nil"/>
        </w:rPr>
        <w:t xml:space="preserve">escatando espacios </w:t>
      </w:r>
      <w:r w:rsidR="000C433E" w:rsidRPr="006539D9">
        <w:rPr>
          <w:rFonts w:ascii="Arial" w:eastAsia="Arial Unicode MS" w:hAnsi="Arial" w:cs="Arial"/>
          <w:sz w:val="28"/>
          <w:szCs w:val="28"/>
          <w:bdr w:val="nil"/>
        </w:rPr>
        <w:t>públicos</w:t>
      </w:r>
      <w:r w:rsidR="000C433E">
        <w:rPr>
          <w:rFonts w:ascii="Arial" w:eastAsia="Arial Unicode MS" w:hAnsi="Arial" w:cs="Arial"/>
          <w:sz w:val="28"/>
          <w:szCs w:val="28"/>
          <w:bdr w:val="nil"/>
        </w:rPr>
        <w:t xml:space="preserve">, </w:t>
      </w:r>
      <w:r w:rsidR="000C433E" w:rsidRPr="006539D9">
        <w:rPr>
          <w:rFonts w:ascii="Arial" w:eastAsia="Arial Unicode MS" w:hAnsi="Arial" w:cs="Arial"/>
          <w:sz w:val="28"/>
          <w:szCs w:val="28"/>
          <w:bdr w:val="nil"/>
        </w:rPr>
        <w:t>estamos</w:t>
      </w:r>
      <w:r w:rsidR="006539D9" w:rsidRPr="006539D9">
        <w:rPr>
          <w:rFonts w:ascii="Arial" w:eastAsia="Arial Unicode MS" w:hAnsi="Arial" w:cs="Arial"/>
          <w:sz w:val="28"/>
          <w:szCs w:val="28"/>
          <w:bdr w:val="nil"/>
        </w:rPr>
        <w:t xml:space="preserve"> haciendo lo correcto por los Zapotl</w:t>
      </w:r>
      <w:r w:rsidR="000C433E">
        <w:rPr>
          <w:rFonts w:ascii="Arial" w:eastAsia="Arial Unicode MS" w:hAnsi="Arial" w:cs="Arial"/>
          <w:sz w:val="28"/>
          <w:szCs w:val="28"/>
          <w:bdr w:val="nil"/>
        </w:rPr>
        <w:t>enses</w:t>
      </w:r>
      <w:r w:rsidR="006539D9" w:rsidRPr="006539D9">
        <w:rPr>
          <w:rFonts w:ascii="Arial" w:eastAsia="Arial Unicode MS" w:hAnsi="Arial" w:cs="Arial"/>
          <w:sz w:val="28"/>
          <w:szCs w:val="28"/>
          <w:bdr w:val="nil"/>
        </w:rPr>
        <w:t xml:space="preserve"> </w:t>
      </w:r>
      <w:r w:rsidR="000C433E">
        <w:rPr>
          <w:rFonts w:ascii="Arial" w:eastAsia="Arial Unicode MS" w:hAnsi="Arial" w:cs="Arial"/>
          <w:sz w:val="28"/>
          <w:szCs w:val="28"/>
          <w:bdr w:val="nil"/>
        </w:rPr>
        <w:t>y los Zapotlenses están</w:t>
      </w:r>
      <w:r w:rsidR="006539D9" w:rsidRPr="006539D9">
        <w:rPr>
          <w:rFonts w:ascii="Arial" w:eastAsia="Arial Unicode MS" w:hAnsi="Arial" w:cs="Arial"/>
          <w:sz w:val="28"/>
          <w:szCs w:val="28"/>
          <w:bdr w:val="nil"/>
        </w:rPr>
        <w:t xml:space="preserve"> contentos con lo que estamos haciendo</w:t>
      </w:r>
      <w:r w:rsidR="000C433E">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 xml:space="preserve">y no necesito decir mentiras </w:t>
      </w:r>
      <w:r w:rsidR="000C433E">
        <w:rPr>
          <w:rFonts w:ascii="Arial" w:eastAsia="Arial Unicode MS" w:hAnsi="Arial" w:cs="Arial"/>
          <w:sz w:val="28"/>
          <w:szCs w:val="28"/>
          <w:bdr w:val="nil"/>
        </w:rPr>
        <w:t>a</w:t>
      </w:r>
      <w:r w:rsidR="006539D9" w:rsidRPr="006539D9">
        <w:rPr>
          <w:rFonts w:ascii="Arial" w:eastAsia="Arial Unicode MS" w:hAnsi="Arial" w:cs="Arial"/>
          <w:sz w:val="28"/>
          <w:szCs w:val="28"/>
          <w:bdr w:val="nil"/>
        </w:rPr>
        <w:t>hí están los hechos todos los días y que no se le olvide</w:t>
      </w:r>
      <w:r w:rsidR="00C571BF">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que no tenemos recursos </w:t>
      </w:r>
      <w:r w:rsidR="000C433E">
        <w:rPr>
          <w:rFonts w:ascii="Arial" w:eastAsia="Arial Unicode MS" w:hAnsi="Arial" w:cs="Arial"/>
          <w:sz w:val="28"/>
          <w:szCs w:val="28"/>
          <w:bdr w:val="nil"/>
        </w:rPr>
        <w:t>del Gobierno</w:t>
      </w:r>
      <w:r w:rsidR="006539D9" w:rsidRPr="006539D9">
        <w:rPr>
          <w:rFonts w:ascii="Arial" w:eastAsia="Arial Unicode MS" w:hAnsi="Arial" w:cs="Arial"/>
          <w:sz w:val="28"/>
          <w:szCs w:val="28"/>
          <w:bdr w:val="nil"/>
        </w:rPr>
        <w:t xml:space="preserve"> Federal</w:t>
      </w:r>
      <w:r w:rsidR="000C433E">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estamos haciendo obra</w:t>
      </w:r>
      <w:r w:rsidR="000C433E">
        <w:rPr>
          <w:rFonts w:ascii="Arial" w:eastAsia="Arial Unicode MS" w:hAnsi="Arial" w:cs="Arial"/>
          <w:sz w:val="28"/>
          <w:szCs w:val="28"/>
          <w:bdr w:val="nil"/>
        </w:rPr>
        <w:t>s</w:t>
      </w:r>
      <w:r w:rsidR="00C571BF">
        <w:rPr>
          <w:rFonts w:ascii="Arial" w:eastAsia="Arial Unicode MS" w:hAnsi="Arial" w:cs="Arial"/>
          <w:sz w:val="28"/>
          <w:szCs w:val="28"/>
          <w:bdr w:val="nil"/>
        </w:rPr>
        <w:t>,</w:t>
      </w:r>
      <w:r w:rsidR="000C433E">
        <w:rPr>
          <w:rFonts w:ascii="Arial" w:eastAsia="Arial Unicode MS" w:hAnsi="Arial" w:cs="Arial"/>
          <w:sz w:val="28"/>
          <w:szCs w:val="28"/>
          <w:bdr w:val="nil"/>
        </w:rPr>
        <w:t xml:space="preserve"> vialidades</w:t>
      </w:r>
      <w:r w:rsidR="00C571BF">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0C433E">
        <w:rPr>
          <w:rFonts w:ascii="Arial" w:eastAsia="Arial Unicode MS" w:hAnsi="Arial" w:cs="Arial"/>
          <w:sz w:val="28"/>
          <w:szCs w:val="28"/>
          <w:bdr w:val="nil"/>
        </w:rPr>
        <w:t>sin</w:t>
      </w:r>
      <w:r w:rsidR="006539D9" w:rsidRPr="006539D9">
        <w:rPr>
          <w:rFonts w:ascii="Arial" w:eastAsia="Arial Unicode MS" w:hAnsi="Arial" w:cs="Arial"/>
          <w:sz w:val="28"/>
          <w:szCs w:val="28"/>
          <w:bdr w:val="nil"/>
        </w:rPr>
        <w:t xml:space="preserve"> un solo peso </w:t>
      </w:r>
      <w:r w:rsidR="000C433E">
        <w:rPr>
          <w:rFonts w:ascii="Arial" w:eastAsia="Arial Unicode MS" w:hAnsi="Arial" w:cs="Arial"/>
          <w:sz w:val="28"/>
          <w:szCs w:val="28"/>
          <w:bdr w:val="nil"/>
        </w:rPr>
        <w:t>d</w:t>
      </w:r>
      <w:r w:rsidR="00C571BF">
        <w:rPr>
          <w:rFonts w:ascii="Arial" w:eastAsia="Arial Unicode MS" w:hAnsi="Arial" w:cs="Arial"/>
          <w:sz w:val="28"/>
          <w:szCs w:val="28"/>
          <w:bdr w:val="nil"/>
        </w:rPr>
        <w:t>el Gobierno Federal y U</w:t>
      </w:r>
      <w:r w:rsidR="006539D9" w:rsidRPr="006539D9">
        <w:rPr>
          <w:rFonts w:ascii="Arial" w:eastAsia="Arial Unicode MS" w:hAnsi="Arial" w:cs="Arial"/>
          <w:sz w:val="28"/>
          <w:szCs w:val="28"/>
          <w:bdr w:val="nil"/>
        </w:rPr>
        <w:t>sted en vez de que esté todo el tiempo</w:t>
      </w:r>
      <w:r w:rsidR="000C433E">
        <w:rPr>
          <w:rFonts w:ascii="Arial" w:eastAsia="Arial Unicode MS" w:hAnsi="Arial" w:cs="Arial"/>
          <w:sz w:val="28"/>
          <w:szCs w:val="28"/>
          <w:bdr w:val="nil"/>
        </w:rPr>
        <w:t xml:space="preserve"> en</w:t>
      </w:r>
      <w:r w:rsidR="006539D9" w:rsidRPr="006539D9">
        <w:rPr>
          <w:rFonts w:ascii="Arial" w:eastAsia="Arial Unicode MS" w:hAnsi="Arial" w:cs="Arial"/>
          <w:sz w:val="28"/>
          <w:szCs w:val="28"/>
          <w:bdr w:val="nil"/>
        </w:rPr>
        <w:t xml:space="preserve"> las redes sociales, como se lo dije una vez</w:t>
      </w:r>
      <w:r w:rsidR="000C433E">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debería de trabajar con el Gobierno Federal</w:t>
      </w:r>
      <w:r w:rsidR="00C571BF">
        <w:rPr>
          <w:rFonts w:ascii="Arial" w:eastAsia="Arial Unicode MS" w:hAnsi="Arial" w:cs="Arial"/>
          <w:sz w:val="28"/>
          <w:szCs w:val="28"/>
          <w:bdr w:val="nil"/>
        </w:rPr>
        <w:t>, con sus D</w:t>
      </w:r>
      <w:r w:rsidR="000C433E">
        <w:rPr>
          <w:rFonts w:ascii="Arial" w:eastAsia="Arial Unicode MS" w:hAnsi="Arial" w:cs="Arial"/>
          <w:sz w:val="28"/>
          <w:szCs w:val="28"/>
          <w:bdr w:val="nil"/>
        </w:rPr>
        <w:t xml:space="preserve">iputados </w:t>
      </w:r>
      <w:r w:rsidR="006539D9" w:rsidRPr="006539D9">
        <w:rPr>
          <w:rFonts w:ascii="Arial" w:eastAsia="Arial Unicode MS" w:hAnsi="Arial" w:cs="Arial"/>
          <w:sz w:val="28"/>
          <w:szCs w:val="28"/>
          <w:bdr w:val="nil"/>
        </w:rPr>
        <w:t xml:space="preserve">que tienen mayoría en el </w:t>
      </w:r>
      <w:r w:rsidR="000C433E">
        <w:rPr>
          <w:rFonts w:ascii="Arial" w:eastAsia="Arial Unicode MS" w:hAnsi="Arial" w:cs="Arial"/>
          <w:sz w:val="28"/>
          <w:szCs w:val="28"/>
          <w:bdr w:val="nil"/>
        </w:rPr>
        <w:t>C</w:t>
      </w:r>
      <w:r w:rsidR="006539D9" w:rsidRPr="006539D9">
        <w:rPr>
          <w:rFonts w:ascii="Arial" w:eastAsia="Arial Unicode MS" w:hAnsi="Arial" w:cs="Arial"/>
          <w:sz w:val="28"/>
          <w:szCs w:val="28"/>
          <w:bdr w:val="nil"/>
        </w:rPr>
        <w:t>ongreso</w:t>
      </w:r>
      <w:r w:rsidR="00C571BF">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para que trajera recursos</w:t>
      </w:r>
      <w:r w:rsidR="000C433E">
        <w:rPr>
          <w:rFonts w:ascii="Arial" w:eastAsia="Arial Unicode MS" w:hAnsi="Arial" w:cs="Arial"/>
          <w:sz w:val="28"/>
          <w:szCs w:val="28"/>
          <w:bdr w:val="nil"/>
        </w:rPr>
        <w:t xml:space="preserve"> a Zapotlán, a </w:t>
      </w:r>
      <w:r w:rsidR="006539D9" w:rsidRPr="006539D9">
        <w:rPr>
          <w:rFonts w:ascii="Arial" w:eastAsia="Arial Unicode MS" w:hAnsi="Arial" w:cs="Arial"/>
          <w:sz w:val="28"/>
          <w:szCs w:val="28"/>
          <w:bdr w:val="nil"/>
        </w:rPr>
        <w:t xml:space="preserve">me daría muchísimo gusto que estuviera trabajando en eso </w:t>
      </w:r>
      <w:r w:rsidR="000C433E">
        <w:rPr>
          <w:rFonts w:ascii="Arial" w:eastAsia="Arial Unicode MS" w:hAnsi="Arial" w:cs="Arial"/>
          <w:sz w:val="28"/>
          <w:szCs w:val="28"/>
          <w:bdr w:val="nil"/>
        </w:rPr>
        <w:t>y</w:t>
      </w:r>
      <w:r w:rsidR="006539D9" w:rsidRPr="006539D9">
        <w:rPr>
          <w:rFonts w:ascii="Arial" w:eastAsia="Arial Unicode MS" w:hAnsi="Arial" w:cs="Arial"/>
          <w:sz w:val="28"/>
          <w:szCs w:val="28"/>
          <w:bdr w:val="nil"/>
        </w:rPr>
        <w:t xml:space="preserve"> </w:t>
      </w:r>
      <w:r w:rsidR="000C433E">
        <w:rPr>
          <w:rFonts w:ascii="Arial" w:eastAsia="Arial Unicode MS" w:hAnsi="Arial" w:cs="Arial"/>
          <w:sz w:val="28"/>
          <w:szCs w:val="28"/>
          <w:bdr w:val="nil"/>
        </w:rPr>
        <w:t>no mal</w:t>
      </w:r>
      <w:r w:rsidR="006539D9" w:rsidRPr="006539D9">
        <w:rPr>
          <w:rFonts w:ascii="Arial" w:eastAsia="Arial Unicode MS" w:hAnsi="Arial" w:cs="Arial"/>
          <w:sz w:val="28"/>
          <w:szCs w:val="28"/>
          <w:bdr w:val="nil"/>
        </w:rPr>
        <w:t xml:space="preserve"> informando los zapo</w:t>
      </w:r>
      <w:r w:rsidR="000C433E">
        <w:rPr>
          <w:rFonts w:ascii="Arial" w:eastAsia="Arial Unicode MS" w:hAnsi="Arial" w:cs="Arial"/>
          <w:sz w:val="28"/>
          <w:szCs w:val="28"/>
          <w:bdr w:val="nil"/>
        </w:rPr>
        <w:t>tlenses</w:t>
      </w:r>
      <w:r w:rsidR="00C571BF">
        <w:rPr>
          <w:rFonts w:ascii="Arial" w:eastAsia="Arial Unicode MS" w:hAnsi="Arial" w:cs="Arial"/>
          <w:sz w:val="28"/>
          <w:szCs w:val="28"/>
          <w:bdr w:val="nil"/>
        </w:rPr>
        <w:t>, R</w:t>
      </w:r>
      <w:r w:rsidR="006539D9" w:rsidRPr="006539D9">
        <w:rPr>
          <w:rFonts w:ascii="Arial" w:eastAsia="Arial Unicode MS" w:hAnsi="Arial" w:cs="Arial"/>
          <w:sz w:val="28"/>
          <w:szCs w:val="28"/>
          <w:bdr w:val="nil"/>
        </w:rPr>
        <w:t>egidor</w:t>
      </w:r>
      <w:r w:rsidR="00C571BF">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C571BF">
        <w:rPr>
          <w:rFonts w:ascii="Arial" w:eastAsia="Arial Unicode MS" w:hAnsi="Arial" w:cs="Arial"/>
          <w:sz w:val="28"/>
          <w:szCs w:val="28"/>
          <w:bdr w:val="nil"/>
        </w:rPr>
        <w:t>P</w:t>
      </w:r>
      <w:r w:rsidR="006539D9" w:rsidRPr="006539D9">
        <w:rPr>
          <w:rFonts w:ascii="Arial" w:eastAsia="Arial Unicode MS" w:hAnsi="Arial" w:cs="Arial"/>
          <w:sz w:val="28"/>
          <w:szCs w:val="28"/>
          <w:bdr w:val="nil"/>
        </w:rPr>
        <w:t>ero al final</w:t>
      </w:r>
      <w:r w:rsidR="00C571BF">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0C433E">
        <w:rPr>
          <w:rFonts w:ascii="Arial" w:eastAsia="Arial Unicode MS" w:hAnsi="Arial" w:cs="Arial"/>
          <w:sz w:val="28"/>
          <w:szCs w:val="28"/>
          <w:bdr w:val="nil"/>
        </w:rPr>
        <w:t>n</w:t>
      </w:r>
      <w:r w:rsidR="006539D9" w:rsidRPr="006539D9">
        <w:rPr>
          <w:rFonts w:ascii="Arial" w:eastAsia="Arial Unicode MS" w:hAnsi="Arial" w:cs="Arial"/>
          <w:sz w:val="28"/>
          <w:szCs w:val="28"/>
          <w:bdr w:val="nil"/>
        </w:rPr>
        <w:t>os</w:t>
      </w:r>
      <w:r w:rsidR="00C571BF">
        <w:rPr>
          <w:rFonts w:ascii="Arial" w:eastAsia="Arial Unicode MS" w:hAnsi="Arial" w:cs="Arial"/>
          <w:sz w:val="28"/>
          <w:szCs w:val="28"/>
          <w:bdr w:val="nil"/>
        </w:rPr>
        <w:t>otros somos grandes y nuestra C</w:t>
      </w:r>
      <w:r w:rsidR="006539D9" w:rsidRPr="006539D9">
        <w:rPr>
          <w:rFonts w:ascii="Arial" w:eastAsia="Arial Unicode MS" w:hAnsi="Arial" w:cs="Arial"/>
          <w:sz w:val="28"/>
          <w:szCs w:val="28"/>
          <w:bdr w:val="nil"/>
        </w:rPr>
        <w:t>iudad se va a ver reflejado y lo que estamos hacien</w:t>
      </w:r>
      <w:r w:rsidR="000C433E">
        <w:rPr>
          <w:rFonts w:ascii="Arial" w:eastAsia="Arial Unicode MS" w:hAnsi="Arial" w:cs="Arial"/>
          <w:sz w:val="28"/>
          <w:szCs w:val="28"/>
          <w:bdr w:val="nil"/>
        </w:rPr>
        <w:t xml:space="preserve">do va </w:t>
      </w:r>
      <w:r w:rsidR="006539D9" w:rsidRPr="006539D9">
        <w:rPr>
          <w:rFonts w:ascii="Arial" w:eastAsia="Arial Unicode MS" w:hAnsi="Arial" w:cs="Arial"/>
          <w:sz w:val="28"/>
          <w:szCs w:val="28"/>
          <w:bdr w:val="nil"/>
        </w:rPr>
        <w:t>pasar a la historia</w:t>
      </w:r>
      <w:r w:rsidR="000C433E">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va a pasar a la historia y eso va a ser lo correcto </w:t>
      </w:r>
      <w:r w:rsidR="000C433E">
        <w:rPr>
          <w:rFonts w:ascii="Arial" w:eastAsia="Arial Unicode MS" w:hAnsi="Arial" w:cs="Arial"/>
          <w:sz w:val="28"/>
          <w:szCs w:val="28"/>
          <w:bdr w:val="nil"/>
        </w:rPr>
        <w:t>y</w:t>
      </w:r>
      <w:r w:rsidR="006539D9" w:rsidRPr="006539D9">
        <w:rPr>
          <w:rFonts w:ascii="Arial" w:eastAsia="Arial Unicode MS" w:hAnsi="Arial" w:cs="Arial"/>
          <w:sz w:val="28"/>
          <w:szCs w:val="28"/>
          <w:bdr w:val="nil"/>
        </w:rPr>
        <w:t xml:space="preserve"> eso es por lo que estoy orgulloso de ser </w:t>
      </w:r>
      <w:r w:rsidR="000C433E">
        <w:rPr>
          <w:rFonts w:ascii="Arial" w:eastAsia="Arial Unicode MS" w:hAnsi="Arial" w:cs="Arial"/>
          <w:sz w:val="28"/>
          <w:szCs w:val="28"/>
          <w:bdr w:val="nil"/>
        </w:rPr>
        <w:t>P</w:t>
      </w:r>
      <w:r w:rsidR="006539D9" w:rsidRPr="006539D9">
        <w:rPr>
          <w:rFonts w:ascii="Arial" w:eastAsia="Arial Unicode MS" w:hAnsi="Arial" w:cs="Arial"/>
          <w:sz w:val="28"/>
          <w:szCs w:val="28"/>
          <w:bdr w:val="nil"/>
        </w:rPr>
        <w:t xml:space="preserve">residente y es por lo que estoy orgulloso de tener un gran equipo que está trabajando y que está todos los días en la </w:t>
      </w:r>
      <w:r w:rsidR="006539D9" w:rsidRPr="006539D9">
        <w:rPr>
          <w:rFonts w:ascii="Arial" w:eastAsia="Arial Unicode MS" w:hAnsi="Arial" w:cs="Arial"/>
          <w:sz w:val="28"/>
          <w:szCs w:val="28"/>
          <w:bdr w:val="nil"/>
        </w:rPr>
        <w:lastRenderedPageBreak/>
        <w:t>calle</w:t>
      </w:r>
      <w:r w:rsidR="0078448C">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 xml:space="preserve"> </w:t>
      </w:r>
      <w:r w:rsidR="0078448C">
        <w:rPr>
          <w:rFonts w:ascii="Arial" w:eastAsia="Arial Unicode MS" w:hAnsi="Arial" w:cs="Arial"/>
          <w:sz w:val="28"/>
          <w:szCs w:val="28"/>
          <w:bdr w:val="nil"/>
        </w:rPr>
        <w:t>no en el</w:t>
      </w:r>
      <w:r w:rsidR="00C571BF">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café</w:t>
      </w:r>
      <w:r w:rsidR="0078448C">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trabajando y que si vienen a trabajar, que si desquitan el sueldo</w:t>
      </w:r>
      <w:r w:rsidR="0078448C">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afortunadamente eso es lo valioso para mí, porque a nosotros nos pagan los ciudadanos</w:t>
      </w:r>
      <w:r w:rsidR="0078448C">
        <w:rPr>
          <w:rFonts w:ascii="Arial" w:eastAsia="Arial Unicode MS" w:hAnsi="Arial" w:cs="Arial"/>
          <w:sz w:val="28"/>
          <w:szCs w:val="28"/>
          <w:bdr w:val="nil"/>
        </w:rPr>
        <w:t xml:space="preserve">, nos debemos a los ciudadanos </w:t>
      </w:r>
      <w:r w:rsidR="006539D9" w:rsidRPr="006539D9">
        <w:rPr>
          <w:rFonts w:ascii="Arial" w:eastAsia="Arial Unicode MS" w:hAnsi="Arial" w:cs="Arial"/>
          <w:sz w:val="28"/>
          <w:szCs w:val="28"/>
          <w:bdr w:val="nil"/>
        </w:rPr>
        <w:t xml:space="preserve"> </w:t>
      </w:r>
      <w:r w:rsidR="0078448C">
        <w:rPr>
          <w:rFonts w:ascii="Arial" w:eastAsia="Arial Unicode MS" w:hAnsi="Arial" w:cs="Arial"/>
          <w:sz w:val="28"/>
          <w:szCs w:val="28"/>
          <w:bdr w:val="nil"/>
        </w:rPr>
        <w:t>y</w:t>
      </w:r>
      <w:r w:rsidR="006539D9" w:rsidRPr="006539D9">
        <w:rPr>
          <w:rFonts w:ascii="Arial" w:eastAsia="Arial Unicode MS" w:hAnsi="Arial" w:cs="Arial"/>
          <w:sz w:val="28"/>
          <w:szCs w:val="28"/>
          <w:bdr w:val="nil"/>
        </w:rPr>
        <w:t xml:space="preserve"> vergüenza debería de dar </w:t>
      </w:r>
      <w:r w:rsidR="00C571BF">
        <w:rPr>
          <w:rFonts w:ascii="Arial" w:eastAsia="Arial Unicode MS" w:hAnsi="Arial" w:cs="Arial"/>
          <w:sz w:val="28"/>
          <w:szCs w:val="28"/>
          <w:bdr w:val="nil"/>
        </w:rPr>
        <w:t>con las personas que confiaron U</w:t>
      </w:r>
      <w:r w:rsidR="006539D9" w:rsidRPr="006539D9">
        <w:rPr>
          <w:rFonts w:ascii="Arial" w:eastAsia="Arial Unicode MS" w:hAnsi="Arial" w:cs="Arial"/>
          <w:sz w:val="28"/>
          <w:szCs w:val="28"/>
          <w:bdr w:val="nil"/>
        </w:rPr>
        <w:t>sted que no ha ido a visitarl</w:t>
      </w:r>
      <w:r w:rsidR="0078448C">
        <w:rPr>
          <w:rFonts w:ascii="Arial" w:eastAsia="Arial Unicode MS" w:hAnsi="Arial" w:cs="Arial"/>
          <w:sz w:val="28"/>
          <w:szCs w:val="28"/>
          <w:bdr w:val="nil"/>
        </w:rPr>
        <w:t>os jamás,</w:t>
      </w:r>
      <w:r w:rsidR="006539D9" w:rsidRPr="006539D9">
        <w:rPr>
          <w:rFonts w:ascii="Arial" w:eastAsia="Arial Unicode MS" w:hAnsi="Arial" w:cs="Arial"/>
          <w:sz w:val="28"/>
          <w:szCs w:val="28"/>
          <w:bdr w:val="nil"/>
        </w:rPr>
        <w:t xml:space="preserve"> a ver qué les hace falta</w:t>
      </w:r>
      <w:r w:rsidR="0078448C">
        <w:rPr>
          <w:rFonts w:ascii="Arial" w:eastAsia="Arial Unicode MS" w:hAnsi="Arial" w:cs="Arial"/>
          <w:sz w:val="28"/>
          <w:szCs w:val="28"/>
          <w:bdr w:val="nil"/>
        </w:rPr>
        <w:t xml:space="preserve">, a </w:t>
      </w:r>
      <w:r w:rsidR="006539D9" w:rsidRPr="006539D9">
        <w:rPr>
          <w:rFonts w:ascii="Arial" w:eastAsia="Arial Unicode MS" w:hAnsi="Arial" w:cs="Arial"/>
          <w:sz w:val="28"/>
          <w:szCs w:val="28"/>
          <w:bdr w:val="nil"/>
        </w:rPr>
        <w:t xml:space="preserve"> ver que necesita</w:t>
      </w:r>
      <w:r w:rsidR="0078448C">
        <w:rPr>
          <w:rFonts w:ascii="Arial" w:eastAsia="Arial Unicode MS" w:hAnsi="Arial" w:cs="Arial"/>
          <w:sz w:val="28"/>
          <w:szCs w:val="28"/>
          <w:bdr w:val="nil"/>
        </w:rPr>
        <w:t>n</w:t>
      </w:r>
      <w:r w:rsidR="006539D9" w:rsidRPr="006539D9">
        <w:rPr>
          <w:rFonts w:ascii="Arial" w:eastAsia="Arial Unicode MS" w:hAnsi="Arial" w:cs="Arial"/>
          <w:sz w:val="28"/>
          <w:szCs w:val="28"/>
          <w:bdr w:val="nil"/>
        </w:rPr>
        <w:t xml:space="preserve"> y venir a gestionar en el </w:t>
      </w:r>
      <w:r w:rsidR="0078448C">
        <w:rPr>
          <w:rFonts w:ascii="Arial" w:eastAsia="Arial Unicode MS" w:hAnsi="Arial" w:cs="Arial"/>
          <w:sz w:val="28"/>
          <w:szCs w:val="28"/>
          <w:bdr w:val="nil"/>
        </w:rPr>
        <w:t>A</w:t>
      </w:r>
      <w:r w:rsidR="006539D9" w:rsidRPr="006539D9">
        <w:rPr>
          <w:rFonts w:ascii="Arial" w:eastAsia="Arial Unicode MS" w:hAnsi="Arial" w:cs="Arial"/>
          <w:sz w:val="28"/>
          <w:szCs w:val="28"/>
          <w:bdr w:val="nil"/>
        </w:rPr>
        <w:t xml:space="preserve">yuntamiento los apoyos para los mismos, eso </w:t>
      </w:r>
      <w:r w:rsidR="0078448C">
        <w:rPr>
          <w:rFonts w:ascii="Arial" w:eastAsia="Arial Unicode MS" w:hAnsi="Arial" w:cs="Arial"/>
          <w:sz w:val="28"/>
          <w:szCs w:val="28"/>
          <w:bdr w:val="nil"/>
        </w:rPr>
        <w:t xml:space="preserve">es lo </w:t>
      </w:r>
      <w:r w:rsidR="006539D9" w:rsidRPr="006539D9">
        <w:rPr>
          <w:rFonts w:ascii="Arial" w:eastAsia="Arial Unicode MS" w:hAnsi="Arial" w:cs="Arial"/>
          <w:sz w:val="28"/>
          <w:szCs w:val="28"/>
          <w:bdr w:val="nil"/>
        </w:rPr>
        <w:t>debemos de hacer</w:t>
      </w:r>
      <w:r w:rsidR="0078448C">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trabajar por la gente porque </w:t>
      </w:r>
      <w:r w:rsidR="0078448C">
        <w:rPr>
          <w:rFonts w:ascii="Arial" w:eastAsia="Arial Unicode MS" w:hAnsi="Arial" w:cs="Arial"/>
          <w:sz w:val="28"/>
          <w:szCs w:val="28"/>
          <w:bdr w:val="nil"/>
        </w:rPr>
        <w:t xml:space="preserve">nos debemos </w:t>
      </w:r>
      <w:r w:rsidR="006539D9" w:rsidRPr="006539D9">
        <w:rPr>
          <w:rFonts w:ascii="Arial" w:eastAsia="Arial Unicode MS" w:hAnsi="Arial" w:cs="Arial"/>
          <w:sz w:val="28"/>
          <w:szCs w:val="28"/>
          <w:bdr w:val="nil"/>
        </w:rPr>
        <w:t>a la gente</w:t>
      </w:r>
      <w:r w:rsidR="00C571BF">
        <w:rPr>
          <w:rFonts w:ascii="Arial" w:eastAsia="Arial Unicode MS" w:hAnsi="Arial" w:cs="Arial"/>
          <w:sz w:val="28"/>
          <w:szCs w:val="28"/>
          <w:bdr w:val="nil"/>
        </w:rPr>
        <w:t>. Y</w:t>
      </w:r>
      <w:r w:rsidR="006539D9" w:rsidRPr="006539D9">
        <w:rPr>
          <w:rFonts w:ascii="Arial" w:eastAsia="Arial Unicode MS" w:hAnsi="Arial" w:cs="Arial"/>
          <w:sz w:val="28"/>
          <w:szCs w:val="28"/>
          <w:bdr w:val="nil"/>
        </w:rPr>
        <w:t xml:space="preserve"> hoy</w:t>
      </w:r>
      <w:r w:rsidR="00C571BF">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yo como </w:t>
      </w:r>
      <w:r w:rsidR="0078448C">
        <w:rPr>
          <w:rFonts w:ascii="Arial" w:eastAsia="Arial Unicode MS" w:hAnsi="Arial" w:cs="Arial"/>
          <w:sz w:val="28"/>
          <w:szCs w:val="28"/>
          <w:bdr w:val="nil"/>
        </w:rPr>
        <w:t>P</w:t>
      </w:r>
      <w:r w:rsidR="006539D9" w:rsidRPr="006539D9">
        <w:rPr>
          <w:rFonts w:ascii="Arial" w:eastAsia="Arial Unicode MS" w:hAnsi="Arial" w:cs="Arial"/>
          <w:sz w:val="28"/>
          <w:szCs w:val="28"/>
          <w:bdr w:val="nil"/>
        </w:rPr>
        <w:t>residente</w:t>
      </w:r>
      <w:r w:rsidR="00C571BF">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lo que yo dije en campaña, lo voy a cumplir</w:t>
      </w:r>
      <w:r w:rsidR="0078448C">
        <w:rPr>
          <w:rFonts w:ascii="Arial" w:eastAsia="Arial Unicode MS" w:hAnsi="Arial" w:cs="Arial"/>
          <w:sz w:val="28"/>
          <w:szCs w:val="28"/>
          <w:bdr w:val="nil"/>
        </w:rPr>
        <w:t>,</w:t>
      </w:r>
      <w:r w:rsidR="00C571BF">
        <w:rPr>
          <w:rFonts w:ascii="Arial" w:eastAsia="Arial Unicode MS" w:hAnsi="Arial" w:cs="Arial"/>
          <w:sz w:val="28"/>
          <w:szCs w:val="28"/>
          <w:bdr w:val="nil"/>
        </w:rPr>
        <w:t xml:space="preserve"> </w:t>
      </w:r>
      <w:r w:rsidR="0078448C">
        <w:rPr>
          <w:rFonts w:ascii="Arial" w:eastAsia="Arial Unicode MS" w:hAnsi="Arial" w:cs="Arial"/>
          <w:sz w:val="28"/>
          <w:szCs w:val="28"/>
          <w:bdr w:val="nil"/>
        </w:rPr>
        <w:t>l</w:t>
      </w:r>
      <w:r w:rsidR="006539D9" w:rsidRPr="006539D9">
        <w:rPr>
          <w:rFonts w:ascii="Arial" w:eastAsia="Arial Unicode MS" w:hAnsi="Arial" w:cs="Arial"/>
          <w:sz w:val="28"/>
          <w:szCs w:val="28"/>
          <w:bdr w:val="nil"/>
        </w:rPr>
        <w:t>o estamos cumpliendo</w:t>
      </w:r>
      <w:r w:rsidR="00C571BF">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C571BF">
        <w:rPr>
          <w:rFonts w:ascii="Arial" w:eastAsia="Arial Unicode MS" w:hAnsi="Arial" w:cs="Arial"/>
          <w:sz w:val="28"/>
          <w:szCs w:val="28"/>
          <w:bdr w:val="nil"/>
        </w:rPr>
        <w:t>Y si Usted R</w:t>
      </w:r>
      <w:r w:rsidR="006539D9" w:rsidRPr="006539D9">
        <w:rPr>
          <w:rFonts w:ascii="Arial" w:eastAsia="Arial Unicode MS" w:hAnsi="Arial" w:cs="Arial"/>
          <w:sz w:val="28"/>
          <w:szCs w:val="28"/>
          <w:bdr w:val="nil"/>
        </w:rPr>
        <w:t>egidor</w:t>
      </w:r>
      <w:r w:rsidR="00C571BF">
        <w:rPr>
          <w:rFonts w:ascii="Arial" w:eastAsia="Arial Unicode MS" w:hAnsi="Arial" w:cs="Arial"/>
          <w:sz w:val="28"/>
          <w:szCs w:val="28"/>
          <w:bdr w:val="nil"/>
        </w:rPr>
        <w:t>, dice que el proceso está mal</w:t>
      </w:r>
      <w:r w:rsidR="00445536">
        <w:rPr>
          <w:rFonts w:ascii="Arial" w:eastAsia="Arial Unicode MS" w:hAnsi="Arial" w:cs="Arial"/>
          <w:sz w:val="28"/>
          <w:szCs w:val="28"/>
          <w:bdr w:val="nil"/>
        </w:rPr>
        <w:t>, el proceso de</w:t>
      </w:r>
      <w:r w:rsidR="006539D9" w:rsidRPr="006539D9">
        <w:rPr>
          <w:rFonts w:ascii="Arial" w:eastAsia="Arial Unicode MS" w:hAnsi="Arial" w:cs="Arial"/>
          <w:sz w:val="28"/>
          <w:szCs w:val="28"/>
          <w:bdr w:val="nil"/>
        </w:rPr>
        <w:t xml:space="preserve"> licitación</w:t>
      </w:r>
      <w:r w:rsidR="00445536">
        <w:rPr>
          <w:rFonts w:ascii="Arial" w:eastAsia="Arial Unicode MS" w:hAnsi="Arial" w:cs="Arial"/>
          <w:sz w:val="28"/>
          <w:szCs w:val="28"/>
          <w:bdr w:val="nil"/>
        </w:rPr>
        <w:t>, s</w:t>
      </w:r>
      <w:r w:rsidR="00C571BF">
        <w:rPr>
          <w:rFonts w:ascii="Arial" w:eastAsia="Arial Unicode MS" w:hAnsi="Arial" w:cs="Arial"/>
          <w:sz w:val="28"/>
          <w:szCs w:val="28"/>
          <w:bdr w:val="nil"/>
        </w:rPr>
        <w:t>i U</w:t>
      </w:r>
      <w:r w:rsidR="006539D9" w:rsidRPr="006539D9">
        <w:rPr>
          <w:rFonts w:ascii="Arial" w:eastAsia="Arial Unicode MS" w:hAnsi="Arial" w:cs="Arial"/>
          <w:sz w:val="28"/>
          <w:szCs w:val="28"/>
          <w:bdr w:val="nil"/>
        </w:rPr>
        <w:t>sted dice que está amañado, tiene todo su derecho</w:t>
      </w:r>
      <w:r w:rsidR="00445536">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presente una queja o presente una denuncia, hágalo</w:t>
      </w:r>
      <w:r w:rsidR="00445536">
        <w:rPr>
          <w:rFonts w:ascii="Arial" w:eastAsia="Arial Unicode MS" w:hAnsi="Arial" w:cs="Arial"/>
          <w:sz w:val="28"/>
          <w:szCs w:val="28"/>
          <w:bdr w:val="nil"/>
        </w:rPr>
        <w:t xml:space="preserve"> en l</w:t>
      </w:r>
      <w:r w:rsidR="00C571BF">
        <w:rPr>
          <w:rFonts w:ascii="Arial" w:eastAsia="Arial Unicode MS" w:hAnsi="Arial" w:cs="Arial"/>
          <w:sz w:val="28"/>
          <w:szCs w:val="28"/>
          <w:bdr w:val="nil"/>
        </w:rPr>
        <w:t>as I</w:t>
      </w:r>
      <w:r w:rsidR="006539D9" w:rsidRPr="006539D9">
        <w:rPr>
          <w:rFonts w:ascii="Arial" w:eastAsia="Arial Unicode MS" w:hAnsi="Arial" w:cs="Arial"/>
          <w:sz w:val="28"/>
          <w:szCs w:val="28"/>
          <w:bdr w:val="nil"/>
        </w:rPr>
        <w:t>nstancias competentes</w:t>
      </w:r>
      <w:r w:rsidR="00445536">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445536">
        <w:rPr>
          <w:rFonts w:ascii="Arial" w:eastAsia="Arial Unicode MS" w:hAnsi="Arial" w:cs="Arial"/>
          <w:sz w:val="28"/>
          <w:szCs w:val="28"/>
          <w:bdr w:val="nil"/>
        </w:rPr>
        <w:t>a</w:t>
      </w:r>
      <w:r w:rsidR="006539D9" w:rsidRPr="006539D9">
        <w:rPr>
          <w:rFonts w:ascii="Arial" w:eastAsia="Arial Unicode MS" w:hAnsi="Arial" w:cs="Arial"/>
          <w:sz w:val="28"/>
          <w:szCs w:val="28"/>
          <w:bdr w:val="nil"/>
        </w:rPr>
        <w:t xml:space="preserve">hí están </w:t>
      </w:r>
      <w:r w:rsidR="00445536">
        <w:rPr>
          <w:rFonts w:ascii="Arial" w:eastAsia="Arial Unicode MS" w:hAnsi="Arial" w:cs="Arial"/>
          <w:sz w:val="28"/>
          <w:szCs w:val="28"/>
          <w:bdr w:val="nil"/>
        </w:rPr>
        <w:t>y</w:t>
      </w:r>
      <w:r w:rsidR="006539D9" w:rsidRPr="006539D9">
        <w:rPr>
          <w:rFonts w:ascii="Arial" w:eastAsia="Arial Unicode MS" w:hAnsi="Arial" w:cs="Arial"/>
          <w:sz w:val="28"/>
          <w:szCs w:val="28"/>
          <w:bdr w:val="nil"/>
        </w:rPr>
        <w:t xml:space="preserve"> entonces ellos que revisen </w:t>
      </w:r>
      <w:r w:rsidR="00445536">
        <w:rPr>
          <w:rFonts w:ascii="Arial" w:eastAsia="Arial Unicode MS" w:hAnsi="Arial" w:cs="Arial"/>
          <w:sz w:val="28"/>
          <w:szCs w:val="28"/>
          <w:bdr w:val="nil"/>
        </w:rPr>
        <w:t>y</w:t>
      </w:r>
      <w:r w:rsidR="006539D9" w:rsidRPr="006539D9">
        <w:rPr>
          <w:rFonts w:ascii="Arial" w:eastAsia="Arial Unicode MS" w:hAnsi="Arial" w:cs="Arial"/>
          <w:sz w:val="28"/>
          <w:szCs w:val="28"/>
          <w:bdr w:val="nil"/>
        </w:rPr>
        <w:t xml:space="preserve"> que se den cuenta si está bien o mal</w:t>
      </w:r>
      <w:r w:rsidR="00445536">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C571BF">
        <w:rPr>
          <w:rFonts w:ascii="Arial" w:eastAsia="Arial Unicode MS" w:hAnsi="Arial" w:cs="Arial"/>
          <w:sz w:val="28"/>
          <w:szCs w:val="28"/>
          <w:bdr w:val="nil"/>
        </w:rPr>
        <w:t>U</w:t>
      </w:r>
      <w:r w:rsidR="006539D9" w:rsidRPr="006539D9">
        <w:rPr>
          <w:rFonts w:ascii="Arial" w:eastAsia="Arial Unicode MS" w:hAnsi="Arial" w:cs="Arial"/>
          <w:sz w:val="28"/>
          <w:szCs w:val="28"/>
          <w:bdr w:val="nil"/>
        </w:rPr>
        <w:t>sted no sabe si está bien</w:t>
      </w:r>
      <w:r w:rsidR="005844E0">
        <w:rPr>
          <w:rFonts w:ascii="Arial" w:eastAsia="Arial Unicode MS" w:hAnsi="Arial" w:cs="Arial"/>
          <w:sz w:val="28"/>
          <w:szCs w:val="28"/>
          <w:bdr w:val="nil"/>
        </w:rPr>
        <w:t xml:space="preserve"> o mal</w:t>
      </w:r>
      <w:r w:rsidR="006539D9" w:rsidRPr="006539D9">
        <w:rPr>
          <w:rFonts w:ascii="Arial" w:eastAsia="Arial Unicode MS" w:hAnsi="Arial" w:cs="Arial"/>
          <w:sz w:val="28"/>
          <w:szCs w:val="28"/>
          <w:bdr w:val="nil"/>
        </w:rPr>
        <w:t xml:space="preserve">, </w:t>
      </w:r>
      <w:r w:rsidR="00C571BF">
        <w:rPr>
          <w:rFonts w:ascii="Arial" w:eastAsia="Arial Unicode MS" w:hAnsi="Arial" w:cs="Arial"/>
          <w:sz w:val="28"/>
          <w:szCs w:val="28"/>
          <w:bdr w:val="nil"/>
        </w:rPr>
        <w:t>U</w:t>
      </w:r>
      <w:r w:rsidR="0012012A">
        <w:rPr>
          <w:rFonts w:ascii="Arial" w:eastAsia="Arial Unicode MS" w:hAnsi="Arial" w:cs="Arial"/>
          <w:sz w:val="28"/>
          <w:szCs w:val="28"/>
          <w:bdr w:val="nil"/>
        </w:rPr>
        <w:t>sted nada más habla. E</w:t>
      </w:r>
      <w:r w:rsidR="00445536">
        <w:rPr>
          <w:rFonts w:ascii="Arial" w:eastAsia="Arial Unicode MS" w:hAnsi="Arial" w:cs="Arial"/>
          <w:sz w:val="28"/>
          <w:szCs w:val="28"/>
          <w:bdr w:val="nil"/>
        </w:rPr>
        <w:t>ntonces</w:t>
      </w:r>
      <w:r w:rsidR="0012012A">
        <w:rPr>
          <w:rFonts w:ascii="Arial" w:eastAsia="Arial Unicode MS" w:hAnsi="Arial" w:cs="Arial"/>
          <w:sz w:val="28"/>
          <w:szCs w:val="28"/>
          <w:bdr w:val="nil"/>
        </w:rPr>
        <w:t>,</w:t>
      </w:r>
      <w:r w:rsidR="00445536">
        <w:rPr>
          <w:rFonts w:ascii="Arial" w:eastAsia="Arial Unicode MS" w:hAnsi="Arial" w:cs="Arial"/>
          <w:sz w:val="28"/>
          <w:szCs w:val="28"/>
          <w:bdr w:val="nil"/>
        </w:rPr>
        <w:t xml:space="preserve"> vaya </w:t>
      </w:r>
      <w:r w:rsidR="005844E0">
        <w:rPr>
          <w:rFonts w:ascii="Arial" w:eastAsia="Arial Unicode MS" w:hAnsi="Arial" w:cs="Arial"/>
          <w:sz w:val="28"/>
          <w:szCs w:val="28"/>
          <w:bdr w:val="nil"/>
        </w:rPr>
        <w:t>y presente una denuncia con fundamentos con pruebas y que revisen,</w:t>
      </w:r>
      <w:r w:rsidR="006539D9" w:rsidRPr="006539D9">
        <w:rPr>
          <w:rFonts w:ascii="Arial" w:eastAsia="Arial Unicode MS" w:hAnsi="Arial" w:cs="Arial"/>
          <w:sz w:val="28"/>
          <w:szCs w:val="28"/>
          <w:bdr w:val="nil"/>
        </w:rPr>
        <w:t xml:space="preserve"> que venga la auditoría</w:t>
      </w:r>
      <w:r w:rsidR="005844E0">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estamos acostumbrados </w:t>
      </w:r>
      <w:r w:rsidR="005844E0">
        <w:rPr>
          <w:rFonts w:ascii="Arial" w:eastAsia="Arial Unicode MS" w:hAnsi="Arial" w:cs="Arial"/>
          <w:sz w:val="28"/>
          <w:szCs w:val="28"/>
          <w:bdr w:val="nil"/>
        </w:rPr>
        <w:t>n</w:t>
      </w:r>
      <w:r w:rsidR="006539D9" w:rsidRPr="006539D9">
        <w:rPr>
          <w:rFonts w:ascii="Arial" w:eastAsia="Arial Unicode MS" w:hAnsi="Arial" w:cs="Arial"/>
          <w:sz w:val="28"/>
          <w:szCs w:val="28"/>
          <w:bdr w:val="nil"/>
        </w:rPr>
        <w:t>o hemos tenido un solo señalamiento</w:t>
      </w:r>
      <w:r w:rsidR="005844E0">
        <w:rPr>
          <w:rFonts w:ascii="Arial" w:eastAsia="Arial Unicode MS" w:hAnsi="Arial" w:cs="Arial"/>
          <w:sz w:val="28"/>
          <w:szCs w:val="28"/>
          <w:bdr w:val="nil"/>
        </w:rPr>
        <w:t xml:space="preserve"> de</w:t>
      </w:r>
      <w:r w:rsidR="006539D9" w:rsidRPr="006539D9">
        <w:rPr>
          <w:rFonts w:ascii="Arial" w:eastAsia="Arial Unicode MS" w:hAnsi="Arial" w:cs="Arial"/>
          <w:sz w:val="28"/>
          <w:szCs w:val="28"/>
          <w:bdr w:val="nil"/>
        </w:rPr>
        <w:t xml:space="preserve"> auditoría y estamos trabajando para eso</w:t>
      </w:r>
      <w:r w:rsidR="005844E0">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somos cuidadosos y responsables de lo que hacemos. Por eso nuevame</w:t>
      </w:r>
      <w:r w:rsidR="0012012A">
        <w:rPr>
          <w:rFonts w:ascii="Arial" w:eastAsia="Arial Unicode MS" w:hAnsi="Arial" w:cs="Arial"/>
          <w:sz w:val="28"/>
          <w:szCs w:val="28"/>
          <w:bdr w:val="nil"/>
        </w:rPr>
        <w:t>nte mis felicitaciones a todos U</w:t>
      </w:r>
      <w:r w:rsidR="006539D9" w:rsidRPr="006539D9">
        <w:rPr>
          <w:rFonts w:ascii="Arial" w:eastAsia="Arial Unicode MS" w:hAnsi="Arial" w:cs="Arial"/>
          <w:sz w:val="28"/>
          <w:szCs w:val="28"/>
          <w:bdr w:val="nil"/>
        </w:rPr>
        <w:t>stedes compañeros, porque lo que se está haciendo se está haciendo bien y el proceso no tiene un mes como lo hacen saber y c</w:t>
      </w:r>
      <w:r w:rsidR="00667A7A">
        <w:rPr>
          <w:rFonts w:ascii="Arial" w:eastAsia="Arial Unicode MS" w:hAnsi="Arial" w:cs="Arial"/>
          <w:sz w:val="28"/>
          <w:szCs w:val="28"/>
          <w:bdr w:val="nil"/>
        </w:rPr>
        <w:t>o</w:t>
      </w:r>
      <w:r w:rsidR="006539D9" w:rsidRPr="006539D9">
        <w:rPr>
          <w:rFonts w:ascii="Arial" w:eastAsia="Arial Unicode MS" w:hAnsi="Arial" w:cs="Arial"/>
          <w:sz w:val="28"/>
          <w:szCs w:val="28"/>
          <w:bdr w:val="nil"/>
        </w:rPr>
        <w:t xml:space="preserve">mo engañan a la gente, </w:t>
      </w:r>
      <w:r w:rsidR="00667A7A">
        <w:rPr>
          <w:rFonts w:ascii="Arial" w:eastAsia="Arial Unicode MS" w:hAnsi="Arial" w:cs="Arial"/>
          <w:sz w:val="28"/>
          <w:szCs w:val="28"/>
          <w:bdr w:val="nil"/>
        </w:rPr>
        <w:t>pues</w:t>
      </w:r>
      <w:r w:rsidR="006539D9" w:rsidRPr="006539D9">
        <w:rPr>
          <w:rFonts w:ascii="Arial" w:eastAsia="Arial Unicode MS" w:hAnsi="Arial" w:cs="Arial"/>
          <w:sz w:val="28"/>
          <w:szCs w:val="28"/>
          <w:bdr w:val="nil"/>
        </w:rPr>
        <w:t xml:space="preserve"> eso tiene un año tres meses que inició</w:t>
      </w:r>
      <w:r w:rsidR="0012012A">
        <w:rPr>
          <w:rFonts w:ascii="Arial" w:eastAsia="Arial Unicode MS" w:hAnsi="Arial" w:cs="Arial"/>
          <w:sz w:val="28"/>
          <w:szCs w:val="28"/>
          <w:bdr w:val="nil"/>
        </w:rPr>
        <w:t>. Y</w:t>
      </w:r>
      <w:r w:rsidR="00667A7A">
        <w:rPr>
          <w:rFonts w:ascii="Arial" w:eastAsia="Arial Unicode MS" w:hAnsi="Arial" w:cs="Arial"/>
          <w:sz w:val="28"/>
          <w:szCs w:val="28"/>
          <w:bdr w:val="nil"/>
        </w:rPr>
        <w:t xml:space="preserve"> hemos</w:t>
      </w:r>
      <w:r w:rsidR="006539D9" w:rsidRPr="006539D9">
        <w:rPr>
          <w:rFonts w:ascii="Arial" w:eastAsia="Arial Unicode MS" w:hAnsi="Arial" w:cs="Arial"/>
          <w:sz w:val="28"/>
          <w:szCs w:val="28"/>
          <w:bdr w:val="nil"/>
        </w:rPr>
        <w:t xml:space="preserve"> trabajado todos los días</w:t>
      </w:r>
      <w:r w:rsidR="00667A7A">
        <w:rPr>
          <w:rFonts w:ascii="Arial" w:eastAsia="Arial Unicode MS" w:hAnsi="Arial" w:cs="Arial"/>
          <w:sz w:val="28"/>
          <w:szCs w:val="28"/>
          <w:bdr w:val="nil"/>
        </w:rPr>
        <w:t>, sí</w:t>
      </w:r>
      <w:r w:rsidR="006539D9" w:rsidRPr="006539D9">
        <w:rPr>
          <w:rFonts w:ascii="Arial" w:eastAsia="Arial Unicode MS" w:hAnsi="Arial" w:cs="Arial"/>
          <w:sz w:val="28"/>
          <w:szCs w:val="28"/>
          <w:bdr w:val="nil"/>
        </w:rPr>
        <w:t xml:space="preserve"> hemos trabajado</w:t>
      </w:r>
      <w:r w:rsidR="00667A7A">
        <w:rPr>
          <w:rFonts w:ascii="Arial" w:eastAsia="Arial Unicode MS" w:hAnsi="Arial" w:cs="Arial"/>
          <w:sz w:val="28"/>
          <w:szCs w:val="28"/>
          <w:bdr w:val="nil"/>
        </w:rPr>
        <w:t>, s</w:t>
      </w:r>
      <w:r w:rsidR="006539D9" w:rsidRPr="006539D9">
        <w:rPr>
          <w:rFonts w:ascii="Arial" w:eastAsia="Arial Unicode MS" w:hAnsi="Arial" w:cs="Arial"/>
          <w:sz w:val="28"/>
          <w:szCs w:val="28"/>
          <w:bdr w:val="nil"/>
        </w:rPr>
        <w:t xml:space="preserve">í hemos trabajado en ese proceso, </w:t>
      </w:r>
      <w:r w:rsidR="00667A7A">
        <w:rPr>
          <w:rFonts w:ascii="Arial" w:eastAsia="Arial Unicode MS" w:hAnsi="Arial" w:cs="Arial"/>
          <w:sz w:val="28"/>
          <w:szCs w:val="28"/>
          <w:bdr w:val="nil"/>
        </w:rPr>
        <w:t>n</w:t>
      </w:r>
      <w:r w:rsidR="006539D9" w:rsidRPr="006539D9">
        <w:rPr>
          <w:rFonts w:ascii="Arial" w:eastAsia="Arial Unicode MS" w:hAnsi="Arial" w:cs="Arial"/>
          <w:sz w:val="28"/>
          <w:szCs w:val="28"/>
          <w:bdr w:val="nil"/>
        </w:rPr>
        <w:t xml:space="preserve">o nada más </w:t>
      </w:r>
      <w:r w:rsidR="00667A7A">
        <w:rPr>
          <w:rFonts w:ascii="Arial" w:eastAsia="Arial Unicode MS" w:hAnsi="Arial" w:cs="Arial"/>
          <w:sz w:val="28"/>
          <w:szCs w:val="28"/>
          <w:bdr w:val="nil"/>
        </w:rPr>
        <w:t>d</w:t>
      </w:r>
      <w:r w:rsidR="006539D9" w:rsidRPr="006539D9">
        <w:rPr>
          <w:rFonts w:ascii="Arial" w:eastAsia="Arial Unicode MS" w:hAnsi="Arial" w:cs="Arial"/>
          <w:sz w:val="28"/>
          <w:szCs w:val="28"/>
          <w:bdr w:val="nil"/>
        </w:rPr>
        <w:t>esde un teléfono</w:t>
      </w:r>
      <w:r w:rsidR="00667A7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desde la </w:t>
      </w:r>
      <w:r w:rsidR="00667A7A">
        <w:rPr>
          <w:rFonts w:ascii="Arial" w:eastAsia="Arial Unicode MS" w:hAnsi="Arial" w:cs="Arial"/>
          <w:sz w:val="28"/>
          <w:szCs w:val="28"/>
          <w:bdr w:val="nil"/>
        </w:rPr>
        <w:t>comodidad de un</w:t>
      </w:r>
      <w:r w:rsidR="006539D9" w:rsidRPr="006539D9">
        <w:rPr>
          <w:rFonts w:ascii="Arial" w:eastAsia="Arial Unicode MS" w:hAnsi="Arial" w:cs="Arial"/>
          <w:sz w:val="28"/>
          <w:szCs w:val="28"/>
          <w:bdr w:val="nil"/>
        </w:rPr>
        <w:t xml:space="preserve"> sofá, </w:t>
      </w:r>
      <w:r w:rsidR="00667A7A">
        <w:rPr>
          <w:rFonts w:ascii="Arial" w:eastAsia="Arial Unicode MS" w:hAnsi="Arial" w:cs="Arial"/>
          <w:sz w:val="28"/>
          <w:szCs w:val="28"/>
          <w:bdr w:val="nil"/>
        </w:rPr>
        <w:t>haciendo</w:t>
      </w:r>
      <w:r w:rsidR="006539D9" w:rsidRPr="006539D9">
        <w:rPr>
          <w:rFonts w:ascii="Arial" w:eastAsia="Arial Unicode MS" w:hAnsi="Arial" w:cs="Arial"/>
          <w:sz w:val="28"/>
          <w:szCs w:val="28"/>
          <w:bdr w:val="nil"/>
        </w:rPr>
        <w:t xml:space="preserve"> un videíto</w:t>
      </w:r>
      <w:r w:rsidR="00667A7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engañando a la gente</w:t>
      </w:r>
      <w:r w:rsidR="00667A7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es cu</w:t>
      </w:r>
      <w:r w:rsidR="00667A7A">
        <w:rPr>
          <w:rFonts w:ascii="Arial" w:eastAsia="Arial Unicode MS" w:hAnsi="Arial" w:cs="Arial"/>
          <w:sz w:val="28"/>
          <w:szCs w:val="28"/>
          <w:bdr w:val="nil"/>
        </w:rPr>
        <w:t>a</w:t>
      </w:r>
      <w:r w:rsidR="006539D9" w:rsidRPr="006539D9">
        <w:rPr>
          <w:rFonts w:ascii="Arial" w:eastAsia="Arial Unicode MS" w:hAnsi="Arial" w:cs="Arial"/>
          <w:sz w:val="28"/>
          <w:szCs w:val="28"/>
          <w:bdr w:val="nil"/>
        </w:rPr>
        <w:t xml:space="preserve">nto </w:t>
      </w:r>
      <w:r w:rsidR="00667A7A">
        <w:rPr>
          <w:rFonts w:ascii="Arial" w:eastAsia="Arial Unicode MS" w:hAnsi="Arial" w:cs="Arial"/>
          <w:sz w:val="28"/>
          <w:szCs w:val="28"/>
          <w:bdr w:val="nil"/>
        </w:rPr>
        <w:t>S</w:t>
      </w:r>
      <w:r w:rsidR="006539D9" w:rsidRPr="006539D9">
        <w:rPr>
          <w:rFonts w:ascii="Arial" w:eastAsia="Arial Unicode MS" w:hAnsi="Arial" w:cs="Arial"/>
          <w:sz w:val="28"/>
          <w:szCs w:val="28"/>
          <w:bdr w:val="nil"/>
        </w:rPr>
        <w:t xml:space="preserve">ecretario </w:t>
      </w:r>
      <w:r w:rsidR="00667A7A" w:rsidRPr="00667A7A">
        <w:rPr>
          <w:rFonts w:ascii="Arial" w:eastAsia="Arial Unicode MS" w:hAnsi="Arial" w:cs="Arial"/>
          <w:b/>
          <w:bCs/>
          <w:i/>
          <w:iCs/>
          <w:sz w:val="28"/>
          <w:szCs w:val="28"/>
          <w:bdr w:val="nil"/>
        </w:rPr>
        <w:t>C. Secretario General Francisco Daniel Vargas Cuevas:</w:t>
      </w:r>
      <w:r w:rsidR="00667A7A">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Aprovech</w:t>
      </w:r>
      <w:r w:rsidR="00667A7A">
        <w:rPr>
          <w:rFonts w:ascii="Arial" w:eastAsia="Arial Unicode MS" w:hAnsi="Arial" w:cs="Arial"/>
          <w:sz w:val="28"/>
          <w:szCs w:val="28"/>
          <w:bdr w:val="nil"/>
        </w:rPr>
        <w:t>a</w:t>
      </w:r>
      <w:r w:rsidR="006539D9" w:rsidRPr="006539D9">
        <w:rPr>
          <w:rFonts w:ascii="Arial" w:eastAsia="Arial Unicode MS" w:hAnsi="Arial" w:cs="Arial"/>
          <w:sz w:val="28"/>
          <w:szCs w:val="28"/>
          <w:bdr w:val="nil"/>
        </w:rPr>
        <w:t xml:space="preserve"> para hacerle</w:t>
      </w:r>
      <w:r w:rsidR="00667A7A">
        <w:rPr>
          <w:rFonts w:ascii="Arial" w:eastAsia="Arial Unicode MS" w:hAnsi="Arial" w:cs="Arial"/>
          <w:sz w:val="28"/>
          <w:szCs w:val="28"/>
          <w:bdr w:val="nil"/>
        </w:rPr>
        <w:t>s cuentas</w:t>
      </w:r>
      <w:r w:rsidR="006539D9" w:rsidRPr="006539D9">
        <w:rPr>
          <w:rFonts w:ascii="Arial" w:eastAsia="Arial Unicode MS" w:hAnsi="Arial" w:cs="Arial"/>
          <w:sz w:val="28"/>
          <w:szCs w:val="28"/>
          <w:bdr w:val="nil"/>
        </w:rPr>
        <w:t xml:space="preserve"> de las intervencion</w:t>
      </w:r>
      <w:r w:rsidR="0012012A">
        <w:rPr>
          <w:rFonts w:ascii="Arial" w:eastAsia="Arial Unicode MS" w:hAnsi="Arial" w:cs="Arial"/>
          <w:sz w:val="28"/>
          <w:szCs w:val="28"/>
          <w:bdr w:val="nil"/>
        </w:rPr>
        <w:t>es que ya hicieron cada uno de U</w:t>
      </w:r>
      <w:r w:rsidR="006539D9" w:rsidRPr="006539D9">
        <w:rPr>
          <w:rFonts w:ascii="Arial" w:eastAsia="Arial Unicode MS" w:hAnsi="Arial" w:cs="Arial"/>
          <w:sz w:val="28"/>
          <w:szCs w:val="28"/>
          <w:bdr w:val="nil"/>
        </w:rPr>
        <w:t>stedes y por tanto ya agotaron. Ya agotaron</w:t>
      </w:r>
      <w:r w:rsidR="00667A7A">
        <w:rPr>
          <w:rFonts w:ascii="Arial" w:eastAsia="Arial Unicode MS" w:hAnsi="Arial" w:cs="Arial"/>
          <w:sz w:val="28"/>
          <w:szCs w:val="28"/>
          <w:bdr w:val="nil"/>
        </w:rPr>
        <w:t xml:space="preserve"> sus</w:t>
      </w:r>
      <w:r w:rsidR="006539D9" w:rsidRPr="006539D9">
        <w:rPr>
          <w:rFonts w:ascii="Arial" w:eastAsia="Arial Unicode MS" w:hAnsi="Arial" w:cs="Arial"/>
          <w:sz w:val="28"/>
          <w:szCs w:val="28"/>
          <w:bdr w:val="nil"/>
        </w:rPr>
        <w:t xml:space="preserve"> </w:t>
      </w:r>
      <w:r w:rsidR="00667A7A" w:rsidRPr="006539D9">
        <w:rPr>
          <w:rFonts w:ascii="Arial" w:eastAsia="Arial Unicode MS" w:hAnsi="Arial" w:cs="Arial"/>
          <w:sz w:val="28"/>
          <w:szCs w:val="28"/>
          <w:bdr w:val="nil"/>
        </w:rPr>
        <w:t>intervencion</w:t>
      </w:r>
      <w:r w:rsidR="00667A7A">
        <w:rPr>
          <w:rFonts w:ascii="Arial" w:eastAsia="Arial Unicode MS" w:hAnsi="Arial" w:cs="Arial"/>
          <w:sz w:val="28"/>
          <w:szCs w:val="28"/>
          <w:bdr w:val="nil"/>
        </w:rPr>
        <w:t>es</w:t>
      </w:r>
      <w:r w:rsidR="0012012A">
        <w:rPr>
          <w:rFonts w:ascii="Arial" w:eastAsia="Arial Unicode MS" w:hAnsi="Arial" w:cs="Arial"/>
          <w:sz w:val="28"/>
          <w:szCs w:val="28"/>
          <w:bdr w:val="nil"/>
        </w:rPr>
        <w:t xml:space="preserve"> la R</w:t>
      </w:r>
      <w:r w:rsidR="006539D9" w:rsidRPr="006539D9">
        <w:rPr>
          <w:rFonts w:ascii="Arial" w:eastAsia="Arial Unicode MS" w:hAnsi="Arial" w:cs="Arial"/>
          <w:sz w:val="28"/>
          <w:szCs w:val="28"/>
          <w:bdr w:val="nil"/>
        </w:rPr>
        <w:t xml:space="preserve">egidora Lizbeth Guadalupe Gómez </w:t>
      </w:r>
      <w:r w:rsidR="006539D9" w:rsidRPr="006539D9">
        <w:rPr>
          <w:rFonts w:ascii="Arial" w:eastAsia="Arial Unicode MS" w:hAnsi="Arial" w:cs="Arial"/>
          <w:sz w:val="28"/>
          <w:szCs w:val="28"/>
          <w:bdr w:val="nil"/>
        </w:rPr>
        <w:lastRenderedPageBreak/>
        <w:t>Sánche</w:t>
      </w:r>
      <w:r w:rsidR="00667A7A">
        <w:rPr>
          <w:rFonts w:ascii="Arial" w:eastAsia="Arial Unicode MS" w:hAnsi="Arial" w:cs="Arial"/>
          <w:sz w:val="28"/>
          <w:szCs w:val="28"/>
          <w:bdr w:val="nil"/>
        </w:rPr>
        <w:t xml:space="preserve">z, ya agotó </w:t>
      </w:r>
      <w:r w:rsidR="00667A7A" w:rsidRPr="006539D9">
        <w:rPr>
          <w:rFonts w:ascii="Arial" w:eastAsia="Arial Unicode MS" w:hAnsi="Arial" w:cs="Arial"/>
          <w:sz w:val="28"/>
          <w:szCs w:val="28"/>
          <w:bdr w:val="nil"/>
        </w:rPr>
        <w:t>sus</w:t>
      </w:r>
      <w:r w:rsidR="00667A7A">
        <w:rPr>
          <w:rFonts w:ascii="Arial" w:eastAsia="Arial Unicode MS" w:hAnsi="Arial" w:cs="Arial"/>
          <w:sz w:val="28"/>
          <w:szCs w:val="28"/>
          <w:bdr w:val="nil"/>
        </w:rPr>
        <w:t xml:space="preserve"> </w:t>
      </w:r>
      <w:r w:rsidR="0012012A">
        <w:rPr>
          <w:rFonts w:ascii="Arial" w:eastAsia="Arial Unicode MS" w:hAnsi="Arial" w:cs="Arial"/>
          <w:sz w:val="28"/>
          <w:szCs w:val="28"/>
          <w:bdr w:val="nil"/>
        </w:rPr>
        <w:t>intervenciones el R</w:t>
      </w:r>
      <w:r w:rsidR="006539D9" w:rsidRPr="006539D9">
        <w:rPr>
          <w:rFonts w:ascii="Arial" w:eastAsia="Arial Unicode MS" w:hAnsi="Arial" w:cs="Arial"/>
          <w:sz w:val="28"/>
          <w:szCs w:val="28"/>
          <w:bdr w:val="nil"/>
        </w:rPr>
        <w:t xml:space="preserve">egidor José Romero </w:t>
      </w:r>
      <w:r w:rsidR="00667A7A">
        <w:rPr>
          <w:rFonts w:ascii="Arial" w:eastAsia="Arial Unicode MS" w:hAnsi="Arial" w:cs="Arial"/>
          <w:sz w:val="28"/>
          <w:szCs w:val="28"/>
          <w:bdr w:val="nil"/>
        </w:rPr>
        <w:t>M</w:t>
      </w:r>
      <w:r w:rsidR="006539D9" w:rsidRPr="006539D9">
        <w:rPr>
          <w:rFonts w:ascii="Arial" w:eastAsia="Arial Unicode MS" w:hAnsi="Arial" w:cs="Arial"/>
          <w:sz w:val="28"/>
          <w:szCs w:val="28"/>
          <w:bdr w:val="nil"/>
        </w:rPr>
        <w:t>ercado</w:t>
      </w:r>
      <w:r w:rsidR="00667A7A">
        <w:rPr>
          <w:rFonts w:ascii="Arial" w:eastAsia="Arial Unicode MS" w:hAnsi="Arial" w:cs="Arial"/>
          <w:sz w:val="28"/>
          <w:szCs w:val="28"/>
          <w:bdr w:val="nil"/>
        </w:rPr>
        <w:t xml:space="preserve">, ya agotó </w:t>
      </w:r>
      <w:r w:rsidR="00094238">
        <w:rPr>
          <w:rFonts w:ascii="Arial" w:eastAsia="Arial Unicode MS" w:hAnsi="Arial" w:cs="Arial"/>
          <w:sz w:val="28"/>
          <w:szCs w:val="28"/>
          <w:bdr w:val="nil"/>
        </w:rPr>
        <w:t xml:space="preserve">sus </w:t>
      </w:r>
      <w:r w:rsidR="00094238" w:rsidRPr="006539D9">
        <w:rPr>
          <w:rFonts w:ascii="Arial" w:eastAsia="Arial Unicode MS" w:hAnsi="Arial" w:cs="Arial"/>
          <w:sz w:val="28"/>
          <w:szCs w:val="28"/>
          <w:bdr w:val="nil"/>
        </w:rPr>
        <w:t>intervenciones</w:t>
      </w:r>
      <w:r w:rsidR="0012012A">
        <w:rPr>
          <w:rFonts w:ascii="Arial" w:eastAsia="Arial Unicode MS" w:hAnsi="Arial" w:cs="Arial"/>
          <w:sz w:val="28"/>
          <w:szCs w:val="28"/>
          <w:bdr w:val="nil"/>
        </w:rPr>
        <w:t xml:space="preserve"> la R</w:t>
      </w:r>
      <w:r w:rsidR="006539D9" w:rsidRPr="006539D9">
        <w:rPr>
          <w:rFonts w:ascii="Arial" w:eastAsia="Arial Unicode MS" w:hAnsi="Arial" w:cs="Arial"/>
          <w:sz w:val="28"/>
          <w:szCs w:val="28"/>
          <w:bdr w:val="nil"/>
        </w:rPr>
        <w:t xml:space="preserve">egidora Tania Magdalena Bernardino Juárez y a </w:t>
      </w:r>
      <w:r w:rsidR="00094238" w:rsidRPr="006539D9">
        <w:rPr>
          <w:rFonts w:ascii="Arial" w:eastAsia="Arial Unicode MS" w:hAnsi="Arial" w:cs="Arial"/>
          <w:sz w:val="28"/>
          <w:szCs w:val="28"/>
          <w:bdr w:val="nil"/>
        </w:rPr>
        <w:t xml:space="preserve">continuación </w:t>
      </w:r>
      <w:r w:rsidR="00094238">
        <w:rPr>
          <w:rFonts w:ascii="Arial" w:eastAsia="Arial Unicode MS" w:hAnsi="Arial" w:cs="Arial"/>
          <w:sz w:val="28"/>
          <w:szCs w:val="28"/>
          <w:bdr w:val="nil"/>
        </w:rPr>
        <w:t>le</w:t>
      </w:r>
      <w:r w:rsidR="00667A7A">
        <w:rPr>
          <w:rFonts w:ascii="Arial" w:eastAsia="Arial Unicode MS" w:hAnsi="Arial" w:cs="Arial"/>
          <w:sz w:val="28"/>
          <w:szCs w:val="28"/>
          <w:bdr w:val="nil"/>
        </w:rPr>
        <w:t xml:space="preserve"> cedo el uso de la voz al </w:t>
      </w:r>
      <w:r w:rsidR="006539D9" w:rsidRPr="006539D9">
        <w:rPr>
          <w:rFonts w:ascii="Arial" w:eastAsia="Arial Unicode MS" w:hAnsi="Arial" w:cs="Arial"/>
          <w:sz w:val="28"/>
          <w:szCs w:val="28"/>
          <w:bdr w:val="nil"/>
        </w:rPr>
        <w:t xml:space="preserve">regidor </w:t>
      </w:r>
      <w:r w:rsidR="00667A7A">
        <w:rPr>
          <w:rFonts w:ascii="Arial" w:eastAsia="Arial Unicode MS" w:hAnsi="Arial" w:cs="Arial"/>
          <w:sz w:val="28"/>
          <w:szCs w:val="28"/>
          <w:bdr w:val="nil"/>
        </w:rPr>
        <w:t xml:space="preserve">Alejandro Barragán Sánchez, en su última intervención. </w:t>
      </w:r>
      <w:r w:rsidR="00667A7A" w:rsidRPr="00667A7A">
        <w:rPr>
          <w:rFonts w:ascii="Arial" w:eastAsia="Arial Unicode MS" w:hAnsi="Arial" w:cs="Arial"/>
          <w:b/>
          <w:bCs/>
          <w:i/>
          <w:iCs/>
          <w:sz w:val="28"/>
          <w:szCs w:val="28"/>
          <w:bdr w:val="nil"/>
        </w:rPr>
        <w:t>C. Regidor Alejandro Barragán Sánchez:</w:t>
      </w:r>
      <w:r w:rsidR="00667A7A">
        <w:rPr>
          <w:rFonts w:ascii="Arial" w:eastAsia="Arial Unicode MS" w:hAnsi="Arial" w:cs="Arial"/>
          <w:sz w:val="28"/>
          <w:szCs w:val="28"/>
          <w:bdr w:val="nil"/>
        </w:rPr>
        <w:t xml:space="preserve"> </w:t>
      </w:r>
      <w:r w:rsidR="0012012A">
        <w:rPr>
          <w:rFonts w:ascii="Arial" w:eastAsia="Arial Unicode MS" w:hAnsi="Arial" w:cs="Arial"/>
          <w:sz w:val="28"/>
          <w:szCs w:val="28"/>
          <w:bdr w:val="nil"/>
        </w:rPr>
        <w:t>Muchas gracias. E</w:t>
      </w:r>
      <w:r w:rsidR="00094238">
        <w:rPr>
          <w:rFonts w:ascii="Arial" w:eastAsia="Arial Unicode MS" w:hAnsi="Arial" w:cs="Arial"/>
          <w:sz w:val="28"/>
          <w:szCs w:val="28"/>
          <w:bdr w:val="nil"/>
        </w:rPr>
        <w:t>sta intervención</w:t>
      </w:r>
      <w:r w:rsidR="0012012A">
        <w:rPr>
          <w:rFonts w:ascii="Arial" w:eastAsia="Arial Unicode MS" w:hAnsi="Arial" w:cs="Arial"/>
          <w:sz w:val="28"/>
          <w:szCs w:val="28"/>
          <w:bdr w:val="nil"/>
        </w:rPr>
        <w:t>,</w:t>
      </w:r>
      <w:r w:rsidR="00094238">
        <w:rPr>
          <w:rFonts w:ascii="Arial" w:eastAsia="Arial Unicode MS" w:hAnsi="Arial" w:cs="Arial"/>
          <w:sz w:val="28"/>
          <w:szCs w:val="28"/>
          <w:bdr w:val="nil"/>
        </w:rPr>
        <w:t xml:space="preserve"> es solamente por alus</w:t>
      </w:r>
      <w:r w:rsidR="0012012A">
        <w:rPr>
          <w:rFonts w:ascii="Arial" w:eastAsia="Arial Unicode MS" w:hAnsi="Arial" w:cs="Arial"/>
          <w:sz w:val="28"/>
          <w:szCs w:val="28"/>
          <w:bdr w:val="nil"/>
        </w:rPr>
        <w:t xml:space="preserve">ión al Presidente; </w:t>
      </w:r>
      <w:r w:rsidR="00094238">
        <w:rPr>
          <w:rFonts w:ascii="Arial" w:eastAsia="Arial Unicode MS" w:hAnsi="Arial" w:cs="Arial"/>
          <w:sz w:val="28"/>
          <w:szCs w:val="28"/>
          <w:bdr w:val="nil"/>
        </w:rPr>
        <w:t xml:space="preserve">en reiteradas ocasiones Presidente, </w:t>
      </w:r>
      <w:r w:rsidR="0012012A">
        <w:rPr>
          <w:rFonts w:ascii="Arial" w:eastAsia="Arial Unicode MS" w:hAnsi="Arial" w:cs="Arial"/>
          <w:sz w:val="28"/>
          <w:szCs w:val="28"/>
          <w:bdr w:val="nil"/>
        </w:rPr>
        <w:t>U</w:t>
      </w:r>
      <w:r w:rsidR="006539D9" w:rsidRPr="006539D9">
        <w:rPr>
          <w:rFonts w:ascii="Arial" w:eastAsia="Arial Unicode MS" w:hAnsi="Arial" w:cs="Arial"/>
          <w:sz w:val="28"/>
          <w:szCs w:val="28"/>
          <w:bdr w:val="nil"/>
        </w:rPr>
        <w:t>sted me s</w:t>
      </w:r>
      <w:r w:rsidR="0012012A">
        <w:rPr>
          <w:rFonts w:ascii="Arial" w:eastAsia="Arial Unicode MS" w:hAnsi="Arial" w:cs="Arial"/>
          <w:sz w:val="28"/>
          <w:szCs w:val="28"/>
          <w:bdr w:val="nil"/>
        </w:rPr>
        <w:t>olicita que haga un trabajo de Diputado F</w:t>
      </w:r>
      <w:r w:rsidR="006539D9" w:rsidRPr="006539D9">
        <w:rPr>
          <w:rFonts w:ascii="Arial" w:eastAsia="Arial Unicode MS" w:hAnsi="Arial" w:cs="Arial"/>
          <w:sz w:val="28"/>
          <w:szCs w:val="28"/>
          <w:bdr w:val="nil"/>
        </w:rPr>
        <w:t>ederal</w:t>
      </w:r>
      <w:r w:rsidR="00094238">
        <w:rPr>
          <w:rFonts w:ascii="Arial" w:eastAsia="Arial Unicode MS" w:hAnsi="Arial" w:cs="Arial"/>
          <w:sz w:val="28"/>
          <w:szCs w:val="28"/>
          <w:bdr w:val="nil"/>
        </w:rPr>
        <w:t>, quizás no esté muy c</w:t>
      </w:r>
      <w:r w:rsidR="0012012A">
        <w:rPr>
          <w:rFonts w:ascii="Arial" w:eastAsia="Arial Unicode MS" w:hAnsi="Arial" w:cs="Arial"/>
          <w:sz w:val="28"/>
          <w:szCs w:val="28"/>
          <w:bdr w:val="nil"/>
        </w:rPr>
        <w:t>lara cuál sea la función de un Regidor</w:t>
      </w:r>
      <w:r w:rsidR="00094238">
        <w:rPr>
          <w:rFonts w:ascii="Arial" w:eastAsia="Arial Unicode MS" w:hAnsi="Arial" w:cs="Arial"/>
          <w:sz w:val="28"/>
          <w:szCs w:val="28"/>
          <w:bdr w:val="nil"/>
        </w:rPr>
        <w:t>, p</w:t>
      </w:r>
      <w:r w:rsidR="006539D9" w:rsidRPr="006539D9">
        <w:rPr>
          <w:rFonts w:ascii="Arial" w:eastAsia="Arial Unicode MS" w:hAnsi="Arial" w:cs="Arial"/>
          <w:sz w:val="28"/>
          <w:szCs w:val="28"/>
          <w:bdr w:val="nil"/>
        </w:rPr>
        <w:t xml:space="preserve">ero no es mi obligación bajar recursos o ir al </w:t>
      </w:r>
      <w:r w:rsidR="00094238">
        <w:rPr>
          <w:rFonts w:ascii="Arial" w:eastAsia="Arial Unicode MS" w:hAnsi="Arial" w:cs="Arial"/>
          <w:sz w:val="28"/>
          <w:szCs w:val="28"/>
          <w:bdr w:val="nil"/>
        </w:rPr>
        <w:t>C</w:t>
      </w:r>
      <w:r w:rsidR="006539D9" w:rsidRPr="006539D9">
        <w:rPr>
          <w:rFonts w:ascii="Arial" w:eastAsia="Arial Unicode MS" w:hAnsi="Arial" w:cs="Arial"/>
          <w:sz w:val="28"/>
          <w:szCs w:val="28"/>
          <w:bdr w:val="nil"/>
        </w:rPr>
        <w:t xml:space="preserve">ongreso de la </w:t>
      </w:r>
      <w:r w:rsidR="00094238">
        <w:rPr>
          <w:rFonts w:ascii="Arial" w:eastAsia="Arial Unicode MS" w:hAnsi="Arial" w:cs="Arial"/>
          <w:sz w:val="28"/>
          <w:szCs w:val="28"/>
          <w:bdr w:val="nil"/>
        </w:rPr>
        <w:t>U</w:t>
      </w:r>
      <w:r w:rsidR="006539D9" w:rsidRPr="006539D9">
        <w:rPr>
          <w:rFonts w:ascii="Arial" w:eastAsia="Arial Unicode MS" w:hAnsi="Arial" w:cs="Arial"/>
          <w:sz w:val="28"/>
          <w:szCs w:val="28"/>
          <w:bdr w:val="nil"/>
        </w:rPr>
        <w:t>nión</w:t>
      </w:r>
      <w:r w:rsidR="00094238">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para eso el</w:t>
      </w:r>
      <w:r w:rsidR="0012012A">
        <w:rPr>
          <w:rFonts w:ascii="Arial" w:eastAsia="Arial Unicode MS" w:hAnsi="Arial" w:cs="Arial"/>
          <w:sz w:val="28"/>
          <w:szCs w:val="28"/>
          <w:bdr w:val="nil"/>
        </w:rPr>
        <w:t xml:space="preserve"> D</w:t>
      </w:r>
      <w:r w:rsidR="006539D9" w:rsidRPr="006539D9">
        <w:rPr>
          <w:rFonts w:ascii="Arial" w:eastAsia="Arial Unicode MS" w:hAnsi="Arial" w:cs="Arial"/>
          <w:sz w:val="28"/>
          <w:szCs w:val="28"/>
          <w:bdr w:val="nil"/>
        </w:rPr>
        <w:t>istrito</w:t>
      </w:r>
      <w:r w:rsidR="00094238">
        <w:rPr>
          <w:rFonts w:ascii="Arial" w:eastAsia="Arial Unicode MS" w:hAnsi="Arial" w:cs="Arial"/>
          <w:sz w:val="28"/>
          <w:szCs w:val="28"/>
          <w:bdr w:val="nil"/>
        </w:rPr>
        <w:t>,</w:t>
      </w:r>
      <w:r w:rsidR="0012012A">
        <w:rPr>
          <w:rFonts w:ascii="Arial" w:eastAsia="Arial Unicode MS" w:hAnsi="Arial" w:cs="Arial"/>
          <w:sz w:val="28"/>
          <w:szCs w:val="28"/>
          <w:bdr w:val="nil"/>
        </w:rPr>
        <w:t xml:space="preserve"> este Distrito 19 tiene un Diputado F</w:t>
      </w:r>
      <w:r w:rsidR="006539D9" w:rsidRPr="006539D9">
        <w:rPr>
          <w:rFonts w:ascii="Arial" w:eastAsia="Arial Unicode MS" w:hAnsi="Arial" w:cs="Arial"/>
          <w:sz w:val="28"/>
          <w:szCs w:val="28"/>
          <w:bdr w:val="nil"/>
        </w:rPr>
        <w:t>ederal</w:t>
      </w:r>
      <w:r w:rsidR="0012012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que por cierto</w:t>
      </w:r>
      <w:r w:rsidR="0012012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094238">
        <w:rPr>
          <w:rFonts w:ascii="Arial" w:eastAsia="Arial Unicode MS" w:hAnsi="Arial" w:cs="Arial"/>
          <w:sz w:val="28"/>
          <w:szCs w:val="28"/>
          <w:bdr w:val="nil"/>
        </w:rPr>
        <w:t xml:space="preserve">sé que </w:t>
      </w:r>
      <w:r w:rsidR="006539D9" w:rsidRPr="006539D9">
        <w:rPr>
          <w:rFonts w:ascii="Arial" w:eastAsia="Arial Unicode MS" w:hAnsi="Arial" w:cs="Arial"/>
          <w:sz w:val="28"/>
          <w:szCs w:val="28"/>
          <w:bdr w:val="nil"/>
        </w:rPr>
        <w:t>es muy amigo suyo</w:t>
      </w:r>
      <w:r w:rsidR="00094238">
        <w:rPr>
          <w:rFonts w:ascii="Arial" w:eastAsia="Arial Unicode MS" w:hAnsi="Arial" w:cs="Arial"/>
          <w:sz w:val="28"/>
          <w:szCs w:val="28"/>
          <w:bdr w:val="nil"/>
        </w:rPr>
        <w:t>, l</w:t>
      </w:r>
      <w:r w:rsidR="006539D9" w:rsidRPr="006539D9">
        <w:rPr>
          <w:rFonts w:ascii="Arial" w:eastAsia="Arial Unicode MS" w:hAnsi="Arial" w:cs="Arial"/>
          <w:sz w:val="28"/>
          <w:szCs w:val="28"/>
          <w:bdr w:val="nil"/>
        </w:rPr>
        <w:t>o veo seguido acompañándolo, entregando despensas y programas que nada tiene que ver con recursos federales</w:t>
      </w:r>
      <w:r w:rsidR="0012012A">
        <w:rPr>
          <w:rFonts w:ascii="Arial" w:eastAsia="Arial Unicode MS" w:hAnsi="Arial" w:cs="Arial"/>
          <w:sz w:val="28"/>
          <w:szCs w:val="28"/>
          <w:bdr w:val="nil"/>
        </w:rPr>
        <w:t>. Y</w:t>
      </w:r>
      <w:r w:rsidR="00094238">
        <w:rPr>
          <w:rFonts w:ascii="Arial" w:eastAsia="Arial Unicode MS" w:hAnsi="Arial" w:cs="Arial"/>
          <w:sz w:val="28"/>
          <w:szCs w:val="28"/>
          <w:bdr w:val="nil"/>
        </w:rPr>
        <w:t xml:space="preserve"> si en</w:t>
      </w:r>
      <w:r w:rsidR="0012012A">
        <w:rPr>
          <w:rFonts w:ascii="Arial" w:eastAsia="Arial Unicode MS" w:hAnsi="Arial" w:cs="Arial"/>
          <w:sz w:val="28"/>
          <w:szCs w:val="28"/>
          <w:bdr w:val="nil"/>
        </w:rPr>
        <w:t xml:space="preserve"> el lugar de que ese S</w:t>
      </w:r>
      <w:r w:rsidR="006539D9" w:rsidRPr="006539D9">
        <w:rPr>
          <w:rFonts w:ascii="Arial" w:eastAsia="Arial Unicode MS" w:hAnsi="Arial" w:cs="Arial"/>
          <w:sz w:val="28"/>
          <w:szCs w:val="28"/>
          <w:bdr w:val="nil"/>
        </w:rPr>
        <w:t>eñor</w:t>
      </w:r>
      <w:r w:rsidR="0012012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estuviera repartiendo y pa</w:t>
      </w:r>
      <w:r w:rsidR="0012012A">
        <w:rPr>
          <w:rFonts w:ascii="Arial" w:eastAsia="Arial Unicode MS" w:hAnsi="Arial" w:cs="Arial"/>
          <w:sz w:val="28"/>
          <w:szCs w:val="28"/>
          <w:bdr w:val="nil"/>
        </w:rPr>
        <w:t>rándose el cuello con recursos L</w:t>
      </w:r>
      <w:r w:rsidR="006539D9" w:rsidRPr="006539D9">
        <w:rPr>
          <w:rFonts w:ascii="Arial" w:eastAsia="Arial Unicode MS" w:hAnsi="Arial" w:cs="Arial"/>
          <w:sz w:val="28"/>
          <w:szCs w:val="28"/>
          <w:bdr w:val="nil"/>
        </w:rPr>
        <w:t>ocales</w:t>
      </w:r>
      <w:r w:rsidR="00094238">
        <w:rPr>
          <w:rFonts w:ascii="Arial" w:eastAsia="Arial Unicode MS" w:hAnsi="Arial" w:cs="Arial"/>
          <w:sz w:val="28"/>
          <w:szCs w:val="28"/>
          <w:bdr w:val="nil"/>
        </w:rPr>
        <w:t>,</w:t>
      </w:r>
      <w:r w:rsidR="0012012A">
        <w:rPr>
          <w:rFonts w:ascii="Arial" w:eastAsia="Arial Unicode MS" w:hAnsi="Arial" w:cs="Arial"/>
          <w:sz w:val="28"/>
          <w:szCs w:val="28"/>
          <w:bdr w:val="nil"/>
        </w:rPr>
        <w:t xml:space="preserve"> M</w:t>
      </w:r>
      <w:r w:rsidR="006539D9" w:rsidRPr="006539D9">
        <w:rPr>
          <w:rFonts w:ascii="Arial" w:eastAsia="Arial Unicode MS" w:hAnsi="Arial" w:cs="Arial"/>
          <w:sz w:val="28"/>
          <w:szCs w:val="28"/>
          <w:bdr w:val="nil"/>
        </w:rPr>
        <w:t>unicipales</w:t>
      </w:r>
      <w:r w:rsidR="0012012A">
        <w:rPr>
          <w:rFonts w:ascii="Arial" w:eastAsia="Arial Unicode MS" w:hAnsi="Arial" w:cs="Arial"/>
          <w:sz w:val="28"/>
          <w:szCs w:val="28"/>
          <w:bdr w:val="nil"/>
        </w:rPr>
        <w:t xml:space="preserve"> y E</w:t>
      </w:r>
      <w:r w:rsidR="00094238">
        <w:rPr>
          <w:rFonts w:ascii="Arial" w:eastAsia="Arial Unicode MS" w:hAnsi="Arial" w:cs="Arial"/>
          <w:sz w:val="28"/>
          <w:szCs w:val="28"/>
          <w:bdr w:val="nil"/>
        </w:rPr>
        <w:t>statales</w:t>
      </w:r>
      <w:r w:rsidR="006539D9" w:rsidRPr="006539D9">
        <w:rPr>
          <w:rFonts w:ascii="Arial" w:eastAsia="Arial Unicode MS" w:hAnsi="Arial" w:cs="Arial"/>
          <w:sz w:val="28"/>
          <w:szCs w:val="28"/>
          <w:bdr w:val="nil"/>
        </w:rPr>
        <w:t>,</w:t>
      </w:r>
      <w:r w:rsidR="00094238">
        <w:rPr>
          <w:rFonts w:ascii="Arial" w:eastAsia="Arial Unicode MS" w:hAnsi="Arial" w:cs="Arial"/>
          <w:sz w:val="28"/>
          <w:szCs w:val="28"/>
          <w:bdr w:val="nil"/>
        </w:rPr>
        <w:t xml:space="preserve"> estuviera haciendo esa gestión que</w:t>
      </w:r>
      <w:r w:rsidR="0012012A">
        <w:rPr>
          <w:rFonts w:ascii="Arial" w:eastAsia="Arial Unicode MS" w:hAnsi="Arial" w:cs="Arial"/>
          <w:sz w:val="28"/>
          <w:szCs w:val="28"/>
          <w:bdr w:val="nil"/>
        </w:rPr>
        <w:t xml:space="preserve"> Usted</w:t>
      </w:r>
      <w:r w:rsidR="006539D9" w:rsidRPr="006539D9">
        <w:rPr>
          <w:rFonts w:ascii="Arial" w:eastAsia="Arial Unicode MS" w:hAnsi="Arial" w:cs="Arial"/>
          <w:sz w:val="28"/>
          <w:szCs w:val="28"/>
          <w:bdr w:val="nil"/>
        </w:rPr>
        <w:t xml:space="preserve"> me solicita</w:t>
      </w:r>
      <w:r w:rsidR="0012012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a lo mejor no tendría </w:t>
      </w:r>
      <w:r w:rsidR="00094238" w:rsidRPr="006539D9">
        <w:rPr>
          <w:rFonts w:ascii="Arial" w:eastAsia="Arial Unicode MS" w:hAnsi="Arial" w:cs="Arial"/>
          <w:sz w:val="28"/>
          <w:szCs w:val="28"/>
          <w:bdr w:val="nil"/>
        </w:rPr>
        <w:t>por qué</w:t>
      </w:r>
      <w:r w:rsidR="006539D9" w:rsidRPr="006539D9">
        <w:rPr>
          <w:rFonts w:ascii="Arial" w:eastAsia="Arial Unicode MS" w:hAnsi="Arial" w:cs="Arial"/>
          <w:sz w:val="28"/>
          <w:szCs w:val="28"/>
          <w:bdr w:val="nil"/>
        </w:rPr>
        <w:t xml:space="preserve"> reclamarme a mí ese tema</w:t>
      </w:r>
      <w:r w:rsidR="0012012A">
        <w:rPr>
          <w:rFonts w:ascii="Arial" w:eastAsia="Arial Unicode MS" w:hAnsi="Arial" w:cs="Arial"/>
          <w:sz w:val="28"/>
          <w:szCs w:val="28"/>
          <w:bdr w:val="nil"/>
        </w:rPr>
        <w:t>. De verdad que cada F</w:t>
      </w:r>
      <w:r w:rsidR="006539D9" w:rsidRPr="006539D9">
        <w:rPr>
          <w:rFonts w:ascii="Arial" w:eastAsia="Arial Unicode MS" w:hAnsi="Arial" w:cs="Arial"/>
          <w:sz w:val="28"/>
          <w:szCs w:val="28"/>
          <w:bdr w:val="nil"/>
        </w:rPr>
        <w:t xml:space="preserve">uncionario tendrá su propia responsabilidad y yo de acuerdo a la propia </w:t>
      </w:r>
      <w:r w:rsidR="00094238">
        <w:rPr>
          <w:rFonts w:ascii="Arial" w:eastAsia="Arial Unicode MS" w:hAnsi="Arial" w:cs="Arial"/>
          <w:sz w:val="28"/>
          <w:szCs w:val="28"/>
          <w:bdr w:val="nil"/>
        </w:rPr>
        <w:t>L</w:t>
      </w:r>
      <w:r w:rsidR="0012012A">
        <w:rPr>
          <w:rFonts w:ascii="Arial" w:eastAsia="Arial Unicode MS" w:hAnsi="Arial" w:cs="Arial"/>
          <w:sz w:val="28"/>
          <w:szCs w:val="28"/>
          <w:bdr w:val="nil"/>
        </w:rPr>
        <w:t xml:space="preserve">ey, creo, </w:t>
      </w:r>
      <w:r w:rsidR="00094238">
        <w:rPr>
          <w:rFonts w:ascii="Arial" w:eastAsia="Arial Unicode MS" w:hAnsi="Arial" w:cs="Arial"/>
          <w:sz w:val="28"/>
          <w:szCs w:val="28"/>
          <w:bdr w:val="nil"/>
        </w:rPr>
        <w:t>a</w:t>
      </w:r>
      <w:r w:rsidR="006539D9" w:rsidRPr="006539D9">
        <w:rPr>
          <w:rFonts w:ascii="Arial" w:eastAsia="Arial Unicode MS" w:hAnsi="Arial" w:cs="Arial"/>
          <w:sz w:val="28"/>
          <w:szCs w:val="28"/>
          <w:bdr w:val="nil"/>
        </w:rPr>
        <w:t xml:space="preserve">l menos </w:t>
      </w:r>
      <w:r w:rsidR="00094238">
        <w:rPr>
          <w:rFonts w:ascii="Arial" w:eastAsia="Arial Unicode MS" w:hAnsi="Arial" w:cs="Arial"/>
          <w:sz w:val="28"/>
          <w:szCs w:val="28"/>
          <w:bdr w:val="nil"/>
        </w:rPr>
        <w:t>e</w:t>
      </w:r>
      <w:r w:rsidR="006539D9" w:rsidRPr="006539D9">
        <w:rPr>
          <w:rFonts w:ascii="Arial" w:eastAsia="Arial Unicode MS" w:hAnsi="Arial" w:cs="Arial"/>
          <w:sz w:val="28"/>
          <w:szCs w:val="28"/>
          <w:bdr w:val="nil"/>
        </w:rPr>
        <w:t>sa es mi percepción</w:t>
      </w:r>
      <w:r w:rsidR="00094238">
        <w:rPr>
          <w:rFonts w:ascii="Arial" w:eastAsia="Arial Unicode MS" w:hAnsi="Arial" w:cs="Arial"/>
          <w:sz w:val="28"/>
          <w:szCs w:val="28"/>
          <w:bdr w:val="nil"/>
        </w:rPr>
        <w:t>, l</w:t>
      </w:r>
      <w:r w:rsidR="006539D9" w:rsidRPr="006539D9">
        <w:rPr>
          <w:rFonts w:ascii="Arial" w:eastAsia="Arial Unicode MS" w:hAnsi="Arial" w:cs="Arial"/>
          <w:sz w:val="28"/>
          <w:szCs w:val="28"/>
          <w:bdr w:val="nil"/>
        </w:rPr>
        <w:t>o estoy cumpliendo</w:t>
      </w:r>
      <w:r w:rsidR="0012012A">
        <w:rPr>
          <w:rFonts w:ascii="Arial" w:eastAsia="Arial Unicode MS" w:hAnsi="Arial" w:cs="Arial"/>
          <w:sz w:val="28"/>
          <w:szCs w:val="28"/>
          <w:bdr w:val="nil"/>
        </w:rPr>
        <w:t>. Y</w:t>
      </w:r>
      <w:r w:rsidR="00094238">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a eso voy</w:t>
      </w:r>
      <w:r w:rsidR="0012012A">
        <w:rPr>
          <w:rFonts w:ascii="Arial" w:eastAsia="Arial Unicode MS" w:hAnsi="Arial" w:cs="Arial"/>
          <w:sz w:val="28"/>
          <w:szCs w:val="28"/>
          <w:bdr w:val="nil"/>
        </w:rPr>
        <w:t>, a lo mejor Señor P</w:t>
      </w:r>
      <w:r w:rsidR="006539D9" w:rsidRPr="006539D9">
        <w:rPr>
          <w:rFonts w:ascii="Arial" w:eastAsia="Arial Unicode MS" w:hAnsi="Arial" w:cs="Arial"/>
          <w:sz w:val="28"/>
          <w:szCs w:val="28"/>
          <w:bdr w:val="nil"/>
        </w:rPr>
        <w:t>residente</w:t>
      </w:r>
      <w:r w:rsidR="0012012A">
        <w:rPr>
          <w:rFonts w:ascii="Arial" w:eastAsia="Arial Unicode MS" w:hAnsi="Arial" w:cs="Arial"/>
          <w:sz w:val="28"/>
          <w:szCs w:val="28"/>
          <w:bdr w:val="nil"/>
        </w:rPr>
        <w:t>, U</w:t>
      </w:r>
      <w:r w:rsidR="006539D9" w:rsidRPr="006539D9">
        <w:rPr>
          <w:rFonts w:ascii="Arial" w:eastAsia="Arial Unicode MS" w:hAnsi="Arial" w:cs="Arial"/>
          <w:sz w:val="28"/>
          <w:szCs w:val="28"/>
          <w:bdr w:val="nil"/>
        </w:rPr>
        <w:t>sted abusa en emitir un juicio sobre mi trabajo</w:t>
      </w:r>
      <w:r w:rsidR="00094238">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cuando </w:t>
      </w:r>
      <w:r w:rsidR="00A82CBA">
        <w:rPr>
          <w:rFonts w:ascii="Arial" w:eastAsia="Arial Unicode MS" w:hAnsi="Arial" w:cs="Arial"/>
          <w:sz w:val="28"/>
          <w:szCs w:val="28"/>
          <w:bdr w:val="nil"/>
        </w:rPr>
        <w:t>esa</w:t>
      </w:r>
      <w:r w:rsidR="006539D9" w:rsidRPr="006539D9">
        <w:rPr>
          <w:rFonts w:ascii="Arial" w:eastAsia="Arial Unicode MS" w:hAnsi="Arial" w:cs="Arial"/>
          <w:sz w:val="28"/>
          <w:szCs w:val="28"/>
          <w:bdr w:val="nil"/>
        </w:rPr>
        <w:t xml:space="preserve"> tampoco es su función</w:t>
      </w:r>
      <w:r w:rsidR="00A82CBA">
        <w:rPr>
          <w:rFonts w:ascii="Arial" w:eastAsia="Arial Unicode MS" w:hAnsi="Arial" w:cs="Arial"/>
          <w:sz w:val="28"/>
          <w:szCs w:val="28"/>
          <w:bdr w:val="nil"/>
        </w:rPr>
        <w:t xml:space="preserve">, </w:t>
      </w:r>
      <w:r w:rsidR="002B3CD3">
        <w:rPr>
          <w:rFonts w:ascii="Arial" w:eastAsia="Arial Unicode MS" w:hAnsi="Arial" w:cs="Arial"/>
          <w:sz w:val="28"/>
          <w:szCs w:val="28"/>
          <w:bdr w:val="nil"/>
        </w:rPr>
        <w:t>Usted no es mi J</w:t>
      </w:r>
      <w:r w:rsidR="006539D9" w:rsidRPr="006539D9">
        <w:rPr>
          <w:rFonts w:ascii="Arial" w:eastAsia="Arial Unicode MS" w:hAnsi="Arial" w:cs="Arial"/>
          <w:sz w:val="28"/>
          <w:szCs w:val="28"/>
          <w:bdr w:val="nil"/>
        </w:rPr>
        <w:t>efe</w:t>
      </w:r>
      <w:r w:rsidR="00A82CB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A82CBA">
        <w:rPr>
          <w:rFonts w:ascii="Arial" w:eastAsia="Arial Unicode MS" w:hAnsi="Arial" w:cs="Arial"/>
          <w:sz w:val="28"/>
          <w:szCs w:val="28"/>
          <w:bdr w:val="nil"/>
        </w:rPr>
        <w:t xml:space="preserve">a </w:t>
      </w:r>
      <w:r w:rsidR="006539D9" w:rsidRPr="006539D9">
        <w:rPr>
          <w:rFonts w:ascii="Arial" w:eastAsia="Arial Unicode MS" w:hAnsi="Arial" w:cs="Arial"/>
          <w:sz w:val="28"/>
          <w:szCs w:val="28"/>
          <w:bdr w:val="nil"/>
        </w:rPr>
        <w:t>lo</w:t>
      </w:r>
      <w:r w:rsidR="00A82CBA">
        <w:rPr>
          <w:rFonts w:ascii="Arial" w:eastAsia="Arial Unicode MS" w:hAnsi="Arial" w:cs="Arial"/>
          <w:sz w:val="28"/>
          <w:szCs w:val="28"/>
          <w:bdr w:val="nil"/>
        </w:rPr>
        <w:t xml:space="preserve"> </w:t>
      </w:r>
      <w:r w:rsidR="002B3CD3">
        <w:rPr>
          <w:rFonts w:ascii="Arial" w:eastAsia="Arial Unicode MS" w:hAnsi="Arial" w:cs="Arial"/>
          <w:sz w:val="28"/>
          <w:szCs w:val="28"/>
          <w:bdr w:val="nil"/>
        </w:rPr>
        <w:t>mejor algunos compañeros R</w:t>
      </w:r>
      <w:r w:rsidR="006539D9" w:rsidRPr="006539D9">
        <w:rPr>
          <w:rFonts w:ascii="Arial" w:eastAsia="Arial Unicode MS" w:hAnsi="Arial" w:cs="Arial"/>
          <w:sz w:val="28"/>
          <w:szCs w:val="28"/>
          <w:bdr w:val="nil"/>
        </w:rPr>
        <w:t>egido</w:t>
      </w:r>
      <w:r w:rsidR="002B3CD3">
        <w:rPr>
          <w:rFonts w:ascii="Arial" w:eastAsia="Arial Unicode MS" w:hAnsi="Arial" w:cs="Arial"/>
          <w:sz w:val="28"/>
          <w:szCs w:val="28"/>
          <w:bdr w:val="nil"/>
        </w:rPr>
        <w:t>res le hacen creer, que Usted es J</w:t>
      </w:r>
      <w:r w:rsidR="006539D9" w:rsidRPr="006539D9">
        <w:rPr>
          <w:rFonts w:ascii="Arial" w:eastAsia="Arial Unicode MS" w:hAnsi="Arial" w:cs="Arial"/>
          <w:sz w:val="28"/>
          <w:szCs w:val="28"/>
          <w:bdr w:val="nil"/>
        </w:rPr>
        <w:t xml:space="preserve">efe de ellos, pero no </w:t>
      </w:r>
      <w:r w:rsidR="002B3CD3">
        <w:rPr>
          <w:rFonts w:ascii="Arial" w:eastAsia="Arial Unicode MS" w:hAnsi="Arial" w:cs="Arial"/>
          <w:sz w:val="28"/>
          <w:szCs w:val="28"/>
          <w:bdr w:val="nil"/>
        </w:rPr>
        <w:t>S</w:t>
      </w:r>
      <w:r w:rsidR="006539D9" w:rsidRPr="006539D9">
        <w:rPr>
          <w:rFonts w:ascii="Arial" w:eastAsia="Arial Unicode MS" w:hAnsi="Arial" w:cs="Arial"/>
          <w:sz w:val="28"/>
          <w:szCs w:val="28"/>
          <w:bdr w:val="nil"/>
        </w:rPr>
        <w:t>eñor</w:t>
      </w:r>
      <w:r w:rsidR="002B3CD3">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yo estoy aquí representando a la gente que vot</w:t>
      </w:r>
      <w:r w:rsidR="00A82CBA">
        <w:rPr>
          <w:rFonts w:ascii="Arial" w:eastAsia="Arial Unicode MS" w:hAnsi="Arial" w:cs="Arial"/>
          <w:sz w:val="28"/>
          <w:szCs w:val="28"/>
          <w:bdr w:val="nil"/>
        </w:rPr>
        <w:t>ó</w:t>
      </w:r>
      <w:r w:rsidR="006539D9" w:rsidRPr="006539D9">
        <w:rPr>
          <w:rFonts w:ascii="Arial" w:eastAsia="Arial Unicode MS" w:hAnsi="Arial" w:cs="Arial"/>
          <w:sz w:val="28"/>
          <w:szCs w:val="28"/>
          <w:bdr w:val="nil"/>
        </w:rPr>
        <w:t xml:space="preserve"> por nosotros y d</w:t>
      </w:r>
      <w:r w:rsidR="00A82CBA">
        <w:rPr>
          <w:rFonts w:ascii="Arial" w:eastAsia="Arial Unicode MS" w:hAnsi="Arial" w:cs="Arial"/>
          <w:sz w:val="28"/>
          <w:szCs w:val="28"/>
          <w:bdr w:val="nil"/>
        </w:rPr>
        <w:t>e</w:t>
      </w:r>
      <w:r w:rsidR="006539D9" w:rsidRPr="006539D9">
        <w:rPr>
          <w:rFonts w:ascii="Arial" w:eastAsia="Arial Unicode MS" w:hAnsi="Arial" w:cs="Arial"/>
          <w:sz w:val="28"/>
          <w:szCs w:val="28"/>
          <w:bdr w:val="nil"/>
        </w:rPr>
        <w:t>le la oportunidad a que sean ellos</w:t>
      </w:r>
      <w:r w:rsidR="00A82CB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quienes emitan un juicio y una crítica a mi trabajo</w:t>
      </w:r>
      <w:r w:rsidR="007E4CFE">
        <w:rPr>
          <w:rFonts w:ascii="Arial" w:eastAsia="Arial Unicode MS" w:hAnsi="Arial" w:cs="Arial"/>
          <w:sz w:val="28"/>
          <w:szCs w:val="28"/>
          <w:bdr w:val="nil"/>
        </w:rPr>
        <w:t>. M</w:t>
      </w:r>
      <w:r w:rsidR="006539D9" w:rsidRPr="006539D9">
        <w:rPr>
          <w:rFonts w:ascii="Arial" w:eastAsia="Arial Unicode MS" w:hAnsi="Arial" w:cs="Arial"/>
          <w:sz w:val="28"/>
          <w:szCs w:val="28"/>
          <w:bdr w:val="nil"/>
        </w:rPr>
        <w:t>e ha costado de verdad</w:t>
      </w:r>
      <w:r w:rsidR="00A82CB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me ha costado mucho dolor de estómago venir y enfrentarme a situaciones como la que estamos viviendo </w:t>
      </w:r>
      <w:r w:rsidR="00A82CBA">
        <w:rPr>
          <w:rFonts w:ascii="Arial" w:eastAsia="Arial Unicode MS" w:hAnsi="Arial" w:cs="Arial"/>
          <w:sz w:val="28"/>
          <w:szCs w:val="28"/>
          <w:bdr w:val="nil"/>
        </w:rPr>
        <w:t>e</w:t>
      </w:r>
      <w:r w:rsidR="006539D9" w:rsidRPr="006539D9">
        <w:rPr>
          <w:rFonts w:ascii="Arial" w:eastAsia="Arial Unicode MS" w:hAnsi="Arial" w:cs="Arial"/>
          <w:sz w:val="28"/>
          <w:szCs w:val="28"/>
          <w:bdr w:val="nil"/>
        </w:rPr>
        <w:t>l día de hoy y creo, lo digo muy respetuosamente</w:t>
      </w:r>
      <w:r w:rsidR="00A82CBA">
        <w:rPr>
          <w:rFonts w:ascii="Arial" w:eastAsia="Arial Unicode MS" w:hAnsi="Arial" w:cs="Arial"/>
          <w:sz w:val="28"/>
          <w:szCs w:val="28"/>
          <w:bdr w:val="nil"/>
        </w:rPr>
        <w:t>, a lo</w:t>
      </w:r>
      <w:r w:rsidR="006539D9" w:rsidRPr="006539D9">
        <w:rPr>
          <w:rFonts w:ascii="Arial" w:eastAsia="Arial Unicode MS" w:hAnsi="Arial" w:cs="Arial"/>
          <w:sz w:val="28"/>
          <w:szCs w:val="28"/>
          <w:bdr w:val="nil"/>
        </w:rPr>
        <w:t xml:space="preserve"> mejor me equivoco</w:t>
      </w:r>
      <w:r w:rsidR="00A82CB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pero</w:t>
      </w:r>
      <w:r w:rsidR="002437A7">
        <w:rPr>
          <w:rFonts w:ascii="Arial" w:eastAsia="Arial Unicode MS" w:hAnsi="Arial" w:cs="Arial"/>
          <w:sz w:val="28"/>
          <w:szCs w:val="28"/>
          <w:bdr w:val="nil"/>
        </w:rPr>
        <w:t xml:space="preserve"> creo que hay muchos ciudadanos</w:t>
      </w:r>
      <w:r w:rsidR="00A82CBA">
        <w:rPr>
          <w:rFonts w:ascii="Arial" w:eastAsia="Arial Unicode MS" w:hAnsi="Arial" w:cs="Arial"/>
          <w:sz w:val="28"/>
          <w:szCs w:val="28"/>
          <w:bdr w:val="nil"/>
        </w:rPr>
        <w:t>,</w:t>
      </w:r>
      <w:r w:rsidR="002437A7">
        <w:rPr>
          <w:rFonts w:ascii="Arial" w:eastAsia="Arial Unicode MS" w:hAnsi="Arial" w:cs="Arial"/>
          <w:sz w:val="28"/>
          <w:szCs w:val="28"/>
          <w:bdr w:val="nil"/>
        </w:rPr>
        <w:t xml:space="preserve"> </w:t>
      </w:r>
      <w:r w:rsidR="00A82CBA">
        <w:rPr>
          <w:rFonts w:ascii="Arial" w:eastAsia="Arial Unicode MS" w:hAnsi="Arial" w:cs="Arial"/>
          <w:sz w:val="28"/>
          <w:szCs w:val="28"/>
          <w:bdr w:val="nil"/>
        </w:rPr>
        <w:t>a</w:t>
      </w:r>
      <w:r w:rsidR="006539D9" w:rsidRPr="006539D9">
        <w:rPr>
          <w:rFonts w:ascii="Arial" w:eastAsia="Arial Unicode MS" w:hAnsi="Arial" w:cs="Arial"/>
          <w:sz w:val="28"/>
          <w:szCs w:val="28"/>
          <w:bdr w:val="nil"/>
        </w:rPr>
        <w:t xml:space="preserve"> lo mejor </w:t>
      </w:r>
      <w:r w:rsidR="00A82CBA">
        <w:rPr>
          <w:rFonts w:ascii="Arial" w:eastAsia="Arial Unicode MS" w:hAnsi="Arial" w:cs="Arial"/>
          <w:sz w:val="28"/>
          <w:szCs w:val="28"/>
          <w:bdr w:val="nil"/>
        </w:rPr>
        <w:t>decenas,</w:t>
      </w:r>
      <w:r w:rsidR="006539D9" w:rsidRPr="006539D9">
        <w:rPr>
          <w:rFonts w:ascii="Arial" w:eastAsia="Arial Unicode MS" w:hAnsi="Arial" w:cs="Arial"/>
          <w:sz w:val="28"/>
          <w:szCs w:val="28"/>
          <w:bdr w:val="nil"/>
        </w:rPr>
        <w:t xml:space="preserve"> pueden estar muy </w:t>
      </w:r>
      <w:r w:rsidR="006539D9" w:rsidRPr="006539D9">
        <w:rPr>
          <w:rFonts w:ascii="Arial" w:eastAsia="Arial Unicode MS" w:hAnsi="Arial" w:cs="Arial"/>
          <w:sz w:val="28"/>
          <w:szCs w:val="28"/>
          <w:bdr w:val="nil"/>
        </w:rPr>
        <w:lastRenderedPageBreak/>
        <w:t>orgullosos de lo que estoy haciendo y con eso me confo</w:t>
      </w:r>
      <w:r w:rsidR="002437A7">
        <w:rPr>
          <w:rFonts w:ascii="Arial" w:eastAsia="Arial Unicode MS" w:hAnsi="Arial" w:cs="Arial"/>
          <w:sz w:val="28"/>
          <w:szCs w:val="28"/>
          <w:bdr w:val="nil"/>
        </w:rPr>
        <w:t>rmo. Y le voy a decir una cosa, Señor P</w:t>
      </w:r>
      <w:r w:rsidR="006539D9" w:rsidRPr="006539D9">
        <w:rPr>
          <w:rFonts w:ascii="Arial" w:eastAsia="Arial Unicode MS" w:hAnsi="Arial" w:cs="Arial"/>
          <w:sz w:val="28"/>
          <w:szCs w:val="28"/>
          <w:bdr w:val="nil"/>
        </w:rPr>
        <w:t>residente</w:t>
      </w:r>
      <w:r w:rsidR="00A82CBA">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usted me critica en re</w:t>
      </w:r>
      <w:r w:rsidR="00A82CBA">
        <w:rPr>
          <w:rFonts w:ascii="Arial" w:eastAsia="Arial Unicode MS" w:hAnsi="Arial" w:cs="Arial"/>
          <w:sz w:val="28"/>
          <w:szCs w:val="28"/>
          <w:bdr w:val="nil"/>
        </w:rPr>
        <w:t>iteradas</w:t>
      </w:r>
      <w:r w:rsidR="006539D9" w:rsidRPr="006539D9">
        <w:rPr>
          <w:rFonts w:ascii="Arial" w:eastAsia="Arial Unicode MS" w:hAnsi="Arial" w:cs="Arial"/>
          <w:sz w:val="28"/>
          <w:szCs w:val="28"/>
          <w:bdr w:val="nil"/>
        </w:rPr>
        <w:t xml:space="preserve"> ocasiones, </w:t>
      </w:r>
      <w:r w:rsidR="00A82CBA">
        <w:rPr>
          <w:rFonts w:ascii="Arial" w:eastAsia="Arial Unicode MS" w:hAnsi="Arial" w:cs="Arial"/>
          <w:sz w:val="28"/>
          <w:szCs w:val="28"/>
          <w:bdr w:val="nil"/>
        </w:rPr>
        <w:t>lo h</w:t>
      </w:r>
      <w:r w:rsidR="006539D9" w:rsidRPr="006539D9">
        <w:rPr>
          <w:rFonts w:ascii="Arial" w:eastAsia="Arial Unicode MS" w:hAnsi="Arial" w:cs="Arial"/>
          <w:sz w:val="28"/>
          <w:szCs w:val="28"/>
          <w:bdr w:val="nil"/>
        </w:rPr>
        <w:t>a dicho yo me había querido mantener al margen de responderle de esta manera</w:t>
      </w:r>
      <w:r w:rsidR="00A82CBA">
        <w:rPr>
          <w:rFonts w:ascii="Arial" w:eastAsia="Arial Unicode MS" w:hAnsi="Arial" w:cs="Arial"/>
          <w:sz w:val="28"/>
          <w:szCs w:val="28"/>
          <w:bdr w:val="nil"/>
        </w:rPr>
        <w:t>, mire;</w:t>
      </w:r>
      <w:r w:rsidR="002437A7">
        <w:rPr>
          <w:rFonts w:ascii="Arial" w:eastAsia="Arial Unicode MS" w:hAnsi="Arial" w:cs="Arial"/>
          <w:sz w:val="28"/>
          <w:szCs w:val="28"/>
          <w:bdr w:val="nil"/>
        </w:rPr>
        <w:t xml:space="preserve"> si U</w:t>
      </w:r>
      <w:r w:rsidR="006539D9" w:rsidRPr="006539D9">
        <w:rPr>
          <w:rFonts w:ascii="Arial" w:eastAsia="Arial Unicode MS" w:hAnsi="Arial" w:cs="Arial"/>
          <w:sz w:val="28"/>
          <w:szCs w:val="28"/>
          <w:bdr w:val="nil"/>
        </w:rPr>
        <w:t>sted me ve en un café</w:t>
      </w:r>
      <w:r w:rsidR="00A82CBA">
        <w:rPr>
          <w:rFonts w:ascii="Arial" w:eastAsia="Arial Unicode MS" w:hAnsi="Arial" w:cs="Arial"/>
          <w:sz w:val="28"/>
          <w:szCs w:val="28"/>
          <w:bdr w:val="nil"/>
        </w:rPr>
        <w:t>, l</w:t>
      </w:r>
      <w:r w:rsidR="006539D9" w:rsidRPr="006539D9">
        <w:rPr>
          <w:rFonts w:ascii="Arial" w:eastAsia="Arial Unicode MS" w:hAnsi="Arial" w:cs="Arial"/>
          <w:sz w:val="28"/>
          <w:szCs w:val="28"/>
          <w:bdr w:val="nil"/>
        </w:rPr>
        <w:t>o más seguro es q</w:t>
      </w:r>
      <w:r w:rsidR="002437A7">
        <w:rPr>
          <w:rFonts w:ascii="Arial" w:eastAsia="Arial Unicode MS" w:hAnsi="Arial" w:cs="Arial"/>
          <w:sz w:val="28"/>
          <w:szCs w:val="28"/>
          <w:bdr w:val="nil"/>
        </w:rPr>
        <w:t>ue U</w:t>
      </w:r>
      <w:r w:rsidR="006539D9" w:rsidRPr="006539D9">
        <w:rPr>
          <w:rFonts w:ascii="Arial" w:eastAsia="Arial Unicode MS" w:hAnsi="Arial" w:cs="Arial"/>
          <w:sz w:val="28"/>
          <w:szCs w:val="28"/>
          <w:bdr w:val="nil"/>
        </w:rPr>
        <w:t>sted me ve atendiendo alguna persona</w:t>
      </w:r>
      <w:r w:rsidR="00A82CBA">
        <w:rPr>
          <w:rFonts w:ascii="Arial" w:eastAsia="Arial Unicode MS" w:hAnsi="Arial" w:cs="Arial"/>
          <w:sz w:val="28"/>
          <w:szCs w:val="28"/>
          <w:bdr w:val="nil"/>
        </w:rPr>
        <w:t xml:space="preserve">, </w:t>
      </w:r>
      <w:r w:rsidR="006539D9" w:rsidRPr="006539D9">
        <w:rPr>
          <w:rFonts w:ascii="Arial" w:eastAsia="Arial Unicode MS" w:hAnsi="Arial" w:cs="Arial"/>
          <w:sz w:val="28"/>
          <w:szCs w:val="28"/>
          <w:bdr w:val="nil"/>
        </w:rPr>
        <w:t xml:space="preserve">es lo más </w:t>
      </w:r>
      <w:r w:rsidR="00A82CBA" w:rsidRPr="006539D9">
        <w:rPr>
          <w:rFonts w:ascii="Arial" w:eastAsia="Arial Unicode MS" w:hAnsi="Arial" w:cs="Arial"/>
          <w:sz w:val="28"/>
          <w:szCs w:val="28"/>
          <w:bdr w:val="nil"/>
        </w:rPr>
        <w:t>seguro</w:t>
      </w:r>
      <w:r w:rsidR="002437A7">
        <w:rPr>
          <w:rFonts w:ascii="Arial" w:eastAsia="Arial Unicode MS" w:hAnsi="Arial" w:cs="Arial"/>
          <w:sz w:val="28"/>
          <w:szCs w:val="28"/>
          <w:bdr w:val="nil"/>
        </w:rPr>
        <w:t>, porque le voy a decir algo Señor Presidente, allí donde U</w:t>
      </w:r>
      <w:r w:rsidR="00A82CBA">
        <w:rPr>
          <w:rFonts w:ascii="Arial" w:eastAsia="Arial Unicode MS" w:hAnsi="Arial" w:cs="Arial"/>
          <w:sz w:val="28"/>
          <w:szCs w:val="28"/>
          <w:bdr w:val="nil"/>
        </w:rPr>
        <w:t>sted cree que no estoy haciendo nada,</w:t>
      </w:r>
      <w:r w:rsidR="006539D9" w:rsidRPr="006539D9">
        <w:rPr>
          <w:rFonts w:ascii="Arial" w:eastAsia="Arial Unicode MS" w:hAnsi="Arial" w:cs="Arial"/>
          <w:sz w:val="28"/>
          <w:szCs w:val="28"/>
          <w:bdr w:val="nil"/>
        </w:rPr>
        <w:t xml:space="preserve"> créamelo</w:t>
      </w:r>
      <w:r w:rsidR="00A82CBA">
        <w:rPr>
          <w:rFonts w:ascii="Arial" w:eastAsia="Arial Unicode MS" w:hAnsi="Arial" w:cs="Arial"/>
          <w:sz w:val="28"/>
          <w:szCs w:val="28"/>
          <w:bdr w:val="nil"/>
        </w:rPr>
        <w:t>, e</w:t>
      </w:r>
      <w:r w:rsidR="006539D9" w:rsidRPr="006539D9">
        <w:rPr>
          <w:rFonts w:ascii="Arial" w:eastAsia="Arial Unicode MS" w:hAnsi="Arial" w:cs="Arial"/>
          <w:sz w:val="28"/>
          <w:szCs w:val="28"/>
          <w:bdr w:val="nil"/>
        </w:rPr>
        <w:t>stoy en constante comunicación con los ciudadanos</w:t>
      </w:r>
      <w:r w:rsidR="00A82CBA">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2437A7">
        <w:rPr>
          <w:rFonts w:ascii="Arial" w:eastAsia="Arial Unicode MS" w:hAnsi="Arial" w:cs="Arial"/>
          <w:sz w:val="28"/>
          <w:szCs w:val="28"/>
          <w:bdr w:val="nil"/>
        </w:rPr>
        <w:t>Por otro lado U</w:t>
      </w:r>
      <w:r w:rsidR="00A82CBA">
        <w:rPr>
          <w:rFonts w:ascii="Arial" w:eastAsia="Arial Unicode MS" w:hAnsi="Arial" w:cs="Arial"/>
          <w:sz w:val="28"/>
          <w:szCs w:val="28"/>
          <w:bdr w:val="nil"/>
        </w:rPr>
        <w:t>sted me dice que no he salido a las colonias y en otras sesiones me dice que estoy allá alebrestando a la gente y luego vuelve a decir que n</w:t>
      </w:r>
      <w:r w:rsidR="002437A7">
        <w:rPr>
          <w:rFonts w:ascii="Arial" w:eastAsia="Arial Unicode MS" w:hAnsi="Arial" w:cs="Arial"/>
          <w:sz w:val="28"/>
          <w:szCs w:val="28"/>
          <w:bdr w:val="nil"/>
        </w:rPr>
        <w:t>o salgo. Bueno, le puedo decir Señor P</w:t>
      </w:r>
      <w:r w:rsidR="00A82CBA">
        <w:rPr>
          <w:rFonts w:ascii="Arial" w:eastAsia="Arial Unicode MS" w:hAnsi="Arial" w:cs="Arial"/>
          <w:sz w:val="28"/>
          <w:szCs w:val="28"/>
          <w:bdr w:val="nil"/>
        </w:rPr>
        <w:t>residente</w:t>
      </w:r>
      <w:r w:rsidR="002437A7">
        <w:rPr>
          <w:rFonts w:ascii="Arial" w:eastAsia="Arial Unicode MS" w:hAnsi="Arial" w:cs="Arial"/>
          <w:sz w:val="28"/>
          <w:szCs w:val="28"/>
          <w:bdr w:val="nil"/>
        </w:rPr>
        <w:t>,</w:t>
      </w:r>
      <w:r w:rsidR="00A82CBA">
        <w:rPr>
          <w:rFonts w:ascii="Arial" w:eastAsia="Arial Unicode MS" w:hAnsi="Arial" w:cs="Arial"/>
          <w:sz w:val="28"/>
          <w:szCs w:val="28"/>
          <w:bdr w:val="nil"/>
        </w:rPr>
        <w:t xml:space="preserve"> que a quien menos tengo que rendirle cuentas de lo que hago y de lo que no hago</w:t>
      </w:r>
      <w:r w:rsidR="002437A7">
        <w:rPr>
          <w:rFonts w:ascii="Arial" w:eastAsia="Arial Unicode MS" w:hAnsi="Arial" w:cs="Arial"/>
          <w:sz w:val="28"/>
          <w:szCs w:val="28"/>
          <w:bdr w:val="nil"/>
        </w:rPr>
        <w:t>, es a U</w:t>
      </w:r>
      <w:r w:rsidR="001F6CA9">
        <w:rPr>
          <w:rFonts w:ascii="Arial" w:eastAsia="Arial Unicode MS" w:hAnsi="Arial" w:cs="Arial"/>
          <w:sz w:val="28"/>
          <w:szCs w:val="28"/>
          <w:bdr w:val="nil"/>
        </w:rPr>
        <w:t>sted</w:t>
      </w:r>
      <w:r w:rsidR="002437A7">
        <w:rPr>
          <w:rFonts w:ascii="Arial" w:eastAsia="Arial Unicode MS" w:hAnsi="Arial" w:cs="Arial"/>
          <w:sz w:val="28"/>
          <w:szCs w:val="28"/>
          <w:bdr w:val="nil"/>
        </w:rPr>
        <w:t>. Y</w:t>
      </w:r>
      <w:r w:rsidR="001F6CA9">
        <w:rPr>
          <w:rFonts w:ascii="Arial" w:eastAsia="Arial Unicode MS" w:hAnsi="Arial" w:cs="Arial"/>
          <w:sz w:val="28"/>
          <w:szCs w:val="28"/>
          <w:bdr w:val="nil"/>
        </w:rPr>
        <w:t xml:space="preserve"> le voy a pedir por favor, que de la misma manera que </w:t>
      </w:r>
      <w:r w:rsidR="002437A7">
        <w:rPr>
          <w:rFonts w:ascii="Arial" w:eastAsia="Arial Unicode MS" w:hAnsi="Arial" w:cs="Arial"/>
          <w:sz w:val="28"/>
          <w:szCs w:val="28"/>
          <w:bdr w:val="nil"/>
        </w:rPr>
        <w:t>me he conducido dirigiéndome a U</w:t>
      </w:r>
      <w:r w:rsidR="001F6CA9">
        <w:rPr>
          <w:rFonts w:ascii="Arial" w:eastAsia="Arial Unicode MS" w:hAnsi="Arial" w:cs="Arial"/>
          <w:sz w:val="28"/>
          <w:szCs w:val="28"/>
          <w:bdr w:val="nil"/>
        </w:rPr>
        <w:t>sted con mucho respeto,</w:t>
      </w:r>
      <w:r w:rsidR="002437A7">
        <w:rPr>
          <w:rFonts w:ascii="Arial" w:eastAsia="Arial Unicode MS" w:hAnsi="Arial" w:cs="Arial"/>
          <w:sz w:val="28"/>
          <w:szCs w:val="28"/>
          <w:bdr w:val="nil"/>
        </w:rPr>
        <w:t xml:space="preserve"> le voy a pedir por favor, que U</w:t>
      </w:r>
      <w:r w:rsidR="001F6CA9">
        <w:rPr>
          <w:rFonts w:ascii="Arial" w:eastAsia="Arial Unicode MS" w:hAnsi="Arial" w:cs="Arial"/>
          <w:sz w:val="28"/>
          <w:szCs w:val="28"/>
          <w:bdr w:val="nil"/>
        </w:rPr>
        <w:t xml:space="preserve">sted también lo haga conmigo, es </w:t>
      </w:r>
      <w:proofErr w:type="spellStart"/>
      <w:r w:rsidR="001F6CA9">
        <w:rPr>
          <w:rFonts w:ascii="Arial" w:eastAsia="Arial Unicode MS" w:hAnsi="Arial" w:cs="Arial"/>
          <w:sz w:val="28"/>
          <w:szCs w:val="28"/>
          <w:bdr w:val="nil"/>
        </w:rPr>
        <w:t>cuanto</w:t>
      </w:r>
      <w:proofErr w:type="spellEnd"/>
      <w:r w:rsidR="001F6CA9">
        <w:rPr>
          <w:rFonts w:ascii="Arial" w:eastAsia="Arial Unicode MS" w:hAnsi="Arial" w:cs="Arial"/>
          <w:sz w:val="28"/>
          <w:szCs w:val="28"/>
          <w:bdr w:val="nil"/>
        </w:rPr>
        <w:t xml:space="preserve">. </w:t>
      </w:r>
      <w:r w:rsidR="001F6CA9" w:rsidRPr="001F6CA9">
        <w:rPr>
          <w:rFonts w:ascii="Arial" w:eastAsia="Arial Unicode MS" w:hAnsi="Arial" w:cs="Arial"/>
          <w:b/>
          <w:bCs/>
          <w:i/>
          <w:iCs/>
          <w:sz w:val="28"/>
          <w:szCs w:val="28"/>
          <w:bdr w:val="nil"/>
        </w:rPr>
        <w:t xml:space="preserve">C. Presidente Municipal J. Jesús Guerrero Zúñiga: </w:t>
      </w:r>
      <w:r w:rsidR="006539D9" w:rsidRPr="006539D9">
        <w:rPr>
          <w:rFonts w:ascii="Arial" w:eastAsia="Arial Unicode MS" w:hAnsi="Arial" w:cs="Arial"/>
          <w:sz w:val="28"/>
          <w:szCs w:val="28"/>
          <w:bdr w:val="nil"/>
        </w:rPr>
        <w:t>Primero</w:t>
      </w:r>
      <w:r w:rsidR="002437A7">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pedir que se modifique el resolutivo número </w:t>
      </w:r>
      <w:r w:rsidR="002437A7">
        <w:rPr>
          <w:rFonts w:ascii="Arial" w:eastAsia="Arial Unicode MS" w:hAnsi="Arial" w:cs="Arial"/>
          <w:sz w:val="28"/>
          <w:szCs w:val="28"/>
          <w:bdr w:val="nil"/>
        </w:rPr>
        <w:t xml:space="preserve">2 </w:t>
      </w:r>
      <w:r w:rsidR="001F6CA9">
        <w:rPr>
          <w:rFonts w:ascii="Arial" w:eastAsia="Arial Unicode MS" w:hAnsi="Arial" w:cs="Arial"/>
          <w:sz w:val="28"/>
          <w:szCs w:val="28"/>
          <w:bdr w:val="nil"/>
        </w:rPr>
        <w:t>dos</w:t>
      </w:r>
      <w:r w:rsidR="006539D9" w:rsidRPr="006539D9">
        <w:rPr>
          <w:rFonts w:ascii="Arial" w:eastAsia="Arial Unicode MS" w:hAnsi="Arial" w:cs="Arial"/>
          <w:sz w:val="28"/>
          <w:szCs w:val="28"/>
          <w:bdr w:val="nil"/>
        </w:rPr>
        <w:t xml:space="preserve"> con las cantidades</w:t>
      </w:r>
      <w:r w:rsidR="00817D1C">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w:t>
      </w:r>
      <w:r w:rsidR="001F6CA9">
        <w:rPr>
          <w:rFonts w:ascii="Arial" w:eastAsia="Arial Unicode MS" w:hAnsi="Arial" w:cs="Arial"/>
          <w:sz w:val="28"/>
          <w:szCs w:val="28"/>
          <w:bdr w:val="nil"/>
        </w:rPr>
        <w:t>en</w:t>
      </w:r>
      <w:r w:rsidR="002437A7">
        <w:rPr>
          <w:rFonts w:ascii="Arial" w:eastAsia="Arial Unicode MS" w:hAnsi="Arial" w:cs="Arial"/>
          <w:sz w:val="28"/>
          <w:szCs w:val="28"/>
          <w:bdr w:val="nil"/>
        </w:rPr>
        <w:t xml:space="preserve"> la I</w:t>
      </w:r>
      <w:r w:rsidR="006539D9" w:rsidRPr="006539D9">
        <w:rPr>
          <w:rFonts w:ascii="Arial" w:eastAsia="Arial Unicode MS" w:hAnsi="Arial" w:cs="Arial"/>
          <w:sz w:val="28"/>
          <w:szCs w:val="28"/>
          <w:bdr w:val="nil"/>
        </w:rPr>
        <w:t>niciativa</w:t>
      </w:r>
      <w:r w:rsidR="002437A7">
        <w:rPr>
          <w:rFonts w:ascii="Arial" w:eastAsia="Arial Unicode MS" w:hAnsi="Arial" w:cs="Arial"/>
          <w:sz w:val="28"/>
          <w:szCs w:val="28"/>
          <w:bdr w:val="nil"/>
        </w:rPr>
        <w:t>.</w:t>
      </w:r>
      <w:r w:rsidR="001F6CA9">
        <w:rPr>
          <w:rFonts w:ascii="Arial" w:eastAsia="Arial Unicode MS" w:hAnsi="Arial" w:cs="Arial"/>
          <w:sz w:val="28"/>
          <w:szCs w:val="28"/>
          <w:bdr w:val="nil"/>
        </w:rPr>
        <w:t xml:space="preserve"> </w:t>
      </w:r>
      <w:r w:rsidR="002437A7">
        <w:rPr>
          <w:rFonts w:ascii="Arial" w:eastAsia="Arial Unicode MS" w:hAnsi="Arial" w:cs="Arial"/>
          <w:sz w:val="28"/>
          <w:szCs w:val="28"/>
          <w:bdr w:val="nil"/>
        </w:rPr>
        <w:t>Y</w:t>
      </w:r>
      <w:r w:rsidR="001F6CA9">
        <w:rPr>
          <w:rFonts w:ascii="Arial" w:eastAsia="Arial Unicode MS" w:hAnsi="Arial" w:cs="Arial"/>
          <w:sz w:val="28"/>
          <w:szCs w:val="28"/>
          <w:bdr w:val="nil"/>
        </w:rPr>
        <w:t xml:space="preserve"> </w:t>
      </w:r>
      <w:r w:rsidR="001F6CA9" w:rsidRPr="006539D9">
        <w:rPr>
          <w:rFonts w:ascii="Arial" w:eastAsia="Arial Unicode MS" w:hAnsi="Arial" w:cs="Arial"/>
          <w:sz w:val="28"/>
          <w:szCs w:val="28"/>
          <w:bdr w:val="nil"/>
        </w:rPr>
        <w:t>no</w:t>
      </w:r>
      <w:r w:rsidR="006539D9" w:rsidRPr="006539D9">
        <w:rPr>
          <w:rFonts w:ascii="Arial" w:eastAsia="Arial Unicode MS" w:hAnsi="Arial" w:cs="Arial"/>
          <w:sz w:val="28"/>
          <w:szCs w:val="28"/>
          <w:bdr w:val="nil"/>
        </w:rPr>
        <w:t xml:space="preserve"> le pido que me dé cuentas a</w:t>
      </w:r>
      <w:r w:rsidR="00817D1C">
        <w:rPr>
          <w:rFonts w:ascii="Arial" w:eastAsia="Arial Unicode MS" w:hAnsi="Arial" w:cs="Arial"/>
          <w:sz w:val="28"/>
          <w:szCs w:val="28"/>
          <w:bdr w:val="nil"/>
        </w:rPr>
        <w:t xml:space="preserve"> mí R</w:t>
      </w:r>
      <w:r w:rsidR="001F6CA9">
        <w:rPr>
          <w:rFonts w:ascii="Arial" w:eastAsia="Arial Unicode MS" w:hAnsi="Arial" w:cs="Arial"/>
          <w:sz w:val="28"/>
          <w:szCs w:val="28"/>
          <w:bdr w:val="nil"/>
        </w:rPr>
        <w:t xml:space="preserve">egidor, lo único que le pido es que le de cuentas a </w:t>
      </w:r>
      <w:r w:rsidR="00817D1C">
        <w:rPr>
          <w:rFonts w:ascii="Arial" w:eastAsia="Arial Unicode MS" w:hAnsi="Arial" w:cs="Arial"/>
          <w:sz w:val="28"/>
          <w:szCs w:val="28"/>
          <w:bdr w:val="nil"/>
        </w:rPr>
        <w:t>los ciudadanos que votaron por Usted, y como U</w:t>
      </w:r>
      <w:r w:rsidR="001F6CA9">
        <w:rPr>
          <w:rFonts w:ascii="Arial" w:eastAsia="Arial Unicode MS" w:hAnsi="Arial" w:cs="Arial"/>
          <w:sz w:val="28"/>
          <w:szCs w:val="28"/>
          <w:bdr w:val="nil"/>
        </w:rPr>
        <w:t>sted dice que los representa, pues represéntelos, eso es todo, eso es todo, pero no los confunda, nada más represéntelos. Bueno nada más reiterar nuevamente mi agradecimi</w:t>
      </w:r>
      <w:r w:rsidR="00817D1C">
        <w:rPr>
          <w:rFonts w:ascii="Arial" w:eastAsia="Arial Unicode MS" w:hAnsi="Arial" w:cs="Arial"/>
          <w:sz w:val="28"/>
          <w:szCs w:val="28"/>
          <w:bdr w:val="nil"/>
        </w:rPr>
        <w:t>ento para todos mis compañeros R</w:t>
      </w:r>
      <w:r w:rsidR="001F6CA9">
        <w:rPr>
          <w:rFonts w:ascii="Arial" w:eastAsia="Arial Unicode MS" w:hAnsi="Arial" w:cs="Arial"/>
          <w:sz w:val="28"/>
          <w:szCs w:val="28"/>
          <w:bdr w:val="nil"/>
        </w:rPr>
        <w:t>egidores, decirles que el proyecto que vamos a votar el día de hoy, es un</w:t>
      </w:r>
      <w:r w:rsidR="00817D1C">
        <w:rPr>
          <w:rFonts w:ascii="Arial" w:eastAsia="Arial Unicode MS" w:hAnsi="Arial" w:cs="Arial"/>
          <w:sz w:val="28"/>
          <w:szCs w:val="28"/>
          <w:bdr w:val="nil"/>
        </w:rPr>
        <w:t xml:space="preserve"> proyecto exitoso para nuestra C</w:t>
      </w:r>
      <w:r w:rsidR="001F6CA9">
        <w:rPr>
          <w:rFonts w:ascii="Arial" w:eastAsia="Arial Unicode MS" w:hAnsi="Arial" w:cs="Arial"/>
          <w:sz w:val="28"/>
          <w:szCs w:val="28"/>
          <w:bdr w:val="nil"/>
        </w:rPr>
        <w:t>iu</w:t>
      </w:r>
      <w:r w:rsidR="00817D1C">
        <w:rPr>
          <w:rFonts w:ascii="Arial" w:eastAsia="Arial Unicode MS" w:hAnsi="Arial" w:cs="Arial"/>
          <w:sz w:val="28"/>
          <w:szCs w:val="28"/>
          <w:bdr w:val="nil"/>
        </w:rPr>
        <w:t>dad, nuestra Ciudad va a cambiar, nuestra Ciudad. Si nos posicionaron como la C</w:t>
      </w:r>
      <w:r w:rsidR="001F6CA9">
        <w:rPr>
          <w:rFonts w:ascii="Arial" w:eastAsia="Arial Unicode MS" w:hAnsi="Arial" w:cs="Arial"/>
          <w:sz w:val="28"/>
          <w:szCs w:val="28"/>
          <w:bdr w:val="nil"/>
        </w:rPr>
        <w:t>iudad número 25</w:t>
      </w:r>
      <w:r w:rsidR="00817D1C">
        <w:rPr>
          <w:rFonts w:ascii="Arial" w:eastAsia="Arial Unicode MS" w:hAnsi="Arial" w:cs="Arial"/>
          <w:sz w:val="28"/>
          <w:szCs w:val="28"/>
          <w:bdr w:val="nil"/>
        </w:rPr>
        <w:t xml:space="preserve"> veinticinco</w:t>
      </w:r>
      <w:r w:rsidR="001F6CA9">
        <w:rPr>
          <w:rFonts w:ascii="Arial" w:eastAsia="Arial Unicode MS" w:hAnsi="Arial" w:cs="Arial"/>
          <w:sz w:val="28"/>
          <w:szCs w:val="28"/>
          <w:bdr w:val="nil"/>
        </w:rPr>
        <w:t xml:space="preserve">, la ONU </w:t>
      </w:r>
      <w:r w:rsidR="006539D9" w:rsidRPr="006539D9">
        <w:rPr>
          <w:rFonts w:ascii="Arial" w:eastAsia="Arial Unicode MS" w:hAnsi="Arial" w:cs="Arial"/>
          <w:sz w:val="28"/>
          <w:szCs w:val="28"/>
          <w:bdr w:val="nil"/>
        </w:rPr>
        <w:t>Hábitat como una de las más prósperas de México</w:t>
      </w:r>
      <w:r w:rsidR="001F6CA9">
        <w:rPr>
          <w:rFonts w:ascii="Arial" w:eastAsia="Arial Unicode MS" w:hAnsi="Arial" w:cs="Arial"/>
          <w:sz w:val="28"/>
          <w:szCs w:val="28"/>
          <w:bdr w:val="nil"/>
        </w:rPr>
        <w:t>,</w:t>
      </w:r>
      <w:r w:rsidR="00817D1C">
        <w:rPr>
          <w:rFonts w:ascii="Arial" w:eastAsia="Arial Unicode MS" w:hAnsi="Arial" w:cs="Arial"/>
          <w:sz w:val="28"/>
          <w:szCs w:val="28"/>
          <w:bdr w:val="nil"/>
        </w:rPr>
        <w:t xml:space="preserve"> ahora con el tema del Alumbrado P</w:t>
      </w:r>
      <w:r w:rsidR="006539D9" w:rsidRPr="006539D9">
        <w:rPr>
          <w:rFonts w:ascii="Arial" w:eastAsia="Arial Unicode MS" w:hAnsi="Arial" w:cs="Arial"/>
          <w:sz w:val="28"/>
          <w:szCs w:val="28"/>
          <w:bdr w:val="nil"/>
        </w:rPr>
        <w:t xml:space="preserve">úblico vamos a llegar </w:t>
      </w:r>
      <w:r w:rsidR="001F6CA9">
        <w:rPr>
          <w:rFonts w:ascii="Arial" w:eastAsia="Arial Unicode MS" w:hAnsi="Arial" w:cs="Arial"/>
          <w:sz w:val="28"/>
          <w:szCs w:val="28"/>
          <w:bdr w:val="nil"/>
        </w:rPr>
        <w:t xml:space="preserve"> a  ser</w:t>
      </w:r>
      <w:r w:rsidR="00817D1C">
        <w:rPr>
          <w:rFonts w:ascii="Arial" w:eastAsia="Arial Unicode MS" w:hAnsi="Arial" w:cs="Arial"/>
          <w:sz w:val="28"/>
          <w:szCs w:val="28"/>
          <w:bdr w:val="nil"/>
        </w:rPr>
        <w:t xml:space="preserve"> de las primeras. L</w:t>
      </w:r>
      <w:r w:rsidR="006539D9" w:rsidRPr="006539D9">
        <w:rPr>
          <w:rFonts w:ascii="Arial" w:eastAsia="Arial Unicode MS" w:hAnsi="Arial" w:cs="Arial"/>
          <w:sz w:val="28"/>
          <w:szCs w:val="28"/>
          <w:bdr w:val="nil"/>
        </w:rPr>
        <w:t>a verdad que estoy muy contento con el trabajo que se ha hecho</w:t>
      </w:r>
      <w:r w:rsidR="001F6CA9">
        <w:rPr>
          <w:rFonts w:ascii="Arial" w:eastAsia="Arial Unicode MS" w:hAnsi="Arial" w:cs="Arial"/>
          <w:sz w:val="28"/>
          <w:szCs w:val="28"/>
          <w:bdr w:val="nil"/>
        </w:rPr>
        <w:t>,</w:t>
      </w:r>
      <w:r w:rsidR="006539D9" w:rsidRPr="006539D9">
        <w:rPr>
          <w:rFonts w:ascii="Arial" w:eastAsia="Arial Unicode MS" w:hAnsi="Arial" w:cs="Arial"/>
          <w:sz w:val="28"/>
          <w:szCs w:val="28"/>
          <w:bdr w:val="nil"/>
        </w:rPr>
        <w:t xml:space="preserve"> la verdad que estoy muy </w:t>
      </w:r>
      <w:r w:rsidR="006539D9" w:rsidRPr="006539D9">
        <w:rPr>
          <w:rFonts w:ascii="Arial" w:eastAsia="Arial Unicode MS" w:hAnsi="Arial" w:cs="Arial"/>
          <w:sz w:val="28"/>
          <w:szCs w:val="28"/>
          <w:bdr w:val="nil"/>
        </w:rPr>
        <w:lastRenderedPageBreak/>
        <w:t>emocionado por el tema de las luminarias que es algo que prometimos y que creo que le</w:t>
      </w:r>
      <w:r w:rsidR="00C459AC">
        <w:rPr>
          <w:rFonts w:ascii="Arial" w:eastAsia="Arial Unicode MS" w:hAnsi="Arial" w:cs="Arial"/>
          <w:sz w:val="28"/>
          <w:szCs w:val="28"/>
          <w:bdr w:val="nil"/>
        </w:rPr>
        <w:t>s</w:t>
      </w:r>
      <w:r w:rsidR="006539D9" w:rsidRPr="006539D9">
        <w:rPr>
          <w:rFonts w:ascii="Arial" w:eastAsia="Arial Unicode MS" w:hAnsi="Arial" w:cs="Arial"/>
          <w:sz w:val="28"/>
          <w:szCs w:val="28"/>
          <w:bdr w:val="nil"/>
        </w:rPr>
        <w:t xml:space="preserve"> estamos cumpliendo </w:t>
      </w:r>
      <w:r w:rsidR="001F6CA9">
        <w:rPr>
          <w:rFonts w:ascii="Arial" w:eastAsia="Arial Unicode MS" w:hAnsi="Arial" w:cs="Arial"/>
          <w:sz w:val="28"/>
          <w:szCs w:val="28"/>
          <w:bdr w:val="nil"/>
        </w:rPr>
        <w:t xml:space="preserve">a </w:t>
      </w:r>
      <w:r w:rsidR="006539D9" w:rsidRPr="006539D9">
        <w:rPr>
          <w:rFonts w:ascii="Arial" w:eastAsia="Arial Unicode MS" w:hAnsi="Arial" w:cs="Arial"/>
          <w:sz w:val="28"/>
          <w:szCs w:val="28"/>
          <w:bdr w:val="nil"/>
        </w:rPr>
        <w:t>los ciudadanos</w:t>
      </w:r>
      <w:r w:rsidR="001F6CA9">
        <w:rPr>
          <w:rFonts w:ascii="Arial" w:eastAsia="Arial Unicode MS" w:hAnsi="Arial" w:cs="Arial"/>
          <w:sz w:val="28"/>
          <w:szCs w:val="28"/>
          <w:bdr w:val="nil"/>
        </w:rPr>
        <w:t>,</w:t>
      </w:r>
      <w:r w:rsidR="00C459AC">
        <w:rPr>
          <w:rFonts w:ascii="Arial" w:eastAsia="Arial Unicode MS" w:hAnsi="Arial" w:cs="Arial"/>
          <w:sz w:val="28"/>
          <w:szCs w:val="28"/>
          <w:bdr w:val="nil"/>
        </w:rPr>
        <w:t xml:space="preserve"> mi reconocimiento para todos Ustedes R</w:t>
      </w:r>
      <w:r w:rsidR="006539D9" w:rsidRPr="006539D9">
        <w:rPr>
          <w:rFonts w:ascii="Arial" w:eastAsia="Arial Unicode MS" w:hAnsi="Arial" w:cs="Arial"/>
          <w:sz w:val="28"/>
          <w:szCs w:val="28"/>
          <w:bdr w:val="nil"/>
        </w:rPr>
        <w:t>egidores</w:t>
      </w:r>
      <w:r w:rsidR="001F6CA9">
        <w:rPr>
          <w:rFonts w:ascii="Arial" w:eastAsia="Arial Unicode MS" w:hAnsi="Arial" w:cs="Arial"/>
          <w:sz w:val="28"/>
          <w:szCs w:val="28"/>
          <w:bdr w:val="nil"/>
        </w:rPr>
        <w:t>,</w:t>
      </w:r>
      <w:r w:rsidR="00C459AC">
        <w:rPr>
          <w:rFonts w:ascii="Arial" w:eastAsia="Arial Unicode MS" w:hAnsi="Arial" w:cs="Arial"/>
          <w:sz w:val="28"/>
          <w:szCs w:val="28"/>
          <w:bdr w:val="nil"/>
        </w:rPr>
        <w:t xml:space="preserve"> y le pido que someta a votación Señor Secretario,</w:t>
      </w:r>
      <w:r w:rsidR="001F6CA9">
        <w:rPr>
          <w:rFonts w:ascii="Arial" w:eastAsia="Arial Unicode MS" w:hAnsi="Arial" w:cs="Arial"/>
          <w:sz w:val="28"/>
          <w:szCs w:val="28"/>
          <w:bdr w:val="nil"/>
        </w:rPr>
        <w:t xml:space="preserve"> es </w:t>
      </w:r>
      <w:proofErr w:type="spellStart"/>
      <w:r w:rsidR="001F6CA9">
        <w:rPr>
          <w:rFonts w:ascii="Arial" w:eastAsia="Arial Unicode MS" w:hAnsi="Arial" w:cs="Arial"/>
          <w:sz w:val="28"/>
          <w:szCs w:val="28"/>
          <w:bdr w:val="nil"/>
        </w:rPr>
        <w:t>cuanto</w:t>
      </w:r>
      <w:proofErr w:type="spellEnd"/>
      <w:r w:rsidR="001F6CA9">
        <w:rPr>
          <w:rFonts w:ascii="Arial" w:eastAsia="Arial Unicode MS" w:hAnsi="Arial" w:cs="Arial"/>
          <w:sz w:val="28"/>
          <w:szCs w:val="28"/>
          <w:bdr w:val="nil"/>
        </w:rPr>
        <w:t xml:space="preserve">. </w:t>
      </w:r>
      <w:r w:rsidR="001F6CA9" w:rsidRPr="001F6CA9">
        <w:rPr>
          <w:rFonts w:ascii="Arial" w:eastAsia="Arial Unicode MS" w:hAnsi="Arial" w:cs="Arial"/>
          <w:b/>
          <w:bCs/>
          <w:i/>
          <w:iCs/>
          <w:sz w:val="28"/>
          <w:szCs w:val="28"/>
          <w:bdr w:val="nil"/>
        </w:rPr>
        <w:t>C. Secretario General Francisco Daniel Vargas Cuevas:</w:t>
      </w:r>
      <w:r w:rsidR="00C459AC">
        <w:rPr>
          <w:rFonts w:ascii="Arial" w:eastAsia="Arial Unicode MS" w:hAnsi="Arial" w:cs="Arial"/>
          <w:sz w:val="28"/>
          <w:szCs w:val="28"/>
          <w:bdr w:val="nil"/>
        </w:rPr>
        <w:t xml:space="preserve"> Muchas gracias Presidente. A</w:t>
      </w:r>
      <w:r w:rsidR="001F6CA9">
        <w:rPr>
          <w:rFonts w:ascii="Arial" w:eastAsia="Arial Unicode MS" w:hAnsi="Arial" w:cs="Arial"/>
          <w:sz w:val="28"/>
          <w:szCs w:val="28"/>
          <w:bdr w:val="nil"/>
        </w:rPr>
        <w:t xml:space="preserve">ntes de la votación, está solicitando en su derecho de una réplica a una alusión personal el Regidor José Romero Mercado, una intervención, se le cede el uso de la </w:t>
      </w:r>
      <w:r w:rsidR="000167ED">
        <w:rPr>
          <w:rFonts w:ascii="Arial" w:eastAsia="Arial Unicode MS" w:hAnsi="Arial" w:cs="Arial"/>
          <w:sz w:val="28"/>
          <w:szCs w:val="28"/>
          <w:bdr w:val="nil"/>
        </w:rPr>
        <w:t>voz</w:t>
      </w:r>
      <w:r w:rsidR="000167ED">
        <w:rPr>
          <w:rFonts w:ascii="Arial" w:eastAsia="Arial Unicode MS" w:hAnsi="Arial" w:cs="Arial"/>
          <w:b/>
          <w:bCs/>
          <w:i/>
          <w:iCs/>
          <w:sz w:val="28"/>
          <w:szCs w:val="28"/>
          <w:bdr w:val="nil"/>
        </w:rPr>
        <w:t xml:space="preserve"> </w:t>
      </w:r>
      <w:r w:rsidR="000167ED" w:rsidRPr="001F6CA9">
        <w:rPr>
          <w:rFonts w:ascii="Arial" w:eastAsia="Arial Unicode MS" w:hAnsi="Arial" w:cs="Arial"/>
          <w:b/>
          <w:bCs/>
          <w:i/>
          <w:iCs/>
          <w:sz w:val="28"/>
          <w:szCs w:val="28"/>
          <w:bdr w:val="nil"/>
        </w:rPr>
        <w:t>C.</w:t>
      </w:r>
      <w:r w:rsidR="001F6CA9" w:rsidRPr="001F6CA9">
        <w:rPr>
          <w:rFonts w:ascii="Arial" w:eastAsia="Arial Unicode MS" w:hAnsi="Arial" w:cs="Arial"/>
          <w:b/>
          <w:bCs/>
          <w:i/>
          <w:iCs/>
          <w:sz w:val="28"/>
          <w:szCs w:val="28"/>
          <w:bdr w:val="nil"/>
        </w:rPr>
        <w:t xml:space="preserve"> Regidor José Romero </w:t>
      </w:r>
      <w:r w:rsidR="000167ED" w:rsidRPr="001F6CA9">
        <w:rPr>
          <w:rFonts w:ascii="Arial" w:eastAsia="Arial Unicode MS" w:hAnsi="Arial" w:cs="Arial"/>
          <w:b/>
          <w:bCs/>
          <w:i/>
          <w:iCs/>
          <w:sz w:val="28"/>
          <w:szCs w:val="28"/>
          <w:bdr w:val="nil"/>
        </w:rPr>
        <w:t>Mercado:</w:t>
      </w:r>
      <w:r w:rsidR="001F6CA9">
        <w:rPr>
          <w:rFonts w:ascii="Arial" w:eastAsia="Arial Unicode MS" w:hAnsi="Arial" w:cs="Arial"/>
          <w:b/>
          <w:bCs/>
          <w:i/>
          <w:iCs/>
          <w:sz w:val="28"/>
          <w:szCs w:val="28"/>
          <w:bdr w:val="nil"/>
        </w:rPr>
        <w:t xml:space="preserve"> </w:t>
      </w:r>
      <w:r w:rsidR="00C459AC">
        <w:rPr>
          <w:rFonts w:ascii="Arial" w:eastAsia="Arial Unicode MS" w:hAnsi="Arial" w:cs="Arial"/>
          <w:sz w:val="28"/>
          <w:szCs w:val="28"/>
          <w:bdr w:val="nil"/>
        </w:rPr>
        <w:t>Muchas gracias, S</w:t>
      </w:r>
      <w:r w:rsidR="001F6CA9">
        <w:rPr>
          <w:rFonts w:ascii="Arial" w:eastAsia="Arial Unicode MS" w:hAnsi="Arial" w:cs="Arial"/>
          <w:sz w:val="28"/>
          <w:szCs w:val="28"/>
          <w:bdr w:val="nil"/>
        </w:rPr>
        <w:t xml:space="preserve">eñor Secretario. </w:t>
      </w:r>
      <w:r w:rsidR="00C459AC">
        <w:rPr>
          <w:rFonts w:ascii="Arial" w:eastAsia="Arial Unicode MS" w:hAnsi="Arial" w:cs="Arial"/>
          <w:sz w:val="28"/>
          <w:szCs w:val="28"/>
          <w:bdr w:val="nil"/>
        </w:rPr>
        <w:t>Señor Presidente; U</w:t>
      </w:r>
      <w:r w:rsidR="000167ED">
        <w:rPr>
          <w:rFonts w:ascii="Arial" w:eastAsia="Arial Unicode MS" w:hAnsi="Arial" w:cs="Arial"/>
          <w:sz w:val="28"/>
          <w:szCs w:val="28"/>
          <w:bdr w:val="nil"/>
        </w:rPr>
        <w:t xml:space="preserve">sted acaba de hacer una alusión a mi persona mencionando que yo miento y que les estoy dando cifras equivocadas a los ciudadanos, cuando en el documento aparece que se va a pagar </w:t>
      </w:r>
      <w:r w:rsidR="00C459AC">
        <w:rPr>
          <w:rFonts w:ascii="Arial" w:eastAsia="Arial Unicode MS" w:hAnsi="Arial" w:cs="Arial"/>
          <w:sz w:val="28"/>
          <w:szCs w:val="28"/>
          <w:bdr w:val="nil"/>
        </w:rPr>
        <w:t>$1´765,000.00 (U</w:t>
      </w:r>
      <w:r w:rsidR="000167ED">
        <w:rPr>
          <w:rFonts w:ascii="Arial" w:eastAsia="Arial Unicode MS" w:hAnsi="Arial" w:cs="Arial"/>
          <w:sz w:val="28"/>
          <w:szCs w:val="28"/>
          <w:bdr w:val="nil"/>
        </w:rPr>
        <w:t>n millón, setecientos sesenta y cinco mil pesos</w:t>
      </w:r>
      <w:r w:rsidR="00C459AC">
        <w:rPr>
          <w:rFonts w:ascii="Arial" w:eastAsia="Arial Unicode MS" w:hAnsi="Arial" w:cs="Arial"/>
          <w:sz w:val="28"/>
          <w:szCs w:val="28"/>
          <w:bdr w:val="nil"/>
        </w:rPr>
        <w:t xml:space="preserve"> 00/100 m.n.) mensuales, y U</w:t>
      </w:r>
      <w:r w:rsidR="000167ED">
        <w:rPr>
          <w:rFonts w:ascii="Arial" w:eastAsia="Arial Unicode MS" w:hAnsi="Arial" w:cs="Arial"/>
          <w:sz w:val="28"/>
          <w:szCs w:val="28"/>
          <w:bdr w:val="nil"/>
        </w:rPr>
        <w:t>sted mencio</w:t>
      </w:r>
      <w:r w:rsidR="00C459AC">
        <w:rPr>
          <w:rFonts w:ascii="Arial" w:eastAsia="Arial Unicode MS" w:hAnsi="Arial" w:cs="Arial"/>
          <w:sz w:val="28"/>
          <w:szCs w:val="28"/>
          <w:bdr w:val="nil"/>
        </w:rPr>
        <w:t>nó en lectura que era más I.V.A.</w:t>
      </w:r>
      <w:r w:rsidR="000167ED">
        <w:rPr>
          <w:rFonts w:ascii="Arial" w:eastAsia="Arial Unicode MS" w:hAnsi="Arial" w:cs="Arial"/>
          <w:sz w:val="28"/>
          <w:szCs w:val="28"/>
          <w:bdr w:val="nil"/>
        </w:rPr>
        <w:t xml:space="preserve"> </w:t>
      </w:r>
      <w:r w:rsidR="00C459AC">
        <w:rPr>
          <w:rFonts w:ascii="Arial" w:eastAsia="Arial Unicode MS" w:hAnsi="Arial" w:cs="Arial"/>
          <w:sz w:val="28"/>
          <w:szCs w:val="28"/>
          <w:bdr w:val="nil"/>
        </w:rPr>
        <w:t>E</w:t>
      </w:r>
      <w:r w:rsidR="000167ED">
        <w:rPr>
          <w:rFonts w:ascii="Arial" w:eastAsia="Arial Unicode MS" w:hAnsi="Arial" w:cs="Arial"/>
          <w:sz w:val="28"/>
          <w:szCs w:val="28"/>
          <w:bdr w:val="nil"/>
        </w:rPr>
        <w:t>l I.V.A de ese millón, son</w:t>
      </w:r>
      <w:r w:rsidR="00C459AC">
        <w:rPr>
          <w:rFonts w:ascii="Arial" w:eastAsia="Arial Unicode MS" w:hAnsi="Arial" w:cs="Arial"/>
          <w:sz w:val="28"/>
          <w:szCs w:val="28"/>
          <w:bdr w:val="nil"/>
        </w:rPr>
        <w:t xml:space="preserve"> $282,000.00</w:t>
      </w:r>
      <w:r w:rsidR="000167ED">
        <w:rPr>
          <w:rFonts w:ascii="Arial" w:eastAsia="Arial Unicode MS" w:hAnsi="Arial" w:cs="Arial"/>
          <w:sz w:val="28"/>
          <w:szCs w:val="28"/>
          <w:bdr w:val="nil"/>
        </w:rPr>
        <w:t xml:space="preserve"> </w:t>
      </w:r>
      <w:r w:rsidR="00C459AC">
        <w:rPr>
          <w:rFonts w:ascii="Arial" w:eastAsia="Arial Unicode MS" w:hAnsi="Arial" w:cs="Arial"/>
          <w:sz w:val="28"/>
          <w:szCs w:val="28"/>
          <w:bdr w:val="nil"/>
        </w:rPr>
        <w:t>(D</w:t>
      </w:r>
      <w:r w:rsidR="000167ED">
        <w:rPr>
          <w:rFonts w:ascii="Arial" w:eastAsia="Arial Unicode MS" w:hAnsi="Arial" w:cs="Arial"/>
          <w:sz w:val="28"/>
          <w:szCs w:val="28"/>
          <w:bdr w:val="nil"/>
        </w:rPr>
        <w:t>oscientos ochenta y dos mil pesos</w:t>
      </w:r>
      <w:r w:rsidR="00C459AC">
        <w:rPr>
          <w:rFonts w:ascii="Arial" w:eastAsia="Arial Unicode MS" w:hAnsi="Arial" w:cs="Arial"/>
          <w:sz w:val="28"/>
          <w:szCs w:val="28"/>
          <w:bdr w:val="nil"/>
        </w:rPr>
        <w:t xml:space="preserve"> 00/100 m.n.)</w:t>
      </w:r>
      <w:r w:rsidR="000167ED">
        <w:rPr>
          <w:rFonts w:ascii="Arial" w:eastAsia="Arial Unicode MS" w:hAnsi="Arial" w:cs="Arial"/>
          <w:sz w:val="28"/>
          <w:szCs w:val="28"/>
          <w:bdr w:val="nil"/>
        </w:rPr>
        <w:t xml:space="preserve"> y de ahí es de donde yo saqué la cifra, de</w:t>
      </w:r>
      <w:r w:rsidR="00C459AC">
        <w:rPr>
          <w:rFonts w:ascii="Arial" w:eastAsia="Arial Unicode MS" w:hAnsi="Arial" w:cs="Arial"/>
          <w:sz w:val="28"/>
          <w:szCs w:val="28"/>
          <w:bdr w:val="nil"/>
        </w:rPr>
        <w:t xml:space="preserve"> $2´047,000.00</w:t>
      </w:r>
      <w:r w:rsidR="000167ED">
        <w:rPr>
          <w:rFonts w:ascii="Arial" w:eastAsia="Arial Unicode MS" w:hAnsi="Arial" w:cs="Arial"/>
          <w:sz w:val="28"/>
          <w:szCs w:val="28"/>
          <w:bdr w:val="nil"/>
        </w:rPr>
        <w:t xml:space="preserve"> </w:t>
      </w:r>
      <w:r w:rsidR="00C459AC">
        <w:rPr>
          <w:rFonts w:ascii="Arial" w:eastAsia="Arial Unicode MS" w:hAnsi="Arial" w:cs="Arial"/>
          <w:sz w:val="28"/>
          <w:szCs w:val="28"/>
          <w:bdr w:val="nil"/>
        </w:rPr>
        <w:t>(D</w:t>
      </w:r>
      <w:r w:rsidR="000167ED">
        <w:rPr>
          <w:rFonts w:ascii="Arial" w:eastAsia="Arial Unicode MS" w:hAnsi="Arial" w:cs="Arial"/>
          <w:sz w:val="28"/>
          <w:szCs w:val="28"/>
          <w:bdr w:val="nil"/>
        </w:rPr>
        <w:t>os millones, cuarenta y siete mil pesos</w:t>
      </w:r>
      <w:r w:rsidR="00C459AC">
        <w:rPr>
          <w:rFonts w:ascii="Arial" w:eastAsia="Arial Unicode MS" w:hAnsi="Arial" w:cs="Arial"/>
          <w:sz w:val="28"/>
          <w:szCs w:val="28"/>
          <w:bdr w:val="nil"/>
        </w:rPr>
        <w:t xml:space="preserve"> 00/100 m.n.) mensuales. E</w:t>
      </w:r>
      <w:r w:rsidR="000167ED">
        <w:rPr>
          <w:rFonts w:ascii="Arial" w:eastAsia="Arial Unicode MS" w:hAnsi="Arial" w:cs="Arial"/>
          <w:sz w:val="28"/>
          <w:szCs w:val="28"/>
          <w:bdr w:val="nil"/>
        </w:rPr>
        <w:t>ntonces</w:t>
      </w:r>
      <w:r w:rsidR="00C459AC">
        <w:rPr>
          <w:rFonts w:ascii="Arial" w:eastAsia="Arial Unicode MS" w:hAnsi="Arial" w:cs="Arial"/>
          <w:sz w:val="28"/>
          <w:szCs w:val="28"/>
          <w:bdr w:val="nil"/>
        </w:rPr>
        <w:t>, no puede U</w:t>
      </w:r>
      <w:r w:rsidR="000167ED">
        <w:rPr>
          <w:rFonts w:ascii="Arial" w:eastAsia="Arial Unicode MS" w:hAnsi="Arial" w:cs="Arial"/>
          <w:sz w:val="28"/>
          <w:szCs w:val="28"/>
          <w:bdr w:val="nil"/>
        </w:rPr>
        <w:t xml:space="preserve">sted decir, </w:t>
      </w:r>
      <w:r w:rsidR="00C459AC">
        <w:rPr>
          <w:rFonts w:ascii="Arial" w:eastAsia="Arial Unicode MS" w:hAnsi="Arial" w:cs="Arial"/>
          <w:sz w:val="28"/>
          <w:szCs w:val="28"/>
          <w:bdr w:val="nil"/>
        </w:rPr>
        <w:t>más</w:t>
      </w:r>
      <w:r w:rsidR="000167ED">
        <w:rPr>
          <w:rFonts w:ascii="Arial" w:eastAsia="Arial Unicode MS" w:hAnsi="Arial" w:cs="Arial"/>
          <w:sz w:val="28"/>
          <w:szCs w:val="28"/>
          <w:bdr w:val="nil"/>
        </w:rPr>
        <w:t xml:space="preserve"> sin embargo, la compañera le corrigió, que la cifra estaba mal y después corrigieron</w:t>
      </w:r>
      <w:r w:rsidR="00C459AC">
        <w:rPr>
          <w:rFonts w:ascii="Arial" w:eastAsia="Arial Unicode MS" w:hAnsi="Arial" w:cs="Arial"/>
          <w:sz w:val="28"/>
          <w:szCs w:val="28"/>
          <w:bdr w:val="nil"/>
        </w:rPr>
        <w:t xml:space="preserve"> que era ya con I.V.A  incluido. E</w:t>
      </w:r>
      <w:r w:rsidR="000167ED">
        <w:rPr>
          <w:rFonts w:ascii="Arial" w:eastAsia="Arial Unicode MS" w:hAnsi="Arial" w:cs="Arial"/>
          <w:sz w:val="28"/>
          <w:szCs w:val="28"/>
          <w:bdr w:val="nil"/>
        </w:rPr>
        <w:t>ntonces</w:t>
      </w:r>
      <w:r w:rsidR="00C459AC">
        <w:rPr>
          <w:rFonts w:ascii="Arial" w:eastAsia="Arial Unicode MS" w:hAnsi="Arial" w:cs="Arial"/>
          <w:sz w:val="28"/>
          <w:szCs w:val="28"/>
          <w:bdr w:val="nil"/>
        </w:rPr>
        <w:t>,</w:t>
      </w:r>
      <w:r w:rsidR="000167ED">
        <w:rPr>
          <w:rFonts w:ascii="Arial" w:eastAsia="Arial Unicode MS" w:hAnsi="Arial" w:cs="Arial"/>
          <w:sz w:val="28"/>
          <w:szCs w:val="28"/>
          <w:bdr w:val="nil"/>
        </w:rPr>
        <w:t xml:space="preserve"> no es que yo haya dicho las cifras, simplemente a </w:t>
      </w:r>
      <w:r w:rsidR="00C459AC">
        <w:rPr>
          <w:rFonts w:ascii="Arial" w:eastAsia="Arial Unicode MS" w:hAnsi="Arial" w:cs="Arial"/>
          <w:sz w:val="28"/>
          <w:szCs w:val="28"/>
          <w:bdr w:val="nil"/>
        </w:rPr>
        <w:t>lo que dice el documento en la I</w:t>
      </w:r>
      <w:r w:rsidR="000167ED">
        <w:rPr>
          <w:rFonts w:ascii="Arial" w:eastAsia="Arial Unicode MS" w:hAnsi="Arial" w:cs="Arial"/>
          <w:sz w:val="28"/>
          <w:szCs w:val="28"/>
          <w:bdr w:val="nil"/>
        </w:rPr>
        <w:t xml:space="preserve">niciativa, </w:t>
      </w:r>
      <w:r w:rsidR="00C459AC">
        <w:rPr>
          <w:rFonts w:ascii="Arial" w:eastAsia="Arial Unicode MS" w:hAnsi="Arial" w:cs="Arial"/>
          <w:sz w:val="28"/>
          <w:szCs w:val="28"/>
          <w:bdr w:val="nil"/>
        </w:rPr>
        <w:t>hice yo el cálculo, a lo que Usted refirió. E</w:t>
      </w:r>
      <w:r w:rsidR="000167ED">
        <w:rPr>
          <w:rFonts w:ascii="Arial" w:eastAsia="Arial Unicode MS" w:hAnsi="Arial" w:cs="Arial"/>
          <w:sz w:val="28"/>
          <w:szCs w:val="28"/>
          <w:bdr w:val="nil"/>
        </w:rPr>
        <w:t>ntonces no ande diciendo por favor al pueblo que uno mient</w:t>
      </w:r>
      <w:r w:rsidR="00C459AC">
        <w:rPr>
          <w:rFonts w:ascii="Arial" w:eastAsia="Arial Unicode MS" w:hAnsi="Arial" w:cs="Arial"/>
          <w:sz w:val="28"/>
          <w:szCs w:val="28"/>
          <w:bdr w:val="nil"/>
        </w:rPr>
        <w:t>e y que uno inventa, es cuanto, S</w:t>
      </w:r>
      <w:r w:rsidR="000167ED">
        <w:rPr>
          <w:rFonts w:ascii="Arial" w:eastAsia="Arial Unicode MS" w:hAnsi="Arial" w:cs="Arial"/>
          <w:sz w:val="28"/>
          <w:szCs w:val="28"/>
          <w:bdr w:val="nil"/>
        </w:rPr>
        <w:t xml:space="preserve">eñor </w:t>
      </w:r>
      <w:r w:rsidR="000167ED" w:rsidRPr="00C459AC">
        <w:rPr>
          <w:rFonts w:ascii="Arial" w:eastAsia="Arial Unicode MS" w:hAnsi="Arial" w:cs="Arial"/>
          <w:bCs/>
          <w:iCs/>
          <w:sz w:val="28"/>
          <w:szCs w:val="28"/>
          <w:bdr w:val="nil"/>
        </w:rPr>
        <w:t>Secretario.</w:t>
      </w:r>
      <w:r w:rsidR="00C459AC">
        <w:rPr>
          <w:rFonts w:ascii="Arial" w:eastAsia="Arial Unicode MS" w:hAnsi="Arial" w:cs="Arial"/>
          <w:b/>
          <w:bCs/>
          <w:i/>
          <w:iCs/>
          <w:sz w:val="28"/>
          <w:szCs w:val="28"/>
          <w:bdr w:val="nil"/>
        </w:rPr>
        <w:t xml:space="preserve"> </w:t>
      </w:r>
      <w:r w:rsidR="000167ED" w:rsidRPr="000167ED">
        <w:rPr>
          <w:rFonts w:ascii="Arial" w:eastAsia="Arial Unicode MS" w:hAnsi="Arial" w:cs="Arial"/>
          <w:b/>
          <w:bCs/>
          <w:i/>
          <w:iCs/>
          <w:sz w:val="28"/>
          <w:szCs w:val="28"/>
          <w:bdr w:val="nil"/>
        </w:rPr>
        <w:t xml:space="preserve">C. Presidente Municipal J. Jesús Guerrero Zúñiga: </w:t>
      </w:r>
      <w:r w:rsidR="00C459AC">
        <w:rPr>
          <w:rFonts w:ascii="Arial" w:eastAsia="Arial Unicode MS" w:hAnsi="Arial" w:cs="Arial"/>
          <w:bCs/>
          <w:iCs/>
          <w:sz w:val="28"/>
          <w:szCs w:val="28"/>
          <w:bdr w:val="nil"/>
        </w:rPr>
        <w:t xml:space="preserve">Sí, así es. </w:t>
      </w:r>
      <w:r w:rsidR="00C459AC">
        <w:rPr>
          <w:rFonts w:ascii="Arial" w:eastAsia="Arial Unicode MS" w:hAnsi="Arial" w:cs="Arial"/>
          <w:sz w:val="28"/>
          <w:szCs w:val="28"/>
          <w:bdr w:val="nil"/>
        </w:rPr>
        <w:t>A ver Regidor, U</w:t>
      </w:r>
      <w:r w:rsidR="009E2A22">
        <w:rPr>
          <w:rFonts w:ascii="Arial" w:eastAsia="Arial Unicode MS" w:hAnsi="Arial" w:cs="Arial"/>
          <w:sz w:val="28"/>
          <w:szCs w:val="28"/>
          <w:bdr w:val="nil"/>
        </w:rPr>
        <w:t>sted dijo</w:t>
      </w:r>
      <w:r w:rsidR="002A2D7D">
        <w:rPr>
          <w:rFonts w:ascii="Arial" w:eastAsia="Arial Unicode MS" w:hAnsi="Arial" w:cs="Arial"/>
          <w:sz w:val="28"/>
          <w:szCs w:val="28"/>
          <w:bdr w:val="nil"/>
        </w:rPr>
        <w:t>;</w:t>
      </w:r>
      <w:r w:rsidR="009E2A22">
        <w:rPr>
          <w:rFonts w:ascii="Arial" w:eastAsia="Arial Unicode MS" w:hAnsi="Arial" w:cs="Arial"/>
          <w:sz w:val="28"/>
          <w:szCs w:val="28"/>
          <w:bdr w:val="nil"/>
        </w:rPr>
        <w:t xml:space="preserve"> dos millones y no me acuerdo qué cif</w:t>
      </w:r>
      <w:r w:rsidR="00C459AC">
        <w:rPr>
          <w:rFonts w:ascii="Arial" w:eastAsia="Arial Unicode MS" w:hAnsi="Arial" w:cs="Arial"/>
          <w:sz w:val="28"/>
          <w:szCs w:val="28"/>
          <w:bdr w:val="nil"/>
        </w:rPr>
        <w:t>ra, cuando inició en su primera.</w:t>
      </w:r>
      <w:r w:rsidR="009E2A22">
        <w:rPr>
          <w:rFonts w:ascii="Arial" w:eastAsia="Arial Unicode MS" w:hAnsi="Arial" w:cs="Arial"/>
          <w:sz w:val="28"/>
          <w:szCs w:val="28"/>
          <w:bdr w:val="nil"/>
        </w:rPr>
        <w:t xml:space="preserve"> </w:t>
      </w:r>
      <w:r w:rsidR="00C459AC">
        <w:rPr>
          <w:rFonts w:ascii="Arial" w:eastAsia="Arial Unicode MS" w:hAnsi="Arial" w:cs="Arial"/>
          <w:sz w:val="28"/>
          <w:szCs w:val="28"/>
          <w:bdr w:val="nil"/>
        </w:rPr>
        <w:t xml:space="preserve">Hablamos de $1´765,000.00 (Un millón, setecientos sesenta y cinco mil pesos 00/100 m.n.) </w:t>
      </w:r>
      <w:r w:rsidR="00747FF4">
        <w:rPr>
          <w:rFonts w:ascii="Arial" w:eastAsia="Arial Unicode MS" w:hAnsi="Arial" w:cs="Arial"/>
          <w:sz w:val="28"/>
          <w:szCs w:val="28"/>
          <w:bdr w:val="nil"/>
        </w:rPr>
        <w:t xml:space="preserve"> S</w:t>
      </w:r>
      <w:r w:rsidR="00C459AC">
        <w:rPr>
          <w:rFonts w:ascii="Arial" w:eastAsia="Arial Unicode MS" w:hAnsi="Arial" w:cs="Arial"/>
          <w:sz w:val="28"/>
          <w:szCs w:val="28"/>
          <w:bdr w:val="nil"/>
        </w:rPr>
        <w:t xml:space="preserve">e hizo la corrección, es </w:t>
      </w:r>
      <w:r w:rsidR="00747FF4" w:rsidRPr="00747FF4">
        <w:rPr>
          <w:rFonts w:ascii="Arial" w:eastAsia="Arial Unicode MS" w:hAnsi="Arial" w:cs="Arial"/>
          <w:bCs/>
          <w:iCs/>
          <w:sz w:val="28"/>
          <w:szCs w:val="28"/>
          <w:bdr w:val="nil"/>
        </w:rPr>
        <w:t xml:space="preserve">$1´694,254.22 (Un millón seiscientos noventa y cuatro mil doscientos cincuenta y </w:t>
      </w:r>
      <w:r w:rsidR="00747FF4" w:rsidRPr="00747FF4">
        <w:rPr>
          <w:rFonts w:ascii="Arial" w:eastAsia="Arial Unicode MS" w:hAnsi="Arial" w:cs="Arial"/>
          <w:bCs/>
          <w:iCs/>
          <w:sz w:val="28"/>
          <w:szCs w:val="28"/>
          <w:bdr w:val="nil"/>
        </w:rPr>
        <w:lastRenderedPageBreak/>
        <w:t xml:space="preserve">cuatro pesos </w:t>
      </w:r>
      <w:r w:rsidR="00747FF4">
        <w:rPr>
          <w:rFonts w:ascii="Arial" w:eastAsia="Arial Unicode MS" w:hAnsi="Arial" w:cs="Arial"/>
          <w:bCs/>
          <w:iCs/>
          <w:sz w:val="28"/>
          <w:szCs w:val="28"/>
          <w:bdr w:val="nil"/>
        </w:rPr>
        <w:t>22/100 m.n.)</w:t>
      </w:r>
      <w:r w:rsidR="00747FF4">
        <w:rPr>
          <w:rFonts w:ascii="Arial" w:eastAsia="Arial Unicode MS" w:hAnsi="Arial" w:cs="Arial"/>
          <w:sz w:val="28"/>
          <w:szCs w:val="28"/>
          <w:bdr w:val="nil"/>
        </w:rPr>
        <w:t xml:space="preserve"> L</w:t>
      </w:r>
      <w:r w:rsidR="002A2D7D">
        <w:rPr>
          <w:rFonts w:ascii="Arial" w:eastAsia="Arial Unicode MS" w:hAnsi="Arial" w:cs="Arial"/>
          <w:sz w:val="28"/>
          <w:szCs w:val="28"/>
          <w:bdr w:val="nil"/>
        </w:rPr>
        <w:t>éale bien, dice con I.V.A incluido, revíselo, trabájelo, chéquelo, póngase los lentes, dice con I.V.A incluido desde el principio y usted dijo  más I.V.A, póngase a leerlo y</w:t>
      </w:r>
      <w:r w:rsidR="00747FF4">
        <w:rPr>
          <w:rFonts w:ascii="Arial" w:eastAsia="Arial Unicode MS" w:hAnsi="Arial" w:cs="Arial"/>
          <w:sz w:val="28"/>
          <w:szCs w:val="28"/>
          <w:bdr w:val="nil"/>
        </w:rPr>
        <w:t xml:space="preserve"> póngase a trabajar mi querido R</w:t>
      </w:r>
      <w:r w:rsidR="002A2D7D">
        <w:rPr>
          <w:rFonts w:ascii="Arial" w:eastAsia="Arial Unicode MS" w:hAnsi="Arial" w:cs="Arial"/>
          <w:sz w:val="28"/>
          <w:szCs w:val="28"/>
          <w:bdr w:val="nil"/>
        </w:rPr>
        <w:t>egidor  Chepe, es c</w:t>
      </w:r>
      <w:r w:rsidR="00747FF4">
        <w:rPr>
          <w:rFonts w:ascii="Arial" w:eastAsia="Arial Unicode MS" w:hAnsi="Arial" w:cs="Arial"/>
          <w:sz w:val="28"/>
          <w:szCs w:val="28"/>
          <w:bdr w:val="nil"/>
        </w:rPr>
        <w:t xml:space="preserve">uanto Secretario. </w:t>
      </w:r>
      <w:r w:rsidR="00E26C44">
        <w:rPr>
          <w:rFonts w:ascii="Arial" w:eastAsia="Calibri" w:hAnsi="Arial" w:cs="Arial"/>
          <w:b/>
          <w:i/>
          <w:sz w:val="28"/>
          <w:szCs w:val="28"/>
        </w:rPr>
        <w:t>C. Secretario General Francisco Daniel Vargas Cuevas:</w:t>
      </w:r>
      <w:r w:rsidR="00A35702">
        <w:rPr>
          <w:rFonts w:ascii="Arial" w:eastAsia="Calibri" w:hAnsi="Arial" w:cs="Arial"/>
          <w:b/>
          <w:i/>
          <w:sz w:val="28"/>
          <w:szCs w:val="28"/>
        </w:rPr>
        <w:t xml:space="preserve"> </w:t>
      </w:r>
      <w:r w:rsidR="00827622">
        <w:rPr>
          <w:rFonts w:ascii="Arial" w:eastAsia="Calibri" w:hAnsi="Arial" w:cs="Arial"/>
          <w:sz w:val="28"/>
          <w:szCs w:val="28"/>
        </w:rPr>
        <w:t>Muchas gracias Presidente. P</w:t>
      </w:r>
      <w:r w:rsidR="00A35702" w:rsidRPr="00A35702">
        <w:rPr>
          <w:rFonts w:ascii="Arial" w:eastAsia="Calibri" w:hAnsi="Arial" w:cs="Arial"/>
          <w:sz w:val="28"/>
          <w:szCs w:val="28"/>
        </w:rPr>
        <w:t>reguntar si alguien más desea hacer uso de la voz,</w:t>
      </w:r>
      <w:r w:rsidR="00827622">
        <w:rPr>
          <w:rFonts w:ascii="Arial" w:eastAsia="Calibri" w:hAnsi="Arial" w:cs="Arial"/>
          <w:sz w:val="28"/>
          <w:szCs w:val="28"/>
        </w:rPr>
        <w:t xml:space="preserve"> obviamente de quienes tengan intervenciones por hacer…. D</w:t>
      </w:r>
      <w:r w:rsidR="00A35702" w:rsidRPr="00A35702">
        <w:rPr>
          <w:rFonts w:ascii="Arial" w:eastAsia="Calibri" w:hAnsi="Arial" w:cs="Arial"/>
          <w:sz w:val="28"/>
          <w:szCs w:val="28"/>
        </w:rPr>
        <w:t>e no ser así</w:t>
      </w:r>
      <w:r w:rsidR="00827622">
        <w:rPr>
          <w:rFonts w:ascii="Arial" w:eastAsia="Calibri" w:hAnsi="Arial" w:cs="Arial"/>
          <w:sz w:val="28"/>
          <w:szCs w:val="28"/>
        </w:rPr>
        <w:t>,</w:t>
      </w:r>
      <w:r w:rsidR="00684257">
        <w:rPr>
          <w:rFonts w:ascii="Arial" w:eastAsia="Calibri" w:hAnsi="Arial" w:cs="Arial"/>
          <w:sz w:val="28"/>
          <w:szCs w:val="28"/>
        </w:rPr>
        <w:t xml:space="preserve"> pongo a su consideración </w:t>
      </w:r>
      <w:r w:rsidR="00827622">
        <w:rPr>
          <w:rFonts w:ascii="Arial" w:eastAsia="Calibri" w:hAnsi="Arial" w:cs="Arial"/>
          <w:sz w:val="28"/>
          <w:szCs w:val="28"/>
        </w:rPr>
        <w:t>la I</w:t>
      </w:r>
      <w:r w:rsidR="00A35702">
        <w:rPr>
          <w:rFonts w:ascii="Arial" w:eastAsia="Calibri" w:hAnsi="Arial" w:cs="Arial"/>
          <w:sz w:val="28"/>
          <w:szCs w:val="28"/>
        </w:rPr>
        <w:t>niciativa presentada</w:t>
      </w:r>
      <w:r w:rsidR="006E52A1">
        <w:rPr>
          <w:rFonts w:ascii="Arial" w:eastAsia="Calibri" w:hAnsi="Arial" w:cs="Arial"/>
          <w:sz w:val="28"/>
          <w:szCs w:val="28"/>
        </w:rPr>
        <w:t xml:space="preserve"> por el C. Presidente Municipal J. Jesús Guerrero Zúñiga</w:t>
      </w:r>
      <w:r w:rsidR="001E5BBF">
        <w:rPr>
          <w:rFonts w:ascii="Arial" w:eastAsia="Calibri" w:hAnsi="Arial" w:cs="Arial"/>
          <w:sz w:val="28"/>
          <w:szCs w:val="28"/>
        </w:rPr>
        <w:t xml:space="preserve">, </w:t>
      </w:r>
      <w:r w:rsidR="00A35702" w:rsidRPr="00A35702">
        <w:rPr>
          <w:rFonts w:ascii="Arial" w:eastAsia="Calibri" w:hAnsi="Arial" w:cs="Arial"/>
          <w:sz w:val="28"/>
          <w:szCs w:val="28"/>
        </w:rPr>
        <w:t>quién tenga a bien votarla a favor, lo pueda expr</w:t>
      </w:r>
      <w:r w:rsidR="00A35702">
        <w:rPr>
          <w:rFonts w:ascii="Arial" w:eastAsia="Calibri" w:hAnsi="Arial" w:cs="Arial"/>
          <w:sz w:val="28"/>
          <w:szCs w:val="28"/>
        </w:rPr>
        <w:t>esar levantando  su  mano...</w:t>
      </w:r>
      <w:r w:rsidR="00827622">
        <w:rPr>
          <w:rFonts w:ascii="Arial" w:eastAsia="Calibri" w:hAnsi="Arial" w:cs="Arial"/>
          <w:sz w:val="28"/>
          <w:szCs w:val="28"/>
        </w:rPr>
        <w:t>..</w:t>
      </w:r>
      <w:r w:rsidR="00A35702">
        <w:rPr>
          <w:rFonts w:ascii="Arial" w:eastAsia="Calibri" w:hAnsi="Arial" w:cs="Arial"/>
          <w:sz w:val="28"/>
          <w:szCs w:val="28"/>
        </w:rPr>
        <w:t xml:space="preserve"> </w:t>
      </w:r>
      <w:r w:rsidR="00A35702" w:rsidRPr="00827622">
        <w:rPr>
          <w:rFonts w:ascii="Arial" w:eastAsia="Calibri" w:hAnsi="Arial" w:cs="Arial"/>
          <w:b/>
          <w:sz w:val="28"/>
          <w:szCs w:val="28"/>
        </w:rPr>
        <w:t>1</w:t>
      </w:r>
      <w:r w:rsidR="009A6581" w:rsidRPr="00827622">
        <w:rPr>
          <w:rFonts w:ascii="Arial" w:eastAsia="Calibri" w:hAnsi="Arial" w:cs="Arial"/>
          <w:b/>
          <w:sz w:val="28"/>
          <w:szCs w:val="28"/>
        </w:rPr>
        <w:t>1</w:t>
      </w:r>
      <w:r w:rsidR="00A35702" w:rsidRPr="00827622">
        <w:rPr>
          <w:rFonts w:ascii="Arial" w:eastAsia="Calibri" w:hAnsi="Arial" w:cs="Arial"/>
          <w:b/>
          <w:sz w:val="28"/>
          <w:szCs w:val="28"/>
        </w:rPr>
        <w:t xml:space="preserve">  votos  a  </w:t>
      </w:r>
      <w:r w:rsidR="00827622">
        <w:rPr>
          <w:rFonts w:ascii="Arial" w:eastAsia="Calibri" w:hAnsi="Arial" w:cs="Arial"/>
          <w:b/>
          <w:sz w:val="28"/>
          <w:szCs w:val="28"/>
        </w:rPr>
        <w:t xml:space="preserve">favor. </w:t>
      </w:r>
      <w:r w:rsidR="009A6581" w:rsidRPr="00827622">
        <w:rPr>
          <w:rFonts w:ascii="Arial" w:eastAsia="Calibri" w:hAnsi="Arial" w:cs="Arial"/>
          <w:b/>
          <w:sz w:val="28"/>
          <w:szCs w:val="28"/>
        </w:rPr>
        <w:t>4</w:t>
      </w:r>
      <w:r w:rsidR="00827622">
        <w:rPr>
          <w:rFonts w:ascii="Arial" w:eastAsia="Calibri" w:hAnsi="Arial" w:cs="Arial"/>
          <w:b/>
          <w:sz w:val="28"/>
          <w:szCs w:val="28"/>
        </w:rPr>
        <w:t xml:space="preserve"> votos en contra:</w:t>
      </w:r>
      <w:r w:rsidR="00827622">
        <w:rPr>
          <w:rFonts w:ascii="Arial" w:eastAsia="Calibri" w:hAnsi="Arial" w:cs="Arial"/>
          <w:sz w:val="28"/>
          <w:szCs w:val="28"/>
        </w:rPr>
        <w:t xml:space="preserve"> </w:t>
      </w:r>
      <w:r w:rsidR="00827622" w:rsidRPr="00827622">
        <w:rPr>
          <w:rFonts w:ascii="Arial" w:eastAsia="Calibri" w:hAnsi="Arial" w:cs="Arial"/>
          <w:b/>
          <w:sz w:val="28"/>
          <w:szCs w:val="28"/>
        </w:rPr>
        <w:t>D</w:t>
      </w:r>
      <w:r w:rsidR="00A35702" w:rsidRPr="00827622">
        <w:rPr>
          <w:rFonts w:ascii="Arial" w:eastAsia="Calibri" w:hAnsi="Arial" w:cs="Arial"/>
          <w:b/>
          <w:sz w:val="28"/>
          <w:szCs w:val="28"/>
        </w:rPr>
        <w:t xml:space="preserve">el </w:t>
      </w:r>
      <w:r w:rsidR="00D60EB0" w:rsidRPr="00827622">
        <w:rPr>
          <w:rFonts w:ascii="Arial" w:eastAsia="Calibri" w:hAnsi="Arial" w:cs="Arial"/>
          <w:b/>
          <w:sz w:val="28"/>
          <w:szCs w:val="28"/>
        </w:rPr>
        <w:t xml:space="preserve">C. Regidor José Romero Mercado, del </w:t>
      </w:r>
      <w:r w:rsidR="00A35702" w:rsidRPr="00827622">
        <w:rPr>
          <w:rFonts w:ascii="Arial" w:eastAsia="Calibri" w:hAnsi="Arial" w:cs="Arial"/>
          <w:b/>
          <w:sz w:val="28"/>
          <w:szCs w:val="28"/>
        </w:rPr>
        <w:t>C. Regidor Alejandro Barragán Sánchez, C. Regidora Tania Magdalena Bernardino Juárez y de la C. Regidora Lizbeth Guadalupe Gómez Sánchez.</w:t>
      </w:r>
      <w:r w:rsidR="00827622">
        <w:rPr>
          <w:rFonts w:ascii="Arial" w:eastAsia="Calibri" w:hAnsi="Arial" w:cs="Arial"/>
          <w:sz w:val="28"/>
          <w:szCs w:val="28"/>
        </w:rPr>
        <w:t xml:space="preserve"> </w:t>
      </w:r>
      <w:r w:rsidR="00A35702" w:rsidRPr="00A35702">
        <w:rPr>
          <w:rFonts w:ascii="Arial" w:eastAsia="Calibri" w:hAnsi="Arial" w:cs="Arial"/>
          <w:b/>
          <w:sz w:val="28"/>
          <w:szCs w:val="28"/>
        </w:rPr>
        <w:t>Aprobado por Mayoría Calificada</w:t>
      </w:r>
      <w:r w:rsidR="00827622">
        <w:rPr>
          <w:rFonts w:ascii="Arial" w:eastAsia="Calibri" w:hAnsi="Arial" w:cs="Arial"/>
          <w:sz w:val="28"/>
          <w:szCs w:val="28"/>
        </w:rPr>
        <w:t xml:space="preserve">. </w:t>
      </w:r>
      <w:r w:rsidR="00A35702">
        <w:rPr>
          <w:rFonts w:ascii="Arial" w:eastAsia="Calibri" w:hAnsi="Arial" w:cs="Arial"/>
          <w:sz w:val="28"/>
          <w:szCs w:val="28"/>
        </w:rPr>
        <w:t>- - - -</w:t>
      </w:r>
      <w:r w:rsidR="00827622">
        <w:rPr>
          <w:rFonts w:ascii="Arial" w:eastAsia="Calibri" w:hAnsi="Arial" w:cs="Arial"/>
          <w:sz w:val="28"/>
          <w:szCs w:val="28"/>
        </w:rPr>
        <w:t xml:space="preserve"> - - - - - - - - - - - - - - - - - - - - - - - - - - - - - - - - </w:t>
      </w:r>
      <w:r w:rsidR="0069469C" w:rsidRPr="004E3BCF">
        <w:rPr>
          <w:rFonts w:ascii="Arial" w:hAnsi="Arial" w:cs="Arial"/>
          <w:b/>
          <w:color w:val="000000" w:themeColor="text1"/>
          <w:sz w:val="28"/>
          <w:szCs w:val="28"/>
          <w:u w:val="single"/>
        </w:rPr>
        <w:t>CUARTO PUNTO</w:t>
      </w:r>
      <w:r w:rsidR="0069469C">
        <w:rPr>
          <w:rFonts w:ascii="Arial" w:hAnsi="Arial" w:cs="Arial"/>
          <w:b/>
          <w:color w:val="000000" w:themeColor="text1"/>
          <w:sz w:val="28"/>
          <w:szCs w:val="28"/>
        </w:rPr>
        <w:t xml:space="preserve">: </w:t>
      </w:r>
      <w:r w:rsidR="00F24FAE" w:rsidRPr="00CF40C6">
        <w:rPr>
          <w:rFonts w:ascii="Arial" w:hAnsi="Arial" w:cs="Arial"/>
          <w:color w:val="000000" w:themeColor="text1"/>
          <w:sz w:val="28"/>
          <w:szCs w:val="28"/>
        </w:rPr>
        <w:t>Clausura de la Sesión. - - - - - - -</w:t>
      </w:r>
      <w:r w:rsidR="00F24FAE">
        <w:rPr>
          <w:rFonts w:ascii="Arial" w:hAnsi="Arial" w:cs="Arial"/>
          <w:color w:val="000000" w:themeColor="text1"/>
          <w:sz w:val="28"/>
          <w:szCs w:val="28"/>
        </w:rPr>
        <w:t xml:space="preserve"> - - - - - -</w:t>
      </w:r>
      <w:r w:rsidR="00D60EB0">
        <w:rPr>
          <w:rFonts w:ascii="Arial" w:hAnsi="Arial" w:cs="Arial"/>
          <w:color w:val="000000" w:themeColor="text1"/>
          <w:sz w:val="28"/>
          <w:szCs w:val="28"/>
        </w:rPr>
        <w:t xml:space="preserve"> -</w:t>
      </w:r>
      <w:r w:rsidR="00F24FAE">
        <w:rPr>
          <w:rFonts w:ascii="Arial" w:hAnsi="Arial" w:cs="Arial"/>
          <w:color w:val="000000" w:themeColor="text1"/>
          <w:sz w:val="28"/>
          <w:szCs w:val="28"/>
        </w:rPr>
        <w:t xml:space="preserve"> </w:t>
      </w:r>
      <w:r w:rsidR="00F24FAE" w:rsidRPr="00CF40C6">
        <w:rPr>
          <w:rFonts w:ascii="Arial" w:hAnsi="Arial" w:cs="Arial"/>
          <w:b/>
          <w:i/>
          <w:color w:val="000000" w:themeColor="text1"/>
          <w:sz w:val="28"/>
          <w:szCs w:val="28"/>
        </w:rPr>
        <w:t xml:space="preserve">C. Secretario General Francisco Daniel Vargas Cuevas: </w:t>
      </w:r>
      <w:r w:rsidR="00F24FAE"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F24FAE" w:rsidRPr="00CF40C6">
        <w:rPr>
          <w:rFonts w:ascii="Arial" w:hAnsi="Arial" w:cs="Arial"/>
          <w:b/>
          <w:i/>
          <w:color w:val="000000" w:themeColor="text1"/>
          <w:sz w:val="28"/>
          <w:szCs w:val="28"/>
        </w:rPr>
        <w:t>C. Presidente Muni</w:t>
      </w:r>
      <w:r w:rsidR="00F24FAE">
        <w:rPr>
          <w:rFonts w:ascii="Arial" w:hAnsi="Arial" w:cs="Arial"/>
          <w:b/>
          <w:i/>
          <w:color w:val="000000" w:themeColor="text1"/>
          <w:sz w:val="28"/>
          <w:szCs w:val="28"/>
        </w:rPr>
        <w:t xml:space="preserve">cipal J. Jesús Guerrero Zúñiga: </w:t>
      </w:r>
      <w:r w:rsidR="00F24FAE">
        <w:rPr>
          <w:rFonts w:ascii="Arial" w:hAnsi="Arial" w:cs="Arial"/>
          <w:color w:val="000000" w:themeColor="text1"/>
          <w:sz w:val="28"/>
          <w:szCs w:val="28"/>
        </w:rPr>
        <w:t>Gracias Sec</w:t>
      </w:r>
      <w:r w:rsidR="00000567">
        <w:rPr>
          <w:rFonts w:ascii="Arial" w:hAnsi="Arial" w:cs="Arial"/>
          <w:color w:val="000000" w:themeColor="text1"/>
          <w:sz w:val="28"/>
          <w:szCs w:val="28"/>
        </w:rPr>
        <w:t xml:space="preserve">retario. Siendo las </w:t>
      </w:r>
      <w:r w:rsidR="00D60EB0">
        <w:rPr>
          <w:rFonts w:ascii="Arial" w:hAnsi="Arial" w:cs="Arial"/>
          <w:color w:val="000000" w:themeColor="text1"/>
          <w:sz w:val="28"/>
          <w:szCs w:val="28"/>
        </w:rPr>
        <w:t>19</w:t>
      </w:r>
      <w:r w:rsidR="00000567">
        <w:rPr>
          <w:rFonts w:ascii="Arial" w:hAnsi="Arial" w:cs="Arial"/>
          <w:color w:val="000000" w:themeColor="text1"/>
          <w:sz w:val="28"/>
          <w:szCs w:val="28"/>
        </w:rPr>
        <w:t>:</w:t>
      </w:r>
      <w:r w:rsidR="00D60EB0">
        <w:rPr>
          <w:rFonts w:ascii="Arial" w:hAnsi="Arial" w:cs="Arial"/>
          <w:color w:val="000000" w:themeColor="text1"/>
          <w:sz w:val="28"/>
          <w:szCs w:val="28"/>
        </w:rPr>
        <w:t>31</w:t>
      </w:r>
      <w:r w:rsidR="00F24FAE">
        <w:rPr>
          <w:rFonts w:ascii="Arial" w:hAnsi="Arial" w:cs="Arial"/>
          <w:color w:val="000000" w:themeColor="text1"/>
          <w:sz w:val="28"/>
          <w:szCs w:val="28"/>
        </w:rPr>
        <w:t xml:space="preserve"> hrs. </w:t>
      </w:r>
      <w:r w:rsidR="00D60EB0">
        <w:rPr>
          <w:rFonts w:ascii="Arial" w:hAnsi="Arial" w:cs="Arial"/>
          <w:color w:val="000000" w:themeColor="text1"/>
          <w:sz w:val="28"/>
          <w:szCs w:val="28"/>
        </w:rPr>
        <w:t>Diecinueve horas</w:t>
      </w:r>
      <w:r w:rsidR="00000567">
        <w:rPr>
          <w:rFonts w:ascii="Arial" w:hAnsi="Arial" w:cs="Arial"/>
          <w:color w:val="000000" w:themeColor="text1"/>
          <w:sz w:val="28"/>
          <w:szCs w:val="28"/>
        </w:rPr>
        <w:t xml:space="preserve">, </w:t>
      </w:r>
      <w:r w:rsidR="00D60EB0">
        <w:rPr>
          <w:rFonts w:ascii="Arial" w:hAnsi="Arial" w:cs="Arial"/>
          <w:color w:val="000000" w:themeColor="text1"/>
          <w:sz w:val="28"/>
          <w:szCs w:val="28"/>
        </w:rPr>
        <w:t>tr</w:t>
      </w:r>
      <w:r w:rsidR="0077235B">
        <w:rPr>
          <w:rFonts w:ascii="Arial" w:hAnsi="Arial" w:cs="Arial"/>
          <w:color w:val="000000" w:themeColor="text1"/>
          <w:sz w:val="28"/>
          <w:szCs w:val="28"/>
        </w:rPr>
        <w:t>e</w:t>
      </w:r>
      <w:r w:rsidR="00D60EB0">
        <w:rPr>
          <w:rFonts w:ascii="Arial" w:hAnsi="Arial" w:cs="Arial"/>
          <w:color w:val="000000" w:themeColor="text1"/>
          <w:sz w:val="28"/>
          <w:szCs w:val="28"/>
        </w:rPr>
        <w:t xml:space="preserve">inta y un </w:t>
      </w:r>
      <w:r w:rsidR="00000567">
        <w:rPr>
          <w:rFonts w:ascii="Arial" w:hAnsi="Arial" w:cs="Arial"/>
          <w:color w:val="000000" w:themeColor="text1"/>
          <w:sz w:val="28"/>
          <w:szCs w:val="28"/>
        </w:rPr>
        <w:t>minutos</w:t>
      </w:r>
      <w:r w:rsidR="00F24FAE" w:rsidRPr="00CF40C6">
        <w:rPr>
          <w:rFonts w:ascii="Arial" w:hAnsi="Arial" w:cs="Arial"/>
          <w:color w:val="000000" w:themeColor="text1"/>
          <w:sz w:val="28"/>
          <w:szCs w:val="28"/>
        </w:rPr>
        <w:t>,</w:t>
      </w:r>
      <w:r w:rsidR="0069469C">
        <w:rPr>
          <w:rFonts w:ascii="Arial" w:hAnsi="Arial" w:cs="Arial"/>
          <w:color w:val="000000" w:themeColor="text1"/>
          <w:sz w:val="28"/>
          <w:szCs w:val="28"/>
        </w:rPr>
        <w:t xml:space="preserve"> del día </w:t>
      </w:r>
      <w:r w:rsidR="00D60EB0">
        <w:rPr>
          <w:rFonts w:ascii="Arial" w:hAnsi="Arial" w:cs="Arial"/>
          <w:color w:val="000000" w:themeColor="text1"/>
          <w:sz w:val="28"/>
          <w:szCs w:val="28"/>
        </w:rPr>
        <w:t xml:space="preserve">miércoles </w:t>
      </w:r>
      <w:r w:rsidR="00000567">
        <w:rPr>
          <w:rFonts w:ascii="Arial" w:hAnsi="Arial" w:cs="Arial"/>
          <w:color w:val="000000" w:themeColor="text1"/>
          <w:sz w:val="28"/>
          <w:szCs w:val="28"/>
        </w:rPr>
        <w:t xml:space="preserve"> </w:t>
      </w:r>
      <w:r w:rsidR="00D60EB0">
        <w:rPr>
          <w:rFonts w:ascii="Arial" w:hAnsi="Arial" w:cs="Arial"/>
          <w:color w:val="000000" w:themeColor="text1"/>
          <w:sz w:val="28"/>
          <w:szCs w:val="28"/>
        </w:rPr>
        <w:t xml:space="preserve">22 veintidós </w:t>
      </w:r>
      <w:r w:rsidR="00F24FAE" w:rsidRPr="00CF40C6">
        <w:rPr>
          <w:rFonts w:ascii="Arial" w:hAnsi="Arial" w:cs="Arial"/>
          <w:color w:val="000000" w:themeColor="text1"/>
          <w:sz w:val="28"/>
          <w:szCs w:val="28"/>
        </w:rPr>
        <w:t xml:space="preserve">de </w:t>
      </w:r>
      <w:r w:rsidR="00F24FAE">
        <w:rPr>
          <w:rFonts w:ascii="Arial" w:hAnsi="Arial" w:cs="Arial"/>
          <w:color w:val="000000" w:themeColor="text1"/>
          <w:sz w:val="28"/>
          <w:szCs w:val="28"/>
        </w:rPr>
        <w:t>Ju</w:t>
      </w:r>
      <w:r w:rsidR="00D60EB0">
        <w:rPr>
          <w:rFonts w:ascii="Arial" w:hAnsi="Arial" w:cs="Arial"/>
          <w:color w:val="000000" w:themeColor="text1"/>
          <w:sz w:val="28"/>
          <w:szCs w:val="28"/>
        </w:rPr>
        <w:t>l</w:t>
      </w:r>
      <w:r w:rsidR="00F24FAE">
        <w:rPr>
          <w:rFonts w:ascii="Arial" w:hAnsi="Arial" w:cs="Arial"/>
          <w:color w:val="000000" w:themeColor="text1"/>
          <w:sz w:val="28"/>
          <w:szCs w:val="28"/>
        </w:rPr>
        <w:t>io</w:t>
      </w:r>
      <w:r w:rsidR="00F24FAE" w:rsidRPr="00CF40C6">
        <w:rPr>
          <w:rFonts w:ascii="Arial" w:hAnsi="Arial" w:cs="Arial"/>
          <w:color w:val="000000" w:themeColor="text1"/>
          <w:sz w:val="28"/>
          <w:szCs w:val="28"/>
        </w:rPr>
        <w:t xml:space="preserve"> del 2020 dos mil veinte, doy por clausurada esta Sesión Extraordinaria de Ayuntamiento No. </w:t>
      </w:r>
      <w:r w:rsidR="00000567">
        <w:rPr>
          <w:rFonts w:ascii="Arial" w:hAnsi="Arial" w:cs="Arial"/>
          <w:color w:val="000000" w:themeColor="text1"/>
          <w:sz w:val="28"/>
          <w:szCs w:val="28"/>
        </w:rPr>
        <w:t>6</w:t>
      </w:r>
      <w:r w:rsidR="00D60EB0">
        <w:rPr>
          <w:rFonts w:ascii="Arial" w:hAnsi="Arial" w:cs="Arial"/>
          <w:color w:val="000000" w:themeColor="text1"/>
          <w:sz w:val="28"/>
          <w:szCs w:val="28"/>
        </w:rPr>
        <w:t>5</w:t>
      </w:r>
      <w:r w:rsidR="00000567">
        <w:rPr>
          <w:rFonts w:ascii="Arial" w:hAnsi="Arial" w:cs="Arial"/>
          <w:color w:val="000000" w:themeColor="text1"/>
          <w:sz w:val="28"/>
          <w:szCs w:val="28"/>
        </w:rPr>
        <w:t xml:space="preserve"> sesenta y </w:t>
      </w:r>
      <w:r w:rsidR="00D60EB0">
        <w:rPr>
          <w:rFonts w:ascii="Arial" w:hAnsi="Arial" w:cs="Arial"/>
          <w:color w:val="000000" w:themeColor="text1"/>
          <w:sz w:val="28"/>
          <w:szCs w:val="28"/>
        </w:rPr>
        <w:t>cinco</w:t>
      </w:r>
      <w:r w:rsidR="00F24FAE" w:rsidRPr="00CF40C6">
        <w:rPr>
          <w:rFonts w:ascii="Arial" w:hAnsi="Arial" w:cs="Arial"/>
          <w:color w:val="000000" w:themeColor="text1"/>
          <w:sz w:val="28"/>
          <w:szCs w:val="28"/>
        </w:rPr>
        <w:t>, y válidos los acuerdos que se tomaron,</w:t>
      </w:r>
      <w:r w:rsidR="007E3E08">
        <w:rPr>
          <w:rFonts w:ascii="Arial" w:hAnsi="Arial" w:cs="Arial"/>
          <w:color w:val="000000" w:themeColor="text1"/>
          <w:sz w:val="28"/>
          <w:szCs w:val="28"/>
        </w:rPr>
        <w:t xml:space="preserve"> muchas gracias.</w:t>
      </w:r>
      <w:r w:rsidR="00F24FAE" w:rsidRPr="00CF40C6">
        <w:rPr>
          <w:rFonts w:ascii="Arial" w:hAnsi="Arial" w:cs="Arial"/>
          <w:color w:val="000000" w:themeColor="text1"/>
          <w:sz w:val="28"/>
          <w:szCs w:val="28"/>
        </w:rPr>
        <w:t xml:space="preserve">- - - - </w:t>
      </w:r>
      <w:r w:rsidR="0097156E">
        <w:rPr>
          <w:rFonts w:ascii="Arial" w:hAnsi="Arial" w:cs="Arial"/>
          <w:color w:val="000000" w:themeColor="text1"/>
          <w:sz w:val="28"/>
          <w:szCs w:val="28"/>
        </w:rPr>
        <w:t>- - - - - - - - - - - -</w:t>
      </w:r>
      <w:r w:rsidR="007E3E08">
        <w:rPr>
          <w:rFonts w:ascii="Arial" w:hAnsi="Arial" w:cs="Arial"/>
          <w:color w:val="000000" w:themeColor="text1"/>
          <w:sz w:val="28"/>
          <w:szCs w:val="28"/>
        </w:rPr>
        <w:t xml:space="preserve"> - - - - - - - - - - - - - - - - -</w:t>
      </w:r>
      <w:r w:rsidR="00D60EB0">
        <w:rPr>
          <w:rFonts w:ascii="Arial" w:hAnsi="Arial" w:cs="Arial"/>
          <w:color w:val="000000" w:themeColor="text1"/>
          <w:sz w:val="28"/>
          <w:szCs w:val="28"/>
        </w:rPr>
        <w:t xml:space="preserve"> - - - - - - </w:t>
      </w:r>
    </w:p>
    <w:p w:rsidR="00F24FAE" w:rsidRDefault="00F24FAE" w:rsidP="00F24FAE">
      <w:pPr>
        <w:spacing w:line="360" w:lineRule="auto"/>
        <w:jc w:val="both"/>
      </w:pPr>
    </w:p>
    <w:sectPr w:rsidR="00F24FAE" w:rsidSect="00F24FAE">
      <w:headerReference w:type="default" r:id="rId11"/>
      <w:footerReference w:type="default" r:id="rId12"/>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80" w:rsidRDefault="00587780" w:rsidP="00B04F78">
      <w:r>
        <w:separator/>
      </w:r>
    </w:p>
  </w:endnote>
  <w:endnote w:type="continuationSeparator" w:id="0">
    <w:p w:rsidR="00587780" w:rsidRDefault="00587780" w:rsidP="00B0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2F7" w:rsidRPr="00C9324F" w:rsidRDefault="001732F7" w:rsidP="001732F7">
    <w:pPr>
      <w:pStyle w:val="Piedepgina"/>
      <w:jc w:val="center"/>
      <w:rPr>
        <w:i/>
        <w:sz w:val="20"/>
        <w:szCs w:val="20"/>
      </w:rPr>
    </w:pPr>
    <w:r>
      <w:rPr>
        <w:i/>
        <w:sz w:val="20"/>
        <w:szCs w:val="20"/>
      </w:rPr>
      <w:t>Sesión Extraordinaria</w:t>
    </w:r>
    <w:r>
      <w:rPr>
        <w:i/>
        <w:sz w:val="20"/>
        <w:szCs w:val="20"/>
      </w:rPr>
      <w:t xml:space="preserve"> de Ayuntamiento </w:t>
    </w:r>
    <w:r>
      <w:rPr>
        <w:i/>
        <w:sz w:val="20"/>
        <w:szCs w:val="20"/>
      </w:rPr>
      <w:t>No. 65 de fecha 22</w:t>
    </w:r>
    <w:r w:rsidRPr="00C9324F">
      <w:rPr>
        <w:i/>
        <w:sz w:val="20"/>
        <w:szCs w:val="20"/>
      </w:rPr>
      <w:t xml:space="preserve"> d</w:t>
    </w:r>
    <w:r>
      <w:rPr>
        <w:i/>
        <w:sz w:val="20"/>
        <w:szCs w:val="20"/>
      </w:rPr>
      <w:t>e julio</w:t>
    </w:r>
    <w:r w:rsidRPr="00C9324F">
      <w:rPr>
        <w:i/>
        <w:sz w:val="20"/>
        <w:szCs w:val="20"/>
      </w:rPr>
      <w:t xml:space="preserve"> de 2020</w:t>
    </w:r>
  </w:p>
  <w:p w:rsidR="001732F7" w:rsidRPr="00C9324F" w:rsidRDefault="001732F7" w:rsidP="001732F7">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Pr>
        <w:bCs/>
        <w:i/>
        <w:noProof/>
        <w:sz w:val="20"/>
        <w:szCs w:val="20"/>
      </w:rPr>
      <w:t>56</w:t>
    </w:r>
    <w:r w:rsidRPr="00C9324F">
      <w:rPr>
        <w:bCs/>
        <w:i/>
        <w:sz w:val="20"/>
        <w:szCs w:val="20"/>
      </w:rPr>
      <w:fldChar w:fldCharType="end"/>
    </w:r>
  </w:p>
  <w:p w:rsidR="001732F7" w:rsidRPr="00C9324F" w:rsidRDefault="001732F7" w:rsidP="001732F7">
    <w:pPr>
      <w:pStyle w:val="Piedepgina"/>
      <w:jc w:val="center"/>
      <w:rPr>
        <w:bCs/>
        <w:i/>
        <w:sz w:val="20"/>
        <w:szCs w:val="20"/>
      </w:rPr>
    </w:pPr>
    <w:r w:rsidRPr="00C9324F">
      <w:rPr>
        <w:bCs/>
        <w:i/>
        <w:sz w:val="20"/>
        <w:szCs w:val="20"/>
      </w:rPr>
      <w:t>Secretaria General.   Ayuntamiento 2018-2021</w:t>
    </w:r>
  </w:p>
  <w:p w:rsidR="001732F7" w:rsidRPr="00C9324F" w:rsidRDefault="001732F7" w:rsidP="001732F7">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1732F7" w:rsidRDefault="001732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80" w:rsidRDefault="00587780" w:rsidP="00B04F78">
      <w:r>
        <w:separator/>
      </w:r>
    </w:p>
  </w:footnote>
  <w:footnote w:type="continuationSeparator" w:id="0">
    <w:p w:rsidR="00587780" w:rsidRDefault="00587780" w:rsidP="00B04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2F7" w:rsidRPr="001732F7" w:rsidRDefault="001732F7" w:rsidP="001732F7">
    <w:pPr>
      <w:tabs>
        <w:tab w:val="center" w:pos="4419"/>
        <w:tab w:val="right" w:pos="8838"/>
      </w:tabs>
      <w:jc w:val="right"/>
      <w:rPr>
        <w:rFonts w:ascii="Calibri" w:eastAsia="Calibri" w:hAnsi="Calibri"/>
        <w:sz w:val="22"/>
        <w:szCs w:val="22"/>
        <w:lang w:val="es-MX" w:eastAsia="en-US"/>
      </w:rPr>
    </w:pPr>
    <w:r w:rsidRPr="001732F7">
      <w:rPr>
        <w:rFonts w:ascii="Calibri" w:eastAsia="Calibri" w:hAnsi="Calibri"/>
        <w:sz w:val="22"/>
        <w:szCs w:val="22"/>
        <w:lang w:val="es-MX" w:eastAsia="en-US"/>
      </w:rPr>
      <w:fldChar w:fldCharType="begin"/>
    </w:r>
    <w:r w:rsidRPr="001732F7">
      <w:rPr>
        <w:rFonts w:ascii="Calibri" w:eastAsia="Calibri" w:hAnsi="Calibri"/>
        <w:sz w:val="22"/>
        <w:szCs w:val="22"/>
        <w:lang w:val="es-MX" w:eastAsia="en-US"/>
      </w:rPr>
      <w:instrText>PAGE   \* MERGEFORMAT</w:instrText>
    </w:r>
    <w:r w:rsidRPr="001732F7">
      <w:rPr>
        <w:rFonts w:ascii="Calibri" w:eastAsia="Calibri" w:hAnsi="Calibri"/>
        <w:sz w:val="22"/>
        <w:szCs w:val="22"/>
        <w:lang w:val="es-MX" w:eastAsia="en-US"/>
      </w:rPr>
      <w:fldChar w:fldCharType="separate"/>
    </w:r>
    <w:r>
      <w:rPr>
        <w:rFonts w:ascii="Calibri" w:eastAsia="Calibri" w:hAnsi="Calibri"/>
        <w:noProof/>
        <w:sz w:val="22"/>
        <w:szCs w:val="22"/>
        <w:lang w:val="es-MX" w:eastAsia="en-US"/>
      </w:rPr>
      <w:t>1</w:t>
    </w:r>
    <w:r w:rsidRPr="001732F7">
      <w:rPr>
        <w:rFonts w:ascii="Calibri" w:eastAsia="Calibri" w:hAnsi="Calibri"/>
        <w:sz w:val="22"/>
        <w:szCs w:val="22"/>
        <w:lang w:val="es-MX" w:eastAsia="en-US"/>
      </w:rPr>
      <w:fldChar w:fldCharType="end"/>
    </w:r>
  </w:p>
  <w:p w:rsidR="001732F7" w:rsidRPr="001732F7" w:rsidRDefault="001732F7" w:rsidP="001732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511"/>
    <w:multiLevelType w:val="hybridMultilevel"/>
    <w:tmpl w:val="FBC8B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F37880"/>
    <w:multiLevelType w:val="hybridMultilevel"/>
    <w:tmpl w:val="903E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833D98"/>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733B1F"/>
    <w:multiLevelType w:val="hybridMultilevel"/>
    <w:tmpl w:val="8EE43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5E34A63"/>
    <w:multiLevelType w:val="hybridMultilevel"/>
    <w:tmpl w:val="F4F87568"/>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FDE315C"/>
    <w:multiLevelType w:val="hybridMultilevel"/>
    <w:tmpl w:val="01E85C44"/>
    <w:lvl w:ilvl="0" w:tplc="3A50818E">
      <w:start w:val="1"/>
      <w:numFmt w:val="decimal"/>
      <w:lvlText w:val="%1."/>
      <w:lvlJc w:val="left"/>
      <w:pPr>
        <w:ind w:left="1080" w:hanging="360"/>
      </w:pPr>
      <w:rPr>
        <w:rFonts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7C301EDD"/>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AE"/>
    <w:rsid w:val="00000567"/>
    <w:rsid w:val="00014F52"/>
    <w:rsid w:val="000167ED"/>
    <w:rsid w:val="00017639"/>
    <w:rsid w:val="000374F4"/>
    <w:rsid w:val="00042C10"/>
    <w:rsid w:val="00051BF8"/>
    <w:rsid w:val="00062657"/>
    <w:rsid w:val="00066128"/>
    <w:rsid w:val="0007715F"/>
    <w:rsid w:val="00094238"/>
    <w:rsid w:val="000A2E2E"/>
    <w:rsid w:val="000A7B15"/>
    <w:rsid w:val="000C433E"/>
    <w:rsid w:val="000D3B2F"/>
    <w:rsid w:val="000F5647"/>
    <w:rsid w:val="000F5821"/>
    <w:rsid w:val="0010240F"/>
    <w:rsid w:val="00106B82"/>
    <w:rsid w:val="0012012A"/>
    <w:rsid w:val="00150E35"/>
    <w:rsid w:val="00155CA7"/>
    <w:rsid w:val="001732F7"/>
    <w:rsid w:val="00184B25"/>
    <w:rsid w:val="001B5803"/>
    <w:rsid w:val="001C40A1"/>
    <w:rsid w:val="001D7420"/>
    <w:rsid w:val="001D7DBA"/>
    <w:rsid w:val="001E33D3"/>
    <w:rsid w:val="001E5BBF"/>
    <w:rsid w:val="001F2B79"/>
    <w:rsid w:val="001F6CA9"/>
    <w:rsid w:val="00212981"/>
    <w:rsid w:val="002437A7"/>
    <w:rsid w:val="0025392A"/>
    <w:rsid w:val="00255E8E"/>
    <w:rsid w:val="00262CCF"/>
    <w:rsid w:val="00281D7D"/>
    <w:rsid w:val="00295CAC"/>
    <w:rsid w:val="002A161D"/>
    <w:rsid w:val="002A2D7D"/>
    <w:rsid w:val="002A4084"/>
    <w:rsid w:val="002A7061"/>
    <w:rsid w:val="002B3CD3"/>
    <w:rsid w:val="002D1197"/>
    <w:rsid w:val="002D5FBA"/>
    <w:rsid w:val="002F4AB5"/>
    <w:rsid w:val="002F58EC"/>
    <w:rsid w:val="003029F6"/>
    <w:rsid w:val="003265A4"/>
    <w:rsid w:val="00335501"/>
    <w:rsid w:val="00346F59"/>
    <w:rsid w:val="003612CE"/>
    <w:rsid w:val="00362562"/>
    <w:rsid w:val="00363D11"/>
    <w:rsid w:val="00373179"/>
    <w:rsid w:val="003769CC"/>
    <w:rsid w:val="00376B28"/>
    <w:rsid w:val="003C313F"/>
    <w:rsid w:val="003F154D"/>
    <w:rsid w:val="00403A01"/>
    <w:rsid w:val="00407AAB"/>
    <w:rsid w:val="00412057"/>
    <w:rsid w:val="00445536"/>
    <w:rsid w:val="00447416"/>
    <w:rsid w:val="00447D9F"/>
    <w:rsid w:val="00453D0D"/>
    <w:rsid w:val="004621EE"/>
    <w:rsid w:val="00492469"/>
    <w:rsid w:val="004A4472"/>
    <w:rsid w:val="004B1C23"/>
    <w:rsid w:val="004B71F9"/>
    <w:rsid w:val="004D450E"/>
    <w:rsid w:val="004D5A35"/>
    <w:rsid w:val="004E0483"/>
    <w:rsid w:val="004E139B"/>
    <w:rsid w:val="004E3BCF"/>
    <w:rsid w:val="004F1976"/>
    <w:rsid w:val="0050221F"/>
    <w:rsid w:val="005039EF"/>
    <w:rsid w:val="005117F9"/>
    <w:rsid w:val="0051343B"/>
    <w:rsid w:val="0052329C"/>
    <w:rsid w:val="005501DE"/>
    <w:rsid w:val="00554F82"/>
    <w:rsid w:val="00560C90"/>
    <w:rsid w:val="0056658A"/>
    <w:rsid w:val="0058268B"/>
    <w:rsid w:val="00583122"/>
    <w:rsid w:val="005844E0"/>
    <w:rsid w:val="00587780"/>
    <w:rsid w:val="005A7D7B"/>
    <w:rsid w:val="005B1B37"/>
    <w:rsid w:val="005C1C4C"/>
    <w:rsid w:val="005C2727"/>
    <w:rsid w:val="00603D5B"/>
    <w:rsid w:val="00621459"/>
    <w:rsid w:val="006268F8"/>
    <w:rsid w:val="00627734"/>
    <w:rsid w:val="006337C5"/>
    <w:rsid w:val="0063514B"/>
    <w:rsid w:val="006539D9"/>
    <w:rsid w:val="006606B9"/>
    <w:rsid w:val="00660D45"/>
    <w:rsid w:val="00667A7A"/>
    <w:rsid w:val="00673D6C"/>
    <w:rsid w:val="006761AC"/>
    <w:rsid w:val="006809E8"/>
    <w:rsid w:val="00684257"/>
    <w:rsid w:val="00687DDE"/>
    <w:rsid w:val="0069469C"/>
    <w:rsid w:val="00697221"/>
    <w:rsid w:val="006B75E1"/>
    <w:rsid w:val="006C23D5"/>
    <w:rsid w:val="006E52A1"/>
    <w:rsid w:val="0073296C"/>
    <w:rsid w:val="00740F4A"/>
    <w:rsid w:val="00747FF4"/>
    <w:rsid w:val="00751F5D"/>
    <w:rsid w:val="00761035"/>
    <w:rsid w:val="00770FFB"/>
    <w:rsid w:val="0077235B"/>
    <w:rsid w:val="0078448C"/>
    <w:rsid w:val="00785F13"/>
    <w:rsid w:val="00787D91"/>
    <w:rsid w:val="007B2FAA"/>
    <w:rsid w:val="007B332D"/>
    <w:rsid w:val="007B593C"/>
    <w:rsid w:val="007C7F78"/>
    <w:rsid w:val="007D3557"/>
    <w:rsid w:val="007E3E08"/>
    <w:rsid w:val="007E4CFE"/>
    <w:rsid w:val="007F159E"/>
    <w:rsid w:val="007F7449"/>
    <w:rsid w:val="008000E9"/>
    <w:rsid w:val="00817D1C"/>
    <w:rsid w:val="008200C6"/>
    <w:rsid w:val="00827622"/>
    <w:rsid w:val="00845410"/>
    <w:rsid w:val="008646B5"/>
    <w:rsid w:val="0086543C"/>
    <w:rsid w:val="00872F6F"/>
    <w:rsid w:val="00874AA8"/>
    <w:rsid w:val="0088056A"/>
    <w:rsid w:val="00881877"/>
    <w:rsid w:val="008959FF"/>
    <w:rsid w:val="008A75CF"/>
    <w:rsid w:val="008D37E0"/>
    <w:rsid w:val="008E074D"/>
    <w:rsid w:val="0091641C"/>
    <w:rsid w:val="009248A0"/>
    <w:rsid w:val="00925ED3"/>
    <w:rsid w:val="00932E09"/>
    <w:rsid w:val="00940110"/>
    <w:rsid w:val="0094311D"/>
    <w:rsid w:val="00964AC3"/>
    <w:rsid w:val="0097156E"/>
    <w:rsid w:val="00993849"/>
    <w:rsid w:val="009A22C6"/>
    <w:rsid w:val="009A6581"/>
    <w:rsid w:val="009B1A1E"/>
    <w:rsid w:val="009B493D"/>
    <w:rsid w:val="009C02F4"/>
    <w:rsid w:val="009E2A22"/>
    <w:rsid w:val="00A07FA1"/>
    <w:rsid w:val="00A35702"/>
    <w:rsid w:val="00A60835"/>
    <w:rsid w:val="00A72391"/>
    <w:rsid w:val="00A74A72"/>
    <w:rsid w:val="00A82CBA"/>
    <w:rsid w:val="00A92855"/>
    <w:rsid w:val="00AA6D23"/>
    <w:rsid w:val="00AB31EA"/>
    <w:rsid w:val="00AB5722"/>
    <w:rsid w:val="00AC3FA7"/>
    <w:rsid w:val="00AE1CD4"/>
    <w:rsid w:val="00B04F78"/>
    <w:rsid w:val="00B13F31"/>
    <w:rsid w:val="00B34EF4"/>
    <w:rsid w:val="00B471BB"/>
    <w:rsid w:val="00B65E61"/>
    <w:rsid w:val="00B77E7C"/>
    <w:rsid w:val="00B8319E"/>
    <w:rsid w:val="00B84A9B"/>
    <w:rsid w:val="00BA4D4E"/>
    <w:rsid w:val="00BC7E46"/>
    <w:rsid w:val="00BD0761"/>
    <w:rsid w:val="00BF3A0C"/>
    <w:rsid w:val="00BF3BF0"/>
    <w:rsid w:val="00C11CBB"/>
    <w:rsid w:val="00C146D3"/>
    <w:rsid w:val="00C459AC"/>
    <w:rsid w:val="00C51103"/>
    <w:rsid w:val="00C571BF"/>
    <w:rsid w:val="00C63191"/>
    <w:rsid w:val="00C64564"/>
    <w:rsid w:val="00C74512"/>
    <w:rsid w:val="00C86958"/>
    <w:rsid w:val="00CA4BB9"/>
    <w:rsid w:val="00CC4FC1"/>
    <w:rsid w:val="00CC6715"/>
    <w:rsid w:val="00CE3F03"/>
    <w:rsid w:val="00CF2437"/>
    <w:rsid w:val="00CF3BD0"/>
    <w:rsid w:val="00D22BA5"/>
    <w:rsid w:val="00D33FEF"/>
    <w:rsid w:val="00D60EB0"/>
    <w:rsid w:val="00D67121"/>
    <w:rsid w:val="00D70229"/>
    <w:rsid w:val="00D87CF5"/>
    <w:rsid w:val="00D87F61"/>
    <w:rsid w:val="00D940CB"/>
    <w:rsid w:val="00DA46A9"/>
    <w:rsid w:val="00DA76B5"/>
    <w:rsid w:val="00DD72BB"/>
    <w:rsid w:val="00DE6A66"/>
    <w:rsid w:val="00DF508F"/>
    <w:rsid w:val="00E06808"/>
    <w:rsid w:val="00E13C23"/>
    <w:rsid w:val="00E26C44"/>
    <w:rsid w:val="00E476C7"/>
    <w:rsid w:val="00E504C0"/>
    <w:rsid w:val="00E569BD"/>
    <w:rsid w:val="00E81A9D"/>
    <w:rsid w:val="00E8773F"/>
    <w:rsid w:val="00E904A0"/>
    <w:rsid w:val="00E9421F"/>
    <w:rsid w:val="00ED5CD9"/>
    <w:rsid w:val="00ED7428"/>
    <w:rsid w:val="00EE0F7E"/>
    <w:rsid w:val="00F03C84"/>
    <w:rsid w:val="00F05702"/>
    <w:rsid w:val="00F07A98"/>
    <w:rsid w:val="00F15C42"/>
    <w:rsid w:val="00F24FAE"/>
    <w:rsid w:val="00F26C06"/>
    <w:rsid w:val="00F451D8"/>
    <w:rsid w:val="00F4691E"/>
    <w:rsid w:val="00F50C55"/>
    <w:rsid w:val="00F538A3"/>
    <w:rsid w:val="00F56C66"/>
    <w:rsid w:val="00F80305"/>
    <w:rsid w:val="00F84EAE"/>
    <w:rsid w:val="00F85A13"/>
    <w:rsid w:val="00F90B91"/>
    <w:rsid w:val="00FB7768"/>
    <w:rsid w:val="00FC02BB"/>
    <w:rsid w:val="00FE01C6"/>
    <w:rsid w:val="00FF3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F24FAE"/>
    <w:pPr>
      <w:ind w:left="566" w:hanging="283"/>
    </w:pPr>
  </w:style>
  <w:style w:type="table" w:styleId="Tablaconcuadrcula">
    <w:name w:val="Table Grid"/>
    <w:basedOn w:val="Tablanormal"/>
    <w:uiPriority w:val="39"/>
    <w:rsid w:val="0092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4F78"/>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B04F78"/>
    <w:pPr>
      <w:tabs>
        <w:tab w:val="center" w:pos="4419"/>
        <w:tab w:val="right" w:pos="8838"/>
      </w:tabs>
    </w:pPr>
  </w:style>
  <w:style w:type="character" w:customStyle="1" w:styleId="EncabezadoCar">
    <w:name w:val="Encabezado Car"/>
    <w:basedOn w:val="Fuentedeprrafopredeter"/>
    <w:link w:val="Encabezado"/>
    <w:uiPriority w:val="99"/>
    <w:rsid w:val="00B04F7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04F78"/>
    <w:pPr>
      <w:tabs>
        <w:tab w:val="center" w:pos="4419"/>
        <w:tab w:val="right" w:pos="8838"/>
      </w:tabs>
    </w:pPr>
  </w:style>
  <w:style w:type="character" w:customStyle="1" w:styleId="PiedepginaCar">
    <w:name w:val="Pie de página Car"/>
    <w:basedOn w:val="Fuentedeprrafopredeter"/>
    <w:link w:val="Piedepgina"/>
    <w:uiPriority w:val="99"/>
    <w:rsid w:val="00B04F78"/>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451D8"/>
    <w:rPr>
      <w:color w:val="0000FF" w:themeColor="hyperlink"/>
      <w:u w:val="single"/>
    </w:rPr>
  </w:style>
  <w:style w:type="table" w:customStyle="1" w:styleId="Tablaconcuadrcula12">
    <w:name w:val="Tabla con cuadrícula12"/>
    <w:basedOn w:val="Tablanormal"/>
    <w:next w:val="Tablaconcuadrcula"/>
    <w:uiPriority w:val="59"/>
    <w:rsid w:val="004621EE"/>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B1A1E"/>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F56C66"/>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F24FAE"/>
    <w:pPr>
      <w:ind w:left="566" w:hanging="283"/>
    </w:pPr>
  </w:style>
  <w:style w:type="table" w:styleId="Tablaconcuadrcula">
    <w:name w:val="Table Grid"/>
    <w:basedOn w:val="Tablanormal"/>
    <w:uiPriority w:val="39"/>
    <w:rsid w:val="0092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4F78"/>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B04F78"/>
    <w:pPr>
      <w:tabs>
        <w:tab w:val="center" w:pos="4419"/>
        <w:tab w:val="right" w:pos="8838"/>
      </w:tabs>
    </w:pPr>
  </w:style>
  <w:style w:type="character" w:customStyle="1" w:styleId="EncabezadoCar">
    <w:name w:val="Encabezado Car"/>
    <w:basedOn w:val="Fuentedeprrafopredeter"/>
    <w:link w:val="Encabezado"/>
    <w:uiPriority w:val="99"/>
    <w:rsid w:val="00B04F7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04F78"/>
    <w:pPr>
      <w:tabs>
        <w:tab w:val="center" w:pos="4419"/>
        <w:tab w:val="right" w:pos="8838"/>
      </w:tabs>
    </w:pPr>
  </w:style>
  <w:style w:type="character" w:customStyle="1" w:styleId="PiedepginaCar">
    <w:name w:val="Pie de página Car"/>
    <w:basedOn w:val="Fuentedeprrafopredeter"/>
    <w:link w:val="Piedepgina"/>
    <w:uiPriority w:val="99"/>
    <w:rsid w:val="00B04F78"/>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451D8"/>
    <w:rPr>
      <w:color w:val="0000FF" w:themeColor="hyperlink"/>
      <w:u w:val="single"/>
    </w:rPr>
  </w:style>
  <w:style w:type="table" w:customStyle="1" w:styleId="Tablaconcuadrcula12">
    <w:name w:val="Tabla con cuadrícula12"/>
    <w:basedOn w:val="Tablanormal"/>
    <w:next w:val="Tablaconcuadrcula"/>
    <w:uiPriority w:val="59"/>
    <w:rsid w:val="004621EE"/>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B1A1E"/>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F56C66"/>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0711">
      <w:bodyDiv w:val="1"/>
      <w:marLeft w:val="0"/>
      <w:marRight w:val="0"/>
      <w:marTop w:val="0"/>
      <w:marBottom w:val="0"/>
      <w:divBdr>
        <w:top w:val="none" w:sz="0" w:space="0" w:color="auto"/>
        <w:left w:val="none" w:sz="0" w:space="0" w:color="auto"/>
        <w:bottom w:val="none" w:sz="0" w:space="0" w:color="auto"/>
        <w:right w:val="none" w:sz="0" w:space="0" w:color="auto"/>
      </w:divBdr>
    </w:div>
    <w:div w:id="13510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iudadguzman.gob.mx/Pagina.aspx?id=8ec23bad-a88f-4c31-80d6-31daf6280829" TargetMode="External"/><Relationship Id="rId4" Type="http://schemas.microsoft.com/office/2007/relationships/stylesWithEffects" Target="stylesWithEffects.xml"/><Relationship Id="rId9" Type="http://schemas.openxmlformats.org/officeDocument/2006/relationships/hyperlink" Target="http://www.ciudadguzman.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E470-A654-4556-B79F-72DED9A4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56</Pages>
  <Words>16683</Words>
  <Characters>91761</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Ernestina Lopez Cobian</cp:lastModifiedBy>
  <cp:revision>35</cp:revision>
  <dcterms:created xsi:type="dcterms:W3CDTF">2020-08-03T16:08:00Z</dcterms:created>
  <dcterms:modified xsi:type="dcterms:W3CDTF">2020-09-07T15:01:00Z</dcterms:modified>
</cp:coreProperties>
</file>