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6FA6" w:rsidRPr="002203B2" w:rsidRDefault="00066FA6" w:rsidP="0006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LISTA DE ASISTENCIA.</w:t>
      </w:r>
    </w:p>
    <w:p w:rsidR="00066FA6" w:rsidRPr="002203B2" w:rsidRDefault="00066FA6" w:rsidP="0006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24</w:t>
      </w:r>
      <w:r w:rsidRPr="00220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VEINTICUATRO DE ENERO DEL AÑO 2022</w:t>
      </w:r>
      <w:r w:rsidRPr="002203B2">
        <w:rPr>
          <w:rFonts w:ascii="Arial" w:hAnsi="Arial" w:cs="Arial"/>
          <w:b/>
          <w:sz w:val="24"/>
          <w:szCs w:val="24"/>
        </w:rPr>
        <w:t>.</w:t>
      </w:r>
    </w:p>
    <w:p w:rsidR="00066FA6" w:rsidRDefault="00066FA6" w:rsidP="0006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2203B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SEGURIDAD PÚBLICA </w:t>
      </w:r>
    </w:p>
    <w:p w:rsidR="00066FA6" w:rsidRPr="002203B2" w:rsidRDefault="00066FA6" w:rsidP="0006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PREVENCIÓN SOCIAL.</w:t>
      </w:r>
    </w:p>
    <w:p w:rsidR="00066FA6" w:rsidRPr="002203B2" w:rsidRDefault="00066FA6" w:rsidP="0006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066FA6" w:rsidRPr="002203B2" w:rsidRDefault="00066FA6" w:rsidP="00066FA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66FA6" w:rsidTr="001A1E4D">
        <w:tc>
          <w:tcPr>
            <w:tcW w:w="4885" w:type="dxa"/>
          </w:tcPr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3B2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886" w:type="dxa"/>
          </w:tcPr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3B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66FA6" w:rsidTr="001A1E4D">
        <w:tc>
          <w:tcPr>
            <w:tcW w:w="4885" w:type="dxa"/>
          </w:tcPr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SÁNCHEZ.</w:t>
            </w:r>
          </w:p>
          <w:p w:rsidR="00066FA6" w:rsidRPr="00F1566B" w:rsidRDefault="00066FA6" w:rsidP="001A1E4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66B">
              <w:rPr>
                <w:rFonts w:ascii="Arial" w:hAnsi="Arial" w:cs="Arial"/>
                <w:sz w:val="24"/>
                <w:szCs w:val="24"/>
              </w:rPr>
              <w:t>Pres</w:t>
            </w:r>
            <w:r>
              <w:rPr>
                <w:rFonts w:ascii="Arial" w:hAnsi="Arial" w:cs="Arial"/>
                <w:sz w:val="24"/>
                <w:szCs w:val="24"/>
              </w:rPr>
              <w:t>idente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 xml:space="preserve">ermanente de Seguridad Pública y Prevención Social. 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FA6" w:rsidTr="001A1E4D">
        <w:tc>
          <w:tcPr>
            <w:tcW w:w="4885" w:type="dxa"/>
          </w:tcPr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>ermanente de Seguridad Pública y Prevención Social.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FA6" w:rsidTr="001A1E4D">
        <w:tc>
          <w:tcPr>
            <w:tcW w:w="4885" w:type="dxa"/>
          </w:tcPr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PARRA.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>ermanente de Seguridad Pública y Prevención Social.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66FA6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066FA6" w:rsidRPr="002203B2" w:rsidRDefault="00066FA6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6FA6" w:rsidRDefault="00066FA6" w:rsidP="00066F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67E18" w:rsidRPr="00066FA6" w:rsidRDefault="00167E18" w:rsidP="00066FA6">
      <w:bookmarkStart w:id="0" w:name="_GoBack"/>
      <w:bookmarkEnd w:id="0"/>
    </w:p>
    <w:sectPr w:rsidR="00167E18" w:rsidRPr="00066FA6" w:rsidSect="00520E6F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18"/>
    <w:rsid w:val="00066FA6"/>
    <w:rsid w:val="00167E18"/>
    <w:rsid w:val="0038495C"/>
    <w:rsid w:val="0040412E"/>
    <w:rsid w:val="004243F4"/>
    <w:rsid w:val="004A6650"/>
    <w:rsid w:val="00570557"/>
    <w:rsid w:val="0067463E"/>
    <w:rsid w:val="00901C5D"/>
    <w:rsid w:val="009411D9"/>
    <w:rsid w:val="009C0A56"/>
    <w:rsid w:val="00A07ADB"/>
    <w:rsid w:val="00A4138D"/>
    <w:rsid w:val="00A425C5"/>
    <w:rsid w:val="00CC1D65"/>
    <w:rsid w:val="00DA1C89"/>
    <w:rsid w:val="00F1566B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CEB1"/>
  <w15:chartTrackingRefBased/>
  <w15:docId w15:val="{A5A8A568-8F17-4C2D-BD62-1E463D4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67E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67E18"/>
  </w:style>
  <w:style w:type="paragraph" w:styleId="Textodeglobo">
    <w:name w:val="Balloon Text"/>
    <w:basedOn w:val="Normal"/>
    <w:link w:val="TextodegloboCar"/>
    <w:uiPriority w:val="99"/>
    <w:semiHidden/>
    <w:unhideWhenUsed/>
    <w:rsid w:val="004A6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65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Astrid Yaredi Rangel Hernandez</cp:lastModifiedBy>
  <cp:revision>2</cp:revision>
  <cp:lastPrinted>2022-01-20T17:03:00Z</cp:lastPrinted>
  <dcterms:created xsi:type="dcterms:W3CDTF">2022-08-18T17:45:00Z</dcterms:created>
  <dcterms:modified xsi:type="dcterms:W3CDTF">2022-08-18T17:45:00Z</dcterms:modified>
</cp:coreProperties>
</file>