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BF601" w14:textId="77777777" w:rsidR="008452C0" w:rsidRPr="003A7092" w:rsidRDefault="008452C0" w:rsidP="003A7092">
      <w:pPr>
        <w:spacing w:line="276" w:lineRule="auto"/>
        <w:jc w:val="center"/>
        <w:rPr>
          <w:rFonts w:ascii="Calibri Light" w:hAnsi="Calibri Light" w:cs="Calibri Light"/>
          <w:b/>
          <w:sz w:val="28"/>
        </w:rPr>
      </w:pPr>
    </w:p>
    <w:p w14:paraId="2DF950DE" w14:textId="77777777" w:rsidR="008452C0" w:rsidRPr="003A7092" w:rsidRDefault="008452C0" w:rsidP="003A7092">
      <w:pPr>
        <w:spacing w:line="276" w:lineRule="auto"/>
        <w:jc w:val="center"/>
        <w:rPr>
          <w:rFonts w:ascii="Calibri Light" w:hAnsi="Calibri Light" w:cs="Calibri Light"/>
          <w:b/>
          <w:sz w:val="28"/>
        </w:rPr>
      </w:pPr>
    </w:p>
    <w:p w14:paraId="7F1DDC51" w14:textId="77777777" w:rsidR="008452C0" w:rsidRPr="003A7092" w:rsidRDefault="008452C0" w:rsidP="003A7092">
      <w:pPr>
        <w:spacing w:line="276" w:lineRule="auto"/>
        <w:jc w:val="center"/>
        <w:rPr>
          <w:rFonts w:ascii="Calibri Light" w:hAnsi="Calibri Light" w:cs="Calibri Light"/>
          <w:b/>
          <w:sz w:val="28"/>
        </w:rPr>
      </w:pPr>
      <w:r w:rsidRPr="003A7092">
        <w:rPr>
          <w:rFonts w:ascii="Calibri Light" w:hAnsi="Calibri Light" w:cs="Calibri Light"/>
          <w:b/>
          <w:sz w:val="28"/>
        </w:rPr>
        <w:t>TEMAS A TRATAR DETALLADO</w:t>
      </w:r>
      <w:bookmarkStart w:id="0" w:name="_GoBack"/>
      <w:bookmarkEnd w:id="0"/>
    </w:p>
    <w:p w14:paraId="379A0BF5" w14:textId="77777777" w:rsidR="008452C0" w:rsidRPr="003A7092" w:rsidRDefault="008452C0" w:rsidP="003A7092">
      <w:pPr>
        <w:spacing w:line="276" w:lineRule="auto"/>
        <w:rPr>
          <w:rFonts w:ascii="Calibri Light" w:hAnsi="Calibri Light" w:cs="Calibri Light"/>
        </w:rPr>
      </w:pPr>
    </w:p>
    <w:p w14:paraId="2BC98BA6" w14:textId="687A6E53" w:rsidR="008452C0" w:rsidRPr="003A7092" w:rsidRDefault="00DC4506" w:rsidP="003A7092">
      <w:pPr>
        <w:spacing w:line="276" w:lineRule="auto"/>
        <w:rPr>
          <w:rFonts w:ascii="Calibri Light" w:hAnsi="Calibri Light" w:cs="Calibri Light"/>
          <w:b/>
          <w:i/>
        </w:rPr>
      </w:pPr>
      <w:r w:rsidRPr="003A7092">
        <w:rPr>
          <w:rFonts w:ascii="Calibri Light" w:hAnsi="Calibri Light" w:cs="Calibri Light"/>
          <w:b/>
          <w:i/>
        </w:rPr>
        <w:t>SESIÓN ORDINARIA NÚMERO 02</w:t>
      </w:r>
    </w:p>
    <w:p w14:paraId="6DFF2A61" w14:textId="2A381524" w:rsidR="008452C0" w:rsidRPr="003A7092" w:rsidRDefault="008452C0" w:rsidP="003A7092">
      <w:pPr>
        <w:spacing w:line="276" w:lineRule="auto"/>
        <w:rPr>
          <w:rFonts w:ascii="Calibri Light" w:hAnsi="Calibri Light" w:cs="Calibri Light"/>
          <w:u w:val="single"/>
        </w:rPr>
      </w:pPr>
      <w:r w:rsidRPr="003A7092">
        <w:rPr>
          <w:rFonts w:ascii="Calibri Light" w:hAnsi="Calibri Light" w:cs="Calibri Light"/>
          <w:u w:val="single"/>
        </w:rPr>
        <w:t xml:space="preserve">COMISIÓN EDILICIA DE </w:t>
      </w:r>
      <w:r w:rsidR="00B96EAF" w:rsidRPr="003A7092">
        <w:rPr>
          <w:rFonts w:ascii="Calibri Light" w:hAnsi="Calibri Light" w:cs="Calibri Light"/>
          <w:u w:val="single"/>
        </w:rPr>
        <w:t xml:space="preserve">SEGURIDAD PÚBLICA Y PREVENCIÓN SOCIAL </w:t>
      </w:r>
      <w:r w:rsidRPr="003A7092">
        <w:rPr>
          <w:rFonts w:ascii="Calibri Light" w:hAnsi="Calibri Light" w:cs="Calibri Light"/>
          <w:u w:val="single"/>
        </w:rPr>
        <w:t>DEL AYUNTAMIENTO DE ZAPOTLÁN EL GRANDE, JALISCO.</w:t>
      </w:r>
    </w:p>
    <w:p w14:paraId="7109CB96" w14:textId="77777777" w:rsidR="008452C0" w:rsidRPr="003A7092" w:rsidRDefault="008452C0" w:rsidP="003A7092">
      <w:pPr>
        <w:spacing w:line="276" w:lineRule="auto"/>
        <w:rPr>
          <w:rFonts w:ascii="Calibri Light" w:hAnsi="Calibri Light" w:cs="Calibri Light"/>
        </w:rPr>
      </w:pPr>
    </w:p>
    <w:p w14:paraId="1FD43F8B" w14:textId="301AF4F9" w:rsidR="008452C0" w:rsidRPr="003A7092" w:rsidRDefault="008452C0" w:rsidP="003A7092">
      <w:pPr>
        <w:spacing w:line="276" w:lineRule="auto"/>
        <w:jc w:val="both"/>
        <w:rPr>
          <w:rFonts w:ascii="Calibri Light" w:hAnsi="Calibri Light" w:cs="Calibri Light"/>
        </w:rPr>
      </w:pPr>
      <w:r w:rsidRPr="003A7092">
        <w:rPr>
          <w:rFonts w:ascii="Calibri Light" w:hAnsi="Calibri Light" w:cs="Calibri Light"/>
        </w:rPr>
        <w:t xml:space="preserve">El presidente de la Comisión citada, el C. </w:t>
      </w:r>
      <w:r w:rsidR="00B96EAF" w:rsidRPr="003A7092">
        <w:rPr>
          <w:rFonts w:ascii="Calibri Light" w:hAnsi="Calibri Light" w:cs="Calibri Light"/>
        </w:rPr>
        <w:t>Alejandro Barragán Sánchez</w:t>
      </w:r>
      <w:r w:rsidRPr="003A7092">
        <w:rPr>
          <w:rFonts w:ascii="Calibri Light" w:hAnsi="Calibri Light" w:cs="Calibri Light"/>
        </w:rPr>
        <w:t xml:space="preserve"> convocó a la </w:t>
      </w:r>
      <w:r w:rsidR="003A7092" w:rsidRPr="003A7092">
        <w:rPr>
          <w:rFonts w:ascii="Calibri Light" w:hAnsi="Calibri Light" w:cs="Calibri Light"/>
          <w:b/>
        </w:rPr>
        <w:t>Segund</w:t>
      </w:r>
      <w:r w:rsidR="00B96EAF" w:rsidRPr="003A7092">
        <w:rPr>
          <w:rFonts w:ascii="Calibri Light" w:hAnsi="Calibri Light" w:cs="Calibri Light"/>
          <w:b/>
        </w:rPr>
        <w:t>a</w:t>
      </w:r>
      <w:r w:rsidRPr="003A7092">
        <w:rPr>
          <w:rFonts w:ascii="Calibri Light" w:hAnsi="Calibri Light" w:cs="Calibri Light"/>
          <w:b/>
        </w:rPr>
        <w:t xml:space="preserve"> Sesión de Comisión</w:t>
      </w:r>
      <w:r w:rsidR="003A7092" w:rsidRPr="003A7092">
        <w:rPr>
          <w:rFonts w:ascii="Calibri Light" w:hAnsi="Calibri Light" w:cs="Calibri Light"/>
        </w:rPr>
        <w:t xml:space="preserve"> con el oficio número 249</w:t>
      </w:r>
      <w:r w:rsidRPr="003A7092">
        <w:rPr>
          <w:rFonts w:ascii="Calibri Light" w:hAnsi="Calibri Light" w:cs="Calibri Light"/>
        </w:rPr>
        <w:t>/202</w:t>
      </w:r>
      <w:r w:rsidR="00B96EAF" w:rsidRPr="003A7092">
        <w:rPr>
          <w:rFonts w:ascii="Calibri Light" w:hAnsi="Calibri Light" w:cs="Calibri Light"/>
        </w:rPr>
        <w:t>2 de</w:t>
      </w:r>
      <w:r w:rsidR="003A7092" w:rsidRPr="003A7092">
        <w:rPr>
          <w:rFonts w:ascii="Calibri Light" w:hAnsi="Calibri Light" w:cs="Calibri Light"/>
        </w:rPr>
        <w:t xml:space="preserve"> la Oficina de</w:t>
      </w:r>
      <w:r w:rsidR="00B96EAF" w:rsidRPr="003A7092">
        <w:rPr>
          <w:rFonts w:ascii="Calibri Light" w:hAnsi="Calibri Light" w:cs="Calibri Light"/>
        </w:rPr>
        <w:t xml:space="preserve"> Presidencia</w:t>
      </w:r>
      <w:r w:rsidRPr="003A7092">
        <w:rPr>
          <w:rFonts w:ascii="Calibri Light" w:hAnsi="Calibri Light" w:cs="Calibri Light"/>
        </w:rPr>
        <w:t xml:space="preserve"> a los regidores integrantes de la Comisión Edilicia Permanente de </w:t>
      </w:r>
      <w:r w:rsidR="00B96EAF" w:rsidRPr="003A7092">
        <w:rPr>
          <w:rFonts w:ascii="Calibri Light" w:hAnsi="Calibri Light" w:cs="Calibri Light"/>
        </w:rPr>
        <w:t>Seguridad Pública y Prevención Social</w:t>
      </w:r>
      <w:r w:rsidR="003A7092" w:rsidRPr="003A7092">
        <w:rPr>
          <w:rFonts w:ascii="Calibri Light" w:hAnsi="Calibri Light" w:cs="Calibri Light"/>
        </w:rPr>
        <w:t>:</w:t>
      </w:r>
    </w:p>
    <w:p w14:paraId="2C966953" w14:textId="0CA8C933" w:rsidR="008452C0" w:rsidRPr="003A7092" w:rsidRDefault="008452C0" w:rsidP="003A7092">
      <w:pPr>
        <w:pStyle w:val="Prrafodelista"/>
        <w:numPr>
          <w:ilvl w:val="0"/>
          <w:numId w:val="2"/>
        </w:numPr>
        <w:spacing w:line="276" w:lineRule="auto"/>
        <w:jc w:val="both"/>
        <w:rPr>
          <w:rFonts w:ascii="Calibri Light" w:hAnsi="Calibri Light" w:cs="Calibri Light"/>
          <w:sz w:val="24"/>
          <w:szCs w:val="24"/>
        </w:rPr>
      </w:pPr>
      <w:r w:rsidRPr="003A7092">
        <w:rPr>
          <w:rFonts w:ascii="Calibri Light" w:hAnsi="Calibri Light" w:cs="Calibri Light"/>
          <w:sz w:val="24"/>
          <w:szCs w:val="24"/>
        </w:rPr>
        <w:t>C.</w:t>
      </w:r>
      <w:r w:rsidR="00B96EAF" w:rsidRPr="003A7092">
        <w:rPr>
          <w:rFonts w:ascii="Calibri Light" w:hAnsi="Calibri Light" w:cs="Calibri Light"/>
          <w:sz w:val="24"/>
          <w:szCs w:val="24"/>
        </w:rPr>
        <w:t xml:space="preserve"> Jorge de Jesús Juárez Parra</w:t>
      </w:r>
    </w:p>
    <w:p w14:paraId="215366FA" w14:textId="1534BD5D" w:rsidR="008452C0" w:rsidRPr="003A7092" w:rsidRDefault="00B96EAF" w:rsidP="003A7092">
      <w:pPr>
        <w:pStyle w:val="Prrafodelista"/>
        <w:numPr>
          <w:ilvl w:val="0"/>
          <w:numId w:val="2"/>
        </w:numPr>
        <w:spacing w:line="276" w:lineRule="auto"/>
        <w:jc w:val="both"/>
        <w:rPr>
          <w:rFonts w:ascii="Calibri Light" w:hAnsi="Calibri Light" w:cs="Calibri Light"/>
          <w:sz w:val="24"/>
          <w:szCs w:val="24"/>
        </w:rPr>
      </w:pPr>
      <w:r w:rsidRPr="003A7092">
        <w:rPr>
          <w:rFonts w:ascii="Calibri Light" w:hAnsi="Calibri Light" w:cs="Calibri Light"/>
          <w:sz w:val="24"/>
          <w:szCs w:val="24"/>
        </w:rPr>
        <w:t>C. Sara Moreno Ramírez</w:t>
      </w:r>
    </w:p>
    <w:p w14:paraId="23516883" w14:textId="0C4CF2DA" w:rsidR="003A7092" w:rsidRPr="003A7092" w:rsidRDefault="003A7092" w:rsidP="003A7092">
      <w:pPr>
        <w:spacing w:line="276" w:lineRule="auto"/>
        <w:jc w:val="both"/>
        <w:rPr>
          <w:rFonts w:ascii="Calibri Light" w:hAnsi="Calibri Light" w:cs="Calibri Light"/>
        </w:rPr>
      </w:pPr>
      <w:r w:rsidRPr="003A7092">
        <w:rPr>
          <w:rFonts w:ascii="Calibri Light" w:hAnsi="Calibri Light" w:cs="Calibri Light"/>
        </w:rPr>
        <w:t>Y de la Comisión Edilicia de Reglamentos y Gobernación:</w:t>
      </w:r>
    </w:p>
    <w:p w14:paraId="088463B3" w14:textId="7052DD44" w:rsidR="003A7092" w:rsidRPr="00CE6D7A" w:rsidRDefault="003A7092" w:rsidP="003A7092">
      <w:pPr>
        <w:pStyle w:val="Prrafodelista"/>
        <w:numPr>
          <w:ilvl w:val="0"/>
          <w:numId w:val="3"/>
        </w:numPr>
        <w:spacing w:line="276" w:lineRule="auto"/>
        <w:jc w:val="both"/>
        <w:rPr>
          <w:rFonts w:ascii="Calibri Light" w:hAnsi="Calibri Light" w:cs="Calibri Light"/>
          <w:sz w:val="24"/>
        </w:rPr>
      </w:pPr>
      <w:r w:rsidRPr="00CE6D7A">
        <w:rPr>
          <w:rFonts w:ascii="Calibri Light" w:hAnsi="Calibri Light" w:cs="Calibri Light"/>
          <w:sz w:val="24"/>
        </w:rPr>
        <w:t>C. Magali Casillas Contreras</w:t>
      </w:r>
    </w:p>
    <w:p w14:paraId="59F17B54" w14:textId="2FA5ED91" w:rsidR="003A7092" w:rsidRPr="00CE6D7A" w:rsidRDefault="003A7092" w:rsidP="003A7092">
      <w:pPr>
        <w:pStyle w:val="Prrafodelista"/>
        <w:numPr>
          <w:ilvl w:val="0"/>
          <w:numId w:val="3"/>
        </w:numPr>
        <w:spacing w:line="276" w:lineRule="auto"/>
        <w:jc w:val="both"/>
        <w:rPr>
          <w:rFonts w:ascii="Calibri Light" w:hAnsi="Calibri Light" w:cs="Calibri Light"/>
          <w:sz w:val="24"/>
        </w:rPr>
      </w:pPr>
      <w:r w:rsidRPr="00CE6D7A">
        <w:rPr>
          <w:rFonts w:ascii="Calibri Light" w:hAnsi="Calibri Light" w:cs="Calibri Light"/>
          <w:sz w:val="24"/>
        </w:rPr>
        <w:t>C. Tania Magdalena Bernardino Juárez</w:t>
      </w:r>
    </w:p>
    <w:p w14:paraId="0B97A37A" w14:textId="0EB7C190" w:rsidR="003A7092" w:rsidRPr="00CE6D7A" w:rsidRDefault="003A7092" w:rsidP="003A7092">
      <w:pPr>
        <w:pStyle w:val="Prrafodelista"/>
        <w:numPr>
          <w:ilvl w:val="0"/>
          <w:numId w:val="3"/>
        </w:numPr>
        <w:spacing w:line="276" w:lineRule="auto"/>
        <w:jc w:val="both"/>
        <w:rPr>
          <w:rFonts w:ascii="Calibri Light" w:hAnsi="Calibri Light" w:cs="Calibri Light"/>
          <w:sz w:val="24"/>
        </w:rPr>
      </w:pPr>
      <w:r w:rsidRPr="00CE6D7A">
        <w:rPr>
          <w:rFonts w:ascii="Calibri Light" w:hAnsi="Calibri Light" w:cs="Calibri Light"/>
          <w:sz w:val="24"/>
        </w:rPr>
        <w:t>C. Sara Moreno Ramírez</w:t>
      </w:r>
    </w:p>
    <w:p w14:paraId="3D9DAC6B" w14:textId="4BBA51CC" w:rsidR="003A7092" w:rsidRPr="00CE6D7A" w:rsidRDefault="003A7092" w:rsidP="003A7092">
      <w:pPr>
        <w:pStyle w:val="Prrafodelista"/>
        <w:numPr>
          <w:ilvl w:val="0"/>
          <w:numId w:val="3"/>
        </w:numPr>
        <w:spacing w:line="276" w:lineRule="auto"/>
        <w:jc w:val="both"/>
        <w:rPr>
          <w:rFonts w:ascii="Calibri Light" w:hAnsi="Calibri Light" w:cs="Calibri Light"/>
          <w:sz w:val="24"/>
        </w:rPr>
      </w:pPr>
      <w:r w:rsidRPr="00CE6D7A">
        <w:rPr>
          <w:rFonts w:ascii="Calibri Light" w:hAnsi="Calibri Light" w:cs="Calibri Light"/>
          <w:sz w:val="24"/>
        </w:rPr>
        <w:t xml:space="preserve">C. </w:t>
      </w:r>
      <w:proofErr w:type="spellStart"/>
      <w:r w:rsidRPr="00CE6D7A">
        <w:rPr>
          <w:rFonts w:ascii="Calibri Light" w:hAnsi="Calibri Light" w:cs="Calibri Light"/>
          <w:sz w:val="24"/>
        </w:rPr>
        <w:t>Betsy</w:t>
      </w:r>
      <w:proofErr w:type="spellEnd"/>
      <w:r w:rsidRPr="00CE6D7A">
        <w:rPr>
          <w:rFonts w:ascii="Calibri Light" w:hAnsi="Calibri Light" w:cs="Calibri Light"/>
          <w:sz w:val="24"/>
        </w:rPr>
        <w:t xml:space="preserve"> Magaly Campos Corona</w:t>
      </w:r>
    </w:p>
    <w:p w14:paraId="45E0E34A" w14:textId="27D64F26" w:rsidR="003A7092" w:rsidRPr="00CE6D7A" w:rsidRDefault="003A7092" w:rsidP="003A7092">
      <w:pPr>
        <w:pStyle w:val="Prrafodelista"/>
        <w:numPr>
          <w:ilvl w:val="0"/>
          <w:numId w:val="3"/>
        </w:numPr>
        <w:spacing w:line="276" w:lineRule="auto"/>
        <w:jc w:val="both"/>
        <w:rPr>
          <w:rFonts w:ascii="Calibri Light" w:hAnsi="Calibri Light" w:cs="Calibri Light"/>
          <w:sz w:val="24"/>
        </w:rPr>
      </w:pPr>
      <w:r w:rsidRPr="00CE6D7A">
        <w:rPr>
          <w:rFonts w:ascii="Calibri Light" w:hAnsi="Calibri Light" w:cs="Calibri Light"/>
          <w:sz w:val="24"/>
        </w:rPr>
        <w:t>C. Jorge de Jesús Juárez Parra</w:t>
      </w:r>
    </w:p>
    <w:p w14:paraId="17A245C9" w14:textId="0DEFD5D7" w:rsidR="008452C0" w:rsidRPr="003A7092" w:rsidRDefault="003A7092" w:rsidP="003A7092">
      <w:pPr>
        <w:spacing w:line="276" w:lineRule="auto"/>
        <w:jc w:val="both"/>
        <w:rPr>
          <w:rFonts w:ascii="Calibri Light" w:hAnsi="Calibri Light" w:cs="Calibri Light"/>
        </w:rPr>
      </w:pPr>
      <w:r w:rsidRPr="003A7092">
        <w:rPr>
          <w:rFonts w:ascii="Calibri Light" w:hAnsi="Calibri Light" w:cs="Calibri Light"/>
        </w:rPr>
        <w:t xml:space="preserve">Se turnó a la Comisión el estudio y aprobación de la Reforma al Artículo 37 Adicionando la Fracción XXIX al Reglamento de Policía y Orden Público para el Municipio de Zapotlán el Grande, Jalisco con el Objetivo de Tipificar como Falta Administrativa el Acoso Sexual Callejero con fundamento en lo dispuesto en el artículo 115 Constitucional, artículo 27 de la Ley de Gobierno y la Administración Pública Municipal del Estado de Jalisco, 37, 38 fracción XXI, 40 al 48, 66 y demás relativos y aplicables del Reglamento Interior del Ayuntamiento de Zapotlán el Grande </w:t>
      </w:r>
      <w:r w:rsidR="008452C0" w:rsidRPr="003A7092">
        <w:rPr>
          <w:rFonts w:ascii="Calibri Light" w:hAnsi="Calibri Light" w:cs="Calibri Light"/>
        </w:rPr>
        <w:t xml:space="preserve">de la Comisión Edilicia de </w:t>
      </w:r>
      <w:r w:rsidR="00B96EAF" w:rsidRPr="003A7092">
        <w:rPr>
          <w:rFonts w:ascii="Calibri Light" w:hAnsi="Calibri Light" w:cs="Calibri Light"/>
        </w:rPr>
        <w:t xml:space="preserve">Seguridad </w:t>
      </w:r>
      <w:r w:rsidR="008452C0" w:rsidRPr="003A7092">
        <w:rPr>
          <w:rFonts w:ascii="Calibri Light" w:hAnsi="Calibri Light" w:cs="Calibri Light"/>
        </w:rPr>
        <w:t xml:space="preserve">Pública </w:t>
      </w:r>
      <w:r w:rsidR="00B96EAF" w:rsidRPr="003A7092">
        <w:rPr>
          <w:rFonts w:ascii="Calibri Light" w:hAnsi="Calibri Light" w:cs="Calibri Light"/>
        </w:rPr>
        <w:t xml:space="preserve">y Prevención Social </w:t>
      </w:r>
      <w:r w:rsidR="008452C0" w:rsidRPr="003A7092">
        <w:rPr>
          <w:rFonts w:ascii="Calibri Light" w:hAnsi="Calibri Light" w:cs="Calibri Light"/>
        </w:rPr>
        <w:t>del Ayuntamiento</w:t>
      </w:r>
      <w:r w:rsidR="00B96EAF" w:rsidRPr="003A7092">
        <w:rPr>
          <w:rFonts w:ascii="Calibri Light" w:hAnsi="Calibri Light" w:cs="Calibri Light"/>
        </w:rPr>
        <w:t xml:space="preserve"> de Zapotlán el Grande, Jalisco.</w:t>
      </w:r>
      <w:r w:rsidRPr="003A7092">
        <w:rPr>
          <w:rFonts w:ascii="Calibri Light" w:hAnsi="Calibri Light" w:cs="Calibri Light"/>
        </w:rPr>
        <w:t xml:space="preserve"> </w:t>
      </w:r>
    </w:p>
    <w:p w14:paraId="50C20F82" w14:textId="6CDA2C3D" w:rsidR="009974A7" w:rsidRPr="003A7092" w:rsidRDefault="009974A7" w:rsidP="003A7092">
      <w:pPr>
        <w:pStyle w:val="Cuerpo"/>
        <w:spacing w:after="200" w:line="276" w:lineRule="auto"/>
        <w:jc w:val="both"/>
        <w:rPr>
          <w:rFonts w:ascii="Calibri Light" w:hAnsi="Calibri Light" w:cs="Calibri Light"/>
          <w:bCs/>
          <w:sz w:val="24"/>
          <w:lang w:val="es-MX"/>
        </w:rPr>
      </w:pPr>
    </w:p>
    <w:sectPr w:rsidR="009974A7" w:rsidRPr="003A7092" w:rsidSect="00E26023">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72AB8" w14:textId="77777777" w:rsidR="0031459D" w:rsidRDefault="0031459D" w:rsidP="007C73C4">
      <w:r>
        <w:separator/>
      </w:r>
    </w:p>
  </w:endnote>
  <w:endnote w:type="continuationSeparator" w:id="0">
    <w:p w14:paraId="0FDE5A23" w14:textId="77777777" w:rsidR="0031459D" w:rsidRDefault="0031459D"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24004" w14:textId="77777777" w:rsidR="0031459D" w:rsidRDefault="0031459D" w:rsidP="007C73C4">
      <w:r>
        <w:separator/>
      </w:r>
    </w:p>
  </w:footnote>
  <w:footnote w:type="continuationSeparator" w:id="0">
    <w:p w14:paraId="61C9C615" w14:textId="77777777" w:rsidR="0031459D" w:rsidRDefault="0031459D"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31459D">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31459D">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8pt;margin-top:-76.85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31459D">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66CFC"/>
    <w:multiLevelType w:val="multilevel"/>
    <w:tmpl w:val="A566C80E"/>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D255A39"/>
    <w:multiLevelType w:val="hybridMultilevel"/>
    <w:tmpl w:val="29BC5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F0C3B02"/>
    <w:multiLevelType w:val="hybridMultilevel"/>
    <w:tmpl w:val="FC90D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524FE"/>
    <w:rsid w:val="000D467D"/>
    <w:rsid w:val="00230E0F"/>
    <w:rsid w:val="00240280"/>
    <w:rsid w:val="0031459D"/>
    <w:rsid w:val="003A7092"/>
    <w:rsid w:val="00486670"/>
    <w:rsid w:val="00520404"/>
    <w:rsid w:val="00544C91"/>
    <w:rsid w:val="0057343B"/>
    <w:rsid w:val="00657D4F"/>
    <w:rsid w:val="006721A5"/>
    <w:rsid w:val="007C73C4"/>
    <w:rsid w:val="007D2219"/>
    <w:rsid w:val="008452C0"/>
    <w:rsid w:val="00932168"/>
    <w:rsid w:val="009974A7"/>
    <w:rsid w:val="00B96EAF"/>
    <w:rsid w:val="00C71752"/>
    <w:rsid w:val="00CC591B"/>
    <w:rsid w:val="00CE5857"/>
    <w:rsid w:val="00CE6D7A"/>
    <w:rsid w:val="00D421C1"/>
    <w:rsid w:val="00DB07FC"/>
    <w:rsid w:val="00DC4506"/>
    <w:rsid w:val="00E26023"/>
    <w:rsid w:val="00FE6F7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customStyle="1" w:styleId="Cuerpo">
    <w:name w:val="Cuerpo"/>
    <w:rsid w:val="009974A7"/>
    <w:pPr>
      <w:spacing w:after="160" w:line="256" w:lineRule="auto"/>
    </w:pPr>
    <w:rPr>
      <w:rFonts w:ascii="Calibri" w:eastAsia="Arial Unicode MS" w:hAnsi="Calibri" w:cs="Arial Unicode MS"/>
      <w:color w:val="000000"/>
      <w:sz w:val="22"/>
      <w:szCs w:val="22"/>
      <w:u w:color="000000"/>
      <w:lang w:val="en-US" w:eastAsia="es-MX"/>
      <w14:textOutline w14:w="0" w14:cap="flat" w14:cmpd="sng" w14:algn="ctr">
        <w14:noFill/>
        <w14:prstDash w14:val="solid"/>
        <w14:bevel/>
      </w14:textOutline>
    </w:rPr>
  </w:style>
  <w:style w:type="paragraph" w:styleId="Prrafodelista">
    <w:name w:val="List Paragraph"/>
    <w:basedOn w:val="Normal"/>
    <w:uiPriority w:val="34"/>
    <w:qFormat/>
    <w:rsid w:val="008452C0"/>
    <w:pPr>
      <w:spacing w:after="160" w:line="259" w:lineRule="auto"/>
      <w:ind w:left="720"/>
      <w:contextualSpacing/>
    </w:pPr>
    <w:rPr>
      <w:rFonts w:eastAsiaTheme="minorHAnsi"/>
      <w:noProof w:val="0"/>
      <w:sz w:val="22"/>
      <w:szCs w:val="22"/>
      <w:lang w:val="es-MX" w:eastAsia="en-US"/>
    </w:rPr>
  </w:style>
  <w:style w:type="paragraph" w:styleId="Textodeglobo">
    <w:name w:val="Balloon Text"/>
    <w:basedOn w:val="Normal"/>
    <w:link w:val="TextodegloboCar"/>
    <w:uiPriority w:val="99"/>
    <w:semiHidden/>
    <w:unhideWhenUsed/>
    <w:rsid w:val="007D22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2219"/>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288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1167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Astrid Yaredi Rangel Hernandez</cp:lastModifiedBy>
  <cp:revision>4</cp:revision>
  <cp:lastPrinted>2022-08-18T14:54:00Z</cp:lastPrinted>
  <dcterms:created xsi:type="dcterms:W3CDTF">2022-08-18T14:23:00Z</dcterms:created>
  <dcterms:modified xsi:type="dcterms:W3CDTF">2022-08-18T14:55:00Z</dcterms:modified>
</cp:coreProperties>
</file>