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A3A62" w14:textId="77777777" w:rsidR="0074192D" w:rsidRPr="002E3A26" w:rsidRDefault="0074192D" w:rsidP="0074192D">
      <w:pPr>
        <w:rPr>
          <w:rFonts w:ascii="Arial" w:hAnsi="Arial" w:cs="Arial"/>
          <w:b/>
        </w:rPr>
      </w:pPr>
    </w:p>
    <w:p w14:paraId="2E3EAF73" w14:textId="77777777" w:rsidR="0074192D" w:rsidRDefault="0074192D" w:rsidP="0074192D">
      <w:pPr>
        <w:rPr>
          <w:rFonts w:ascii="Arial" w:eastAsia="Calibri" w:hAnsi="Arial" w:cs="Arial"/>
          <w:b/>
          <w:bCs/>
          <w:iCs/>
          <w:color w:val="000000"/>
        </w:rPr>
      </w:pPr>
      <w:r w:rsidRPr="002E3A26">
        <w:rPr>
          <w:rFonts w:ascii="Arial" w:eastAsia="Calibri" w:hAnsi="Arial" w:cs="Arial"/>
          <w:b/>
          <w:bCs/>
          <w:iCs/>
          <w:color w:val="000000"/>
        </w:rPr>
        <w:t xml:space="preserve">H. AYUNTAMIENTO CONSTITUCIONAL </w:t>
      </w:r>
    </w:p>
    <w:p w14:paraId="35DD8D32" w14:textId="77777777" w:rsidR="0074192D" w:rsidRPr="002E3A26" w:rsidRDefault="0074192D" w:rsidP="0074192D">
      <w:pPr>
        <w:rPr>
          <w:rFonts w:ascii="Arial" w:hAnsi="Arial" w:cs="Arial"/>
        </w:rPr>
      </w:pPr>
      <w:r w:rsidRPr="002E3A26">
        <w:rPr>
          <w:rFonts w:ascii="Arial" w:eastAsia="Calibri" w:hAnsi="Arial" w:cs="Arial"/>
          <w:b/>
          <w:bCs/>
          <w:iCs/>
          <w:color w:val="000000"/>
        </w:rPr>
        <w:t xml:space="preserve">DE ZAPOTLÁN EL GRANDE, JALISCO. </w:t>
      </w:r>
      <w:r w:rsidRPr="002E3A26">
        <w:rPr>
          <w:rFonts w:ascii="Arial" w:hAnsi="Arial" w:cs="Arial"/>
        </w:rPr>
        <w:t xml:space="preserve"> </w:t>
      </w:r>
    </w:p>
    <w:p w14:paraId="0F7E7668" w14:textId="77777777" w:rsidR="0074192D" w:rsidRDefault="0074192D" w:rsidP="0074192D">
      <w:pPr>
        <w:rPr>
          <w:rFonts w:ascii="Arial" w:eastAsia="Calibri" w:hAnsi="Arial" w:cs="Arial"/>
          <w:b/>
          <w:bCs/>
          <w:iCs/>
          <w:color w:val="000000"/>
        </w:rPr>
      </w:pPr>
      <w:r w:rsidRPr="002E3A26">
        <w:rPr>
          <w:rFonts w:ascii="Arial" w:eastAsia="Calibri" w:hAnsi="Arial" w:cs="Arial"/>
          <w:b/>
          <w:bCs/>
          <w:iCs/>
          <w:color w:val="000000"/>
        </w:rPr>
        <w:t xml:space="preserve">PRESENTE </w:t>
      </w:r>
    </w:p>
    <w:p w14:paraId="019132F3" w14:textId="77777777" w:rsidR="0074192D" w:rsidRDefault="0074192D" w:rsidP="0074192D">
      <w:pPr>
        <w:rPr>
          <w:rFonts w:ascii="Arial" w:eastAsia="Calibri" w:hAnsi="Arial" w:cs="Arial"/>
          <w:b/>
          <w:bCs/>
          <w:iCs/>
          <w:color w:val="000000"/>
        </w:rPr>
      </w:pPr>
    </w:p>
    <w:p w14:paraId="3A5C4C79" w14:textId="77777777" w:rsidR="0074192D" w:rsidRPr="002E3A26" w:rsidRDefault="0074192D" w:rsidP="0074192D">
      <w:pPr>
        <w:rPr>
          <w:rFonts w:ascii="Arial" w:eastAsia="Calibri" w:hAnsi="Arial" w:cs="Arial"/>
          <w:b/>
          <w:bCs/>
          <w:iCs/>
          <w:color w:val="000000"/>
        </w:rPr>
      </w:pPr>
    </w:p>
    <w:p w14:paraId="01EEA0A5" w14:textId="458145D3" w:rsidR="0074192D" w:rsidRDefault="0074192D" w:rsidP="0074192D">
      <w:pPr>
        <w:ind w:firstLine="708"/>
        <w:jc w:val="both"/>
        <w:rPr>
          <w:rFonts w:ascii="Arial" w:hAnsi="Arial" w:cs="Arial"/>
          <w:b/>
          <w:iCs/>
          <w:color w:val="000000"/>
          <w:lang w:eastAsia="es-MX"/>
        </w:rPr>
      </w:pPr>
      <w:r>
        <w:rPr>
          <w:rFonts w:ascii="Arial" w:hAnsi="Arial" w:cs="Arial"/>
          <w:color w:val="000000"/>
          <w:lang w:eastAsia="es-MX"/>
        </w:rPr>
        <w:t>Quien</w:t>
      </w:r>
      <w:r w:rsidR="005331A3">
        <w:rPr>
          <w:rFonts w:ascii="Arial" w:hAnsi="Arial" w:cs="Arial"/>
          <w:color w:val="000000"/>
          <w:lang w:eastAsia="es-MX"/>
        </w:rPr>
        <w:t>es</w:t>
      </w:r>
      <w:r>
        <w:rPr>
          <w:rFonts w:ascii="Arial" w:hAnsi="Arial" w:cs="Arial"/>
          <w:color w:val="000000"/>
          <w:lang w:eastAsia="es-MX"/>
        </w:rPr>
        <w:t xml:space="preserve"> motiva</w:t>
      </w:r>
      <w:r w:rsidR="005331A3">
        <w:rPr>
          <w:rFonts w:ascii="Arial" w:hAnsi="Arial" w:cs="Arial"/>
          <w:color w:val="000000"/>
          <w:lang w:eastAsia="es-MX"/>
        </w:rPr>
        <w:t>n</w:t>
      </w:r>
      <w:r>
        <w:rPr>
          <w:rFonts w:ascii="Arial" w:hAnsi="Arial" w:cs="Arial"/>
          <w:color w:val="000000"/>
          <w:lang w:eastAsia="es-MX"/>
        </w:rPr>
        <w:t xml:space="preserve"> y suscribe</w:t>
      </w:r>
      <w:r w:rsidR="005331A3">
        <w:rPr>
          <w:rFonts w:ascii="Arial" w:hAnsi="Arial" w:cs="Arial"/>
          <w:color w:val="000000"/>
          <w:lang w:eastAsia="es-MX"/>
        </w:rPr>
        <w:t>n</w:t>
      </w:r>
      <w:r w:rsidR="00792D16">
        <w:rPr>
          <w:rFonts w:ascii="Arial" w:hAnsi="Arial" w:cs="Arial"/>
          <w:color w:val="000000"/>
          <w:lang w:eastAsia="es-MX"/>
        </w:rPr>
        <w:t xml:space="preserve"> </w:t>
      </w:r>
      <w:r w:rsidR="00792D16" w:rsidRPr="00792D16">
        <w:rPr>
          <w:rFonts w:ascii="Arial" w:hAnsi="Arial" w:cs="Arial"/>
          <w:b/>
          <w:color w:val="000000"/>
          <w:lang w:eastAsia="es-MX"/>
        </w:rPr>
        <w:t>CC. JORGE DE JESÚS JUÁREZ PARRA, SARA MORENO RAMIREZ</w:t>
      </w:r>
      <w:r w:rsidR="00792D16" w:rsidRPr="00792D16">
        <w:rPr>
          <w:rFonts w:ascii="Arial" w:hAnsi="Arial" w:cs="Arial"/>
          <w:b/>
        </w:rPr>
        <w:t xml:space="preserve"> Y DIANA LAURA ORTEGA PALAFOX</w:t>
      </w:r>
      <w:r w:rsidR="00792D16">
        <w:rPr>
          <w:rFonts w:ascii="Arial" w:hAnsi="Arial" w:cs="Arial"/>
          <w:b/>
        </w:rPr>
        <w:t xml:space="preserve">, </w:t>
      </w:r>
      <w:r w:rsidR="005331A3" w:rsidRPr="00D2500B">
        <w:rPr>
          <w:rFonts w:ascii="Arial" w:hAnsi="Arial" w:cs="Arial"/>
          <w:b/>
        </w:rPr>
        <w:t xml:space="preserve"> </w:t>
      </w:r>
      <w:r w:rsidR="005331A3">
        <w:rPr>
          <w:rFonts w:ascii="Arial" w:hAnsi="Arial" w:cs="Arial"/>
        </w:rPr>
        <w:t xml:space="preserve">con el carácter de presidente el primero de los suscritos y las restantes vocales  integrantes de la Comisión Edilicia Permanente de </w:t>
      </w:r>
      <w:r w:rsidR="00792D16">
        <w:rPr>
          <w:rFonts w:ascii="Arial" w:hAnsi="Arial" w:cs="Arial"/>
        </w:rPr>
        <w:t xml:space="preserve">Espectaculos Públicos e Inspección y Vigilancia, y </w:t>
      </w:r>
      <w:r w:rsidR="00792D16" w:rsidRPr="00792D16">
        <w:rPr>
          <w:rFonts w:ascii="Arial" w:hAnsi="Arial" w:cs="Arial"/>
          <w:b/>
        </w:rPr>
        <w:t>CC. MAGALI CASILLAS CONTRERAS, JESÚS RAMIREZ SÁNCHEZ Y JORGE DE JESÚS JUÁREZ PARRA</w:t>
      </w:r>
      <w:r w:rsidR="00792D16">
        <w:rPr>
          <w:rFonts w:ascii="Arial" w:hAnsi="Arial" w:cs="Arial"/>
        </w:rPr>
        <w:t xml:space="preserve">, Integrantes de la Comisión Edilicia Permanente de Reglamentos y Gobernación, </w:t>
      </w:r>
      <w:r w:rsidR="005331A3">
        <w:rPr>
          <w:rFonts w:ascii="Arial" w:hAnsi="Arial" w:cs="Arial"/>
        </w:rPr>
        <w:t xml:space="preserve">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sidR="005331A3" w:rsidRPr="009408AB">
        <w:rPr>
          <w:rFonts w:ascii="Arial" w:hAnsi="Arial" w:cs="Arial"/>
          <w:b/>
          <w:sz w:val="28"/>
          <w:szCs w:val="28"/>
        </w:rPr>
        <w:t>DICTAMEN QUE AUTORIZA</w:t>
      </w:r>
      <w:r w:rsidR="009408AB" w:rsidRPr="009408AB">
        <w:rPr>
          <w:rFonts w:ascii="Arial" w:hAnsi="Arial" w:cs="Arial"/>
          <w:b/>
          <w:sz w:val="28"/>
          <w:szCs w:val="28"/>
        </w:rPr>
        <w:t xml:space="preserve"> LAS MODIFICACIONES</w:t>
      </w:r>
      <w:r w:rsidR="00792D16">
        <w:rPr>
          <w:rFonts w:ascii="Arial" w:hAnsi="Arial" w:cs="Arial"/>
          <w:b/>
          <w:sz w:val="28"/>
          <w:szCs w:val="28"/>
        </w:rPr>
        <w:t xml:space="preserve"> Y REFORMAS</w:t>
      </w:r>
      <w:r w:rsidR="009408AB" w:rsidRPr="009408AB">
        <w:rPr>
          <w:rFonts w:ascii="Arial" w:hAnsi="Arial" w:cs="Arial"/>
          <w:b/>
          <w:sz w:val="28"/>
          <w:szCs w:val="28"/>
        </w:rPr>
        <w:t xml:space="preserve"> AL REGLAMENTO SOBRE LA VENTA Y CONSUMO DE BEBIDAS ALCOHÓLICAS DEL MUNICIPIO</w:t>
      </w:r>
      <w:r w:rsidR="00792D16">
        <w:rPr>
          <w:rFonts w:ascii="Arial" w:hAnsi="Arial" w:cs="Arial"/>
          <w:b/>
          <w:sz w:val="28"/>
          <w:szCs w:val="28"/>
        </w:rPr>
        <w:t xml:space="preserve"> DE ZAPOTLÁN EL GRANDE, JALISCO,</w:t>
      </w:r>
      <w:r w:rsidRPr="002E3A26">
        <w:rPr>
          <w:rFonts w:ascii="Arial" w:hAnsi="Arial" w:cs="Arial"/>
          <w:b/>
          <w:iCs/>
          <w:color w:val="000000"/>
          <w:lang w:eastAsia="es-MX"/>
        </w:rPr>
        <w:t xml:space="preserve"> </w:t>
      </w:r>
      <w:r w:rsidRPr="002E3A26">
        <w:rPr>
          <w:rFonts w:ascii="Arial" w:hAnsi="Arial" w:cs="Arial"/>
          <w:iCs/>
          <w:color w:val="000000"/>
          <w:lang w:eastAsia="es-MX"/>
        </w:rPr>
        <w:t>bajo la siguiente:</w:t>
      </w:r>
      <w:r w:rsidRPr="002E3A26">
        <w:rPr>
          <w:rFonts w:ascii="Arial" w:hAnsi="Arial" w:cs="Arial"/>
          <w:b/>
          <w:iCs/>
          <w:color w:val="000000"/>
          <w:lang w:eastAsia="es-MX"/>
        </w:rPr>
        <w:t xml:space="preserve"> </w:t>
      </w:r>
    </w:p>
    <w:p w14:paraId="3A957AFC" w14:textId="77777777" w:rsidR="0074192D" w:rsidRDefault="0074192D" w:rsidP="0074192D">
      <w:pPr>
        <w:ind w:firstLine="708"/>
        <w:jc w:val="both"/>
        <w:rPr>
          <w:rFonts w:ascii="Arial" w:hAnsi="Arial" w:cs="Arial"/>
          <w:b/>
          <w:iCs/>
          <w:color w:val="000000"/>
          <w:lang w:eastAsia="es-MX"/>
        </w:rPr>
      </w:pPr>
    </w:p>
    <w:p w14:paraId="139BF35D" w14:textId="77777777" w:rsidR="0074192D" w:rsidRDefault="0074192D" w:rsidP="0074192D">
      <w:pPr>
        <w:ind w:firstLine="708"/>
        <w:jc w:val="both"/>
        <w:rPr>
          <w:rFonts w:ascii="Arial" w:hAnsi="Arial" w:cs="Arial"/>
          <w:b/>
          <w:iCs/>
          <w:color w:val="000000"/>
          <w:lang w:eastAsia="es-MX"/>
        </w:rPr>
      </w:pPr>
    </w:p>
    <w:p w14:paraId="60D3EAC9" w14:textId="77777777" w:rsidR="0074192D" w:rsidRDefault="0074192D" w:rsidP="0074192D">
      <w:pPr>
        <w:jc w:val="center"/>
        <w:rPr>
          <w:rFonts w:ascii="Arial" w:hAnsi="Arial" w:cs="Arial"/>
          <w:b/>
          <w:bCs/>
          <w:iCs/>
          <w:color w:val="000000"/>
          <w:lang w:eastAsia="es-MX"/>
        </w:rPr>
      </w:pPr>
      <w:r w:rsidRPr="002E3A26">
        <w:rPr>
          <w:rFonts w:ascii="Arial" w:hAnsi="Arial" w:cs="Arial"/>
          <w:b/>
          <w:bCs/>
          <w:iCs/>
          <w:color w:val="000000"/>
          <w:lang w:eastAsia="es-MX"/>
        </w:rPr>
        <w:t>EXPOSICIÓN DE MOTIVOS:</w:t>
      </w:r>
    </w:p>
    <w:p w14:paraId="3CE2FD1B" w14:textId="77777777" w:rsidR="0074192D" w:rsidRDefault="0074192D" w:rsidP="0074192D">
      <w:pPr>
        <w:jc w:val="both"/>
        <w:rPr>
          <w:rFonts w:ascii="Arial" w:hAnsi="Arial" w:cs="Arial"/>
          <w:b/>
          <w:bCs/>
          <w:iCs/>
          <w:color w:val="000000"/>
          <w:lang w:eastAsia="es-MX"/>
        </w:rPr>
      </w:pPr>
    </w:p>
    <w:p w14:paraId="6B14D7B6" w14:textId="77777777" w:rsidR="0074192D" w:rsidRDefault="0074192D" w:rsidP="0074192D">
      <w:pPr>
        <w:jc w:val="both"/>
        <w:rPr>
          <w:rFonts w:ascii="Arial" w:hAnsi="Arial" w:cs="Arial"/>
          <w:b/>
          <w:bCs/>
          <w:iCs/>
          <w:color w:val="000000"/>
          <w:lang w:eastAsia="es-MX"/>
        </w:rPr>
      </w:pPr>
    </w:p>
    <w:p w14:paraId="19A45855" w14:textId="77777777" w:rsidR="0074192D" w:rsidRPr="00D92B0F" w:rsidRDefault="0074192D" w:rsidP="0074192D">
      <w:pPr>
        <w:ind w:left="60" w:firstLine="708"/>
        <w:jc w:val="both"/>
        <w:rPr>
          <w:rFonts w:ascii="Arial" w:eastAsia="Calibri" w:hAnsi="Arial" w:cs="Arial"/>
        </w:rPr>
      </w:pPr>
      <w:r w:rsidRPr="00D92B0F">
        <w:rPr>
          <w:rFonts w:ascii="Arial" w:eastAsia="Calibri" w:hAnsi="Arial" w:cs="Arial"/>
          <w:b/>
        </w:rPr>
        <w:t xml:space="preserve">I.- </w:t>
      </w:r>
      <w:r w:rsidRPr="00D92B0F">
        <w:rPr>
          <w:rFonts w:ascii="Arial" w:eastAsia="Calibri"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50DD680E" w14:textId="77777777" w:rsidR="0074192D" w:rsidRPr="00A64B42" w:rsidRDefault="0074192D" w:rsidP="0074192D">
      <w:pPr>
        <w:pStyle w:val="Prrafodelista"/>
        <w:spacing w:after="0" w:line="240" w:lineRule="auto"/>
        <w:ind w:left="780"/>
        <w:jc w:val="both"/>
        <w:rPr>
          <w:rFonts w:ascii="Arial" w:hAnsi="Arial" w:cs="Arial"/>
          <w:sz w:val="24"/>
          <w:szCs w:val="24"/>
        </w:rPr>
      </w:pPr>
    </w:p>
    <w:p w14:paraId="58EDBD3F" w14:textId="77777777" w:rsidR="0074192D" w:rsidRPr="00D92B0F" w:rsidRDefault="0074192D" w:rsidP="0074192D">
      <w:pPr>
        <w:ind w:firstLine="708"/>
        <w:jc w:val="both"/>
        <w:rPr>
          <w:rFonts w:ascii="Arial" w:eastAsia="Calibri" w:hAnsi="Arial" w:cs="Arial"/>
          <w:b/>
        </w:rPr>
      </w:pPr>
      <w:r w:rsidRPr="00D92B0F">
        <w:rPr>
          <w:rFonts w:ascii="Arial" w:eastAsia="Calibri" w:hAnsi="Arial" w:cs="Arial"/>
          <w:b/>
        </w:rPr>
        <w:lastRenderedPageBreak/>
        <w:t>II.-</w:t>
      </w:r>
      <w:r>
        <w:rPr>
          <w:rFonts w:ascii="Arial" w:eastAsia="Calibri" w:hAnsi="Arial" w:cs="Arial"/>
        </w:rPr>
        <w:t xml:space="preserve"> </w:t>
      </w:r>
      <w:r w:rsidRPr="00D92B0F">
        <w:rPr>
          <w:rFonts w:ascii="Arial" w:eastAsia="Calibri" w:hAnsi="Arial" w:cs="Arial"/>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14:paraId="338203C3" w14:textId="77777777" w:rsidR="0074192D" w:rsidRPr="00A64B42" w:rsidRDefault="0074192D" w:rsidP="0074192D">
      <w:pPr>
        <w:pStyle w:val="Prrafodelista"/>
        <w:rPr>
          <w:rFonts w:ascii="Arial" w:hAnsi="Arial" w:cs="Arial"/>
          <w:sz w:val="24"/>
          <w:szCs w:val="24"/>
        </w:rPr>
      </w:pPr>
    </w:p>
    <w:p w14:paraId="6AE3921C" w14:textId="77777777" w:rsidR="009408AB" w:rsidRPr="00053228" w:rsidRDefault="0074192D" w:rsidP="009408AB">
      <w:pPr>
        <w:ind w:firstLine="720"/>
        <w:jc w:val="both"/>
        <w:rPr>
          <w:rFonts w:ascii="Arial" w:hAnsi="Arial" w:cs="Arial"/>
        </w:rPr>
      </w:pPr>
      <w:r w:rsidRPr="00053228">
        <w:rPr>
          <w:rFonts w:ascii="Arial" w:eastAsia="Calibri" w:hAnsi="Arial" w:cs="Arial"/>
          <w:b/>
        </w:rPr>
        <w:t xml:space="preserve">III.- </w:t>
      </w:r>
      <w:r w:rsidR="009408AB" w:rsidRPr="00053228">
        <w:rPr>
          <w:rFonts w:ascii="Arial" w:hAnsi="Arial" w:cs="Arial"/>
          <w:b/>
        </w:rPr>
        <w:t xml:space="preserve">– </w:t>
      </w:r>
      <w:r w:rsidR="009408AB" w:rsidRPr="00053228">
        <w:rPr>
          <w:rFonts w:ascii="Arial" w:hAnsi="Arial" w:cs="Arial"/>
        </w:rPr>
        <w:t>El propósito de la presente iniciativa de ordenamiento es que, el Reglamento Sobre la Venta y Consumo de Bebidas Alcohólicas, cumpla con las políticas y objetivos referidos en los artículos 12 y 13 del Reglamento de Mejora Regulatoria e Innovación Gubernamental del Municipio de Zapotlán el Grande, Jalisco, que a la letra dice;</w:t>
      </w:r>
    </w:p>
    <w:p w14:paraId="3769278C" w14:textId="77777777" w:rsidR="009408AB" w:rsidRPr="00053228" w:rsidRDefault="009408AB" w:rsidP="009408AB">
      <w:pPr>
        <w:ind w:firstLine="720"/>
        <w:jc w:val="both"/>
        <w:rPr>
          <w:rFonts w:ascii="Arial" w:hAnsi="Arial" w:cs="Arial"/>
          <w:i/>
        </w:rPr>
      </w:pPr>
    </w:p>
    <w:p w14:paraId="581EE493" w14:textId="77777777" w:rsidR="009408AB" w:rsidRPr="00053228" w:rsidRDefault="009408AB" w:rsidP="00053228">
      <w:pPr>
        <w:ind w:left="1276" w:right="1559"/>
        <w:jc w:val="both"/>
        <w:rPr>
          <w:rFonts w:ascii="Arial" w:hAnsi="Arial" w:cs="Arial"/>
          <w:i/>
          <w:sz w:val="20"/>
        </w:rPr>
      </w:pPr>
      <w:r w:rsidRPr="00053228">
        <w:rPr>
          <w:rFonts w:ascii="Arial" w:hAnsi="Arial" w:cs="Arial"/>
          <w:i/>
          <w:sz w:val="20"/>
        </w:rPr>
        <w:t xml:space="preserve">…. Artículo 12.- La política de mejora regulatoria se orientará por los principios que a continuación se enuncian: </w:t>
      </w:r>
    </w:p>
    <w:p w14:paraId="3433B684" w14:textId="77777777" w:rsidR="009408AB" w:rsidRPr="00053228" w:rsidRDefault="009408AB" w:rsidP="00053228">
      <w:pPr>
        <w:ind w:left="1276" w:right="1559"/>
        <w:jc w:val="both"/>
        <w:rPr>
          <w:rFonts w:ascii="Arial" w:hAnsi="Arial" w:cs="Arial"/>
          <w:i/>
          <w:sz w:val="20"/>
        </w:rPr>
      </w:pPr>
    </w:p>
    <w:p w14:paraId="3EEDBAFF" w14:textId="77777777" w:rsidR="009408AB" w:rsidRPr="00053228" w:rsidRDefault="009408AB" w:rsidP="0005322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Mayores beneficios en costos y el máximo beneficio social; </w:t>
      </w:r>
    </w:p>
    <w:p w14:paraId="412BA8B2" w14:textId="77777777" w:rsidR="009408AB" w:rsidRPr="00053228" w:rsidRDefault="009408AB" w:rsidP="0005322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Seguridad jurídica que propicie la certidumbre de derechos y obligaciones; </w:t>
      </w:r>
    </w:p>
    <w:p w14:paraId="42F38942" w14:textId="77777777" w:rsidR="009408AB" w:rsidRPr="00053228" w:rsidRDefault="009408AB" w:rsidP="0005322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Focalización a objetivos claros, concretos y bien definidos; </w:t>
      </w:r>
    </w:p>
    <w:p w14:paraId="13E58597" w14:textId="77777777" w:rsidR="009408AB" w:rsidRPr="00053228" w:rsidRDefault="009408AB" w:rsidP="0005322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Coherencia y armonización de las disposiciones que integran el marco regulatorio municipal, estatal y federal; </w:t>
      </w:r>
    </w:p>
    <w:p w14:paraId="6742B8CF" w14:textId="77777777" w:rsidR="009408AB" w:rsidRPr="00053228" w:rsidRDefault="009408AB" w:rsidP="0005322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Simplificación, mejora y no duplicidad en la emisión de Regulaciones, Trámites y Servicios; </w:t>
      </w:r>
    </w:p>
    <w:p w14:paraId="05B8DDEE" w14:textId="77777777" w:rsidR="009408AB" w:rsidRPr="00053228" w:rsidRDefault="009408AB" w:rsidP="0005322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Accesibilidad tecnológica; </w:t>
      </w:r>
    </w:p>
    <w:p w14:paraId="2026A930" w14:textId="77777777" w:rsidR="009408AB" w:rsidRPr="00053228" w:rsidRDefault="009408AB" w:rsidP="0005322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Proporcionalidad, prevención razonable y gestión de riesgos;</w:t>
      </w:r>
    </w:p>
    <w:p w14:paraId="063552FC" w14:textId="77777777" w:rsidR="009408AB" w:rsidRPr="00053228" w:rsidRDefault="009408AB" w:rsidP="0005322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Transparencia, responsabilidad y rendición de cuentas; </w:t>
      </w:r>
    </w:p>
    <w:p w14:paraId="46BD3808" w14:textId="77777777" w:rsidR="009408AB" w:rsidRPr="00053228" w:rsidRDefault="009408AB" w:rsidP="0005322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Promoción de la libre concurrencia y competencia económica; </w:t>
      </w:r>
    </w:p>
    <w:p w14:paraId="641B645E" w14:textId="77777777" w:rsidR="009408AB" w:rsidRPr="00053228" w:rsidRDefault="009408AB" w:rsidP="00053228">
      <w:pPr>
        <w:ind w:left="1276" w:right="1559"/>
        <w:jc w:val="both"/>
        <w:rPr>
          <w:rFonts w:ascii="Arial" w:hAnsi="Arial" w:cs="Arial"/>
          <w:i/>
          <w:sz w:val="20"/>
        </w:rPr>
      </w:pPr>
    </w:p>
    <w:p w14:paraId="09E665B5" w14:textId="77777777" w:rsidR="009408AB" w:rsidRPr="00053228" w:rsidRDefault="009408AB" w:rsidP="00053228">
      <w:pPr>
        <w:ind w:left="1276" w:right="1559"/>
        <w:jc w:val="both"/>
        <w:rPr>
          <w:rFonts w:ascii="Arial" w:hAnsi="Arial" w:cs="Arial"/>
          <w:i/>
          <w:sz w:val="20"/>
        </w:rPr>
      </w:pPr>
      <w:r w:rsidRPr="00053228">
        <w:rPr>
          <w:rFonts w:ascii="Arial" w:hAnsi="Arial" w:cs="Arial"/>
          <w:i/>
          <w:sz w:val="20"/>
        </w:rPr>
        <w:t xml:space="preserve">Los Sujetos Obligados deberán ponderar los valores jurídicos tutelados a que se refiere este precepto y explicitar los criterios de decisión que subyacen a la política de mejora regulatoria atendiendo a los objetivos establecidos en este Reglamento. </w:t>
      </w:r>
    </w:p>
    <w:p w14:paraId="66D89862" w14:textId="77777777" w:rsidR="009408AB" w:rsidRPr="00053228" w:rsidRDefault="009408AB" w:rsidP="00053228">
      <w:pPr>
        <w:ind w:left="1276" w:right="1559"/>
        <w:jc w:val="both"/>
        <w:rPr>
          <w:rFonts w:ascii="Arial" w:hAnsi="Arial" w:cs="Arial"/>
          <w:i/>
          <w:sz w:val="20"/>
        </w:rPr>
      </w:pPr>
    </w:p>
    <w:p w14:paraId="1E5ADA52" w14:textId="77777777" w:rsidR="009408AB" w:rsidRPr="00053228" w:rsidRDefault="009408AB" w:rsidP="00053228">
      <w:pPr>
        <w:ind w:left="1276" w:right="1559"/>
        <w:jc w:val="both"/>
        <w:rPr>
          <w:rFonts w:ascii="Arial" w:hAnsi="Arial" w:cs="Arial"/>
          <w:i/>
          <w:sz w:val="20"/>
        </w:rPr>
      </w:pPr>
      <w:r w:rsidRPr="00053228">
        <w:rPr>
          <w:rFonts w:ascii="Arial" w:hAnsi="Arial" w:cs="Arial"/>
          <w:i/>
          <w:sz w:val="20"/>
        </w:rPr>
        <w:t xml:space="preserve">Artículo 13.- Son objetivos de la política de mejora regulatoria, los siguientes: </w:t>
      </w:r>
    </w:p>
    <w:p w14:paraId="1E7632CA"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Procurar que las Regulaciones que se expidan generen beneficios sociales y económicos superiores a los costos y produzcan el máximo bienestar para la ciudadanía; </w:t>
      </w:r>
    </w:p>
    <w:p w14:paraId="37872F4C"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Promover la eficacia y eficiencia de la Regulación, Trámites y Servicios de los Sujetos Obligados; </w:t>
      </w:r>
    </w:p>
    <w:p w14:paraId="582E4E20"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Procurar que las Regulaciones no impongan barreras al comercio, a la libre concurrencia y la competencia económica; </w:t>
      </w:r>
    </w:p>
    <w:p w14:paraId="03780176"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Promover la simplificación administrativa; </w:t>
      </w:r>
    </w:p>
    <w:p w14:paraId="2DDCCB8F"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Evitar la duplicidad en la entrega de la información requerida a las empresas por las diferentes instancias; </w:t>
      </w:r>
    </w:p>
    <w:p w14:paraId="0A79EF90"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lastRenderedPageBreak/>
        <w:t xml:space="preserve">Generar seguridad jurídica, claridad y transparencia en la elaboración y aplicación de las Regulaciones, Trámites y Servicios; </w:t>
      </w:r>
    </w:p>
    <w:p w14:paraId="02E82D26"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Simplificar y modernizar los Trámites y Servicios, fomentar una cultura que ponga a las personas como centro de la gestión e innovación gubernamental;</w:t>
      </w:r>
    </w:p>
    <w:p w14:paraId="2018C95F"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Fomentar, coordinar e instalar ventanillas únicas de gestión y orientación en lugares clave y centros de atención ciudadana; </w:t>
      </w:r>
    </w:p>
    <w:p w14:paraId="71F20EB0"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Atender al cumplimiento de los objetivos de este Reglamento considerando las condiciones de desarrollo municipal y las capacidades técnicas, financieras y humanas; </w:t>
      </w:r>
    </w:p>
    <w:p w14:paraId="6E2A6A39"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Promover la participación de los sectores público, social, privado y académico en la mejora regulatoria; </w:t>
      </w:r>
    </w:p>
    <w:p w14:paraId="6C3A094F"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Facilitar a las personas el ejercicio de los derechos y el cumplimiento de sus obligaciones, a través del desarrollo de la referida política pública. </w:t>
      </w:r>
    </w:p>
    <w:p w14:paraId="09841E9A"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Facilitar el conocimiento y el entendimiento por parte de la sociedad, de la Regulación, mediante la accesibilidad y el uso de lenguaje claro; </w:t>
      </w:r>
    </w:p>
    <w:p w14:paraId="2C96BA03"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 xml:space="preserve">Coadyuvar en las acciones para reducir el costo social y económico derivado de los requerimientos de Trámites y Servicios establecidos por parte de los Sujetos Obligados y; </w:t>
      </w:r>
    </w:p>
    <w:p w14:paraId="2D6AC42E" w14:textId="77777777" w:rsidR="009408AB" w:rsidRPr="00053228" w:rsidRDefault="009408AB" w:rsidP="0005322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559"/>
        <w:contextualSpacing/>
        <w:jc w:val="both"/>
        <w:rPr>
          <w:rFonts w:ascii="Arial" w:hAnsi="Arial" w:cs="Arial"/>
          <w:i/>
          <w:sz w:val="20"/>
          <w:szCs w:val="24"/>
        </w:rPr>
      </w:pPr>
      <w:r w:rsidRPr="00053228">
        <w:rPr>
          <w:rFonts w:ascii="Arial" w:hAnsi="Arial" w:cs="Arial"/>
          <w:i/>
          <w:sz w:val="20"/>
          <w:szCs w:val="24"/>
        </w:rPr>
        <w:t>Diferenciar los requisitos, Trámites y Servicios para facilitar el establecimiento y funcionamiento de las empresas según su nivel de riesgo, considerando su tamaño, la rentabilidad social, la ubicación en zonas de atención prioritaria, así como otras características relevantes para el municipio.</w:t>
      </w:r>
    </w:p>
    <w:p w14:paraId="73F4F04D" w14:textId="77777777" w:rsidR="009408AB" w:rsidRPr="00053228" w:rsidRDefault="009408AB" w:rsidP="00053228">
      <w:pPr>
        <w:ind w:left="1276" w:right="1559" w:firstLine="720"/>
        <w:jc w:val="both"/>
        <w:rPr>
          <w:rFonts w:ascii="Arial" w:hAnsi="Arial" w:cs="Arial"/>
          <w:b/>
        </w:rPr>
      </w:pPr>
    </w:p>
    <w:p w14:paraId="3D38DC7A" w14:textId="16B3A0C7" w:rsidR="009408AB" w:rsidRPr="00053228" w:rsidRDefault="009408AB" w:rsidP="00053228">
      <w:pPr>
        <w:ind w:left="1276" w:right="1559" w:firstLine="708"/>
        <w:jc w:val="both"/>
        <w:rPr>
          <w:rFonts w:ascii="Arial" w:eastAsia="Calibri" w:hAnsi="Arial" w:cs="Arial"/>
          <w:b/>
        </w:rPr>
      </w:pPr>
    </w:p>
    <w:p w14:paraId="28968CFB" w14:textId="77777777" w:rsidR="005331A3" w:rsidRPr="00053228" w:rsidRDefault="005331A3" w:rsidP="0074192D">
      <w:pPr>
        <w:pStyle w:val="Sinespaciado"/>
        <w:ind w:firstLine="708"/>
        <w:jc w:val="both"/>
        <w:rPr>
          <w:rFonts w:ascii="Arial" w:hAnsi="Arial" w:cs="Arial"/>
          <w:sz w:val="24"/>
          <w:szCs w:val="24"/>
        </w:rPr>
      </w:pPr>
    </w:p>
    <w:p w14:paraId="32AB326E" w14:textId="77777777" w:rsidR="005331A3" w:rsidRPr="00053228" w:rsidRDefault="00DA4081" w:rsidP="00792D16">
      <w:pPr>
        <w:pStyle w:val="Sinespaciado"/>
        <w:ind w:firstLine="556"/>
        <w:jc w:val="both"/>
        <w:rPr>
          <w:rFonts w:ascii="Arial" w:hAnsi="Arial" w:cs="Arial"/>
          <w:sz w:val="24"/>
          <w:szCs w:val="24"/>
        </w:rPr>
      </w:pPr>
      <w:r w:rsidRPr="00053228">
        <w:rPr>
          <w:rFonts w:ascii="Arial" w:hAnsi="Arial" w:cs="Arial"/>
          <w:sz w:val="24"/>
          <w:szCs w:val="24"/>
        </w:rPr>
        <w:t xml:space="preserve">En ese tenor, hacemos del conocimiento de este Pleno, los siguientes: </w:t>
      </w:r>
    </w:p>
    <w:p w14:paraId="6CBA771B" w14:textId="77777777" w:rsidR="00DA4081" w:rsidRPr="00053228" w:rsidRDefault="00DA4081" w:rsidP="0074192D">
      <w:pPr>
        <w:pStyle w:val="Sinespaciado"/>
        <w:ind w:firstLine="708"/>
        <w:jc w:val="both"/>
        <w:rPr>
          <w:rFonts w:ascii="Arial" w:hAnsi="Arial" w:cs="Arial"/>
          <w:sz w:val="24"/>
          <w:szCs w:val="24"/>
        </w:rPr>
      </w:pPr>
    </w:p>
    <w:p w14:paraId="48783C25" w14:textId="77777777" w:rsidR="00DA4081" w:rsidRPr="00053228" w:rsidRDefault="00DA4081" w:rsidP="0074192D">
      <w:pPr>
        <w:pStyle w:val="Sinespaciado"/>
        <w:ind w:firstLine="708"/>
        <w:jc w:val="both"/>
        <w:rPr>
          <w:rFonts w:ascii="Arial" w:hAnsi="Arial" w:cs="Arial"/>
          <w:sz w:val="24"/>
          <w:szCs w:val="24"/>
        </w:rPr>
      </w:pPr>
    </w:p>
    <w:p w14:paraId="47A842AA" w14:textId="77777777" w:rsidR="00DA4081" w:rsidRPr="00053228" w:rsidRDefault="00DA4081" w:rsidP="00DA4081">
      <w:pPr>
        <w:pStyle w:val="Sinespaciado"/>
        <w:jc w:val="center"/>
        <w:rPr>
          <w:rFonts w:ascii="Arial" w:hAnsi="Arial" w:cs="Arial"/>
          <w:b/>
          <w:sz w:val="24"/>
          <w:szCs w:val="24"/>
        </w:rPr>
      </w:pPr>
      <w:r w:rsidRPr="00053228">
        <w:rPr>
          <w:rFonts w:ascii="Arial" w:hAnsi="Arial" w:cs="Arial"/>
          <w:b/>
          <w:sz w:val="24"/>
          <w:szCs w:val="24"/>
        </w:rPr>
        <w:t xml:space="preserve">A N T E C E D E N T E </w:t>
      </w:r>
      <w:proofErr w:type="gramStart"/>
      <w:r w:rsidRPr="00053228">
        <w:rPr>
          <w:rFonts w:ascii="Arial" w:hAnsi="Arial" w:cs="Arial"/>
          <w:b/>
          <w:sz w:val="24"/>
          <w:szCs w:val="24"/>
        </w:rPr>
        <w:t>S :</w:t>
      </w:r>
      <w:proofErr w:type="gramEnd"/>
    </w:p>
    <w:p w14:paraId="1D124AD4" w14:textId="77777777" w:rsidR="0074192D" w:rsidRPr="00053228" w:rsidRDefault="0074192D" w:rsidP="0074192D">
      <w:pPr>
        <w:pStyle w:val="Sinespaciado"/>
        <w:jc w:val="both"/>
        <w:rPr>
          <w:rFonts w:ascii="Arial" w:hAnsi="Arial" w:cs="Arial"/>
          <w:b/>
        </w:rPr>
      </w:pPr>
    </w:p>
    <w:p w14:paraId="61CD5D0A" w14:textId="77777777" w:rsidR="0074192D" w:rsidRPr="00053228" w:rsidRDefault="0074192D" w:rsidP="0074192D">
      <w:pPr>
        <w:pStyle w:val="Sinespaciado"/>
        <w:jc w:val="both"/>
        <w:rPr>
          <w:rFonts w:ascii="Arial" w:hAnsi="Arial" w:cs="Arial"/>
        </w:rPr>
      </w:pPr>
    </w:p>
    <w:p w14:paraId="5B3BB016" w14:textId="761AE26F" w:rsidR="00DA4081" w:rsidRPr="00053228" w:rsidRDefault="00792D16" w:rsidP="00452FDF">
      <w:pPr>
        <w:pStyle w:val="Sinespaciado"/>
        <w:ind w:firstLine="708"/>
        <w:jc w:val="both"/>
        <w:rPr>
          <w:rFonts w:ascii="Arial" w:hAnsi="Arial" w:cs="Arial"/>
          <w:iCs/>
          <w:color w:val="000000"/>
          <w:sz w:val="24"/>
          <w:szCs w:val="24"/>
          <w:lang w:eastAsia="es-MX"/>
        </w:rPr>
      </w:pPr>
      <w:r w:rsidRPr="00792D16">
        <w:rPr>
          <w:rFonts w:ascii="Arial" w:hAnsi="Arial" w:cs="Arial"/>
          <w:b/>
          <w:sz w:val="24"/>
          <w:szCs w:val="24"/>
        </w:rPr>
        <w:t>A</w:t>
      </w:r>
      <w:r w:rsidR="00DA4081" w:rsidRPr="00053228">
        <w:rPr>
          <w:rFonts w:ascii="Arial" w:hAnsi="Arial" w:cs="Arial"/>
          <w:sz w:val="24"/>
          <w:szCs w:val="24"/>
        </w:rPr>
        <w:t xml:space="preserve">.- </w:t>
      </w:r>
      <w:proofErr w:type="gramStart"/>
      <w:r w:rsidR="00804573" w:rsidRPr="00053228">
        <w:rPr>
          <w:rFonts w:ascii="Arial" w:hAnsi="Arial" w:cs="Arial"/>
          <w:sz w:val="24"/>
          <w:szCs w:val="24"/>
        </w:rPr>
        <w:t>E</w:t>
      </w:r>
      <w:r w:rsidR="00B42D03" w:rsidRPr="00053228">
        <w:rPr>
          <w:rFonts w:ascii="Arial" w:hAnsi="Arial" w:cs="Arial"/>
          <w:sz w:val="24"/>
          <w:szCs w:val="24"/>
        </w:rPr>
        <w:t>n  Sesión</w:t>
      </w:r>
      <w:proofErr w:type="gramEnd"/>
      <w:r w:rsidR="00B42D03" w:rsidRPr="00053228">
        <w:rPr>
          <w:rFonts w:ascii="Arial" w:hAnsi="Arial" w:cs="Arial"/>
          <w:sz w:val="24"/>
          <w:szCs w:val="24"/>
        </w:rPr>
        <w:t xml:space="preserve"> Pública </w:t>
      </w:r>
      <w:r w:rsidR="00452FDF" w:rsidRPr="00053228">
        <w:rPr>
          <w:rFonts w:ascii="Arial" w:hAnsi="Arial" w:cs="Arial"/>
          <w:sz w:val="24"/>
          <w:szCs w:val="24"/>
        </w:rPr>
        <w:t>O</w:t>
      </w:r>
      <w:r w:rsidR="00B42D03" w:rsidRPr="00053228">
        <w:rPr>
          <w:rFonts w:ascii="Arial" w:hAnsi="Arial" w:cs="Arial"/>
          <w:sz w:val="24"/>
          <w:szCs w:val="24"/>
        </w:rPr>
        <w:t>rdinaria de Ayuntamiento número 3</w:t>
      </w:r>
      <w:r w:rsidR="00452FDF" w:rsidRPr="00053228">
        <w:rPr>
          <w:rFonts w:ascii="Arial" w:hAnsi="Arial" w:cs="Arial"/>
          <w:sz w:val="24"/>
          <w:szCs w:val="24"/>
        </w:rPr>
        <w:t>2</w:t>
      </w:r>
      <w:r w:rsidR="00B42D03" w:rsidRPr="00053228">
        <w:rPr>
          <w:rFonts w:ascii="Arial" w:hAnsi="Arial" w:cs="Arial"/>
          <w:sz w:val="24"/>
          <w:szCs w:val="24"/>
        </w:rPr>
        <w:t xml:space="preserve"> de fecha </w:t>
      </w:r>
      <w:r w:rsidR="00452FDF" w:rsidRPr="00053228">
        <w:rPr>
          <w:rFonts w:ascii="Arial" w:hAnsi="Arial" w:cs="Arial"/>
          <w:sz w:val="24"/>
          <w:szCs w:val="24"/>
        </w:rPr>
        <w:t>20</w:t>
      </w:r>
      <w:r w:rsidR="00B42D03" w:rsidRPr="00053228">
        <w:rPr>
          <w:rFonts w:ascii="Arial" w:hAnsi="Arial" w:cs="Arial"/>
          <w:sz w:val="24"/>
          <w:szCs w:val="24"/>
        </w:rPr>
        <w:t xml:space="preserve"> de</w:t>
      </w:r>
      <w:r w:rsidR="00452FDF" w:rsidRPr="00053228">
        <w:rPr>
          <w:rFonts w:ascii="Arial" w:hAnsi="Arial" w:cs="Arial"/>
          <w:sz w:val="24"/>
          <w:szCs w:val="24"/>
        </w:rPr>
        <w:t xml:space="preserve"> abril </w:t>
      </w:r>
      <w:r w:rsidR="00B42D03" w:rsidRPr="00053228">
        <w:rPr>
          <w:rFonts w:ascii="Arial" w:hAnsi="Arial" w:cs="Arial"/>
          <w:sz w:val="24"/>
          <w:szCs w:val="24"/>
        </w:rPr>
        <w:t>de 2023,</w:t>
      </w:r>
      <w:r w:rsidR="00452FDF" w:rsidRPr="00053228">
        <w:rPr>
          <w:rFonts w:ascii="Arial" w:hAnsi="Arial" w:cs="Arial"/>
          <w:sz w:val="24"/>
          <w:szCs w:val="24"/>
        </w:rPr>
        <w:t xml:space="preserve"> la Regidora </w:t>
      </w:r>
      <w:proofErr w:type="spellStart"/>
      <w:r w:rsidR="00452FDF" w:rsidRPr="00053228">
        <w:rPr>
          <w:rFonts w:ascii="Arial" w:hAnsi="Arial" w:cs="Arial"/>
          <w:sz w:val="24"/>
          <w:szCs w:val="24"/>
        </w:rPr>
        <w:t>Betsy</w:t>
      </w:r>
      <w:proofErr w:type="spellEnd"/>
      <w:r w:rsidR="00452FDF" w:rsidRPr="00053228">
        <w:rPr>
          <w:rFonts w:ascii="Arial" w:hAnsi="Arial" w:cs="Arial"/>
          <w:sz w:val="24"/>
          <w:szCs w:val="24"/>
        </w:rPr>
        <w:t xml:space="preserve"> Magali Campos </w:t>
      </w:r>
      <w:r>
        <w:rPr>
          <w:rFonts w:ascii="Arial" w:hAnsi="Arial" w:cs="Arial"/>
          <w:sz w:val="24"/>
          <w:szCs w:val="24"/>
        </w:rPr>
        <w:t xml:space="preserve">Corona </w:t>
      </w:r>
      <w:r w:rsidR="00B42D03" w:rsidRPr="00053228">
        <w:rPr>
          <w:rFonts w:ascii="Arial" w:hAnsi="Arial" w:cs="Arial"/>
          <w:sz w:val="24"/>
          <w:szCs w:val="24"/>
        </w:rPr>
        <w:t>turna</w:t>
      </w:r>
      <w:r w:rsidR="00452FDF" w:rsidRPr="00053228">
        <w:rPr>
          <w:rFonts w:ascii="Arial" w:hAnsi="Arial" w:cs="Arial"/>
          <w:sz w:val="24"/>
          <w:szCs w:val="24"/>
        </w:rPr>
        <w:t xml:space="preserve"> la </w:t>
      </w:r>
      <w:r w:rsidR="00053228" w:rsidRPr="00053228">
        <w:rPr>
          <w:rFonts w:ascii="Arial" w:hAnsi="Arial" w:cs="Arial"/>
          <w:sz w:val="24"/>
          <w:szCs w:val="24"/>
        </w:rPr>
        <w:t>Iniciativa de Ordenamiento a las Comisiones Edilicias Permanentes de Espectáculos Públicos e Inspección y Vigilancia como convocante, y Reglamentos y Gobernación como coadyuvante que tiene por objeto proponer la reforma de diversos artículos del Reglamento sobre la venta y consumo de bebidas alcohólicas del Municipio de Zapotlán El Grande, Jalisco</w:t>
      </w:r>
      <w:r w:rsidR="00053228" w:rsidRPr="00053228">
        <w:rPr>
          <w:rFonts w:ascii="Arial" w:hAnsi="Arial" w:cs="Arial"/>
          <w:iCs/>
          <w:color w:val="000000"/>
          <w:sz w:val="24"/>
          <w:szCs w:val="24"/>
          <w:lang w:eastAsia="es-MX"/>
        </w:rPr>
        <w:t>.</w:t>
      </w:r>
    </w:p>
    <w:p w14:paraId="6BFD6B40" w14:textId="77777777" w:rsidR="00452FDF" w:rsidRPr="00053228" w:rsidRDefault="00452FDF" w:rsidP="00452FDF">
      <w:pPr>
        <w:pStyle w:val="Sinespaciado"/>
        <w:ind w:firstLine="708"/>
        <w:jc w:val="both"/>
        <w:rPr>
          <w:rFonts w:ascii="Arial" w:hAnsi="Arial" w:cs="Arial"/>
          <w:iCs/>
          <w:color w:val="000000"/>
          <w:sz w:val="24"/>
          <w:szCs w:val="24"/>
          <w:lang w:eastAsia="es-MX"/>
        </w:rPr>
      </w:pPr>
    </w:p>
    <w:p w14:paraId="0192EA77" w14:textId="77777777" w:rsidR="00452FDF" w:rsidRPr="00053228" w:rsidRDefault="00452FDF" w:rsidP="00452FDF">
      <w:pPr>
        <w:pStyle w:val="Sinespaciado"/>
        <w:ind w:firstLine="708"/>
        <w:jc w:val="both"/>
        <w:rPr>
          <w:rFonts w:ascii="Arial" w:hAnsi="Arial" w:cs="Arial"/>
          <w:sz w:val="24"/>
          <w:szCs w:val="24"/>
        </w:rPr>
      </w:pPr>
    </w:p>
    <w:p w14:paraId="1BDF16F5" w14:textId="77777777" w:rsidR="001B1C40" w:rsidRPr="00053228" w:rsidRDefault="001B1C40" w:rsidP="001B1C40">
      <w:pPr>
        <w:pStyle w:val="Sinespaciado"/>
        <w:jc w:val="both"/>
        <w:rPr>
          <w:rFonts w:ascii="Arial" w:hAnsi="Arial" w:cs="Arial"/>
          <w:sz w:val="24"/>
          <w:szCs w:val="24"/>
        </w:rPr>
      </w:pPr>
      <w:r w:rsidRPr="00053228">
        <w:rPr>
          <w:rFonts w:ascii="Arial" w:hAnsi="Arial" w:cs="Arial"/>
          <w:sz w:val="24"/>
          <w:szCs w:val="24"/>
        </w:rPr>
        <w:tab/>
        <w:t xml:space="preserve">En base a lo anterior, exponemos los siguientes: </w:t>
      </w:r>
    </w:p>
    <w:p w14:paraId="58807C1C" w14:textId="77777777" w:rsidR="001B1C40" w:rsidRDefault="001B1C40" w:rsidP="001B1C40">
      <w:pPr>
        <w:pStyle w:val="Sinespaciado"/>
        <w:jc w:val="both"/>
        <w:rPr>
          <w:rFonts w:ascii="Arial" w:hAnsi="Arial" w:cs="Arial"/>
          <w:sz w:val="24"/>
          <w:szCs w:val="24"/>
        </w:rPr>
      </w:pPr>
    </w:p>
    <w:p w14:paraId="54262679" w14:textId="77777777" w:rsidR="001B1C40" w:rsidRDefault="001B1C40" w:rsidP="001B1C40">
      <w:pPr>
        <w:pStyle w:val="Sinespaciado"/>
        <w:jc w:val="both"/>
        <w:rPr>
          <w:rFonts w:ascii="Arial" w:hAnsi="Arial" w:cs="Arial"/>
          <w:sz w:val="24"/>
          <w:szCs w:val="24"/>
        </w:rPr>
      </w:pPr>
    </w:p>
    <w:p w14:paraId="569EC3CD" w14:textId="77777777" w:rsidR="001B1C40" w:rsidRDefault="001B1C40" w:rsidP="001B1C40">
      <w:pPr>
        <w:pStyle w:val="Sinespaciado"/>
        <w:jc w:val="center"/>
        <w:rPr>
          <w:rFonts w:ascii="Arial" w:hAnsi="Arial" w:cs="Arial"/>
          <w:b/>
          <w:sz w:val="24"/>
          <w:szCs w:val="24"/>
        </w:rPr>
      </w:pPr>
      <w:r w:rsidRPr="001B1C40">
        <w:rPr>
          <w:rFonts w:ascii="Arial" w:hAnsi="Arial" w:cs="Arial"/>
          <w:b/>
          <w:sz w:val="24"/>
          <w:szCs w:val="24"/>
        </w:rPr>
        <w:lastRenderedPageBreak/>
        <w:t xml:space="preserve">C O N S I D E R A N D O </w:t>
      </w:r>
      <w:proofErr w:type="gramStart"/>
      <w:r w:rsidRPr="001B1C40">
        <w:rPr>
          <w:rFonts w:ascii="Arial" w:hAnsi="Arial" w:cs="Arial"/>
          <w:b/>
          <w:sz w:val="24"/>
          <w:szCs w:val="24"/>
        </w:rPr>
        <w:t>S :</w:t>
      </w:r>
      <w:proofErr w:type="gramEnd"/>
    </w:p>
    <w:p w14:paraId="23CA7321" w14:textId="77777777" w:rsidR="001B1C40" w:rsidRDefault="001B1C40" w:rsidP="001B1C40">
      <w:pPr>
        <w:pStyle w:val="Sinespaciado"/>
        <w:jc w:val="center"/>
        <w:rPr>
          <w:rFonts w:ascii="Arial" w:hAnsi="Arial" w:cs="Arial"/>
          <w:b/>
          <w:sz w:val="24"/>
          <w:szCs w:val="24"/>
        </w:rPr>
      </w:pPr>
    </w:p>
    <w:p w14:paraId="28AF82CB" w14:textId="77777777" w:rsidR="001B1C40" w:rsidRDefault="001B1C40" w:rsidP="001B1C40">
      <w:pPr>
        <w:pStyle w:val="Sinespaciado"/>
        <w:jc w:val="center"/>
        <w:rPr>
          <w:rFonts w:ascii="Arial" w:hAnsi="Arial" w:cs="Arial"/>
          <w:b/>
          <w:sz w:val="24"/>
          <w:szCs w:val="24"/>
        </w:rPr>
      </w:pPr>
    </w:p>
    <w:p w14:paraId="15CD50AF" w14:textId="208895BD" w:rsidR="001B1C40" w:rsidRDefault="001B1C40" w:rsidP="00213BFF">
      <w:pPr>
        <w:pStyle w:val="Sinespaciado"/>
        <w:ind w:firstLine="708"/>
        <w:jc w:val="both"/>
        <w:rPr>
          <w:rFonts w:ascii="Arial" w:hAnsi="Arial" w:cs="Arial"/>
          <w:bCs/>
          <w:sz w:val="24"/>
          <w:szCs w:val="24"/>
          <w:lang w:val="es-ES"/>
        </w:rPr>
      </w:pPr>
      <w:r>
        <w:rPr>
          <w:rFonts w:ascii="Arial" w:hAnsi="Arial" w:cs="Arial"/>
          <w:b/>
          <w:sz w:val="24"/>
          <w:szCs w:val="24"/>
        </w:rPr>
        <w:t xml:space="preserve">1.- </w:t>
      </w:r>
      <w:r>
        <w:rPr>
          <w:rFonts w:ascii="Arial" w:hAnsi="Arial" w:cs="Arial"/>
          <w:bCs/>
          <w:sz w:val="24"/>
          <w:szCs w:val="24"/>
        </w:rPr>
        <w:t xml:space="preserve">En el Segundo Punto del Orden del día, de la </w:t>
      </w:r>
      <w:r w:rsidR="00452FDF">
        <w:rPr>
          <w:rFonts w:ascii="Arial" w:hAnsi="Arial" w:cs="Arial"/>
          <w:bCs/>
          <w:sz w:val="24"/>
          <w:szCs w:val="24"/>
        </w:rPr>
        <w:t xml:space="preserve">Novena </w:t>
      </w:r>
      <w:r>
        <w:rPr>
          <w:rFonts w:ascii="Arial" w:hAnsi="Arial" w:cs="Arial"/>
          <w:bCs/>
          <w:sz w:val="24"/>
          <w:szCs w:val="24"/>
        </w:rPr>
        <w:t xml:space="preserve">Sesión </w:t>
      </w:r>
      <w:r w:rsidR="00452FDF">
        <w:rPr>
          <w:rFonts w:ascii="Arial" w:hAnsi="Arial" w:cs="Arial"/>
          <w:bCs/>
          <w:sz w:val="24"/>
          <w:szCs w:val="24"/>
        </w:rPr>
        <w:t xml:space="preserve">Ordinaria </w:t>
      </w:r>
      <w:r>
        <w:rPr>
          <w:rFonts w:ascii="Arial" w:hAnsi="Arial" w:cs="Arial"/>
          <w:bCs/>
          <w:sz w:val="24"/>
          <w:szCs w:val="24"/>
        </w:rPr>
        <w:t>de la Comisión Edilicia Permanente de</w:t>
      </w:r>
      <w:r w:rsidR="00452FDF">
        <w:rPr>
          <w:rFonts w:ascii="Arial" w:hAnsi="Arial" w:cs="Arial"/>
          <w:bCs/>
          <w:sz w:val="24"/>
          <w:szCs w:val="24"/>
        </w:rPr>
        <w:t xml:space="preserve"> Espectáculos Públicos </w:t>
      </w:r>
      <w:r w:rsidR="00213BFF">
        <w:rPr>
          <w:rFonts w:ascii="Arial" w:hAnsi="Arial" w:cs="Arial"/>
          <w:bCs/>
          <w:sz w:val="24"/>
          <w:szCs w:val="24"/>
        </w:rPr>
        <w:t>e</w:t>
      </w:r>
      <w:r w:rsidR="00452FDF">
        <w:rPr>
          <w:rFonts w:ascii="Arial" w:hAnsi="Arial" w:cs="Arial"/>
          <w:bCs/>
          <w:sz w:val="24"/>
          <w:szCs w:val="24"/>
        </w:rPr>
        <w:t xml:space="preserve"> </w:t>
      </w:r>
      <w:r w:rsidR="00213BFF">
        <w:rPr>
          <w:rFonts w:ascii="Arial" w:hAnsi="Arial" w:cs="Arial"/>
          <w:bCs/>
          <w:sz w:val="24"/>
          <w:szCs w:val="24"/>
        </w:rPr>
        <w:t>inspección y vigilancia</w:t>
      </w:r>
      <w:r>
        <w:rPr>
          <w:rFonts w:ascii="Arial" w:hAnsi="Arial" w:cs="Arial"/>
          <w:bCs/>
          <w:sz w:val="24"/>
          <w:szCs w:val="24"/>
        </w:rPr>
        <w:t xml:space="preserve">, celebrada </w:t>
      </w:r>
      <w:r w:rsidR="00213BFF">
        <w:rPr>
          <w:rFonts w:ascii="Arial" w:hAnsi="Arial" w:cs="Arial"/>
          <w:bCs/>
          <w:sz w:val="24"/>
          <w:szCs w:val="24"/>
        </w:rPr>
        <w:t>los</w:t>
      </w:r>
      <w:r>
        <w:rPr>
          <w:rFonts w:ascii="Arial" w:hAnsi="Arial" w:cs="Arial"/>
          <w:bCs/>
          <w:sz w:val="24"/>
          <w:szCs w:val="24"/>
        </w:rPr>
        <w:t xml:space="preserve"> día</w:t>
      </w:r>
      <w:r w:rsidR="00792D16">
        <w:rPr>
          <w:rFonts w:ascii="Arial" w:hAnsi="Arial" w:cs="Arial"/>
          <w:bCs/>
          <w:sz w:val="24"/>
          <w:szCs w:val="24"/>
        </w:rPr>
        <w:t>s</w:t>
      </w:r>
      <w:r>
        <w:rPr>
          <w:rFonts w:ascii="Arial" w:hAnsi="Arial" w:cs="Arial"/>
          <w:bCs/>
          <w:sz w:val="24"/>
          <w:szCs w:val="24"/>
        </w:rPr>
        <w:t xml:space="preserve"> </w:t>
      </w:r>
      <w:r w:rsidR="00213BFF">
        <w:rPr>
          <w:rFonts w:ascii="Arial" w:hAnsi="Arial" w:cs="Arial"/>
          <w:bCs/>
          <w:sz w:val="24"/>
          <w:szCs w:val="24"/>
        </w:rPr>
        <w:t xml:space="preserve">03, 04, 05, 06, 16, 17, 18, </w:t>
      </w:r>
      <w:r w:rsidR="00792D16">
        <w:rPr>
          <w:rFonts w:ascii="Arial" w:hAnsi="Arial" w:cs="Arial"/>
          <w:bCs/>
          <w:sz w:val="24"/>
          <w:szCs w:val="24"/>
        </w:rPr>
        <w:t xml:space="preserve">19, y </w:t>
      </w:r>
      <w:r w:rsidR="00213BFF">
        <w:rPr>
          <w:rFonts w:ascii="Arial" w:hAnsi="Arial" w:cs="Arial"/>
          <w:bCs/>
          <w:sz w:val="24"/>
          <w:szCs w:val="24"/>
        </w:rPr>
        <w:t>20 de octubre del año 2023</w:t>
      </w:r>
      <w:r w:rsidR="00792D16">
        <w:rPr>
          <w:rFonts w:ascii="Arial" w:hAnsi="Arial" w:cs="Arial"/>
          <w:bCs/>
          <w:sz w:val="24"/>
          <w:szCs w:val="24"/>
        </w:rPr>
        <w:t xml:space="preserve"> y el día 25 del mismo mes y año mesa de trabajo en las que </w:t>
      </w:r>
      <w:r w:rsidR="00213BFF">
        <w:rPr>
          <w:rFonts w:ascii="Arial" w:hAnsi="Arial" w:cs="Arial"/>
          <w:bCs/>
          <w:sz w:val="24"/>
          <w:szCs w:val="24"/>
        </w:rPr>
        <w:t xml:space="preserve"> </w:t>
      </w:r>
      <w:r w:rsidR="00213BFF">
        <w:rPr>
          <w:rFonts w:ascii="Arial" w:hAnsi="Arial" w:cs="Arial"/>
          <w:bCs/>
          <w:sz w:val="24"/>
          <w:szCs w:val="24"/>
          <w:lang w:val="es-ES"/>
        </w:rPr>
        <w:t xml:space="preserve">se propuso  con actualización del presente asunto a los integrantes de la referida comisión, se analizó, estudió, se discutió y se </w:t>
      </w:r>
      <w:r w:rsidR="00A326EF">
        <w:rPr>
          <w:rFonts w:ascii="Arial" w:hAnsi="Arial" w:cs="Arial"/>
          <w:bCs/>
          <w:sz w:val="24"/>
          <w:szCs w:val="24"/>
          <w:lang w:val="es-ES"/>
        </w:rPr>
        <w:t>hicieron</w:t>
      </w:r>
      <w:r w:rsidR="00213BFF">
        <w:rPr>
          <w:rFonts w:ascii="Arial" w:hAnsi="Arial" w:cs="Arial"/>
          <w:bCs/>
          <w:sz w:val="24"/>
          <w:szCs w:val="24"/>
          <w:lang w:val="es-ES"/>
        </w:rPr>
        <w:t xml:space="preserve"> las modificaciones necesarias,  </w:t>
      </w:r>
      <w:proofErr w:type="spellStart"/>
      <w:r w:rsidR="00792D16">
        <w:rPr>
          <w:rFonts w:ascii="Arial" w:hAnsi="Arial" w:cs="Arial"/>
          <w:bCs/>
          <w:sz w:val="24"/>
          <w:szCs w:val="24"/>
          <w:lang w:val="es-ES"/>
        </w:rPr>
        <w:t>asì</w:t>
      </w:r>
      <w:proofErr w:type="spellEnd"/>
      <w:r w:rsidR="00792D16">
        <w:rPr>
          <w:rFonts w:ascii="Arial" w:hAnsi="Arial" w:cs="Arial"/>
          <w:bCs/>
          <w:sz w:val="24"/>
          <w:szCs w:val="24"/>
          <w:lang w:val="es-ES"/>
        </w:rPr>
        <w:t xml:space="preserve"> como en la Décima Cuarta Sesión Ordinaria de dicha comisión celebrada el día 04 de Diciembre del año próximo pasado, las comisiones edilicias conjuntas</w:t>
      </w:r>
      <w:r>
        <w:rPr>
          <w:rFonts w:ascii="Arial" w:hAnsi="Arial" w:cs="Arial"/>
          <w:bCs/>
          <w:sz w:val="24"/>
          <w:szCs w:val="24"/>
          <w:lang w:val="es-ES"/>
        </w:rPr>
        <w:t xml:space="preserve"> que en esencia se analizó, estudió y discutió y basados en la explicación técnica del área responsable, aprobamos con el voto favorable de </w:t>
      </w:r>
      <w:r w:rsidR="00792D16">
        <w:rPr>
          <w:rFonts w:ascii="Arial" w:hAnsi="Arial" w:cs="Arial"/>
          <w:bCs/>
          <w:sz w:val="24"/>
          <w:szCs w:val="24"/>
          <w:lang w:val="es-ES"/>
        </w:rPr>
        <w:t xml:space="preserve">cuatro </w:t>
      </w:r>
      <w:r>
        <w:rPr>
          <w:rFonts w:ascii="Arial" w:hAnsi="Arial" w:cs="Arial"/>
          <w:bCs/>
          <w:sz w:val="24"/>
          <w:szCs w:val="24"/>
          <w:lang w:val="es-ES"/>
        </w:rPr>
        <w:t xml:space="preserve">de </w:t>
      </w:r>
      <w:r w:rsidR="00A326EF">
        <w:rPr>
          <w:rFonts w:ascii="Arial" w:hAnsi="Arial" w:cs="Arial"/>
          <w:bCs/>
          <w:sz w:val="24"/>
          <w:szCs w:val="24"/>
          <w:lang w:val="es-ES"/>
        </w:rPr>
        <w:t xml:space="preserve">los </w:t>
      </w:r>
      <w:r>
        <w:rPr>
          <w:rFonts w:ascii="Arial" w:hAnsi="Arial" w:cs="Arial"/>
          <w:bCs/>
          <w:sz w:val="24"/>
          <w:szCs w:val="24"/>
          <w:lang w:val="es-ES"/>
        </w:rPr>
        <w:t>regidores int</w:t>
      </w:r>
      <w:r w:rsidR="002E7892">
        <w:rPr>
          <w:rFonts w:ascii="Arial" w:hAnsi="Arial" w:cs="Arial"/>
          <w:bCs/>
          <w:sz w:val="24"/>
          <w:szCs w:val="24"/>
          <w:lang w:val="es-ES"/>
        </w:rPr>
        <w:t>egrantes de dicha</w:t>
      </w:r>
      <w:r w:rsidR="00792D16">
        <w:rPr>
          <w:rFonts w:ascii="Arial" w:hAnsi="Arial" w:cs="Arial"/>
          <w:bCs/>
          <w:sz w:val="24"/>
          <w:szCs w:val="24"/>
          <w:lang w:val="es-ES"/>
        </w:rPr>
        <w:t>s</w:t>
      </w:r>
      <w:r w:rsidR="002E7892">
        <w:rPr>
          <w:rFonts w:ascii="Arial" w:hAnsi="Arial" w:cs="Arial"/>
          <w:bCs/>
          <w:sz w:val="24"/>
          <w:szCs w:val="24"/>
          <w:lang w:val="es-ES"/>
        </w:rPr>
        <w:t xml:space="preserve"> comisi</w:t>
      </w:r>
      <w:r w:rsidR="00792D16">
        <w:rPr>
          <w:rFonts w:ascii="Arial" w:hAnsi="Arial" w:cs="Arial"/>
          <w:bCs/>
          <w:sz w:val="24"/>
          <w:szCs w:val="24"/>
          <w:lang w:val="es-ES"/>
        </w:rPr>
        <w:t>ones</w:t>
      </w:r>
      <w:r>
        <w:rPr>
          <w:rFonts w:ascii="Arial" w:hAnsi="Arial" w:cs="Arial"/>
          <w:bCs/>
          <w:sz w:val="24"/>
          <w:szCs w:val="24"/>
          <w:lang w:val="es-ES"/>
        </w:rPr>
        <w:t>,</w:t>
      </w:r>
      <w:r w:rsidR="00792D16">
        <w:rPr>
          <w:rFonts w:ascii="Arial" w:hAnsi="Arial" w:cs="Arial"/>
          <w:bCs/>
          <w:sz w:val="24"/>
          <w:szCs w:val="24"/>
          <w:lang w:val="es-ES"/>
        </w:rPr>
        <w:t xml:space="preserve"> tomando en consideración que el primero de los suscritos fue en mi carácter de Presidente de la Comisión Edilicia Permanente de Espectáculos Públicos e Inspección y Vigilancia y Vocal en la Comisión de Reglamentos y Gobernación, tomando en cuenta un solo voto, </w:t>
      </w:r>
      <w:bookmarkStart w:id="0" w:name="_GoBack"/>
      <w:bookmarkEnd w:id="0"/>
      <w:r>
        <w:rPr>
          <w:rFonts w:ascii="Arial" w:hAnsi="Arial" w:cs="Arial"/>
          <w:bCs/>
          <w:sz w:val="24"/>
          <w:szCs w:val="24"/>
          <w:lang w:val="es-ES"/>
        </w:rPr>
        <w:t xml:space="preserve">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resultando legalmente procedente la Comisión antes referida para resolver sobre el presente. </w:t>
      </w:r>
    </w:p>
    <w:p w14:paraId="17027C0E" w14:textId="77777777" w:rsidR="00A326EF" w:rsidRDefault="00A326EF" w:rsidP="00F32AE8">
      <w:pPr>
        <w:ind w:left="1134" w:right="1134"/>
        <w:jc w:val="center"/>
        <w:rPr>
          <w:rFonts w:ascii="Arial" w:hAnsi="Arial" w:cs="Arial"/>
          <w:b/>
          <w:sz w:val="18"/>
          <w:szCs w:val="18"/>
          <w:lang w:val="es-MX"/>
        </w:rPr>
      </w:pPr>
    </w:p>
    <w:p w14:paraId="0F12BDEA" w14:textId="77777777" w:rsidR="00A326EF" w:rsidRDefault="00A326EF" w:rsidP="00F32AE8">
      <w:pPr>
        <w:ind w:left="1134" w:right="1134"/>
        <w:jc w:val="center"/>
        <w:rPr>
          <w:rFonts w:ascii="Arial" w:hAnsi="Arial" w:cs="Arial"/>
          <w:b/>
          <w:sz w:val="18"/>
          <w:szCs w:val="18"/>
          <w:lang w:val="es-MX"/>
        </w:rPr>
      </w:pPr>
    </w:p>
    <w:p w14:paraId="10765BA1" w14:textId="77777777" w:rsidR="00DA4700" w:rsidRDefault="00DA4700" w:rsidP="001B1C40">
      <w:pPr>
        <w:pStyle w:val="Sinespaciado"/>
        <w:jc w:val="both"/>
        <w:rPr>
          <w:rFonts w:ascii="Arial" w:hAnsi="Arial" w:cs="Arial"/>
          <w:bCs/>
          <w:sz w:val="24"/>
          <w:szCs w:val="24"/>
          <w:lang w:val="es-ES"/>
        </w:rPr>
      </w:pPr>
    </w:p>
    <w:p w14:paraId="27A5F88C" w14:textId="77777777" w:rsidR="0074192D" w:rsidRPr="005331A3" w:rsidRDefault="0074192D" w:rsidP="0074192D">
      <w:pPr>
        <w:pStyle w:val="Sinespaciado"/>
        <w:ind w:firstLine="708"/>
        <w:jc w:val="both"/>
        <w:rPr>
          <w:rFonts w:ascii="Arial" w:hAnsi="Arial" w:cs="Arial"/>
          <w:sz w:val="24"/>
          <w:szCs w:val="24"/>
        </w:rPr>
      </w:pPr>
      <w:r w:rsidRPr="005331A3">
        <w:rPr>
          <w:rFonts w:ascii="Arial" w:hAnsi="Arial" w:cs="Arial"/>
          <w:sz w:val="24"/>
          <w:szCs w:val="24"/>
        </w:rPr>
        <w:t>En mérito de lo anteriormente expuesto,</w:t>
      </w:r>
      <w:r w:rsidR="00F32AE8">
        <w:rPr>
          <w:rFonts w:ascii="Arial" w:hAnsi="Arial" w:cs="Arial"/>
          <w:sz w:val="24"/>
          <w:szCs w:val="24"/>
        </w:rPr>
        <w:t xml:space="preserve"> fundado y motivado</w:t>
      </w:r>
      <w:r w:rsidRPr="005331A3">
        <w:rPr>
          <w:rFonts w:ascii="Arial" w:hAnsi="Arial" w:cs="Arial"/>
          <w:sz w:val="24"/>
          <w:szCs w:val="24"/>
        </w:rPr>
        <w:t xml:space="preserve"> propo</w:t>
      </w:r>
      <w:r w:rsidR="00F32AE8">
        <w:rPr>
          <w:rFonts w:ascii="Arial" w:hAnsi="Arial" w:cs="Arial"/>
          <w:sz w:val="24"/>
          <w:szCs w:val="24"/>
        </w:rPr>
        <w:t xml:space="preserve">nemos </w:t>
      </w:r>
      <w:r w:rsidRPr="005331A3">
        <w:rPr>
          <w:rFonts w:ascii="Arial" w:hAnsi="Arial" w:cs="Arial"/>
          <w:sz w:val="24"/>
          <w:szCs w:val="24"/>
        </w:rPr>
        <w:t>a este Honorable Pleno del Ayuntamiento, los siguientes:</w:t>
      </w:r>
    </w:p>
    <w:p w14:paraId="253CCA29" w14:textId="77777777" w:rsidR="0074192D" w:rsidRDefault="0074192D" w:rsidP="0074192D">
      <w:pPr>
        <w:pStyle w:val="Sinespaciado"/>
        <w:jc w:val="both"/>
        <w:rPr>
          <w:rFonts w:ascii="Arial" w:hAnsi="Arial" w:cs="Arial"/>
        </w:rPr>
      </w:pPr>
    </w:p>
    <w:p w14:paraId="28243C52" w14:textId="77777777" w:rsidR="0074192D" w:rsidRDefault="0074192D" w:rsidP="0074192D">
      <w:pPr>
        <w:pStyle w:val="Sinespaciado"/>
        <w:jc w:val="both"/>
        <w:rPr>
          <w:rFonts w:ascii="Arial" w:hAnsi="Arial" w:cs="Arial"/>
        </w:rPr>
      </w:pPr>
    </w:p>
    <w:p w14:paraId="112ADCD3" w14:textId="77777777" w:rsidR="0074192D" w:rsidRDefault="002E7892" w:rsidP="0074192D">
      <w:pPr>
        <w:pStyle w:val="Sinespaciado"/>
        <w:jc w:val="center"/>
        <w:rPr>
          <w:rFonts w:ascii="Arial" w:hAnsi="Arial" w:cs="Arial"/>
          <w:b/>
          <w:sz w:val="24"/>
          <w:szCs w:val="24"/>
        </w:rPr>
      </w:pPr>
      <w:r w:rsidRPr="002E7892">
        <w:rPr>
          <w:rFonts w:ascii="Arial" w:hAnsi="Arial" w:cs="Arial"/>
          <w:b/>
          <w:sz w:val="24"/>
          <w:szCs w:val="24"/>
        </w:rPr>
        <w:t xml:space="preserve">R E S O L U T I V O </w:t>
      </w:r>
      <w:proofErr w:type="gramStart"/>
      <w:r w:rsidRPr="002E7892">
        <w:rPr>
          <w:rFonts w:ascii="Arial" w:hAnsi="Arial" w:cs="Arial"/>
          <w:b/>
          <w:sz w:val="24"/>
          <w:szCs w:val="24"/>
        </w:rPr>
        <w:t xml:space="preserve">S </w:t>
      </w:r>
      <w:r w:rsidR="0074192D" w:rsidRPr="002E7892">
        <w:rPr>
          <w:rFonts w:ascii="Arial" w:hAnsi="Arial" w:cs="Arial"/>
          <w:b/>
          <w:sz w:val="24"/>
          <w:szCs w:val="24"/>
        </w:rPr>
        <w:t>:</w:t>
      </w:r>
      <w:proofErr w:type="gramEnd"/>
    </w:p>
    <w:p w14:paraId="3466459F" w14:textId="77777777" w:rsidR="002E7892" w:rsidRDefault="002E7892" w:rsidP="0074192D">
      <w:pPr>
        <w:pStyle w:val="Sinespaciado"/>
        <w:jc w:val="center"/>
        <w:rPr>
          <w:rFonts w:ascii="Arial" w:hAnsi="Arial" w:cs="Arial"/>
          <w:b/>
          <w:sz w:val="24"/>
          <w:szCs w:val="24"/>
        </w:rPr>
      </w:pPr>
    </w:p>
    <w:p w14:paraId="5289BCBA" w14:textId="77777777" w:rsidR="002E7892" w:rsidRDefault="002E7892" w:rsidP="0074192D">
      <w:pPr>
        <w:pStyle w:val="Sinespaciado"/>
        <w:jc w:val="center"/>
        <w:rPr>
          <w:rFonts w:ascii="Arial" w:hAnsi="Arial" w:cs="Arial"/>
          <w:b/>
          <w:sz w:val="24"/>
          <w:szCs w:val="24"/>
        </w:rPr>
      </w:pPr>
    </w:p>
    <w:p w14:paraId="1DA2ECDC" w14:textId="7BA860D6" w:rsidR="00A326EF" w:rsidRDefault="002E7892" w:rsidP="002E7892">
      <w:pPr>
        <w:pStyle w:val="Sinespaciado"/>
        <w:jc w:val="both"/>
        <w:rPr>
          <w:rFonts w:ascii="Arial" w:hAnsi="Arial" w:cs="Arial"/>
          <w:sz w:val="24"/>
          <w:szCs w:val="24"/>
        </w:rPr>
      </w:pPr>
      <w:r>
        <w:rPr>
          <w:rFonts w:ascii="Arial" w:hAnsi="Arial" w:cs="Arial"/>
          <w:b/>
          <w:sz w:val="24"/>
          <w:szCs w:val="24"/>
        </w:rPr>
        <w:tab/>
      </w:r>
      <w:proofErr w:type="gramStart"/>
      <w:r>
        <w:rPr>
          <w:rFonts w:ascii="Arial" w:hAnsi="Arial" w:cs="Arial"/>
          <w:b/>
          <w:sz w:val="24"/>
          <w:szCs w:val="24"/>
        </w:rPr>
        <w:t>PRIMERO.-</w:t>
      </w:r>
      <w:proofErr w:type="gramEnd"/>
      <w:r>
        <w:rPr>
          <w:rFonts w:ascii="Arial" w:hAnsi="Arial" w:cs="Arial"/>
          <w:b/>
          <w:sz w:val="24"/>
          <w:szCs w:val="24"/>
        </w:rPr>
        <w:t xml:space="preserve"> </w:t>
      </w:r>
      <w:r>
        <w:rPr>
          <w:rFonts w:ascii="Arial" w:hAnsi="Arial" w:cs="Arial"/>
          <w:sz w:val="24"/>
          <w:szCs w:val="24"/>
        </w:rPr>
        <w:t xml:space="preserve">Se aprueba en lo general como en lo particular, el </w:t>
      </w:r>
      <w:r w:rsidR="00053228">
        <w:rPr>
          <w:rFonts w:ascii="Arial" w:hAnsi="Arial" w:cs="Arial"/>
          <w:sz w:val="24"/>
          <w:szCs w:val="24"/>
        </w:rPr>
        <w:t>l</w:t>
      </w:r>
      <w:r w:rsidR="00053228" w:rsidRPr="00A326EF">
        <w:rPr>
          <w:rFonts w:ascii="Arial" w:hAnsi="Arial" w:cs="Arial"/>
          <w:sz w:val="24"/>
          <w:szCs w:val="24"/>
        </w:rPr>
        <w:t xml:space="preserve">as </w:t>
      </w:r>
      <w:r w:rsidR="00053228">
        <w:rPr>
          <w:rFonts w:ascii="Arial" w:hAnsi="Arial" w:cs="Arial"/>
          <w:sz w:val="24"/>
          <w:szCs w:val="24"/>
        </w:rPr>
        <w:t>m</w:t>
      </w:r>
      <w:r w:rsidR="00053228" w:rsidRPr="00A326EF">
        <w:rPr>
          <w:rFonts w:ascii="Arial" w:hAnsi="Arial" w:cs="Arial"/>
          <w:sz w:val="24"/>
          <w:szCs w:val="24"/>
        </w:rPr>
        <w:t xml:space="preserve">odificaciones </w:t>
      </w:r>
      <w:r w:rsidR="00053228">
        <w:rPr>
          <w:rFonts w:ascii="Arial" w:hAnsi="Arial" w:cs="Arial"/>
          <w:sz w:val="24"/>
          <w:szCs w:val="24"/>
        </w:rPr>
        <w:t>a</w:t>
      </w:r>
      <w:r w:rsidR="00053228" w:rsidRPr="00A326EF">
        <w:rPr>
          <w:rFonts w:ascii="Arial" w:hAnsi="Arial" w:cs="Arial"/>
          <w:sz w:val="24"/>
          <w:szCs w:val="24"/>
        </w:rPr>
        <w:t xml:space="preserve">l Reglamento </w:t>
      </w:r>
      <w:r w:rsidR="00053228">
        <w:rPr>
          <w:rFonts w:ascii="Arial" w:hAnsi="Arial" w:cs="Arial"/>
          <w:sz w:val="24"/>
          <w:szCs w:val="24"/>
        </w:rPr>
        <w:t>s</w:t>
      </w:r>
      <w:r w:rsidR="00053228" w:rsidRPr="00A326EF">
        <w:rPr>
          <w:rFonts w:ascii="Arial" w:hAnsi="Arial" w:cs="Arial"/>
          <w:sz w:val="24"/>
          <w:szCs w:val="24"/>
        </w:rPr>
        <w:t xml:space="preserve">obre </w:t>
      </w:r>
      <w:r w:rsidR="00053228">
        <w:rPr>
          <w:rFonts w:ascii="Arial" w:hAnsi="Arial" w:cs="Arial"/>
          <w:sz w:val="24"/>
          <w:szCs w:val="24"/>
        </w:rPr>
        <w:t>l</w:t>
      </w:r>
      <w:r w:rsidR="00053228" w:rsidRPr="00A326EF">
        <w:rPr>
          <w:rFonts w:ascii="Arial" w:hAnsi="Arial" w:cs="Arial"/>
          <w:sz w:val="24"/>
          <w:szCs w:val="24"/>
        </w:rPr>
        <w:t xml:space="preserve">a </w:t>
      </w:r>
      <w:r w:rsidR="00053228">
        <w:rPr>
          <w:rFonts w:ascii="Arial" w:hAnsi="Arial" w:cs="Arial"/>
          <w:sz w:val="24"/>
          <w:szCs w:val="24"/>
        </w:rPr>
        <w:t>v</w:t>
      </w:r>
      <w:r w:rsidR="00053228" w:rsidRPr="00A326EF">
        <w:rPr>
          <w:rFonts w:ascii="Arial" w:hAnsi="Arial" w:cs="Arial"/>
          <w:sz w:val="24"/>
          <w:szCs w:val="24"/>
        </w:rPr>
        <w:t xml:space="preserve">enta </w:t>
      </w:r>
      <w:r w:rsidR="00053228">
        <w:rPr>
          <w:rFonts w:ascii="Arial" w:hAnsi="Arial" w:cs="Arial"/>
          <w:sz w:val="24"/>
          <w:szCs w:val="24"/>
        </w:rPr>
        <w:t>y</w:t>
      </w:r>
      <w:r w:rsidR="00053228" w:rsidRPr="00A326EF">
        <w:rPr>
          <w:rFonts w:ascii="Arial" w:hAnsi="Arial" w:cs="Arial"/>
          <w:sz w:val="24"/>
          <w:szCs w:val="24"/>
        </w:rPr>
        <w:t xml:space="preserve"> </w:t>
      </w:r>
      <w:r w:rsidR="00053228">
        <w:rPr>
          <w:rFonts w:ascii="Arial" w:hAnsi="Arial" w:cs="Arial"/>
          <w:sz w:val="24"/>
          <w:szCs w:val="24"/>
        </w:rPr>
        <w:t>c</w:t>
      </w:r>
      <w:r w:rsidR="00053228" w:rsidRPr="00A326EF">
        <w:rPr>
          <w:rFonts w:ascii="Arial" w:hAnsi="Arial" w:cs="Arial"/>
          <w:sz w:val="24"/>
          <w:szCs w:val="24"/>
        </w:rPr>
        <w:t xml:space="preserve">onsumo </w:t>
      </w:r>
      <w:r w:rsidR="00053228">
        <w:rPr>
          <w:rFonts w:ascii="Arial" w:hAnsi="Arial" w:cs="Arial"/>
          <w:sz w:val="24"/>
          <w:szCs w:val="24"/>
        </w:rPr>
        <w:t>d</w:t>
      </w:r>
      <w:r w:rsidR="00053228" w:rsidRPr="00A326EF">
        <w:rPr>
          <w:rFonts w:ascii="Arial" w:hAnsi="Arial" w:cs="Arial"/>
          <w:sz w:val="24"/>
          <w:szCs w:val="24"/>
        </w:rPr>
        <w:t xml:space="preserve">e </w:t>
      </w:r>
      <w:r w:rsidR="00053228">
        <w:rPr>
          <w:rFonts w:ascii="Arial" w:hAnsi="Arial" w:cs="Arial"/>
          <w:sz w:val="24"/>
          <w:szCs w:val="24"/>
        </w:rPr>
        <w:t>b</w:t>
      </w:r>
      <w:r w:rsidR="00053228" w:rsidRPr="00A326EF">
        <w:rPr>
          <w:rFonts w:ascii="Arial" w:hAnsi="Arial" w:cs="Arial"/>
          <w:sz w:val="24"/>
          <w:szCs w:val="24"/>
        </w:rPr>
        <w:t xml:space="preserve">ebidas </w:t>
      </w:r>
      <w:r w:rsidR="00053228">
        <w:rPr>
          <w:rFonts w:ascii="Arial" w:hAnsi="Arial" w:cs="Arial"/>
          <w:sz w:val="24"/>
          <w:szCs w:val="24"/>
        </w:rPr>
        <w:t>a</w:t>
      </w:r>
      <w:r w:rsidR="00053228" w:rsidRPr="00A326EF">
        <w:rPr>
          <w:rFonts w:ascii="Arial" w:hAnsi="Arial" w:cs="Arial"/>
          <w:sz w:val="24"/>
          <w:szCs w:val="24"/>
        </w:rPr>
        <w:t xml:space="preserve">lcohólicas </w:t>
      </w:r>
      <w:r w:rsidR="00053228">
        <w:rPr>
          <w:rFonts w:ascii="Arial" w:hAnsi="Arial" w:cs="Arial"/>
          <w:sz w:val="24"/>
          <w:szCs w:val="24"/>
        </w:rPr>
        <w:t>d</w:t>
      </w:r>
      <w:r w:rsidR="00053228" w:rsidRPr="00A326EF">
        <w:rPr>
          <w:rFonts w:ascii="Arial" w:hAnsi="Arial" w:cs="Arial"/>
          <w:sz w:val="24"/>
          <w:szCs w:val="24"/>
        </w:rPr>
        <w:t xml:space="preserve">el </w:t>
      </w:r>
      <w:r w:rsidR="00053228">
        <w:rPr>
          <w:rFonts w:ascii="Arial" w:hAnsi="Arial" w:cs="Arial"/>
          <w:sz w:val="24"/>
          <w:szCs w:val="24"/>
        </w:rPr>
        <w:t>m</w:t>
      </w:r>
      <w:r w:rsidR="00053228" w:rsidRPr="00A326EF">
        <w:rPr>
          <w:rFonts w:ascii="Arial" w:hAnsi="Arial" w:cs="Arial"/>
          <w:sz w:val="24"/>
          <w:szCs w:val="24"/>
        </w:rPr>
        <w:t xml:space="preserve">unicipio </w:t>
      </w:r>
      <w:r w:rsidR="00053228">
        <w:rPr>
          <w:rFonts w:ascii="Arial" w:hAnsi="Arial" w:cs="Arial"/>
          <w:sz w:val="24"/>
          <w:szCs w:val="24"/>
        </w:rPr>
        <w:t>d</w:t>
      </w:r>
      <w:r w:rsidR="00053228" w:rsidRPr="00A326EF">
        <w:rPr>
          <w:rFonts w:ascii="Arial" w:hAnsi="Arial" w:cs="Arial"/>
          <w:sz w:val="24"/>
          <w:szCs w:val="24"/>
        </w:rPr>
        <w:t>e Zapotlán El Grande, Jalisco</w:t>
      </w:r>
    </w:p>
    <w:p w14:paraId="6519B042" w14:textId="77777777" w:rsidR="00A326EF" w:rsidRDefault="00A326EF" w:rsidP="002E7892">
      <w:pPr>
        <w:pStyle w:val="Sinespaciado"/>
        <w:jc w:val="both"/>
        <w:rPr>
          <w:rFonts w:ascii="Arial" w:hAnsi="Arial" w:cs="Arial"/>
          <w:sz w:val="24"/>
          <w:szCs w:val="24"/>
        </w:rPr>
      </w:pPr>
    </w:p>
    <w:p w14:paraId="7B7DF240" w14:textId="77777777" w:rsidR="00A326EF" w:rsidRDefault="00A326EF" w:rsidP="002E7892">
      <w:pPr>
        <w:pStyle w:val="Sinespaciado"/>
        <w:jc w:val="both"/>
        <w:rPr>
          <w:rFonts w:ascii="Arial" w:hAnsi="Arial" w:cs="Arial"/>
          <w:sz w:val="24"/>
          <w:szCs w:val="24"/>
        </w:rPr>
      </w:pPr>
    </w:p>
    <w:p w14:paraId="0E406F8B" w14:textId="7A317B46" w:rsidR="00F32AE8" w:rsidRDefault="00F32AE8" w:rsidP="00F32AE8">
      <w:pPr>
        <w:pStyle w:val="Sinespaciado"/>
        <w:ind w:firstLine="708"/>
        <w:jc w:val="both"/>
        <w:rPr>
          <w:rFonts w:ascii="Arial" w:hAnsi="Arial" w:cs="Arial"/>
          <w:sz w:val="24"/>
          <w:szCs w:val="24"/>
        </w:rPr>
      </w:pPr>
      <w:proofErr w:type="gramStart"/>
      <w:r w:rsidRPr="007D11DC">
        <w:rPr>
          <w:rFonts w:ascii="Arial" w:hAnsi="Arial" w:cs="Arial"/>
          <w:b/>
          <w:sz w:val="24"/>
          <w:szCs w:val="24"/>
        </w:rPr>
        <w:t>SEGUNDO.-</w:t>
      </w:r>
      <w:proofErr w:type="gramEnd"/>
      <w:r w:rsidRPr="007D11DC">
        <w:rPr>
          <w:rFonts w:ascii="Arial" w:hAnsi="Arial" w:cs="Arial"/>
          <w:b/>
          <w:sz w:val="24"/>
          <w:szCs w:val="24"/>
        </w:rPr>
        <w:t xml:space="preserve"> </w:t>
      </w:r>
      <w:r>
        <w:rPr>
          <w:rFonts w:ascii="Arial" w:hAnsi="Arial" w:cs="Arial"/>
          <w:sz w:val="24"/>
          <w:szCs w:val="24"/>
        </w:rPr>
        <w:t xml:space="preserve">Una vez aprobado </w:t>
      </w:r>
      <w:r w:rsidR="00A326EF">
        <w:rPr>
          <w:rFonts w:ascii="Arial" w:hAnsi="Arial" w:cs="Arial"/>
          <w:sz w:val="24"/>
          <w:szCs w:val="24"/>
        </w:rPr>
        <w:t xml:space="preserve">las reformas </w:t>
      </w:r>
      <w:r>
        <w:rPr>
          <w:rFonts w:ascii="Arial" w:hAnsi="Arial" w:cs="Arial"/>
          <w:sz w:val="24"/>
          <w:szCs w:val="24"/>
        </w:rPr>
        <w:t xml:space="preserve">anteriormente citado, se faculta al Presidente Municipal para los efectos de su obligatoria promulgación de conformidad con lo que señala en artículo 42 fracciones IV y V y artículo 47 fracción V, de la Ley de Gobierno </w:t>
      </w:r>
      <w:r>
        <w:rPr>
          <w:rFonts w:ascii="Arial" w:hAnsi="Arial" w:cs="Arial"/>
          <w:sz w:val="24"/>
          <w:szCs w:val="24"/>
        </w:rPr>
        <w:lastRenderedPageBreak/>
        <w:t xml:space="preserve">y la Administración Pública Municipal del Estado de Jalisco, artículos 3 fracciones I y II, 18 y 20 y demás relativos y aplicables del Reglamento de la Gaceta Municipal de Zapotlán el Grande, Jalisco. </w:t>
      </w:r>
    </w:p>
    <w:p w14:paraId="5903D833" w14:textId="77777777" w:rsidR="00F32AE8" w:rsidRDefault="00F32AE8" w:rsidP="00F32AE8">
      <w:pPr>
        <w:pStyle w:val="Sinespaciado"/>
        <w:jc w:val="both"/>
        <w:rPr>
          <w:rFonts w:ascii="Arial" w:hAnsi="Arial" w:cs="Arial"/>
          <w:sz w:val="24"/>
          <w:szCs w:val="24"/>
        </w:rPr>
      </w:pPr>
    </w:p>
    <w:p w14:paraId="0389F8EB" w14:textId="6CF66B42" w:rsidR="00F32AE8" w:rsidRDefault="00F32AE8" w:rsidP="00F32AE8">
      <w:pPr>
        <w:pStyle w:val="Sinespaciado"/>
        <w:jc w:val="both"/>
        <w:rPr>
          <w:rFonts w:ascii="Arial" w:hAnsi="Arial" w:cs="Arial"/>
          <w:sz w:val="24"/>
          <w:szCs w:val="24"/>
        </w:rPr>
      </w:pPr>
      <w:r>
        <w:rPr>
          <w:rFonts w:ascii="Arial" w:hAnsi="Arial" w:cs="Arial"/>
          <w:sz w:val="24"/>
          <w:szCs w:val="24"/>
        </w:rPr>
        <w:tab/>
      </w:r>
      <w:proofErr w:type="gramStart"/>
      <w:r w:rsidRPr="000E7E5D">
        <w:rPr>
          <w:rFonts w:ascii="Arial" w:hAnsi="Arial" w:cs="Arial"/>
          <w:b/>
          <w:sz w:val="24"/>
          <w:szCs w:val="24"/>
        </w:rPr>
        <w:t>TERCERO.-</w:t>
      </w:r>
      <w:proofErr w:type="gramEnd"/>
      <w:r>
        <w:rPr>
          <w:rFonts w:ascii="Arial" w:hAnsi="Arial" w:cs="Arial"/>
          <w:sz w:val="24"/>
          <w:szCs w:val="24"/>
        </w:rPr>
        <w:t xml:space="preserve"> </w:t>
      </w:r>
      <w:r w:rsidR="00A326EF">
        <w:rPr>
          <w:rFonts w:ascii="Arial" w:hAnsi="Arial" w:cs="Arial"/>
          <w:sz w:val="24"/>
          <w:szCs w:val="24"/>
        </w:rPr>
        <w:t>Las</w:t>
      </w:r>
      <w:r>
        <w:rPr>
          <w:rFonts w:ascii="Arial" w:hAnsi="Arial" w:cs="Arial"/>
          <w:sz w:val="24"/>
          <w:szCs w:val="24"/>
        </w:rPr>
        <w:t xml:space="preserve"> presente</w:t>
      </w:r>
      <w:r w:rsidR="00A326EF">
        <w:rPr>
          <w:rFonts w:ascii="Arial" w:hAnsi="Arial" w:cs="Arial"/>
          <w:sz w:val="24"/>
          <w:szCs w:val="24"/>
        </w:rPr>
        <w:t xml:space="preserve">s reformas </w:t>
      </w:r>
      <w:r>
        <w:rPr>
          <w:rFonts w:ascii="Arial" w:hAnsi="Arial" w:cs="Arial"/>
          <w:sz w:val="24"/>
          <w:szCs w:val="24"/>
        </w:rPr>
        <w:t>entrará</w:t>
      </w:r>
      <w:r w:rsidR="00A326EF">
        <w:rPr>
          <w:rFonts w:ascii="Arial" w:hAnsi="Arial" w:cs="Arial"/>
          <w:sz w:val="24"/>
          <w:szCs w:val="24"/>
        </w:rPr>
        <w:t>n</w:t>
      </w:r>
      <w:r>
        <w:rPr>
          <w:rFonts w:ascii="Arial" w:hAnsi="Arial" w:cs="Arial"/>
          <w:sz w:val="24"/>
          <w:szCs w:val="24"/>
        </w:rPr>
        <w:t xml:space="preserve"> en vigor al día siguiente de su publicación en la Gaceta Municipal de Zapotlán el Grande, Jalisco.</w:t>
      </w:r>
    </w:p>
    <w:p w14:paraId="5F1F016C" w14:textId="77777777" w:rsidR="00F32AE8" w:rsidRDefault="00F32AE8" w:rsidP="00F32AE8">
      <w:pPr>
        <w:pStyle w:val="Sinespaciado"/>
        <w:jc w:val="both"/>
        <w:rPr>
          <w:rFonts w:ascii="Arial" w:hAnsi="Arial" w:cs="Arial"/>
          <w:sz w:val="24"/>
          <w:szCs w:val="24"/>
        </w:rPr>
      </w:pPr>
    </w:p>
    <w:p w14:paraId="438672F6" w14:textId="77777777" w:rsidR="00F32AE8" w:rsidRDefault="00F32AE8" w:rsidP="00F32AE8">
      <w:pPr>
        <w:pStyle w:val="Sinespaciado"/>
        <w:jc w:val="both"/>
        <w:rPr>
          <w:rFonts w:ascii="Arial" w:hAnsi="Arial" w:cs="Arial"/>
          <w:sz w:val="24"/>
          <w:szCs w:val="24"/>
        </w:rPr>
      </w:pPr>
    </w:p>
    <w:p w14:paraId="17F52255" w14:textId="5F8E5872" w:rsidR="00F32AE8" w:rsidRPr="00F32AE8" w:rsidRDefault="00F32AE8" w:rsidP="00F32AE8">
      <w:pPr>
        <w:pStyle w:val="Sinespaciado"/>
        <w:jc w:val="both"/>
        <w:rPr>
          <w:rFonts w:ascii="Arial" w:hAnsi="Arial" w:cs="Arial"/>
          <w:sz w:val="24"/>
          <w:szCs w:val="24"/>
        </w:rPr>
      </w:pPr>
      <w:r>
        <w:rPr>
          <w:rFonts w:ascii="Arial" w:hAnsi="Arial" w:cs="Arial"/>
          <w:sz w:val="24"/>
          <w:szCs w:val="24"/>
        </w:rPr>
        <w:tab/>
      </w:r>
      <w:proofErr w:type="gramStart"/>
      <w:r w:rsidRPr="000E7E5D">
        <w:rPr>
          <w:rFonts w:ascii="Arial" w:hAnsi="Arial" w:cs="Arial"/>
          <w:b/>
          <w:sz w:val="24"/>
          <w:szCs w:val="24"/>
        </w:rPr>
        <w:t>CUARTO.-</w:t>
      </w:r>
      <w:proofErr w:type="gramEnd"/>
      <w:r>
        <w:rPr>
          <w:rFonts w:ascii="Arial" w:hAnsi="Arial" w:cs="Arial"/>
          <w:b/>
          <w:sz w:val="24"/>
          <w:szCs w:val="24"/>
        </w:rPr>
        <w:t xml:space="preserve"> </w:t>
      </w:r>
      <w:r>
        <w:rPr>
          <w:rFonts w:ascii="Arial" w:hAnsi="Arial" w:cs="Arial"/>
          <w:sz w:val="24"/>
          <w:szCs w:val="24"/>
        </w:rPr>
        <w:t>Notifíquese el presente acuerdo, a</w:t>
      </w:r>
      <w:r w:rsidR="00A326EF">
        <w:rPr>
          <w:rFonts w:ascii="Arial" w:hAnsi="Arial" w:cs="Arial"/>
          <w:sz w:val="24"/>
          <w:szCs w:val="24"/>
        </w:rPr>
        <w:t xml:space="preserve"> la Hacienda Municipal, a la Directora de Ingresos, al Oficial de Padrón y Licencias</w:t>
      </w:r>
      <w:r>
        <w:rPr>
          <w:rFonts w:ascii="Arial" w:hAnsi="Arial" w:cs="Arial"/>
          <w:sz w:val="24"/>
          <w:szCs w:val="24"/>
        </w:rPr>
        <w:t xml:space="preserve"> a efecto de que por su conducto, se dé difusión y  publicidad las áreas administrativas que conforman el Gobierno Municipal. </w:t>
      </w:r>
    </w:p>
    <w:p w14:paraId="3232DDFD" w14:textId="77777777" w:rsidR="00F32AE8" w:rsidRDefault="00F32AE8" w:rsidP="00F32AE8">
      <w:pPr>
        <w:pStyle w:val="Sinespaciado"/>
        <w:jc w:val="both"/>
        <w:rPr>
          <w:rFonts w:ascii="Arial" w:hAnsi="Arial" w:cs="Arial"/>
          <w:b/>
          <w:sz w:val="24"/>
          <w:szCs w:val="24"/>
        </w:rPr>
      </w:pPr>
    </w:p>
    <w:p w14:paraId="647AF4D8" w14:textId="77777777" w:rsidR="00F32AE8" w:rsidRDefault="00F32AE8" w:rsidP="00F32AE8">
      <w:pPr>
        <w:pStyle w:val="Sinespaciado"/>
        <w:jc w:val="both"/>
        <w:rPr>
          <w:rFonts w:ascii="Arial" w:hAnsi="Arial" w:cs="Arial"/>
          <w:b/>
          <w:sz w:val="24"/>
          <w:szCs w:val="24"/>
        </w:rPr>
      </w:pPr>
    </w:p>
    <w:p w14:paraId="5C0FFCAD" w14:textId="77777777" w:rsidR="00F32AE8" w:rsidRDefault="00F32AE8" w:rsidP="00F32AE8">
      <w:pPr>
        <w:pStyle w:val="Sinespaciado"/>
        <w:ind w:firstLine="708"/>
        <w:jc w:val="both"/>
        <w:rPr>
          <w:rFonts w:ascii="Arial" w:hAnsi="Arial" w:cs="Arial"/>
          <w:sz w:val="24"/>
          <w:szCs w:val="24"/>
        </w:rPr>
      </w:pPr>
      <w:proofErr w:type="gramStart"/>
      <w:r w:rsidRPr="00F32AE8">
        <w:rPr>
          <w:rFonts w:ascii="Arial" w:hAnsi="Arial" w:cs="Arial"/>
          <w:b/>
          <w:sz w:val="24"/>
          <w:szCs w:val="24"/>
        </w:rPr>
        <w:t>QUINTO.-</w:t>
      </w:r>
      <w:proofErr w:type="gramEnd"/>
      <w:r w:rsidRPr="00F32AE8">
        <w:rPr>
          <w:rFonts w:ascii="Arial" w:hAnsi="Arial" w:cs="Arial"/>
          <w:b/>
          <w:sz w:val="24"/>
          <w:szCs w:val="24"/>
        </w:rPr>
        <w:t xml:space="preserve"> </w:t>
      </w:r>
      <w:r>
        <w:rPr>
          <w:rFonts w:ascii="Arial" w:hAnsi="Arial" w:cs="Arial"/>
          <w:sz w:val="24"/>
          <w:szCs w:val="24"/>
        </w:rPr>
        <w:t xml:space="preserve">Notifíquese el presente acuerdo a la Secretaria de Gobierno para los fines y efectos legales y administrativos a que haya lugar. </w:t>
      </w:r>
    </w:p>
    <w:p w14:paraId="6C5D5C80" w14:textId="77777777" w:rsidR="00F32AE8" w:rsidRDefault="00F32AE8" w:rsidP="00F32AE8">
      <w:pPr>
        <w:pStyle w:val="Sinespaciado"/>
        <w:jc w:val="both"/>
        <w:rPr>
          <w:rFonts w:ascii="Arial" w:hAnsi="Arial" w:cs="Arial"/>
          <w:b/>
          <w:sz w:val="24"/>
          <w:szCs w:val="24"/>
        </w:rPr>
      </w:pPr>
    </w:p>
    <w:p w14:paraId="54B28AAB" w14:textId="77777777" w:rsidR="0074192D" w:rsidRDefault="0074192D" w:rsidP="0074192D">
      <w:pPr>
        <w:pStyle w:val="Sinespaciado"/>
        <w:jc w:val="both"/>
        <w:rPr>
          <w:rFonts w:ascii="Arial" w:hAnsi="Arial" w:cs="Arial"/>
          <w:b/>
        </w:rPr>
      </w:pPr>
      <w:r>
        <w:rPr>
          <w:rFonts w:ascii="Arial" w:hAnsi="Arial" w:cs="Arial"/>
          <w:b/>
        </w:rPr>
        <w:tab/>
      </w:r>
    </w:p>
    <w:p w14:paraId="607E98D0" w14:textId="77777777" w:rsidR="00F32AE8" w:rsidRPr="00AA2934" w:rsidRDefault="00F32AE8" w:rsidP="00F32AE8">
      <w:pPr>
        <w:jc w:val="center"/>
        <w:rPr>
          <w:rFonts w:ascii="Arial" w:hAnsi="Arial" w:cs="Arial"/>
          <w:sz w:val="20"/>
          <w:szCs w:val="20"/>
        </w:rPr>
      </w:pPr>
    </w:p>
    <w:p w14:paraId="73B94378" w14:textId="77777777" w:rsidR="00F32AE8" w:rsidRPr="00CA4EF2" w:rsidRDefault="00F32AE8" w:rsidP="00F32AE8">
      <w:pPr>
        <w:jc w:val="center"/>
        <w:rPr>
          <w:rFonts w:ascii="Arial" w:hAnsi="Arial" w:cs="Arial"/>
        </w:rPr>
      </w:pPr>
      <w:r w:rsidRPr="00CA4EF2">
        <w:rPr>
          <w:rFonts w:ascii="Arial" w:hAnsi="Arial" w:cs="Arial"/>
        </w:rPr>
        <w:t xml:space="preserve">A T E N T A M E N T E </w:t>
      </w:r>
    </w:p>
    <w:p w14:paraId="579AECFC" w14:textId="77777777" w:rsidR="00F32AE8" w:rsidRDefault="00F32AE8" w:rsidP="00F32AE8">
      <w:pPr>
        <w:jc w:val="center"/>
        <w:rPr>
          <w:rFonts w:ascii="Arial" w:hAnsi="Arial" w:cs="Arial"/>
          <w:sz w:val="20"/>
          <w:szCs w:val="20"/>
        </w:rPr>
      </w:pPr>
    </w:p>
    <w:p w14:paraId="5231DF8F" w14:textId="77777777" w:rsidR="00A326EF" w:rsidRDefault="00A326EF" w:rsidP="00F32AE8">
      <w:pPr>
        <w:jc w:val="center"/>
        <w:rPr>
          <w:rFonts w:ascii="Arial" w:hAnsi="Arial" w:cs="Arial"/>
          <w:sz w:val="20"/>
          <w:szCs w:val="20"/>
        </w:rPr>
      </w:pPr>
    </w:p>
    <w:p w14:paraId="478129BD" w14:textId="77777777" w:rsidR="00A326EF" w:rsidRDefault="00A326EF" w:rsidP="00F32AE8">
      <w:pPr>
        <w:jc w:val="center"/>
        <w:rPr>
          <w:rFonts w:ascii="Arial" w:hAnsi="Arial" w:cs="Arial"/>
          <w:sz w:val="20"/>
          <w:szCs w:val="20"/>
        </w:rPr>
      </w:pPr>
    </w:p>
    <w:p w14:paraId="6D825B2F" w14:textId="77777777" w:rsidR="00F32AE8" w:rsidRPr="00AA2934" w:rsidRDefault="00F32AE8" w:rsidP="00F32AE8">
      <w:pPr>
        <w:jc w:val="center"/>
        <w:rPr>
          <w:rFonts w:ascii="Arial" w:hAnsi="Arial" w:cs="Arial"/>
          <w:sz w:val="20"/>
          <w:szCs w:val="20"/>
        </w:rPr>
      </w:pPr>
    </w:p>
    <w:p w14:paraId="3CF0F989" w14:textId="77777777" w:rsidR="00F32AE8" w:rsidRDefault="00F32AE8" w:rsidP="00F32AE8">
      <w:pPr>
        <w:pStyle w:val="Sinespaciado"/>
        <w:jc w:val="center"/>
        <w:rPr>
          <w:rFonts w:ascii="Arial" w:hAnsi="Arial" w:cs="Arial"/>
          <w:bCs/>
          <w:sz w:val="24"/>
          <w:szCs w:val="24"/>
          <w:lang w:val="es-ES"/>
        </w:rPr>
      </w:pPr>
    </w:p>
    <w:p w14:paraId="03A1C022" w14:textId="77777777" w:rsidR="00F32AE8" w:rsidRDefault="00F32AE8" w:rsidP="00F32AE8">
      <w:pPr>
        <w:pStyle w:val="Sinespaciado"/>
        <w:jc w:val="center"/>
        <w:rPr>
          <w:rFonts w:ascii="Arial" w:hAnsi="Arial" w:cs="Arial"/>
          <w:bCs/>
          <w:sz w:val="24"/>
          <w:szCs w:val="24"/>
          <w:lang w:val="es-ES"/>
        </w:rPr>
      </w:pPr>
    </w:p>
    <w:p w14:paraId="6F549724" w14:textId="77777777" w:rsidR="00F32AE8" w:rsidRPr="0013696F" w:rsidRDefault="00F32AE8" w:rsidP="00F32AE8">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14:paraId="1B372229" w14:textId="0366B9C4" w:rsidR="00A326EF" w:rsidRPr="00DA7B13" w:rsidRDefault="00F32AE8" w:rsidP="00A326EF">
      <w:pPr>
        <w:pStyle w:val="Sinespaciado"/>
        <w:jc w:val="center"/>
        <w:rPr>
          <w:rFonts w:ascii="Arial" w:hAnsi="Arial" w:cs="Arial"/>
          <w:sz w:val="16"/>
          <w:szCs w:val="16"/>
        </w:rPr>
      </w:pPr>
      <w:r>
        <w:rPr>
          <w:rFonts w:ascii="Arial" w:hAnsi="Arial" w:cs="Arial"/>
          <w:bCs/>
          <w:sz w:val="24"/>
          <w:szCs w:val="24"/>
          <w:lang w:val="es-ES"/>
        </w:rPr>
        <w:t xml:space="preserve">Regidor Presidente de la Comisión Edilicia Permanente de </w:t>
      </w:r>
      <w:r w:rsidR="00053228">
        <w:rPr>
          <w:rFonts w:ascii="Arial" w:hAnsi="Arial" w:cs="Arial"/>
          <w:bCs/>
          <w:sz w:val="24"/>
          <w:szCs w:val="24"/>
        </w:rPr>
        <w:t>de Espectáculos Públicos e inspección y vigilancia.</w:t>
      </w:r>
    </w:p>
    <w:p w14:paraId="0F57EE52" w14:textId="412B0B95" w:rsidR="00F32AE8" w:rsidRPr="00DA7B13" w:rsidRDefault="00F32AE8" w:rsidP="00DA7B13">
      <w:pPr>
        <w:jc w:val="both"/>
        <w:rPr>
          <w:rFonts w:ascii="Arial" w:hAnsi="Arial" w:cs="Arial"/>
          <w:sz w:val="16"/>
          <w:szCs w:val="16"/>
        </w:rPr>
      </w:pPr>
    </w:p>
    <w:sectPr w:rsidR="00F32AE8" w:rsidRPr="00DA7B13" w:rsidSect="00AF47C4">
      <w:headerReference w:type="default" r:id="rId7"/>
      <w:footerReference w:type="default" r:id="rId8"/>
      <w:pgSz w:w="12240" w:h="15840"/>
      <w:pgMar w:top="1417" w:right="900"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0CE60" w14:textId="77777777" w:rsidR="00393402" w:rsidRDefault="00393402">
      <w:r>
        <w:separator/>
      </w:r>
    </w:p>
  </w:endnote>
  <w:endnote w:type="continuationSeparator" w:id="0">
    <w:p w14:paraId="405DFB26" w14:textId="77777777" w:rsidR="00393402" w:rsidRDefault="0039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098842604"/>
      <w:docPartObj>
        <w:docPartGallery w:val="Page Numbers (Bottom of Page)"/>
        <w:docPartUnique/>
      </w:docPartObj>
    </w:sdtPr>
    <w:sdtEndPr/>
    <w:sdtContent>
      <w:p w14:paraId="5516EDDF" w14:textId="2D0E39C3" w:rsidR="005331A3" w:rsidRDefault="005331A3">
        <w:pPr>
          <w:pStyle w:val="Piedepgina"/>
          <w:jc w:val="right"/>
        </w:pPr>
        <w:r>
          <w:rPr>
            <w:lang w:val="es-ES"/>
          </w:rPr>
          <w:t xml:space="preserve">Página | </w:t>
        </w:r>
        <w:r>
          <w:fldChar w:fldCharType="begin"/>
        </w:r>
        <w:r>
          <w:instrText>PAGE   \* MERGEFORMAT</w:instrText>
        </w:r>
        <w:r>
          <w:fldChar w:fldCharType="separate"/>
        </w:r>
        <w:r w:rsidR="00792D16" w:rsidRPr="00792D16">
          <w:rPr>
            <w:lang w:val="es-ES"/>
          </w:rPr>
          <w:t>5</w:t>
        </w:r>
        <w:r>
          <w:fldChar w:fldCharType="end"/>
        </w:r>
        <w:r>
          <w:rPr>
            <w:lang w:val="es-ES"/>
          </w:rPr>
          <w:t xml:space="preserve"> </w:t>
        </w:r>
      </w:p>
    </w:sdtContent>
  </w:sdt>
  <w:p w14:paraId="6BB07839" w14:textId="77777777" w:rsidR="005331A3" w:rsidRDefault="005331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249DE" w14:textId="77777777" w:rsidR="00393402" w:rsidRDefault="00393402">
      <w:r>
        <w:separator/>
      </w:r>
    </w:p>
  </w:footnote>
  <w:footnote w:type="continuationSeparator" w:id="0">
    <w:p w14:paraId="45F565E5" w14:textId="77777777" w:rsidR="00393402" w:rsidRDefault="003934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FAC5" w14:textId="77777777" w:rsidR="00892070" w:rsidRDefault="00D46368">
    <w:pPr>
      <w:pStyle w:val="Encabezado"/>
    </w:pPr>
    <w:r>
      <w:rPr>
        <w:lang w:val="es-MX" w:eastAsia="es-MX"/>
      </w:rPr>
      <w:drawing>
        <wp:anchor distT="0" distB="0" distL="114300" distR="114300" simplePos="0" relativeHeight="251659264" behindDoc="1" locked="0" layoutInCell="1" allowOverlap="1" wp14:anchorId="5593680C" wp14:editId="130B7938">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54C"/>
    <w:multiLevelType w:val="hybridMultilevel"/>
    <w:tmpl w:val="C41AB7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E3217F"/>
    <w:multiLevelType w:val="hybridMultilevel"/>
    <w:tmpl w:val="61E4C9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1D688D"/>
    <w:multiLevelType w:val="hybridMultilevel"/>
    <w:tmpl w:val="3F80613A"/>
    <w:lvl w:ilvl="0" w:tplc="FB6C1A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64187F"/>
    <w:multiLevelType w:val="hybridMultilevel"/>
    <w:tmpl w:val="0D5845B4"/>
    <w:lvl w:ilvl="0" w:tplc="6714F8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5C7A87"/>
    <w:multiLevelType w:val="hybridMultilevel"/>
    <w:tmpl w:val="A488A1D6"/>
    <w:lvl w:ilvl="0" w:tplc="B98CCB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E75539"/>
    <w:multiLevelType w:val="hybridMultilevel"/>
    <w:tmpl w:val="6276C23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1E51C46"/>
    <w:multiLevelType w:val="hybridMultilevel"/>
    <w:tmpl w:val="7444CD7A"/>
    <w:lvl w:ilvl="0" w:tplc="E9F0308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B6"/>
    <w:rsid w:val="000368C0"/>
    <w:rsid w:val="00043208"/>
    <w:rsid w:val="00053228"/>
    <w:rsid w:val="000F3CC8"/>
    <w:rsid w:val="001216ED"/>
    <w:rsid w:val="00151411"/>
    <w:rsid w:val="001B1C40"/>
    <w:rsid w:val="00213BFF"/>
    <w:rsid w:val="002861C8"/>
    <w:rsid w:val="002A5599"/>
    <w:rsid w:val="002E7892"/>
    <w:rsid w:val="00333910"/>
    <w:rsid w:val="00393402"/>
    <w:rsid w:val="003B3400"/>
    <w:rsid w:val="00425925"/>
    <w:rsid w:val="00430E6A"/>
    <w:rsid w:val="00452FDF"/>
    <w:rsid w:val="0048248E"/>
    <w:rsid w:val="004E6A7E"/>
    <w:rsid w:val="00505D7C"/>
    <w:rsid w:val="005331A3"/>
    <w:rsid w:val="005C3D38"/>
    <w:rsid w:val="0069166F"/>
    <w:rsid w:val="006E00E3"/>
    <w:rsid w:val="0074192D"/>
    <w:rsid w:val="00757024"/>
    <w:rsid w:val="007871D8"/>
    <w:rsid w:val="007919DF"/>
    <w:rsid w:val="00792D16"/>
    <w:rsid w:val="007D2729"/>
    <w:rsid w:val="008019C1"/>
    <w:rsid w:val="00804573"/>
    <w:rsid w:val="00867819"/>
    <w:rsid w:val="00892070"/>
    <w:rsid w:val="008D319E"/>
    <w:rsid w:val="00935AE9"/>
    <w:rsid w:val="009408AB"/>
    <w:rsid w:val="009E53F5"/>
    <w:rsid w:val="00A326EF"/>
    <w:rsid w:val="00A715B6"/>
    <w:rsid w:val="00A731B6"/>
    <w:rsid w:val="00B35107"/>
    <w:rsid w:val="00B42D03"/>
    <w:rsid w:val="00B701EB"/>
    <w:rsid w:val="00B8212B"/>
    <w:rsid w:val="00B97F20"/>
    <w:rsid w:val="00BD0135"/>
    <w:rsid w:val="00BD2E9A"/>
    <w:rsid w:val="00BF0F63"/>
    <w:rsid w:val="00D057F4"/>
    <w:rsid w:val="00D46368"/>
    <w:rsid w:val="00D60D95"/>
    <w:rsid w:val="00D67111"/>
    <w:rsid w:val="00D976A3"/>
    <w:rsid w:val="00DA4081"/>
    <w:rsid w:val="00DA4700"/>
    <w:rsid w:val="00DA47F0"/>
    <w:rsid w:val="00DA605E"/>
    <w:rsid w:val="00DA7B13"/>
    <w:rsid w:val="00DE0AD0"/>
    <w:rsid w:val="00DE6FC8"/>
    <w:rsid w:val="00ED2AB7"/>
    <w:rsid w:val="00EF6460"/>
    <w:rsid w:val="00F16E78"/>
    <w:rsid w:val="00F27488"/>
    <w:rsid w:val="00F32AE8"/>
    <w:rsid w:val="00F51308"/>
    <w:rsid w:val="00F5315F"/>
    <w:rsid w:val="00FA1B78"/>
    <w:rsid w:val="00FB58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540F"/>
  <w15:chartTrackingRefBased/>
  <w15:docId w15:val="{6BCBD3DF-E172-4F49-88A6-9EE65615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1B6"/>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1B6"/>
    <w:pPr>
      <w:tabs>
        <w:tab w:val="center" w:pos="4419"/>
        <w:tab w:val="right" w:pos="8838"/>
      </w:tabs>
    </w:pPr>
  </w:style>
  <w:style w:type="character" w:customStyle="1" w:styleId="EncabezadoCar">
    <w:name w:val="Encabezado Car"/>
    <w:basedOn w:val="Fuentedeprrafopredeter"/>
    <w:link w:val="Encabezado"/>
    <w:uiPriority w:val="99"/>
    <w:rsid w:val="00A731B6"/>
    <w:rPr>
      <w:rFonts w:eastAsiaTheme="minorEastAsia"/>
      <w:noProof/>
      <w:sz w:val="24"/>
      <w:szCs w:val="24"/>
      <w:lang w:val="es-ES_tradnl" w:eastAsia="es-ES"/>
    </w:rPr>
  </w:style>
  <w:style w:type="paragraph" w:styleId="Piedepgina">
    <w:name w:val="footer"/>
    <w:basedOn w:val="Normal"/>
    <w:link w:val="PiedepginaCar"/>
    <w:uiPriority w:val="99"/>
    <w:unhideWhenUsed/>
    <w:rsid w:val="00A731B6"/>
    <w:pPr>
      <w:tabs>
        <w:tab w:val="center" w:pos="4419"/>
        <w:tab w:val="right" w:pos="8838"/>
      </w:tabs>
    </w:pPr>
  </w:style>
  <w:style w:type="character" w:customStyle="1" w:styleId="PiedepginaCar">
    <w:name w:val="Pie de página Car"/>
    <w:basedOn w:val="Fuentedeprrafopredeter"/>
    <w:link w:val="Piedepgina"/>
    <w:uiPriority w:val="99"/>
    <w:rsid w:val="00A731B6"/>
    <w:rPr>
      <w:rFonts w:eastAsiaTheme="minorEastAsia"/>
      <w:noProof/>
      <w:sz w:val="24"/>
      <w:szCs w:val="24"/>
      <w:lang w:val="es-ES_tradnl" w:eastAsia="es-ES"/>
    </w:rPr>
  </w:style>
  <w:style w:type="paragraph" w:styleId="Sinespaciado">
    <w:name w:val="No Spacing"/>
    <w:link w:val="SinespaciadoCar"/>
    <w:uiPriority w:val="1"/>
    <w:qFormat/>
    <w:rsid w:val="00A731B6"/>
    <w:pPr>
      <w:spacing w:after="0" w:line="240" w:lineRule="auto"/>
    </w:pPr>
  </w:style>
  <w:style w:type="character" w:customStyle="1" w:styleId="SinespaciadoCar">
    <w:name w:val="Sin espaciado Car"/>
    <w:basedOn w:val="Fuentedeprrafopredeter"/>
    <w:link w:val="Sinespaciado"/>
    <w:uiPriority w:val="1"/>
    <w:rsid w:val="00A731B6"/>
  </w:style>
  <w:style w:type="paragraph" w:styleId="Textodeglobo">
    <w:name w:val="Balloon Text"/>
    <w:basedOn w:val="Normal"/>
    <w:link w:val="TextodegloboCar"/>
    <w:uiPriority w:val="99"/>
    <w:semiHidden/>
    <w:unhideWhenUsed/>
    <w:rsid w:val="00A73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1B6"/>
    <w:rPr>
      <w:rFonts w:ascii="Segoe UI" w:eastAsiaTheme="minorEastAsia" w:hAnsi="Segoe UI" w:cs="Segoe UI"/>
      <w:noProof/>
      <w:sz w:val="18"/>
      <w:szCs w:val="18"/>
      <w:lang w:val="es-ES_tradnl" w:eastAsia="es-ES"/>
    </w:rPr>
  </w:style>
  <w:style w:type="character" w:customStyle="1" w:styleId="Ninguno">
    <w:name w:val="Ninguno"/>
    <w:rsid w:val="008019C1"/>
    <w:rPr>
      <w:lang w:val="en-US"/>
    </w:rPr>
  </w:style>
  <w:style w:type="table" w:styleId="Tablaconcuadrcula">
    <w:name w:val="Table Grid"/>
    <w:basedOn w:val="Tablanormal"/>
    <w:uiPriority w:val="39"/>
    <w:rsid w:val="007871D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link w:val="PrrafodelistaCar"/>
    <w:uiPriority w:val="34"/>
    <w:qFormat/>
    <w:rsid w:val="002A5599"/>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character" w:customStyle="1" w:styleId="PrrafodelistaCar">
    <w:name w:val="Párrafo de lista Car"/>
    <w:link w:val="Prrafodelista"/>
    <w:uiPriority w:val="34"/>
    <w:locked/>
    <w:rsid w:val="002A5599"/>
    <w:rPr>
      <w:rFonts w:ascii="Calibri" w:eastAsia="Calibri" w:hAnsi="Calibri" w:cs="Calibri"/>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1470</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2023-12-07T20:23:00Z</cp:lastPrinted>
  <dcterms:created xsi:type="dcterms:W3CDTF">2024-01-09T04:17:00Z</dcterms:created>
  <dcterms:modified xsi:type="dcterms:W3CDTF">2024-01-09T14:52:00Z</dcterms:modified>
</cp:coreProperties>
</file>