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201" w:rsidRPr="0083123F" w:rsidRDefault="00AF7201" w:rsidP="00AF7201">
      <w:pPr>
        <w:pStyle w:val="Sinespaciado"/>
        <w:jc w:val="both"/>
        <w:rPr>
          <w:rFonts w:ascii="Arial" w:hAnsi="Arial" w:cs="Arial"/>
          <w:b/>
          <w:sz w:val="24"/>
          <w:szCs w:val="24"/>
        </w:rPr>
      </w:pPr>
      <w:bookmarkStart w:id="0" w:name="_GoBack"/>
      <w:bookmarkEnd w:id="0"/>
      <w:r w:rsidRPr="0083123F">
        <w:rPr>
          <w:rFonts w:ascii="Arial" w:hAnsi="Arial" w:cs="Arial"/>
          <w:b/>
          <w:sz w:val="24"/>
          <w:szCs w:val="24"/>
        </w:rPr>
        <w:t xml:space="preserve">HONORABLE AYUNTAMIENTO CONSTITUCIONAL </w:t>
      </w:r>
    </w:p>
    <w:p w:rsidR="00AF7201" w:rsidRPr="0083123F" w:rsidRDefault="00AF7201" w:rsidP="00AF7201">
      <w:pPr>
        <w:pStyle w:val="Sinespaciado"/>
        <w:jc w:val="both"/>
        <w:rPr>
          <w:rFonts w:ascii="Arial" w:hAnsi="Arial" w:cs="Arial"/>
          <w:b/>
          <w:sz w:val="24"/>
          <w:szCs w:val="24"/>
        </w:rPr>
      </w:pPr>
      <w:r w:rsidRPr="0083123F">
        <w:rPr>
          <w:rFonts w:ascii="Arial" w:hAnsi="Arial" w:cs="Arial"/>
          <w:b/>
          <w:sz w:val="24"/>
          <w:szCs w:val="24"/>
        </w:rPr>
        <w:t xml:space="preserve">DE ZAPOTLÁN EL GRANDE, JALISCO. </w:t>
      </w:r>
    </w:p>
    <w:p w:rsidR="00AF7201" w:rsidRPr="0083123F" w:rsidRDefault="00AF7201" w:rsidP="00AF7201">
      <w:pPr>
        <w:pStyle w:val="Sinespaciado"/>
        <w:jc w:val="both"/>
        <w:rPr>
          <w:rFonts w:ascii="Arial" w:hAnsi="Arial" w:cs="Arial"/>
          <w:b/>
          <w:sz w:val="24"/>
          <w:szCs w:val="24"/>
        </w:rPr>
      </w:pPr>
      <w:r w:rsidRPr="0083123F">
        <w:rPr>
          <w:rFonts w:ascii="Arial" w:hAnsi="Arial" w:cs="Arial"/>
          <w:b/>
          <w:sz w:val="24"/>
          <w:szCs w:val="24"/>
        </w:rPr>
        <w:t xml:space="preserve">P R E S E N T E </w:t>
      </w:r>
    </w:p>
    <w:p w:rsidR="00AF7201" w:rsidRPr="0083123F" w:rsidRDefault="00AF7201" w:rsidP="00AF7201">
      <w:pPr>
        <w:pStyle w:val="Sinespaciado"/>
        <w:jc w:val="both"/>
        <w:rPr>
          <w:rFonts w:ascii="Arial" w:hAnsi="Arial" w:cs="Arial"/>
          <w:b/>
          <w:sz w:val="24"/>
          <w:szCs w:val="24"/>
        </w:rPr>
      </w:pPr>
    </w:p>
    <w:p w:rsidR="00AF7201" w:rsidRPr="0083123F" w:rsidRDefault="00AF7201" w:rsidP="00AF7201">
      <w:pPr>
        <w:pStyle w:val="Sinespaciado"/>
        <w:jc w:val="both"/>
        <w:rPr>
          <w:rFonts w:ascii="Arial" w:hAnsi="Arial" w:cs="Arial"/>
          <w:b/>
          <w:sz w:val="24"/>
          <w:szCs w:val="24"/>
        </w:rPr>
      </w:pPr>
    </w:p>
    <w:p w:rsidR="00AF7201" w:rsidRPr="0083123F" w:rsidRDefault="00AF7201" w:rsidP="00AF7201">
      <w:pPr>
        <w:pStyle w:val="Sinespaciado"/>
        <w:jc w:val="both"/>
        <w:rPr>
          <w:rFonts w:ascii="Arial" w:hAnsi="Arial" w:cs="Arial"/>
          <w:b/>
          <w:sz w:val="24"/>
          <w:szCs w:val="24"/>
        </w:rPr>
      </w:pPr>
    </w:p>
    <w:p w:rsidR="00AF7201" w:rsidRDefault="00AF7201" w:rsidP="00AF7201">
      <w:pPr>
        <w:pStyle w:val="Sinespaciado"/>
        <w:jc w:val="both"/>
        <w:rPr>
          <w:rFonts w:ascii="Arial" w:hAnsi="Arial" w:cs="Arial"/>
          <w:sz w:val="24"/>
          <w:szCs w:val="24"/>
        </w:rPr>
      </w:pPr>
      <w:r w:rsidRPr="0083123F">
        <w:rPr>
          <w:rFonts w:ascii="Arial" w:hAnsi="Arial" w:cs="Arial"/>
          <w:b/>
          <w:sz w:val="24"/>
          <w:szCs w:val="24"/>
        </w:rPr>
        <w:tab/>
      </w:r>
      <w:r w:rsidRPr="0083123F">
        <w:rPr>
          <w:rFonts w:ascii="Arial" w:hAnsi="Arial" w:cs="Arial"/>
          <w:sz w:val="24"/>
          <w:szCs w:val="24"/>
        </w:rPr>
        <w:t xml:space="preserve">Quienes motivan y suscriben </w:t>
      </w:r>
      <w:r w:rsidRPr="009622CE">
        <w:rPr>
          <w:rFonts w:ascii="Arial" w:hAnsi="Arial" w:cs="Arial"/>
          <w:b/>
          <w:sz w:val="24"/>
          <w:szCs w:val="24"/>
        </w:rPr>
        <w:t>CC.</w:t>
      </w:r>
      <w:r>
        <w:rPr>
          <w:rFonts w:ascii="Arial" w:hAnsi="Arial" w:cs="Arial"/>
          <w:sz w:val="24"/>
          <w:szCs w:val="24"/>
        </w:rPr>
        <w:t xml:space="preserve"> </w:t>
      </w:r>
      <w:r w:rsidRPr="0083123F">
        <w:rPr>
          <w:rFonts w:ascii="Arial" w:hAnsi="Arial" w:cs="Arial"/>
          <w:b/>
          <w:sz w:val="24"/>
          <w:szCs w:val="24"/>
        </w:rPr>
        <w:t>JORGE DE JESÚS JUÁREZ PARRA, TANIA MAGDALENA BERNARDINO JUÁREZ, MAGALI CASILLAS CONTRERAS, LAURA ELENA MARTINEZ RUVALCABA Y DIANA LAURA ORTEGA PALAFOX,</w:t>
      </w:r>
      <w:r>
        <w:rPr>
          <w:rFonts w:ascii="Arial" w:hAnsi="Arial" w:cs="Arial"/>
          <w:b/>
          <w:sz w:val="24"/>
          <w:szCs w:val="24"/>
        </w:rPr>
        <w:t xml:space="preserve"> </w:t>
      </w:r>
      <w:r w:rsidRPr="0083123F">
        <w:rPr>
          <w:rFonts w:ascii="Arial" w:hAnsi="Arial" w:cs="Arial"/>
          <w:sz w:val="24"/>
          <w:szCs w:val="24"/>
        </w:rPr>
        <w:t>Regidores Presidente y vocales</w:t>
      </w:r>
      <w:r>
        <w:rPr>
          <w:rFonts w:ascii="Arial" w:hAnsi="Arial" w:cs="Arial"/>
          <w:sz w:val="24"/>
          <w:szCs w:val="24"/>
        </w:rPr>
        <w:t xml:space="preserve"> respectivamente</w:t>
      </w:r>
      <w:r w:rsidRPr="0083123F">
        <w:rPr>
          <w:rFonts w:ascii="Arial" w:hAnsi="Arial" w:cs="Arial"/>
          <w:sz w:val="24"/>
          <w:szCs w:val="24"/>
        </w:rPr>
        <w:t xml:space="preserve"> de la Comisión Edilicia Permanente de Hacienda Pública y Patrimonio Municipal de este Honorable Ayuntamiento Constitucional de Zapotlán el Grande, Jalisco, con fundamento en lo dispuesto por los artículos 115 fracción II, de la Constitución Política de los Estados Unidos mexicanos; 73, 77, 85</w:t>
      </w:r>
      <w:r>
        <w:rPr>
          <w:rFonts w:ascii="Arial" w:hAnsi="Arial" w:cs="Arial"/>
          <w:sz w:val="24"/>
          <w:szCs w:val="24"/>
        </w:rPr>
        <w:t>, 86, 88,</w:t>
      </w:r>
      <w:r w:rsidRPr="0083123F">
        <w:rPr>
          <w:rFonts w:ascii="Arial" w:hAnsi="Arial" w:cs="Arial"/>
          <w:sz w:val="24"/>
          <w:szCs w:val="24"/>
        </w:rPr>
        <w:t xml:space="preserve"> 89</w:t>
      </w:r>
      <w:r>
        <w:rPr>
          <w:rFonts w:ascii="Arial" w:hAnsi="Arial" w:cs="Arial"/>
          <w:sz w:val="24"/>
          <w:szCs w:val="24"/>
        </w:rPr>
        <w:t>, 111</w:t>
      </w:r>
      <w:r w:rsidRPr="0083123F">
        <w:rPr>
          <w:rFonts w:ascii="Arial" w:hAnsi="Arial" w:cs="Arial"/>
          <w:sz w:val="24"/>
          <w:szCs w:val="24"/>
        </w:rPr>
        <w:t xml:space="preserve"> y demás relativos y aplicables de la Constitución Política del Estado de Jalisco; 1, 2, 3, 4 punto 124, 27,  de la Ley de Gobierno y la Administración Pública Municipal para el Estado de Jalisco y sus Municipios; 40, 47, 60, 99, 104 al 109</w:t>
      </w:r>
      <w:r>
        <w:rPr>
          <w:rFonts w:ascii="Arial" w:hAnsi="Arial" w:cs="Arial"/>
          <w:sz w:val="24"/>
          <w:szCs w:val="24"/>
        </w:rPr>
        <w:t xml:space="preserve"> </w:t>
      </w:r>
      <w:r w:rsidRPr="0083123F">
        <w:rPr>
          <w:rFonts w:ascii="Arial" w:hAnsi="Arial" w:cs="Arial"/>
          <w:sz w:val="24"/>
          <w:szCs w:val="24"/>
        </w:rPr>
        <w:t>y demás relativos y aplicables del Reglamento Interior del Ayuntamiento de Zapotlán el Grande,</w:t>
      </w:r>
      <w:r>
        <w:rPr>
          <w:rFonts w:ascii="Arial" w:hAnsi="Arial" w:cs="Arial"/>
        </w:rPr>
        <w:t xml:space="preserve"> </w:t>
      </w:r>
      <w:r>
        <w:rPr>
          <w:rFonts w:ascii="Arial" w:hAnsi="Arial" w:cs="Arial"/>
          <w:sz w:val="24"/>
          <w:szCs w:val="24"/>
        </w:rPr>
        <w:t xml:space="preserve">presentamos a la consideración del Pleno de este Honorable Ayuntamiento </w:t>
      </w:r>
      <w:r w:rsidRPr="0083123F">
        <w:rPr>
          <w:rFonts w:ascii="Arial" w:hAnsi="Arial" w:cs="Arial"/>
          <w:b/>
          <w:sz w:val="24"/>
          <w:szCs w:val="24"/>
        </w:rPr>
        <w:t xml:space="preserve">DICTAMEN </w:t>
      </w:r>
      <w:r>
        <w:rPr>
          <w:rFonts w:ascii="Arial" w:hAnsi="Arial" w:cs="Arial"/>
          <w:b/>
          <w:sz w:val="24"/>
          <w:szCs w:val="24"/>
        </w:rPr>
        <w:t>QUE AUTORIZA LA LIQUIDACIÓN DEL AGUINALDO DEVENGADO A LOS SERVIDORES PÚBLICOS DEL MUNICIPIO DE ZAPOTLÁN EL GRANDE, JALISCO, CORRESPONDIENTE AL 01 DE ENERO Y HASTA EL 30 DE JUNIO DEL EJERCICIO FISCAL 2023</w:t>
      </w:r>
      <w:r>
        <w:rPr>
          <w:rFonts w:ascii="Arial" w:hAnsi="Arial" w:cs="Arial"/>
          <w:sz w:val="24"/>
          <w:szCs w:val="24"/>
        </w:rPr>
        <w:t xml:space="preserve">, el cual se fundamenta en los siguientes: </w:t>
      </w:r>
    </w:p>
    <w:p w:rsidR="00AF7201" w:rsidRDefault="00AF7201" w:rsidP="00AF7201">
      <w:pPr>
        <w:jc w:val="both"/>
        <w:rPr>
          <w:rFonts w:ascii="Arial" w:hAnsi="Arial" w:cs="Arial"/>
          <w:sz w:val="24"/>
          <w:szCs w:val="24"/>
        </w:rPr>
      </w:pPr>
    </w:p>
    <w:p w:rsidR="00AF7201" w:rsidRPr="00DB73BB" w:rsidRDefault="00AF7201" w:rsidP="00AF7201">
      <w:pPr>
        <w:jc w:val="center"/>
        <w:rPr>
          <w:rFonts w:ascii="Arial" w:hAnsi="Arial" w:cs="Arial"/>
          <w:color w:val="000000"/>
          <w:sz w:val="24"/>
          <w:szCs w:val="24"/>
          <w:lang w:val="es-ES"/>
        </w:rPr>
      </w:pPr>
      <w:r>
        <w:rPr>
          <w:rFonts w:ascii="Arial" w:hAnsi="Arial" w:cs="Arial"/>
          <w:b/>
          <w:sz w:val="24"/>
          <w:szCs w:val="24"/>
          <w:lang w:eastAsia="es-MX"/>
        </w:rPr>
        <w:t>EXPOSICIÓN DE MOTIVOS</w:t>
      </w:r>
      <w:r w:rsidRPr="00DB73BB">
        <w:rPr>
          <w:rFonts w:ascii="Arial" w:hAnsi="Arial" w:cs="Arial"/>
          <w:b/>
          <w:sz w:val="24"/>
          <w:szCs w:val="24"/>
          <w:lang w:eastAsia="es-MX"/>
        </w:rPr>
        <w:t>:</w:t>
      </w:r>
    </w:p>
    <w:p w:rsidR="00AF7201" w:rsidRPr="00DB73BB" w:rsidRDefault="00AF7201" w:rsidP="00AF7201">
      <w:pPr>
        <w:jc w:val="both"/>
        <w:rPr>
          <w:rFonts w:ascii="Arial" w:hAnsi="Arial" w:cs="Arial"/>
          <w:b/>
          <w:sz w:val="24"/>
          <w:szCs w:val="24"/>
          <w:lang w:eastAsia="es-MX"/>
        </w:rPr>
      </w:pPr>
    </w:p>
    <w:p w:rsidR="00AF7201" w:rsidRPr="00DB73BB" w:rsidRDefault="00AF7201" w:rsidP="00AF7201">
      <w:pPr>
        <w:ind w:firstLine="708"/>
        <w:jc w:val="both"/>
        <w:rPr>
          <w:rFonts w:ascii="Arial" w:hAnsi="Arial" w:cs="Arial"/>
          <w:sz w:val="24"/>
          <w:szCs w:val="24"/>
          <w:lang w:eastAsia="es-MX"/>
        </w:rPr>
      </w:pPr>
      <w:r w:rsidRPr="00C77B9F">
        <w:rPr>
          <w:rFonts w:ascii="Arial" w:hAnsi="Arial" w:cs="Arial"/>
          <w:b/>
          <w:sz w:val="24"/>
          <w:szCs w:val="24"/>
          <w:lang w:eastAsia="es-MX"/>
        </w:rPr>
        <w:t>I.-</w:t>
      </w:r>
      <w:r w:rsidRPr="00DB73BB">
        <w:rPr>
          <w:rFonts w:ascii="Arial" w:hAnsi="Arial" w:cs="Arial"/>
          <w:sz w:val="24"/>
          <w:szCs w:val="24"/>
          <w:lang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Pr="00DB73BB">
        <w:rPr>
          <w:rFonts w:ascii="Arial" w:hAnsi="Arial" w:cs="Arial"/>
          <w:sz w:val="24"/>
          <w:szCs w:val="24"/>
        </w:rPr>
        <w:t>regula la constitución, fusión y extinción de los municipios; establecen también las bases generales de la administración pública municipal y su aplicación es en todos los municipios del Estado y en aquellos que lleguen a constituirse</w:t>
      </w:r>
      <w:r w:rsidRPr="00DB73BB">
        <w:rPr>
          <w:rFonts w:ascii="Arial" w:hAnsi="Arial" w:cs="Arial"/>
          <w:sz w:val="24"/>
          <w:szCs w:val="24"/>
          <w:lang w:eastAsia="es-MX"/>
        </w:rPr>
        <w:t>, y señalan la facultad de los Ayuntamientos para Celebrar convenios con instituciones públicas y privadas tendientes a la realización de obras de interés común, siempre que no corresponda su realización al Estado.</w:t>
      </w:r>
    </w:p>
    <w:p w:rsidR="00AF7201" w:rsidRPr="00DB73BB" w:rsidRDefault="00AF7201" w:rsidP="00AF7201">
      <w:pPr>
        <w:jc w:val="both"/>
        <w:rPr>
          <w:rFonts w:ascii="Arial" w:hAnsi="Arial" w:cs="Arial"/>
          <w:sz w:val="24"/>
          <w:szCs w:val="24"/>
          <w:lang w:eastAsia="es-MX"/>
        </w:rPr>
      </w:pPr>
    </w:p>
    <w:p w:rsidR="00AF7201" w:rsidRPr="00DB73BB" w:rsidRDefault="00AF7201" w:rsidP="00AF7201">
      <w:pPr>
        <w:ind w:firstLine="708"/>
        <w:jc w:val="both"/>
        <w:rPr>
          <w:rFonts w:ascii="Arial" w:hAnsi="Arial" w:cs="Arial"/>
          <w:sz w:val="24"/>
          <w:szCs w:val="24"/>
        </w:rPr>
      </w:pPr>
      <w:r w:rsidRPr="00C77B9F">
        <w:rPr>
          <w:rFonts w:ascii="Arial" w:hAnsi="Arial" w:cs="Arial"/>
          <w:b/>
          <w:sz w:val="24"/>
          <w:szCs w:val="24"/>
          <w:lang w:eastAsia="es-MX"/>
        </w:rPr>
        <w:lastRenderedPageBreak/>
        <w:t xml:space="preserve">II.- </w:t>
      </w:r>
      <w:r>
        <w:rPr>
          <w:rFonts w:ascii="Arial" w:hAnsi="Arial" w:cs="Arial"/>
          <w:sz w:val="24"/>
          <w:szCs w:val="24"/>
        </w:rPr>
        <w:t>Los M</w:t>
      </w:r>
      <w:r w:rsidRPr="00DB73BB">
        <w:rPr>
          <w:rFonts w:ascii="Arial" w:hAnsi="Arial" w:cs="Arial"/>
          <w:sz w:val="24"/>
          <w:szCs w:val="24"/>
        </w:rPr>
        <w:t xml:space="preserve">unicipios estarán investidos de personalidad jurídica y manejarán su patrimonio conforme a la ley. Los municipios administrarán libremente su hacienda, la cual se formará de los rendimientos de los bienes que les pertenezcan, así como de las contribuciones que recauden. </w:t>
      </w:r>
    </w:p>
    <w:p w:rsidR="00AF7201" w:rsidRPr="00DB73BB" w:rsidRDefault="00AF7201" w:rsidP="00AF7201">
      <w:pPr>
        <w:jc w:val="both"/>
        <w:rPr>
          <w:rFonts w:ascii="Arial" w:hAnsi="Arial" w:cs="Arial"/>
          <w:sz w:val="24"/>
          <w:szCs w:val="24"/>
        </w:rPr>
      </w:pPr>
    </w:p>
    <w:p w:rsidR="00AF7201" w:rsidRPr="00DB73BB" w:rsidRDefault="00AF7201" w:rsidP="00AF7201">
      <w:pPr>
        <w:ind w:firstLine="708"/>
        <w:jc w:val="both"/>
        <w:rPr>
          <w:rFonts w:ascii="Arial" w:hAnsi="Arial" w:cs="Arial"/>
          <w:snapToGrid w:val="0"/>
          <w:sz w:val="24"/>
          <w:szCs w:val="24"/>
        </w:rPr>
      </w:pPr>
      <w:r w:rsidRPr="00C77B9F">
        <w:rPr>
          <w:rFonts w:ascii="Arial" w:hAnsi="Arial" w:cs="Arial"/>
          <w:b/>
          <w:sz w:val="24"/>
          <w:szCs w:val="24"/>
        </w:rPr>
        <w:t>III.-</w:t>
      </w:r>
      <w:r w:rsidRPr="00DB73BB">
        <w:rPr>
          <w:rFonts w:ascii="Arial" w:hAnsi="Arial" w:cs="Arial"/>
          <w:sz w:val="24"/>
          <w:szCs w:val="24"/>
        </w:rPr>
        <w:t xml:space="preserve"> Conforme a la Ley de Gobierno y la Administración Pública Municipal, es obligación del Presidente, v</w:t>
      </w:r>
      <w:r w:rsidRPr="00DB73BB">
        <w:rPr>
          <w:rFonts w:ascii="Arial" w:hAnsi="Arial" w:cs="Arial"/>
          <w:snapToGrid w:val="0"/>
          <w:sz w:val="24"/>
          <w:szCs w:val="24"/>
        </w:rPr>
        <w:t>igilar que el destino y monto de los caudales municipales se ajusten a los presupuestos de egresos y de la correcta recaudación, custodia y administración de los impuestos, derechos, productos, aprovechamientos, participaciones y demás ingresos propios del Municipio.</w:t>
      </w:r>
    </w:p>
    <w:p w:rsidR="00AF7201" w:rsidRPr="00DB73BB" w:rsidRDefault="00AF7201" w:rsidP="00AF7201">
      <w:pPr>
        <w:ind w:left="833" w:hanging="544"/>
        <w:jc w:val="both"/>
        <w:rPr>
          <w:rFonts w:ascii="Arial" w:hAnsi="Arial" w:cs="Arial"/>
          <w:sz w:val="24"/>
          <w:szCs w:val="24"/>
        </w:rPr>
      </w:pPr>
    </w:p>
    <w:p w:rsidR="00AF7201" w:rsidRPr="00DB73BB" w:rsidRDefault="00AF7201" w:rsidP="00AF7201">
      <w:pPr>
        <w:ind w:firstLine="708"/>
        <w:jc w:val="both"/>
        <w:rPr>
          <w:rFonts w:ascii="Arial" w:hAnsi="Arial" w:cs="Arial"/>
          <w:snapToGrid w:val="0"/>
          <w:sz w:val="24"/>
          <w:szCs w:val="24"/>
        </w:rPr>
      </w:pPr>
      <w:r w:rsidRPr="002D3F25">
        <w:rPr>
          <w:rFonts w:ascii="Arial" w:hAnsi="Arial" w:cs="Arial"/>
          <w:b/>
          <w:snapToGrid w:val="0"/>
          <w:sz w:val="24"/>
          <w:szCs w:val="24"/>
        </w:rPr>
        <w:t>IV.-</w:t>
      </w:r>
      <w:r w:rsidRPr="00DB73BB">
        <w:rPr>
          <w:rFonts w:ascii="Arial" w:hAnsi="Arial" w:cs="Arial"/>
          <w:snapToGrid w:val="0"/>
          <w:sz w:val="24"/>
          <w:szCs w:val="24"/>
        </w:rPr>
        <w:t xml:space="preserve"> La Tesorería Municipal es la dependencia encargada de recaudar, distribuir, administrar y controlar las finanzas públicas municipales, debe vigilar que se recauden debidamente los impuestos, derechos, productos, y aprovechamientos, contribuciones especiales y otros ingresos a cargo de los contribuyentes. Cualquier iniciativa que afecte la Hacienda Municipal deberá ser del conocimiento del Tesorero Municipal, antes de ser presentadas para su autorización al pleno del Ayuntamiento</w:t>
      </w:r>
      <w:r>
        <w:rPr>
          <w:rFonts w:ascii="Arial" w:hAnsi="Arial" w:cs="Arial"/>
          <w:snapToGrid w:val="0"/>
          <w:sz w:val="24"/>
          <w:szCs w:val="24"/>
        </w:rPr>
        <w:t>.</w:t>
      </w:r>
    </w:p>
    <w:p w:rsidR="00AF7201" w:rsidRPr="00DB73BB" w:rsidRDefault="00AF7201" w:rsidP="00AF7201">
      <w:pPr>
        <w:ind w:left="833" w:hanging="544"/>
        <w:jc w:val="both"/>
        <w:rPr>
          <w:rFonts w:ascii="Arial" w:hAnsi="Arial" w:cs="Arial"/>
          <w:sz w:val="24"/>
          <w:szCs w:val="24"/>
        </w:rPr>
      </w:pPr>
    </w:p>
    <w:p w:rsidR="00AF7201" w:rsidRDefault="00AF7201" w:rsidP="00AF7201">
      <w:pPr>
        <w:ind w:firstLine="708"/>
        <w:jc w:val="both"/>
        <w:rPr>
          <w:rFonts w:ascii="Arial" w:hAnsi="Arial" w:cs="Arial"/>
          <w:sz w:val="24"/>
          <w:szCs w:val="24"/>
          <w:lang w:eastAsia="es-MX"/>
        </w:rPr>
      </w:pPr>
      <w:r w:rsidRPr="002D3F25">
        <w:rPr>
          <w:rFonts w:ascii="Arial" w:hAnsi="Arial" w:cs="Arial"/>
          <w:b/>
          <w:sz w:val="24"/>
          <w:szCs w:val="24"/>
          <w:lang w:eastAsia="es-MX"/>
        </w:rPr>
        <w:t>V</w:t>
      </w:r>
      <w:r>
        <w:rPr>
          <w:rFonts w:ascii="Arial" w:hAnsi="Arial" w:cs="Arial"/>
          <w:b/>
          <w:sz w:val="24"/>
          <w:szCs w:val="24"/>
          <w:lang w:eastAsia="es-MX"/>
        </w:rPr>
        <w:t xml:space="preserve">.-  </w:t>
      </w:r>
      <w:r>
        <w:rPr>
          <w:rFonts w:ascii="Arial" w:hAnsi="Arial" w:cs="Arial"/>
          <w:sz w:val="24"/>
          <w:szCs w:val="24"/>
          <w:lang w:eastAsia="es-MX"/>
        </w:rPr>
        <w:t xml:space="preserve">Ahora bien, de conformidad a lo que establece el numeral 54 de la Ley para los Servidores Públicos para el Estado de Jalisco y sus Municipios, que establece:  </w:t>
      </w:r>
    </w:p>
    <w:p w:rsidR="00AF7201" w:rsidRPr="00381735" w:rsidRDefault="00AF7201" w:rsidP="00AF7201">
      <w:pPr>
        <w:pStyle w:val="Sinespaciado"/>
        <w:ind w:left="1134" w:right="1134"/>
        <w:jc w:val="both"/>
        <w:rPr>
          <w:rFonts w:ascii="Arial" w:hAnsi="Arial" w:cs="Arial"/>
          <w:i/>
          <w:lang w:eastAsia="es-MX"/>
        </w:rPr>
      </w:pPr>
      <w:r>
        <w:rPr>
          <w:rFonts w:ascii="Arial" w:hAnsi="Arial" w:cs="Arial"/>
          <w:i/>
          <w:lang w:eastAsia="es-MX"/>
        </w:rPr>
        <w:t>“</w:t>
      </w:r>
      <w:r w:rsidRPr="00857DED">
        <w:rPr>
          <w:rFonts w:ascii="Arial" w:hAnsi="Arial" w:cs="Arial"/>
          <w:b/>
          <w:i/>
          <w:lang w:eastAsia="es-MX"/>
        </w:rPr>
        <w:t>Artículo 54.-</w:t>
      </w:r>
      <w:r w:rsidRPr="00381735">
        <w:rPr>
          <w:rFonts w:ascii="Arial" w:hAnsi="Arial" w:cs="Arial"/>
          <w:i/>
          <w:lang w:eastAsia="es-MX"/>
        </w:rPr>
        <w:t xml:space="preserve"> Los Servidores Públicos tendrán derecho a un aguinaldo anual de cincuenta días, sobre sueldo promedio y el mismo estará comprendido en el presupuesto de egresos, el cual preverá la forma de pagarlo. </w:t>
      </w:r>
    </w:p>
    <w:p w:rsidR="00AF7201" w:rsidRDefault="00AF7201" w:rsidP="00AF7201">
      <w:pPr>
        <w:pStyle w:val="Sinespaciado"/>
        <w:ind w:left="1134" w:right="1134"/>
        <w:jc w:val="both"/>
        <w:rPr>
          <w:rFonts w:ascii="Arial" w:hAnsi="Arial" w:cs="Arial"/>
          <w:i/>
          <w:lang w:eastAsia="es-MX"/>
        </w:rPr>
      </w:pPr>
    </w:p>
    <w:p w:rsidR="00AF7201" w:rsidRPr="00381735" w:rsidRDefault="00AF7201" w:rsidP="00AF7201">
      <w:pPr>
        <w:pStyle w:val="Sinespaciado"/>
        <w:ind w:left="1134" w:right="1134"/>
        <w:jc w:val="both"/>
        <w:rPr>
          <w:rFonts w:ascii="Arial" w:hAnsi="Arial" w:cs="Arial"/>
          <w:i/>
          <w:lang w:eastAsia="es-MX"/>
        </w:rPr>
      </w:pPr>
      <w:r w:rsidRPr="00381735">
        <w:rPr>
          <w:rFonts w:ascii="Arial" w:hAnsi="Arial" w:cs="Arial"/>
          <w:i/>
          <w:lang w:eastAsia="es-MX"/>
        </w:rPr>
        <w:t xml:space="preserve">El aguinaldo se cubrirá proporcionalmente tomando en cuenta las faltas de asistencia injustificadas, licencias sin goce de sueldo y días no laborados por sanciones impuestas. El pago del aguinaldo no está sujeto a deducción impositiva alguna. </w:t>
      </w:r>
    </w:p>
    <w:p w:rsidR="00AF7201" w:rsidRDefault="00AF7201" w:rsidP="00AF7201">
      <w:pPr>
        <w:pStyle w:val="Sinespaciado"/>
        <w:ind w:left="1134" w:right="1134"/>
        <w:jc w:val="both"/>
        <w:rPr>
          <w:rFonts w:ascii="Arial" w:hAnsi="Arial" w:cs="Arial"/>
          <w:i/>
          <w:lang w:eastAsia="es-MX"/>
        </w:rPr>
      </w:pPr>
    </w:p>
    <w:p w:rsidR="00AF7201" w:rsidRDefault="00AF7201" w:rsidP="00AF7201">
      <w:pPr>
        <w:pStyle w:val="Sinespaciado"/>
        <w:ind w:left="1134" w:right="1134"/>
        <w:jc w:val="both"/>
        <w:rPr>
          <w:lang w:eastAsia="es-MX"/>
        </w:rPr>
      </w:pPr>
      <w:r w:rsidRPr="00381735">
        <w:rPr>
          <w:rFonts w:ascii="Arial" w:hAnsi="Arial" w:cs="Arial"/>
          <w:i/>
          <w:lang w:eastAsia="es-MX"/>
        </w:rPr>
        <w:t>Los Servidores Públicos que no hayan cumplido un año de labores tendrán derecho a que se les pague esta prestación, en proporción al tiempo efectivamente trabajado</w:t>
      </w:r>
      <w:r>
        <w:rPr>
          <w:rFonts w:ascii="Arial" w:hAnsi="Arial" w:cs="Arial"/>
          <w:i/>
          <w:lang w:eastAsia="es-MX"/>
        </w:rPr>
        <w:t>”</w:t>
      </w:r>
      <w:r>
        <w:rPr>
          <w:lang w:eastAsia="es-MX"/>
        </w:rPr>
        <w:t xml:space="preserve">. </w:t>
      </w:r>
    </w:p>
    <w:p w:rsidR="00AF7201" w:rsidRDefault="00AF7201" w:rsidP="00AF7201">
      <w:pPr>
        <w:pStyle w:val="Sinespaciado"/>
        <w:jc w:val="both"/>
        <w:rPr>
          <w:lang w:eastAsia="es-MX"/>
        </w:rPr>
      </w:pPr>
    </w:p>
    <w:p w:rsidR="00AF7201" w:rsidRDefault="00AF7201" w:rsidP="00AF7201">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Los Servidores Públicos del Municipio de Zapotlán el Grande, Jalisco, tienen derecho a recibir anualmente un aguinaldo por disposición de la ley y éste debe estar comprendido en el presupuesto de egresos correspondiente, como lo es, en el presente caso. </w:t>
      </w:r>
    </w:p>
    <w:p w:rsidR="00AF7201" w:rsidRDefault="00AF7201" w:rsidP="00AF7201">
      <w:pPr>
        <w:pStyle w:val="Sinespaciado"/>
        <w:jc w:val="both"/>
        <w:rPr>
          <w:rFonts w:ascii="Arial" w:hAnsi="Arial" w:cs="Arial"/>
          <w:sz w:val="24"/>
          <w:szCs w:val="24"/>
          <w:lang w:eastAsia="es-MX"/>
        </w:rPr>
      </w:pPr>
    </w:p>
    <w:p w:rsidR="004B79CE" w:rsidRDefault="00AF7201" w:rsidP="00AF7201">
      <w:pPr>
        <w:pStyle w:val="Sinespaciado"/>
        <w:jc w:val="both"/>
        <w:rPr>
          <w:rFonts w:ascii="Arial" w:hAnsi="Arial" w:cs="Arial"/>
          <w:sz w:val="24"/>
          <w:szCs w:val="24"/>
          <w:lang w:eastAsia="es-MX"/>
        </w:rPr>
      </w:pPr>
      <w:r>
        <w:rPr>
          <w:rFonts w:ascii="Arial" w:hAnsi="Arial" w:cs="Arial"/>
          <w:sz w:val="24"/>
          <w:szCs w:val="24"/>
          <w:lang w:eastAsia="es-MX"/>
        </w:rPr>
        <w:tab/>
      </w:r>
      <w:r w:rsidRPr="00EB1FAE">
        <w:rPr>
          <w:rFonts w:ascii="Arial" w:hAnsi="Arial" w:cs="Arial"/>
          <w:b/>
          <w:sz w:val="24"/>
          <w:szCs w:val="24"/>
          <w:lang w:eastAsia="es-MX"/>
        </w:rPr>
        <w:t>VI.</w:t>
      </w:r>
      <w:r>
        <w:rPr>
          <w:rFonts w:ascii="Arial" w:hAnsi="Arial" w:cs="Arial"/>
          <w:sz w:val="24"/>
          <w:szCs w:val="24"/>
          <w:lang w:eastAsia="es-MX"/>
        </w:rPr>
        <w:t xml:space="preserve">- </w:t>
      </w:r>
      <w:r w:rsidR="002D1D41">
        <w:rPr>
          <w:rFonts w:ascii="Arial" w:hAnsi="Arial" w:cs="Arial"/>
          <w:sz w:val="24"/>
          <w:szCs w:val="24"/>
          <w:lang w:eastAsia="es-MX"/>
        </w:rPr>
        <w:t>Mediante oficio número HPM-268</w:t>
      </w:r>
      <w:r>
        <w:rPr>
          <w:rFonts w:ascii="Arial" w:hAnsi="Arial" w:cs="Arial"/>
          <w:sz w:val="24"/>
          <w:szCs w:val="24"/>
          <w:lang w:eastAsia="es-MX"/>
        </w:rPr>
        <w:t>/202</w:t>
      </w:r>
      <w:r w:rsidR="002D1D41">
        <w:rPr>
          <w:rFonts w:ascii="Arial" w:hAnsi="Arial" w:cs="Arial"/>
          <w:sz w:val="24"/>
          <w:szCs w:val="24"/>
          <w:lang w:eastAsia="es-MX"/>
        </w:rPr>
        <w:t>3</w:t>
      </w:r>
      <w:r>
        <w:rPr>
          <w:rFonts w:ascii="Arial" w:hAnsi="Arial" w:cs="Arial"/>
          <w:sz w:val="24"/>
          <w:szCs w:val="24"/>
          <w:lang w:eastAsia="es-MX"/>
        </w:rPr>
        <w:t>, suscrito por la LIC. ANA MARÍA DEL TORO TORRES, Encargada de la Hacienda Municipal, hace del conocimiento al</w:t>
      </w:r>
      <w:r w:rsidR="002D1D41">
        <w:rPr>
          <w:rFonts w:ascii="Arial" w:hAnsi="Arial" w:cs="Arial"/>
          <w:sz w:val="24"/>
          <w:szCs w:val="24"/>
          <w:lang w:eastAsia="es-MX"/>
        </w:rPr>
        <w:t xml:space="preserve"> primero de los suscritos</w:t>
      </w:r>
      <w:r>
        <w:rPr>
          <w:rFonts w:ascii="Arial" w:hAnsi="Arial" w:cs="Arial"/>
          <w:sz w:val="24"/>
          <w:szCs w:val="24"/>
          <w:lang w:eastAsia="es-MX"/>
        </w:rPr>
        <w:t xml:space="preserve"> Presidente de la Comisión, la</w:t>
      </w:r>
      <w:r w:rsidR="00E04712">
        <w:rPr>
          <w:rFonts w:ascii="Arial" w:hAnsi="Arial" w:cs="Arial"/>
          <w:sz w:val="24"/>
          <w:szCs w:val="24"/>
          <w:lang w:eastAsia="es-MX"/>
        </w:rPr>
        <w:t>s</w:t>
      </w:r>
      <w:r>
        <w:rPr>
          <w:rFonts w:ascii="Arial" w:hAnsi="Arial" w:cs="Arial"/>
          <w:sz w:val="24"/>
          <w:szCs w:val="24"/>
          <w:lang w:eastAsia="es-MX"/>
        </w:rPr>
        <w:t xml:space="preserve"> solicitud</w:t>
      </w:r>
      <w:r w:rsidR="00E04712">
        <w:rPr>
          <w:rFonts w:ascii="Arial" w:hAnsi="Arial" w:cs="Arial"/>
          <w:sz w:val="24"/>
          <w:szCs w:val="24"/>
          <w:lang w:eastAsia="es-MX"/>
        </w:rPr>
        <w:t>es</w:t>
      </w:r>
      <w:r>
        <w:rPr>
          <w:rFonts w:ascii="Arial" w:hAnsi="Arial" w:cs="Arial"/>
          <w:sz w:val="24"/>
          <w:szCs w:val="24"/>
          <w:lang w:eastAsia="es-MX"/>
        </w:rPr>
        <w:t xml:space="preserve"> contenida</w:t>
      </w:r>
      <w:r w:rsidR="00E04712">
        <w:rPr>
          <w:rFonts w:ascii="Arial" w:hAnsi="Arial" w:cs="Arial"/>
          <w:sz w:val="24"/>
          <w:szCs w:val="24"/>
          <w:lang w:eastAsia="es-MX"/>
        </w:rPr>
        <w:t xml:space="preserve">s en los oficios 48/05/2023 signado por la Lic. María Soraya Flores </w:t>
      </w:r>
      <w:r w:rsidR="004B79CE">
        <w:rPr>
          <w:rFonts w:ascii="Arial" w:hAnsi="Arial" w:cs="Arial"/>
          <w:sz w:val="24"/>
          <w:szCs w:val="24"/>
          <w:lang w:eastAsia="es-MX"/>
        </w:rPr>
        <w:t xml:space="preserve">Zúñiga hace la petición del anticipo de aguinaldo a los trabajadores agremiados a su sindicato y de acuerdo al oficio número 829/2023 signado por el Licenciado José de Jesús Núñez González mediante el cual solicita la autorización para la liquidación de aguinaldo del primer semestre 2023, cabe mencionar que en el mismo hace la RECOMENDACIÓN que a la letra dice: </w:t>
      </w:r>
    </w:p>
    <w:p w:rsidR="004B79CE" w:rsidRDefault="004B79CE" w:rsidP="00AF7201">
      <w:pPr>
        <w:pStyle w:val="Sinespaciado"/>
        <w:jc w:val="both"/>
        <w:rPr>
          <w:rFonts w:ascii="Arial" w:hAnsi="Arial" w:cs="Arial"/>
          <w:sz w:val="24"/>
          <w:szCs w:val="24"/>
          <w:lang w:eastAsia="es-MX"/>
        </w:rPr>
      </w:pPr>
    </w:p>
    <w:p w:rsidR="00E04712" w:rsidRDefault="004B79CE" w:rsidP="004B79CE">
      <w:pPr>
        <w:pStyle w:val="Sinespaciado"/>
        <w:ind w:left="1134" w:right="1134"/>
        <w:jc w:val="both"/>
        <w:rPr>
          <w:rFonts w:ascii="Arial" w:hAnsi="Arial" w:cs="Arial"/>
          <w:sz w:val="24"/>
          <w:szCs w:val="24"/>
          <w:lang w:eastAsia="es-MX"/>
        </w:rPr>
      </w:pPr>
      <w:r w:rsidRPr="004B79CE">
        <w:rPr>
          <w:rFonts w:ascii="Arial" w:hAnsi="Arial" w:cs="Arial"/>
          <w:i/>
          <w:sz w:val="20"/>
          <w:szCs w:val="20"/>
          <w:lang w:eastAsia="es-MX"/>
        </w:rPr>
        <w:t xml:space="preserve">“se hace la recomendación de la Dirección que me honro en dirigir, que el pago de la prestación sea generalizado a toda la plantilla laboral, en el contexto de la experiencia del periodo inmediato anterior, en la que posterior a la fecha de cierre de la nómina, solicitaron muchos trabajadores su incorporación, y a los problemas técnicos que implico la generación de la nómina de la mencionada prestación en el segundo semestre del año separando a los trabajadores que si lo requirieron y los que no”. </w:t>
      </w:r>
    </w:p>
    <w:p w:rsidR="00E04712" w:rsidRDefault="00E04712" w:rsidP="00AF7201">
      <w:pPr>
        <w:pStyle w:val="Sinespaciado"/>
        <w:jc w:val="both"/>
        <w:rPr>
          <w:rFonts w:ascii="Arial" w:hAnsi="Arial" w:cs="Arial"/>
          <w:sz w:val="24"/>
          <w:szCs w:val="24"/>
          <w:lang w:eastAsia="es-MX"/>
        </w:rPr>
      </w:pPr>
    </w:p>
    <w:p w:rsidR="00E04712" w:rsidRDefault="00E04712" w:rsidP="00AF7201">
      <w:pPr>
        <w:pStyle w:val="Sinespaciado"/>
        <w:jc w:val="both"/>
        <w:rPr>
          <w:rFonts w:ascii="Arial" w:hAnsi="Arial" w:cs="Arial"/>
          <w:sz w:val="24"/>
          <w:szCs w:val="24"/>
          <w:lang w:eastAsia="es-MX"/>
        </w:rPr>
      </w:pPr>
    </w:p>
    <w:p w:rsidR="00AF7201" w:rsidRDefault="00AF7201" w:rsidP="00AF7201">
      <w:pPr>
        <w:pStyle w:val="Sinespaciado"/>
        <w:jc w:val="both"/>
        <w:rPr>
          <w:rFonts w:ascii="Arial" w:hAnsi="Arial" w:cs="Arial"/>
          <w:sz w:val="24"/>
          <w:szCs w:val="24"/>
          <w:lang w:eastAsia="es-MX"/>
        </w:rPr>
      </w:pPr>
      <w:r>
        <w:rPr>
          <w:rFonts w:ascii="Arial" w:hAnsi="Arial" w:cs="Arial"/>
          <w:sz w:val="24"/>
          <w:szCs w:val="24"/>
          <w:lang w:eastAsia="es-MX"/>
        </w:rPr>
        <w:tab/>
      </w:r>
      <w:r w:rsidRPr="00857DED">
        <w:rPr>
          <w:rFonts w:ascii="Arial" w:hAnsi="Arial" w:cs="Arial"/>
          <w:b/>
          <w:sz w:val="24"/>
          <w:szCs w:val="24"/>
          <w:lang w:eastAsia="es-MX"/>
        </w:rPr>
        <w:t>VII.</w:t>
      </w:r>
      <w:r>
        <w:rPr>
          <w:rFonts w:ascii="Arial" w:hAnsi="Arial" w:cs="Arial"/>
          <w:sz w:val="24"/>
          <w:szCs w:val="24"/>
          <w:lang w:eastAsia="es-MX"/>
        </w:rPr>
        <w:t xml:space="preserve">- En consecuencia de lo anterior, el día </w:t>
      </w:r>
      <w:r w:rsidR="007F4EA3">
        <w:rPr>
          <w:rFonts w:ascii="Arial" w:hAnsi="Arial" w:cs="Arial"/>
          <w:sz w:val="24"/>
          <w:szCs w:val="24"/>
          <w:lang w:eastAsia="es-MX"/>
        </w:rPr>
        <w:t xml:space="preserve">12 doce </w:t>
      </w:r>
      <w:r>
        <w:rPr>
          <w:rFonts w:ascii="Arial" w:hAnsi="Arial" w:cs="Arial"/>
          <w:sz w:val="24"/>
          <w:szCs w:val="24"/>
          <w:lang w:eastAsia="es-MX"/>
        </w:rPr>
        <w:t xml:space="preserve">de </w:t>
      </w:r>
      <w:r w:rsidR="007F4EA3">
        <w:rPr>
          <w:rFonts w:ascii="Arial" w:hAnsi="Arial" w:cs="Arial"/>
          <w:sz w:val="24"/>
          <w:szCs w:val="24"/>
          <w:lang w:eastAsia="es-MX"/>
        </w:rPr>
        <w:t>Mayo</w:t>
      </w:r>
      <w:r>
        <w:rPr>
          <w:rFonts w:ascii="Arial" w:hAnsi="Arial" w:cs="Arial"/>
          <w:sz w:val="24"/>
          <w:szCs w:val="24"/>
          <w:lang w:eastAsia="es-MX"/>
        </w:rPr>
        <w:t xml:space="preserve"> de 202</w:t>
      </w:r>
      <w:r w:rsidR="007F4EA3">
        <w:rPr>
          <w:rFonts w:ascii="Arial" w:hAnsi="Arial" w:cs="Arial"/>
          <w:sz w:val="24"/>
          <w:szCs w:val="24"/>
          <w:lang w:eastAsia="es-MX"/>
        </w:rPr>
        <w:t>3</w:t>
      </w:r>
      <w:r>
        <w:rPr>
          <w:rFonts w:ascii="Arial" w:hAnsi="Arial" w:cs="Arial"/>
          <w:sz w:val="24"/>
          <w:szCs w:val="24"/>
          <w:lang w:eastAsia="es-MX"/>
        </w:rPr>
        <w:t xml:space="preserve">, se celebró la </w:t>
      </w:r>
      <w:r w:rsidR="007F4EA3">
        <w:rPr>
          <w:rFonts w:ascii="Arial" w:hAnsi="Arial" w:cs="Arial"/>
          <w:sz w:val="24"/>
          <w:szCs w:val="24"/>
          <w:lang w:eastAsia="es-MX"/>
        </w:rPr>
        <w:t xml:space="preserve">Trigésima Primera </w:t>
      </w:r>
      <w:r>
        <w:rPr>
          <w:rFonts w:ascii="Arial" w:hAnsi="Arial" w:cs="Arial"/>
          <w:sz w:val="24"/>
          <w:szCs w:val="24"/>
          <w:lang w:eastAsia="es-MX"/>
        </w:rPr>
        <w:t>Sesión Pública Ordinaria de la Comisión Edilicia Permanente de Hacienda Pública y Patrimonio Municipal, en la que</w:t>
      </w:r>
      <w:r w:rsidR="007F4EA3">
        <w:rPr>
          <w:rFonts w:ascii="Arial" w:hAnsi="Arial" w:cs="Arial"/>
          <w:sz w:val="24"/>
          <w:szCs w:val="24"/>
          <w:lang w:eastAsia="es-MX"/>
        </w:rPr>
        <w:t>, a</w:t>
      </w:r>
      <w:r>
        <w:rPr>
          <w:rFonts w:ascii="Arial" w:hAnsi="Arial" w:cs="Arial"/>
          <w:sz w:val="24"/>
          <w:szCs w:val="24"/>
          <w:lang w:eastAsia="es-MX"/>
        </w:rPr>
        <w:t xml:space="preserve"> los integrantes de la referida comisión se propuso, analizó y estudio la solicitud anterior, atendiendo además la viabilidad y procedencia presupuestal que concretamente expuso la Licenciada ANA MARÍA DEL TORO TORRES, en su carácter de Encargada de la Hacienda Municipal; llegando a los acuerdos siguientes: </w:t>
      </w:r>
    </w:p>
    <w:p w:rsidR="00AF7201" w:rsidRDefault="00AF7201" w:rsidP="00AF7201">
      <w:pPr>
        <w:pStyle w:val="Sinespaciado"/>
        <w:jc w:val="both"/>
        <w:rPr>
          <w:rFonts w:ascii="Arial" w:hAnsi="Arial" w:cs="Arial"/>
          <w:sz w:val="24"/>
          <w:szCs w:val="24"/>
          <w:lang w:eastAsia="es-MX"/>
        </w:rPr>
      </w:pPr>
    </w:p>
    <w:p w:rsidR="00AF7201" w:rsidRDefault="00AF7201" w:rsidP="00AF7201">
      <w:pPr>
        <w:pStyle w:val="Sinespaciado"/>
        <w:jc w:val="both"/>
        <w:rPr>
          <w:rFonts w:ascii="Arial" w:hAnsi="Arial" w:cs="Arial"/>
          <w:sz w:val="24"/>
          <w:szCs w:val="24"/>
          <w:lang w:eastAsia="es-MX"/>
        </w:rPr>
      </w:pPr>
      <w:r>
        <w:rPr>
          <w:rFonts w:ascii="Arial" w:hAnsi="Arial" w:cs="Arial"/>
          <w:sz w:val="24"/>
          <w:szCs w:val="24"/>
          <w:lang w:eastAsia="es-MX"/>
        </w:rPr>
        <w:tab/>
      </w:r>
      <w:r w:rsidRPr="00C9189E">
        <w:rPr>
          <w:rFonts w:ascii="Arial" w:hAnsi="Arial" w:cs="Arial"/>
          <w:b/>
          <w:sz w:val="24"/>
          <w:szCs w:val="24"/>
          <w:lang w:eastAsia="es-MX"/>
        </w:rPr>
        <w:t>1.-</w:t>
      </w:r>
      <w:r>
        <w:rPr>
          <w:rFonts w:ascii="Arial" w:hAnsi="Arial" w:cs="Arial"/>
          <w:sz w:val="24"/>
          <w:szCs w:val="24"/>
          <w:lang w:eastAsia="es-MX"/>
        </w:rPr>
        <w:t xml:space="preserve"> Se liquide el Aguinaldo a</w:t>
      </w:r>
      <w:r w:rsidR="00AA77CD">
        <w:rPr>
          <w:rFonts w:ascii="Arial" w:hAnsi="Arial" w:cs="Arial"/>
          <w:sz w:val="24"/>
          <w:szCs w:val="24"/>
          <w:lang w:eastAsia="es-MX"/>
        </w:rPr>
        <w:t xml:space="preserve"> la totalidad de</w:t>
      </w:r>
      <w:r>
        <w:rPr>
          <w:rFonts w:ascii="Arial" w:hAnsi="Arial" w:cs="Arial"/>
          <w:sz w:val="24"/>
          <w:szCs w:val="24"/>
          <w:lang w:eastAsia="es-MX"/>
        </w:rPr>
        <w:t xml:space="preserve"> los Servidores Públicos devengado, correspondiente al 1 de </w:t>
      </w:r>
      <w:proofErr w:type="gramStart"/>
      <w:r>
        <w:rPr>
          <w:rFonts w:ascii="Arial" w:hAnsi="Arial" w:cs="Arial"/>
          <w:sz w:val="24"/>
          <w:szCs w:val="24"/>
          <w:lang w:eastAsia="es-MX"/>
        </w:rPr>
        <w:t>Enero</w:t>
      </w:r>
      <w:proofErr w:type="gramEnd"/>
      <w:r>
        <w:rPr>
          <w:rFonts w:ascii="Arial" w:hAnsi="Arial" w:cs="Arial"/>
          <w:sz w:val="24"/>
          <w:szCs w:val="24"/>
          <w:lang w:eastAsia="es-MX"/>
        </w:rPr>
        <w:t xml:space="preserve"> al 30 de Junio del año</w:t>
      </w:r>
      <w:r w:rsidR="00AA77CD">
        <w:rPr>
          <w:rFonts w:ascii="Arial" w:hAnsi="Arial" w:cs="Arial"/>
          <w:sz w:val="24"/>
          <w:szCs w:val="24"/>
          <w:lang w:eastAsia="es-MX"/>
        </w:rPr>
        <w:t xml:space="preserve"> 2023</w:t>
      </w:r>
      <w:r>
        <w:rPr>
          <w:rFonts w:ascii="Arial" w:hAnsi="Arial" w:cs="Arial"/>
          <w:sz w:val="24"/>
          <w:szCs w:val="24"/>
          <w:lang w:eastAsia="es-MX"/>
        </w:rPr>
        <w:t>, el cual ya se ha ganado, y se realice el pago en la primera quincena del mes de Julio de 202</w:t>
      </w:r>
      <w:r w:rsidR="007F4EA3">
        <w:rPr>
          <w:rFonts w:ascii="Arial" w:hAnsi="Arial" w:cs="Arial"/>
          <w:sz w:val="24"/>
          <w:szCs w:val="24"/>
          <w:lang w:eastAsia="es-MX"/>
        </w:rPr>
        <w:t>3</w:t>
      </w:r>
      <w:r>
        <w:rPr>
          <w:rFonts w:ascii="Arial" w:hAnsi="Arial" w:cs="Arial"/>
          <w:sz w:val="24"/>
          <w:szCs w:val="24"/>
          <w:lang w:eastAsia="es-MX"/>
        </w:rPr>
        <w:t xml:space="preserve">. </w:t>
      </w:r>
    </w:p>
    <w:p w:rsidR="00AA77CD" w:rsidRDefault="00AA77CD" w:rsidP="00AF7201">
      <w:pPr>
        <w:pStyle w:val="Sinespaciado"/>
        <w:jc w:val="both"/>
        <w:rPr>
          <w:rFonts w:ascii="Arial" w:hAnsi="Arial" w:cs="Arial"/>
          <w:sz w:val="24"/>
          <w:szCs w:val="24"/>
          <w:lang w:eastAsia="es-MX"/>
        </w:rPr>
      </w:pPr>
    </w:p>
    <w:p w:rsidR="00AF7201" w:rsidRDefault="00AA77CD" w:rsidP="00AF7201">
      <w:pPr>
        <w:pStyle w:val="Sinespaciado"/>
        <w:jc w:val="both"/>
        <w:rPr>
          <w:rFonts w:ascii="Arial" w:hAnsi="Arial" w:cs="Arial"/>
          <w:sz w:val="24"/>
          <w:szCs w:val="24"/>
          <w:lang w:eastAsia="es-MX"/>
        </w:rPr>
      </w:pPr>
      <w:r w:rsidRPr="00AA77CD">
        <w:rPr>
          <w:rFonts w:ascii="Arial" w:hAnsi="Arial" w:cs="Arial"/>
          <w:b/>
          <w:sz w:val="24"/>
          <w:szCs w:val="24"/>
          <w:lang w:eastAsia="es-MX"/>
        </w:rPr>
        <w:tab/>
      </w:r>
      <w:r w:rsidR="00AF7201">
        <w:rPr>
          <w:rFonts w:ascii="Arial" w:hAnsi="Arial" w:cs="Arial"/>
          <w:sz w:val="24"/>
          <w:szCs w:val="24"/>
          <w:lang w:eastAsia="es-MX"/>
        </w:rPr>
        <w:tab/>
      </w:r>
    </w:p>
    <w:p w:rsidR="00AA77CD" w:rsidRDefault="00AF7201" w:rsidP="00AA77CD">
      <w:pPr>
        <w:pStyle w:val="Sinespaciado"/>
        <w:ind w:firstLine="708"/>
        <w:jc w:val="both"/>
        <w:rPr>
          <w:rFonts w:ascii="Arial" w:hAnsi="Arial" w:cs="Arial"/>
          <w:sz w:val="24"/>
          <w:szCs w:val="24"/>
          <w:lang w:eastAsia="es-MX"/>
        </w:rPr>
      </w:pPr>
      <w:r>
        <w:rPr>
          <w:rFonts w:ascii="Arial" w:hAnsi="Arial" w:cs="Arial"/>
          <w:sz w:val="24"/>
          <w:szCs w:val="24"/>
          <w:lang w:eastAsia="es-MX"/>
        </w:rPr>
        <w:tab/>
      </w:r>
      <w:r w:rsidR="00AA77CD">
        <w:rPr>
          <w:rFonts w:ascii="Arial" w:hAnsi="Arial" w:cs="Arial"/>
          <w:sz w:val="24"/>
          <w:szCs w:val="24"/>
          <w:lang w:eastAsia="es-MX"/>
        </w:rPr>
        <w:t xml:space="preserve">En ese tenor, la </w:t>
      </w:r>
      <w:r w:rsidR="00AA77CD" w:rsidRPr="00AA558C">
        <w:rPr>
          <w:rFonts w:ascii="Arial" w:hAnsi="Arial" w:cs="Arial"/>
          <w:b/>
          <w:sz w:val="24"/>
          <w:szCs w:val="24"/>
          <w:lang w:eastAsia="es-MX"/>
        </w:rPr>
        <w:t>LICENCIADA ANA MARÍA DEL TORO TORRES</w:t>
      </w:r>
      <w:r w:rsidR="00AA77CD">
        <w:rPr>
          <w:rFonts w:ascii="Arial" w:hAnsi="Arial" w:cs="Arial"/>
          <w:sz w:val="24"/>
          <w:szCs w:val="24"/>
          <w:lang w:eastAsia="es-MX"/>
        </w:rPr>
        <w:t xml:space="preserve">, Encargada de la Hacienda Municipal, en uso de las facultades y atribuciones que le confieren el Reglamento de Gobierno y la Administración Pública Municipal en los ordinales 156, 157 fracción II y 158 fracciones VI y X, los que a la letra rezan: </w:t>
      </w:r>
    </w:p>
    <w:p w:rsidR="00AA77CD" w:rsidRDefault="00AA77CD" w:rsidP="00AA77CD">
      <w:pPr>
        <w:pStyle w:val="Sinespaciado"/>
        <w:jc w:val="both"/>
        <w:rPr>
          <w:rFonts w:ascii="Arial" w:hAnsi="Arial" w:cs="Arial"/>
          <w:sz w:val="24"/>
          <w:szCs w:val="24"/>
          <w:lang w:eastAsia="es-MX"/>
        </w:rPr>
      </w:pPr>
    </w:p>
    <w:p w:rsidR="00AA77CD" w:rsidRPr="00C56143" w:rsidRDefault="00AA77CD" w:rsidP="00AA77CD">
      <w:pPr>
        <w:ind w:left="1134" w:right="851"/>
        <w:jc w:val="both"/>
        <w:rPr>
          <w:i/>
        </w:rPr>
      </w:pPr>
      <w:r>
        <w:rPr>
          <w:b/>
          <w:i/>
        </w:rPr>
        <w:t>“</w:t>
      </w:r>
      <w:r w:rsidRPr="00C56143">
        <w:rPr>
          <w:b/>
          <w:i/>
        </w:rPr>
        <w:t>Artículo 156</w:t>
      </w:r>
      <w:r w:rsidRPr="00C56143">
        <w:rPr>
          <w:i/>
        </w:rPr>
        <w:t xml:space="preserve">.- Al Tesorero Municipal le corresponde la vigilancia de la recaudación de las Contribuciones que corresponden al Municipio, y es responsable del ejercicio presupuestal, la contabilidad y el gasto público municipal, además de las atribuciones y obligaciones que expresamente le señalan la normatividad aplicable. </w:t>
      </w:r>
    </w:p>
    <w:p w:rsidR="00AA77CD" w:rsidRPr="00C56143" w:rsidRDefault="00AA77CD" w:rsidP="00AA77CD">
      <w:pPr>
        <w:spacing w:after="0"/>
        <w:ind w:left="1134" w:right="851"/>
        <w:jc w:val="both"/>
        <w:rPr>
          <w:i/>
        </w:rPr>
      </w:pPr>
      <w:r w:rsidRPr="00C56143">
        <w:rPr>
          <w:i/>
        </w:rPr>
        <w:t xml:space="preserve"> </w:t>
      </w:r>
    </w:p>
    <w:p w:rsidR="00AA77CD" w:rsidRPr="00C56143" w:rsidRDefault="00AA77CD" w:rsidP="00AA77CD">
      <w:pPr>
        <w:ind w:left="1134" w:right="851"/>
        <w:jc w:val="both"/>
        <w:rPr>
          <w:i/>
        </w:rPr>
      </w:pPr>
      <w:r w:rsidRPr="00C56143">
        <w:rPr>
          <w:b/>
          <w:i/>
        </w:rPr>
        <w:lastRenderedPageBreak/>
        <w:t>Artículo 157</w:t>
      </w:r>
      <w:r w:rsidRPr="00C56143">
        <w:rPr>
          <w:i/>
        </w:rPr>
        <w:t xml:space="preserve">.- El Tesorero Municipal tendrá las siguientes obligaciones: </w:t>
      </w:r>
    </w:p>
    <w:p w:rsidR="00AA77CD" w:rsidRPr="00C56143" w:rsidRDefault="00AA77CD" w:rsidP="00AA77CD">
      <w:pPr>
        <w:spacing w:after="5" w:line="251" w:lineRule="auto"/>
        <w:ind w:left="1134" w:right="851"/>
        <w:jc w:val="both"/>
        <w:rPr>
          <w:i/>
        </w:rPr>
      </w:pPr>
      <w:r>
        <w:rPr>
          <w:i/>
        </w:rPr>
        <w:t xml:space="preserve">II.- </w:t>
      </w:r>
      <w:r w:rsidRPr="00C56143">
        <w:rPr>
          <w:i/>
        </w:rPr>
        <w:t>Aplicar los recursos financieros municipales para cubrir los gastos del Municipio, de acuerdo con el Presupuesto de Egresos aprobado por el Ayuntamiento, en estricto apego a los principios de transparencia y austeridad;</w:t>
      </w:r>
      <w:r w:rsidRPr="00C56143">
        <w:rPr>
          <w:rFonts w:ascii="Calibri" w:eastAsia="Calibri" w:hAnsi="Calibri" w:cs="Calibri"/>
          <w:i/>
        </w:rPr>
        <w:t xml:space="preserve"> </w:t>
      </w:r>
    </w:p>
    <w:p w:rsidR="00AA77CD" w:rsidRPr="00C56143" w:rsidRDefault="00AA77CD" w:rsidP="00AA77CD">
      <w:pPr>
        <w:pStyle w:val="Sinespaciado"/>
        <w:ind w:left="1134" w:right="851"/>
        <w:jc w:val="both"/>
        <w:rPr>
          <w:rFonts w:ascii="Arial" w:hAnsi="Arial" w:cs="Arial"/>
          <w:i/>
          <w:sz w:val="24"/>
          <w:szCs w:val="24"/>
          <w:lang w:eastAsia="es-MX"/>
        </w:rPr>
      </w:pPr>
    </w:p>
    <w:p w:rsidR="00AA77CD" w:rsidRPr="00C56143" w:rsidRDefault="00AA77CD" w:rsidP="00AA77CD">
      <w:pPr>
        <w:ind w:left="1134" w:right="851"/>
        <w:jc w:val="both"/>
        <w:rPr>
          <w:i/>
        </w:rPr>
      </w:pPr>
      <w:r w:rsidRPr="00C56143">
        <w:rPr>
          <w:b/>
          <w:i/>
        </w:rPr>
        <w:t xml:space="preserve">Artículo 158.- </w:t>
      </w:r>
      <w:r w:rsidRPr="00C56143">
        <w:rPr>
          <w:i/>
        </w:rPr>
        <w:t xml:space="preserve">El Tesorero Municipal tendrá las siguientes atribuciones: </w:t>
      </w:r>
    </w:p>
    <w:p w:rsidR="00AA77CD" w:rsidRPr="00C56143" w:rsidRDefault="00AA77CD" w:rsidP="00AA77CD">
      <w:pPr>
        <w:spacing w:after="5" w:line="251" w:lineRule="auto"/>
        <w:ind w:left="1134" w:right="851"/>
        <w:jc w:val="both"/>
        <w:rPr>
          <w:i/>
        </w:rPr>
      </w:pPr>
      <w:r>
        <w:rPr>
          <w:i/>
        </w:rPr>
        <w:t xml:space="preserve">VI.- </w:t>
      </w:r>
      <w:r w:rsidRPr="00C56143">
        <w:rPr>
          <w:i/>
        </w:rPr>
        <w:t>Cualquier iniciativa que afecté la Hacienda Municipal deberá ser del conocimiento del Tesorero Municipal, antes de ser presentadas para su autorización al pleno del Ayuntamiento;</w:t>
      </w:r>
      <w:r w:rsidRPr="00C56143">
        <w:rPr>
          <w:rFonts w:ascii="Calibri" w:eastAsia="Calibri" w:hAnsi="Calibri" w:cs="Calibri"/>
          <w:i/>
        </w:rPr>
        <w:t xml:space="preserve"> </w:t>
      </w:r>
    </w:p>
    <w:p w:rsidR="00AA77CD" w:rsidRPr="00C56143" w:rsidRDefault="00AA77CD" w:rsidP="00AA77CD">
      <w:pPr>
        <w:spacing w:after="5" w:line="251" w:lineRule="auto"/>
        <w:ind w:left="1134" w:right="851"/>
        <w:jc w:val="both"/>
        <w:rPr>
          <w:i/>
        </w:rPr>
      </w:pPr>
      <w:r>
        <w:rPr>
          <w:i/>
        </w:rPr>
        <w:t xml:space="preserve">X.- </w:t>
      </w:r>
      <w:r w:rsidRPr="00C56143">
        <w:rPr>
          <w:i/>
        </w:rPr>
        <w:t>Emitir dictamen técnico de procedencia o improcedencia respecto de las iniciativas, acuerdos o actos que involucren recursos públicos;</w:t>
      </w:r>
      <w:r>
        <w:rPr>
          <w:i/>
        </w:rPr>
        <w:t>”</w:t>
      </w:r>
      <w:r w:rsidRPr="00C56143">
        <w:rPr>
          <w:rFonts w:ascii="Calibri" w:eastAsia="Calibri" w:hAnsi="Calibri" w:cs="Calibri"/>
          <w:i/>
        </w:rPr>
        <w:t xml:space="preserve"> </w:t>
      </w:r>
    </w:p>
    <w:p w:rsidR="00AA77CD" w:rsidRDefault="00AA77CD" w:rsidP="00AA77CD">
      <w:pPr>
        <w:pStyle w:val="Sinespaciado"/>
        <w:ind w:left="1134" w:right="851"/>
        <w:jc w:val="both"/>
        <w:rPr>
          <w:rFonts w:ascii="Arial" w:hAnsi="Arial" w:cs="Arial"/>
          <w:sz w:val="24"/>
          <w:szCs w:val="24"/>
          <w:lang w:eastAsia="es-MX"/>
        </w:rPr>
      </w:pPr>
    </w:p>
    <w:p w:rsidR="00AF7201" w:rsidRPr="00C83AED" w:rsidRDefault="00AF7201" w:rsidP="00AA77CD">
      <w:pPr>
        <w:pStyle w:val="Sinespaciado"/>
        <w:jc w:val="both"/>
        <w:rPr>
          <w:rFonts w:ascii="Arial" w:hAnsi="Arial" w:cs="Arial"/>
          <w:i/>
          <w:lang w:eastAsia="es-MX"/>
        </w:rPr>
      </w:pPr>
      <w:r w:rsidRPr="00C83AED">
        <w:rPr>
          <w:rFonts w:ascii="Arial" w:hAnsi="Arial" w:cs="Arial"/>
          <w:i/>
          <w:lang w:eastAsia="es-MX"/>
        </w:rPr>
        <w:t xml:space="preserve"> </w:t>
      </w:r>
    </w:p>
    <w:p w:rsidR="00AF7201" w:rsidRDefault="00AF7201" w:rsidP="00AF7201">
      <w:pPr>
        <w:pStyle w:val="Sinespaciado"/>
        <w:jc w:val="both"/>
        <w:rPr>
          <w:rFonts w:ascii="Arial" w:hAnsi="Arial" w:cs="Arial"/>
          <w:sz w:val="24"/>
          <w:szCs w:val="24"/>
          <w:lang w:eastAsia="es-MX"/>
        </w:rPr>
      </w:pPr>
    </w:p>
    <w:p w:rsidR="00AF7201" w:rsidRDefault="00AF7201" w:rsidP="00AF7201">
      <w:pPr>
        <w:pStyle w:val="Sinespaciado"/>
        <w:jc w:val="both"/>
        <w:rPr>
          <w:rFonts w:ascii="Arial" w:hAnsi="Arial" w:cs="Arial"/>
          <w:sz w:val="24"/>
          <w:szCs w:val="24"/>
          <w:lang w:eastAsia="es-MX"/>
        </w:rPr>
      </w:pPr>
      <w:r>
        <w:rPr>
          <w:rFonts w:ascii="Arial" w:hAnsi="Arial" w:cs="Arial"/>
          <w:sz w:val="24"/>
          <w:szCs w:val="24"/>
          <w:lang w:eastAsia="es-MX"/>
        </w:rPr>
        <w:tab/>
        <w:t>Determina</w:t>
      </w:r>
      <w:r w:rsidR="00F62A67">
        <w:rPr>
          <w:rFonts w:ascii="Arial" w:hAnsi="Arial" w:cs="Arial"/>
          <w:sz w:val="24"/>
          <w:szCs w:val="24"/>
          <w:lang w:eastAsia="es-MX"/>
        </w:rPr>
        <w:t xml:space="preserve"> en su oficio número HPM-269/2023, </w:t>
      </w:r>
      <w:r>
        <w:rPr>
          <w:rFonts w:ascii="Arial" w:hAnsi="Arial" w:cs="Arial"/>
          <w:sz w:val="24"/>
          <w:szCs w:val="24"/>
          <w:lang w:eastAsia="es-MX"/>
        </w:rPr>
        <w:t xml:space="preserve">que: </w:t>
      </w:r>
    </w:p>
    <w:p w:rsidR="00AF7201" w:rsidRDefault="00AF7201" w:rsidP="00AF7201">
      <w:pPr>
        <w:pStyle w:val="Sinespaciado"/>
        <w:jc w:val="both"/>
        <w:rPr>
          <w:rFonts w:ascii="Arial" w:hAnsi="Arial" w:cs="Arial"/>
          <w:sz w:val="24"/>
          <w:szCs w:val="24"/>
          <w:lang w:eastAsia="es-MX"/>
        </w:rPr>
      </w:pPr>
    </w:p>
    <w:p w:rsidR="00AF7201" w:rsidRDefault="00AF7201" w:rsidP="00AF7201">
      <w:pPr>
        <w:pStyle w:val="Sinespaciado"/>
        <w:jc w:val="both"/>
        <w:rPr>
          <w:rFonts w:ascii="Arial" w:hAnsi="Arial" w:cs="Arial"/>
          <w:sz w:val="24"/>
          <w:szCs w:val="24"/>
          <w:lang w:eastAsia="es-MX"/>
        </w:rPr>
      </w:pPr>
      <w:r>
        <w:rPr>
          <w:rFonts w:ascii="Arial" w:hAnsi="Arial" w:cs="Arial"/>
          <w:sz w:val="24"/>
          <w:szCs w:val="24"/>
          <w:lang w:eastAsia="es-MX"/>
        </w:rPr>
        <w:tab/>
      </w:r>
      <w:r w:rsidRPr="00C83AED">
        <w:rPr>
          <w:rFonts w:ascii="Arial" w:hAnsi="Arial" w:cs="Arial"/>
          <w:b/>
          <w:sz w:val="24"/>
          <w:szCs w:val="24"/>
          <w:lang w:eastAsia="es-MX"/>
        </w:rPr>
        <w:t xml:space="preserve">1.- </w:t>
      </w:r>
      <w:r>
        <w:rPr>
          <w:rFonts w:ascii="Arial" w:hAnsi="Arial" w:cs="Arial"/>
          <w:sz w:val="24"/>
          <w:szCs w:val="24"/>
          <w:lang w:eastAsia="es-MX"/>
        </w:rPr>
        <w:t xml:space="preserve">La Hacienda Municipal otorga en sentido positivo la factibilidad financiera para dicha erogación. </w:t>
      </w:r>
    </w:p>
    <w:p w:rsidR="00AF7201" w:rsidRDefault="00AF7201" w:rsidP="00AF7201">
      <w:pPr>
        <w:pStyle w:val="Sinespaciado"/>
        <w:jc w:val="both"/>
        <w:rPr>
          <w:rFonts w:ascii="Arial" w:hAnsi="Arial" w:cs="Arial"/>
          <w:sz w:val="24"/>
          <w:szCs w:val="24"/>
          <w:lang w:eastAsia="es-MX"/>
        </w:rPr>
      </w:pPr>
    </w:p>
    <w:p w:rsidR="00AF7201" w:rsidRDefault="00AF7201" w:rsidP="00AF7201">
      <w:pPr>
        <w:pStyle w:val="Sinespaciado"/>
        <w:jc w:val="both"/>
        <w:rPr>
          <w:rFonts w:ascii="Arial" w:hAnsi="Arial" w:cs="Arial"/>
          <w:sz w:val="24"/>
          <w:szCs w:val="24"/>
          <w:lang w:eastAsia="es-MX"/>
        </w:rPr>
      </w:pPr>
      <w:r>
        <w:rPr>
          <w:rFonts w:ascii="Arial" w:hAnsi="Arial" w:cs="Arial"/>
          <w:sz w:val="24"/>
          <w:szCs w:val="24"/>
          <w:lang w:eastAsia="es-MX"/>
        </w:rPr>
        <w:tab/>
      </w:r>
      <w:r w:rsidRPr="00C83AED">
        <w:rPr>
          <w:rFonts w:ascii="Arial" w:hAnsi="Arial" w:cs="Arial"/>
          <w:b/>
          <w:sz w:val="24"/>
          <w:szCs w:val="24"/>
          <w:lang w:eastAsia="es-MX"/>
        </w:rPr>
        <w:t xml:space="preserve">2.- </w:t>
      </w:r>
      <w:r>
        <w:rPr>
          <w:rFonts w:ascii="Arial" w:hAnsi="Arial" w:cs="Arial"/>
          <w:sz w:val="24"/>
          <w:szCs w:val="24"/>
          <w:lang w:eastAsia="es-MX"/>
        </w:rPr>
        <w:t xml:space="preserve">Solicito se autorice a la Hacienda Municipal la trasferencia presupuestal de la partida </w:t>
      </w:r>
      <w:r w:rsidRPr="00BE5E29">
        <w:rPr>
          <w:rFonts w:ascii="Arial" w:hAnsi="Arial" w:cs="Arial"/>
          <w:b/>
          <w:sz w:val="24"/>
          <w:szCs w:val="24"/>
          <w:lang w:eastAsia="es-MX"/>
        </w:rPr>
        <w:t>132</w:t>
      </w:r>
      <w:r>
        <w:rPr>
          <w:rFonts w:ascii="Arial" w:hAnsi="Arial" w:cs="Arial"/>
          <w:sz w:val="24"/>
          <w:szCs w:val="24"/>
          <w:lang w:eastAsia="es-MX"/>
        </w:rPr>
        <w:t xml:space="preserve"> de Primas de Vacaciones; Dominical y Gratificación de fin de año, del mes de diciembre al mes de julio para tener el presupuesto disponible. </w:t>
      </w:r>
    </w:p>
    <w:p w:rsidR="00AF7201" w:rsidRDefault="00AF7201" w:rsidP="00AF7201">
      <w:pPr>
        <w:pStyle w:val="Sinespaciado"/>
        <w:jc w:val="both"/>
        <w:rPr>
          <w:rFonts w:ascii="Arial" w:hAnsi="Arial" w:cs="Arial"/>
          <w:sz w:val="24"/>
          <w:szCs w:val="24"/>
          <w:lang w:eastAsia="es-MX"/>
        </w:rPr>
      </w:pPr>
    </w:p>
    <w:p w:rsidR="00AF7201" w:rsidRDefault="00AF7201" w:rsidP="00AF7201">
      <w:pPr>
        <w:pStyle w:val="Sinespaciado"/>
        <w:jc w:val="both"/>
        <w:rPr>
          <w:rFonts w:ascii="Arial" w:hAnsi="Arial" w:cs="Arial"/>
          <w:sz w:val="24"/>
          <w:szCs w:val="24"/>
          <w:lang w:eastAsia="es-MX"/>
        </w:rPr>
      </w:pPr>
      <w:r>
        <w:rPr>
          <w:rFonts w:ascii="Arial" w:hAnsi="Arial" w:cs="Arial"/>
          <w:sz w:val="24"/>
          <w:szCs w:val="24"/>
          <w:lang w:eastAsia="es-MX"/>
        </w:rPr>
        <w:tab/>
      </w:r>
      <w:r w:rsidRPr="00C83AED">
        <w:rPr>
          <w:rFonts w:ascii="Arial" w:hAnsi="Arial" w:cs="Arial"/>
          <w:b/>
          <w:sz w:val="24"/>
          <w:szCs w:val="24"/>
          <w:lang w:eastAsia="es-MX"/>
        </w:rPr>
        <w:t xml:space="preserve">3.- </w:t>
      </w:r>
      <w:r>
        <w:rPr>
          <w:rFonts w:ascii="Arial" w:hAnsi="Arial" w:cs="Arial"/>
          <w:sz w:val="24"/>
          <w:szCs w:val="24"/>
          <w:lang w:eastAsia="es-MX"/>
        </w:rPr>
        <w:t xml:space="preserve">Se autorice disponer de los recursos que estén reservados en la cuenta de provisión para aguinaldo. </w:t>
      </w:r>
    </w:p>
    <w:p w:rsidR="00AF7201" w:rsidRDefault="00AF7201" w:rsidP="00AF7201">
      <w:pPr>
        <w:pStyle w:val="Sinespaciado"/>
        <w:jc w:val="both"/>
        <w:rPr>
          <w:rFonts w:ascii="Arial" w:hAnsi="Arial" w:cs="Arial"/>
          <w:sz w:val="24"/>
          <w:szCs w:val="24"/>
          <w:lang w:eastAsia="es-MX"/>
        </w:rPr>
      </w:pPr>
    </w:p>
    <w:p w:rsidR="00AF7201" w:rsidRDefault="00AF7201" w:rsidP="00AF7201">
      <w:pPr>
        <w:pStyle w:val="Sinespaciado"/>
        <w:jc w:val="both"/>
        <w:rPr>
          <w:rFonts w:ascii="Arial" w:hAnsi="Arial" w:cs="Arial"/>
          <w:sz w:val="24"/>
          <w:szCs w:val="24"/>
          <w:lang w:eastAsia="es-MX"/>
        </w:rPr>
      </w:pPr>
      <w:r>
        <w:rPr>
          <w:rFonts w:ascii="Arial" w:hAnsi="Arial" w:cs="Arial"/>
          <w:sz w:val="24"/>
          <w:szCs w:val="24"/>
          <w:lang w:eastAsia="es-MX"/>
        </w:rPr>
        <w:tab/>
        <w:t xml:space="preserve">Oficio éste, que se adjunta al presente dictamen. </w:t>
      </w:r>
    </w:p>
    <w:p w:rsidR="00AF7201" w:rsidRDefault="00AF7201" w:rsidP="00AF7201">
      <w:pPr>
        <w:pStyle w:val="Sinespaciado"/>
        <w:jc w:val="both"/>
        <w:rPr>
          <w:rFonts w:ascii="Arial" w:hAnsi="Arial" w:cs="Arial"/>
          <w:sz w:val="24"/>
          <w:szCs w:val="24"/>
          <w:lang w:eastAsia="es-MX"/>
        </w:rPr>
      </w:pPr>
    </w:p>
    <w:p w:rsidR="00AF7201" w:rsidRDefault="00AF7201" w:rsidP="00AF7201">
      <w:pPr>
        <w:jc w:val="both"/>
        <w:rPr>
          <w:rFonts w:ascii="Arial" w:hAnsi="Arial" w:cs="Arial"/>
          <w:sz w:val="24"/>
          <w:szCs w:val="24"/>
          <w:lang w:eastAsia="es-MX"/>
        </w:rPr>
      </w:pPr>
      <w:r>
        <w:rPr>
          <w:rFonts w:ascii="Arial" w:hAnsi="Arial" w:cs="Arial"/>
          <w:sz w:val="24"/>
          <w:szCs w:val="24"/>
          <w:lang w:eastAsia="es-MX"/>
        </w:rPr>
        <w:tab/>
        <w:t>En ese tenor, tal y como lo dispone el artículo 34 de las Condiciones Generales de Trabajo, las que son de observancia obligatoria para todos los Servidores Públicos del H. Ayuntamiento de Zapotlán el Grande, Jalisco, el aguinaldo se liquidará en su totalidad a más tardar el día 20 de dic</w:t>
      </w:r>
      <w:r w:rsidR="00764CF2">
        <w:rPr>
          <w:rFonts w:ascii="Arial" w:hAnsi="Arial" w:cs="Arial"/>
          <w:sz w:val="24"/>
          <w:szCs w:val="24"/>
          <w:lang w:eastAsia="es-MX"/>
        </w:rPr>
        <w:t>iembre del ejercicio fiscal 2023</w:t>
      </w:r>
      <w:r>
        <w:rPr>
          <w:rFonts w:ascii="Arial" w:hAnsi="Arial" w:cs="Arial"/>
          <w:sz w:val="24"/>
          <w:szCs w:val="24"/>
          <w:lang w:eastAsia="es-MX"/>
        </w:rPr>
        <w:t xml:space="preserve">, numeral que a la letra menciona: </w:t>
      </w:r>
    </w:p>
    <w:p w:rsidR="00AF7201" w:rsidRDefault="00AF7201" w:rsidP="00AF7201">
      <w:pPr>
        <w:jc w:val="both"/>
        <w:rPr>
          <w:rFonts w:ascii="Arial" w:hAnsi="Arial" w:cs="Arial"/>
          <w:sz w:val="24"/>
          <w:szCs w:val="24"/>
          <w:lang w:eastAsia="es-MX"/>
        </w:rPr>
      </w:pPr>
      <w:r w:rsidRPr="00C9189E">
        <w:rPr>
          <w:rFonts w:ascii="Arial" w:hAnsi="Arial" w:cs="Arial"/>
          <w:b/>
          <w:i/>
          <w:lang w:eastAsia="es-MX"/>
        </w:rPr>
        <w:t>“Artículo 34.-</w:t>
      </w:r>
      <w:r w:rsidRPr="00C9189E">
        <w:rPr>
          <w:rFonts w:ascii="Arial" w:hAnsi="Arial" w:cs="Arial"/>
          <w:i/>
          <w:lang w:eastAsia="es-MX"/>
        </w:rPr>
        <w:t xml:space="preserve"> Los trabajadores tendrán derecho a percibir un aguinaldo anual, </w:t>
      </w:r>
      <w:proofErr w:type="spellStart"/>
      <w:r w:rsidRPr="00C9189E">
        <w:rPr>
          <w:rFonts w:ascii="Arial" w:hAnsi="Arial" w:cs="Arial"/>
          <w:i/>
          <w:lang w:eastAsia="es-MX"/>
        </w:rPr>
        <w:t>el</w:t>
      </w:r>
      <w:proofErr w:type="spellEnd"/>
      <w:r w:rsidRPr="00C9189E">
        <w:rPr>
          <w:rFonts w:ascii="Arial" w:hAnsi="Arial" w:cs="Arial"/>
          <w:i/>
          <w:lang w:eastAsia="es-MX"/>
        </w:rPr>
        <w:t xml:space="preserve"> se determinará en base al salario vigente en el mes de </w:t>
      </w:r>
      <w:proofErr w:type="gramStart"/>
      <w:r w:rsidRPr="00C9189E">
        <w:rPr>
          <w:rFonts w:ascii="Arial" w:hAnsi="Arial" w:cs="Arial"/>
          <w:i/>
          <w:lang w:eastAsia="es-MX"/>
        </w:rPr>
        <w:t>Diciembre</w:t>
      </w:r>
      <w:proofErr w:type="gramEnd"/>
      <w:r w:rsidRPr="00C9189E">
        <w:rPr>
          <w:rFonts w:ascii="Arial" w:hAnsi="Arial" w:cs="Arial"/>
          <w:i/>
          <w:lang w:eastAsia="es-MX"/>
        </w:rPr>
        <w:t xml:space="preserve">. El aguinaldo será equivalente a 50 días de salario y deberá pagarse a más tardar el 20 de </w:t>
      </w:r>
      <w:proofErr w:type="gramStart"/>
      <w:r w:rsidRPr="00C9189E">
        <w:rPr>
          <w:rFonts w:ascii="Arial" w:hAnsi="Arial" w:cs="Arial"/>
          <w:i/>
          <w:lang w:eastAsia="es-MX"/>
        </w:rPr>
        <w:t>Diciembre</w:t>
      </w:r>
      <w:proofErr w:type="gramEnd"/>
      <w:r w:rsidRPr="00C9189E">
        <w:rPr>
          <w:rFonts w:ascii="Arial" w:hAnsi="Arial" w:cs="Arial"/>
          <w:i/>
          <w:lang w:eastAsia="es-MX"/>
        </w:rPr>
        <w:t>, Los que no hayan cumplido el año de servicio, tendrán derecho a que se les pague la proporción al tiempo de trabajo</w:t>
      </w:r>
      <w:r>
        <w:rPr>
          <w:rFonts w:ascii="Arial" w:hAnsi="Arial" w:cs="Arial"/>
          <w:sz w:val="24"/>
          <w:szCs w:val="24"/>
          <w:lang w:eastAsia="es-MX"/>
        </w:rPr>
        <w:t>. (sic).</w:t>
      </w:r>
    </w:p>
    <w:p w:rsidR="00AF7201" w:rsidRDefault="00AF7201" w:rsidP="00AF7201">
      <w:pPr>
        <w:jc w:val="both"/>
        <w:rPr>
          <w:rFonts w:ascii="Arial" w:hAnsi="Arial" w:cs="Arial"/>
          <w:sz w:val="24"/>
          <w:szCs w:val="24"/>
          <w:lang w:eastAsia="es-MX"/>
        </w:rPr>
      </w:pPr>
    </w:p>
    <w:p w:rsidR="00AF7201" w:rsidRDefault="00AF7201" w:rsidP="00AF7201">
      <w:pPr>
        <w:jc w:val="both"/>
        <w:rPr>
          <w:rFonts w:ascii="Arial" w:hAnsi="Arial" w:cs="Arial"/>
          <w:sz w:val="24"/>
          <w:szCs w:val="24"/>
          <w:lang w:eastAsia="es-MX"/>
        </w:rPr>
      </w:pPr>
      <w:r w:rsidRPr="00DB73BB">
        <w:rPr>
          <w:rFonts w:ascii="Arial" w:hAnsi="Arial" w:cs="Arial"/>
          <w:sz w:val="24"/>
          <w:szCs w:val="24"/>
          <w:lang w:eastAsia="es-MX"/>
        </w:rPr>
        <w:t>Tomando en cuenta la anterior exposición de motivos se llega al siguiente</w:t>
      </w:r>
      <w:r>
        <w:rPr>
          <w:rFonts w:ascii="Arial" w:hAnsi="Arial" w:cs="Arial"/>
          <w:sz w:val="24"/>
          <w:szCs w:val="24"/>
          <w:lang w:eastAsia="es-MX"/>
        </w:rPr>
        <w:t>;</w:t>
      </w:r>
      <w:r w:rsidRPr="00DB73BB">
        <w:rPr>
          <w:rFonts w:ascii="Arial" w:hAnsi="Arial" w:cs="Arial"/>
          <w:sz w:val="24"/>
          <w:szCs w:val="24"/>
          <w:lang w:eastAsia="es-MX"/>
        </w:rPr>
        <w:t xml:space="preserve"> </w:t>
      </w:r>
    </w:p>
    <w:p w:rsidR="00AF7201" w:rsidRDefault="00AF7201" w:rsidP="00AF7201">
      <w:pPr>
        <w:jc w:val="both"/>
        <w:rPr>
          <w:rFonts w:ascii="Arial" w:hAnsi="Arial" w:cs="Arial"/>
          <w:sz w:val="24"/>
          <w:szCs w:val="24"/>
          <w:lang w:eastAsia="es-MX"/>
        </w:rPr>
      </w:pPr>
    </w:p>
    <w:p w:rsidR="00AF7201" w:rsidRPr="002D3F25" w:rsidRDefault="00AF7201" w:rsidP="00AF7201">
      <w:pPr>
        <w:jc w:val="center"/>
        <w:rPr>
          <w:rFonts w:ascii="Arial" w:hAnsi="Arial" w:cs="Arial"/>
          <w:b/>
          <w:sz w:val="24"/>
          <w:szCs w:val="24"/>
          <w:lang w:eastAsia="es-MX"/>
        </w:rPr>
      </w:pPr>
      <w:r w:rsidRPr="002D3F25">
        <w:rPr>
          <w:rFonts w:ascii="Arial" w:hAnsi="Arial" w:cs="Arial"/>
          <w:b/>
          <w:sz w:val="24"/>
          <w:szCs w:val="24"/>
          <w:lang w:eastAsia="es-MX"/>
        </w:rPr>
        <w:t>CONSIDERANDO:</w:t>
      </w:r>
    </w:p>
    <w:p w:rsidR="00AF7201" w:rsidRPr="00DB73BB" w:rsidRDefault="00AF7201" w:rsidP="00AF7201">
      <w:pPr>
        <w:jc w:val="both"/>
        <w:rPr>
          <w:rFonts w:ascii="Arial" w:hAnsi="Arial" w:cs="Arial"/>
          <w:sz w:val="24"/>
          <w:szCs w:val="24"/>
          <w:lang w:eastAsia="es-MX"/>
        </w:rPr>
      </w:pPr>
    </w:p>
    <w:p w:rsidR="00AF7201" w:rsidRDefault="00AF7201" w:rsidP="00AF7201">
      <w:pPr>
        <w:jc w:val="both"/>
        <w:rPr>
          <w:rFonts w:ascii="Arial" w:hAnsi="Arial" w:cs="Arial"/>
          <w:sz w:val="24"/>
          <w:szCs w:val="24"/>
          <w:lang w:eastAsia="es-MX"/>
        </w:rPr>
      </w:pPr>
      <w:r w:rsidRPr="00DB73BB">
        <w:rPr>
          <w:rFonts w:ascii="Arial" w:hAnsi="Arial" w:cs="Arial"/>
          <w:b/>
          <w:sz w:val="24"/>
          <w:szCs w:val="24"/>
        </w:rPr>
        <w:t xml:space="preserve"> </w:t>
      </w:r>
      <w:r w:rsidRPr="00DB73BB">
        <w:rPr>
          <w:rFonts w:ascii="Arial" w:hAnsi="Arial" w:cs="Arial"/>
          <w:b/>
          <w:sz w:val="24"/>
          <w:szCs w:val="24"/>
          <w:lang w:eastAsia="es-MX"/>
        </w:rPr>
        <w:t>ÚNICO.-</w:t>
      </w:r>
      <w:r>
        <w:rPr>
          <w:rFonts w:ascii="Arial" w:hAnsi="Arial" w:cs="Arial"/>
          <w:sz w:val="24"/>
          <w:szCs w:val="24"/>
          <w:lang w:eastAsia="es-MX"/>
        </w:rPr>
        <w:t xml:space="preserve"> Con fundamento en el artículo 54 de la </w:t>
      </w:r>
      <w:r w:rsidRPr="00DB73BB">
        <w:rPr>
          <w:rFonts w:ascii="Arial" w:hAnsi="Arial" w:cs="Arial"/>
          <w:sz w:val="24"/>
          <w:szCs w:val="24"/>
          <w:lang w:eastAsia="es-MX"/>
        </w:rPr>
        <w:t xml:space="preserve">Ley </w:t>
      </w:r>
      <w:r>
        <w:rPr>
          <w:rFonts w:ascii="Arial" w:hAnsi="Arial" w:cs="Arial"/>
          <w:sz w:val="24"/>
          <w:szCs w:val="24"/>
          <w:lang w:eastAsia="es-MX"/>
        </w:rPr>
        <w:t xml:space="preserve">Para los Servidores Públicos del Estado de Jalisco y sus Municipios </w:t>
      </w:r>
      <w:r w:rsidRPr="00DB73BB">
        <w:rPr>
          <w:rFonts w:ascii="Arial" w:hAnsi="Arial" w:cs="Arial"/>
          <w:sz w:val="24"/>
          <w:szCs w:val="24"/>
          <w:lang w:eastAsia="es-MX"/>
        </w:rPr>
        <w:t xml:space="preserve">en relación </w:t>
      </w:r>
      <w:r>
        <w:rPr>
          <w:rFonts w:ascii="Arial" w:hAnsi="Arial" w:cs="Arial"/>
          <w:sz w:val="24"/>
          <w:szCs w:val="24"/>
          <w:lang w:eastAsia="es-MX"/>
        </w:rPr>
        <w:t xml:space="preserve">con el diverso 34 de las Condiciones Generales del Trabajo, atendiendo </w:t>
      </w:r>
      <w:r w:rsidRPr="00DB73BB">
        <w:rPr>
          <w:rFonts w:ascii="Arial" w:hAnsi="Arial" w:cs="Arial"/>
          <w:sz w:val="24"/>
          <w:szCs w:val="24"/>
          <w:lang w:eastAsia="es-MX"/>
        </w:rPr>
        <w:t>la gran demanda que se tiene para solven</w:t>
      </w:r>
      <w:r>
        <w:rPr>
          <w:rFonts w:ascii="Arial" w:hAnsi="Arial" w:cs="Arial"/>
          <w:sz w:val="24"/>
          <w:szCs w:val="24"/>
          <w:lang w:eastAsia="es-MX"/>
        </w:rPr>
        <w:t xml:space="preserve">tar las necesidades de liquidez de los Servidores Públicos del Municipio de Zapotlán el Grande, Jalisco, </w:t>
      </w:r>
      <w:r w:rsidRPr="00DB73BB">
        <w:rPr>
          <w:rFonts w:ascii="Arial" w:hAnsi="Arial" w:cs="Arial"/>
          <w:sz w:val="24"/>
          <w:szCs w:val="24"/>
          <w:lang w:eastAsia="es-MX"/>
        </w:rPr>
        <w:t xml:space="preserve">y poder cubrir </w:t>
      </w:r>
      <w:r>
        <w:rPr>
          <w:rFonts w:ascii="Arial" w:hAnsi="Arial" w:cs="Arial"/>
          <w:sz w:val="24"/>
          <w:szCs w:val="24"/>
          <w:lang w:eastAsia="es-MX"/>
        </w:rPr>
        <w:t xml:space="preserve">las </w:t>
      </w:r>
      <w:r w:rsidRPr="00DB73BB">
        <w:rPr>
          <w:rFonts w:ascii="Arial" w:hAnsi="Arial" w:cs="Arial"/>
          <w:sz w:val="24"/>
          <w:szCs w:val="24"/>
          <w:lang w:eastAsia="es-MX"/>
        </w:rPr>
        <w:t>solicit</w:t>
      </w:r>
      <w:r>
        <w:rPr>
          <w:rFonts w:ascii="Arial" w:hAnsi="Arial" w:cs="Arial"/>
          <w:sz w:val="24"/>
          <w:szCs w:val="24"/>
          <w:lang w:eastAsia="es-MX"/>
        </w:rPr>
        <w:t xml:space="preserve">udes de adelanto de aguinaldo, </w:t>
      </w:r>
      <w:r w:rsidRPr="00DB73BB">
        <w:rPr>
          <w:rFonts w:ascii="Arial" w:hAnsi="Arial" w:cs="Arial"/>
          <w:sz w:val="24"/>
          <w:szCs w:val="24"/>
          <w:lang w:eastAsia="es-MX"/>
        </w:rPr>
        <w:t>apoya</w:t>
      </w:r>
      <w:r>
        <w:rPr>
          <w:rFonts w:ascii="Arial" w:hAnsi="Arial" w:cs="Arial"/>
          <w:sz w:val="24"/>
          <w:szCs w:val="24"/>
          <w:lang w:eastAsia="es-MX"/>
        </w:rPr>
        <w:t xml:space="preserve">ndo </w:t>
      </w:r>
      <w:r w:rsidRPr="00DB73BB">
        <w:rPr>
          <w:rFonts w:ascii="Arial" w:hAnsi="Arial" w:cs="Arial"/>
          <w:sz w:val="24"/>
          <w:szCs w:val="24"/>
          <w:lang w:eastAsia="es-MX"/>
        </w:rPr>
        <w:t>en sus necesidades más apremiantes, cumpli</w:t>
      </w:r>
      <w:r>
        <w:rPr>
          <w:rFonts w:ascii="Arial" w:hAnsi="Arial" w:cs="Arial"/>
          <w:sz w:val="24"/>
          <w:szCs w:val="24"/>
          <w:lang w:eastAsia="es-MX"/>
        </w:rPr>
        <w:t>endo c</w:t>
      </w:r>
      <w:r w:rsidRPr="00DB73BB">
        <w:rPr>
          <w:rFonts w:ascii="Arial" w:hAnsi="Arial" w:cs="Arial"/>
          <w:sz w:val="24"/>
          <w:szCs w:val="24"/>
          <w:lang w:eastAsia="es-MX"/>
        </w:rPr>
        <w:t>on el compromiso so</w:t>
      </w:r>
      <w:r>
        <w:rPr>
          <w:rFonts w:ascii="Arial" w:hAnsi="Arial" w:cs="Arial"/>
          <w:sz w:val="24"/>
          <w:szCs w:val="24"/>
          <w:lang w:eastAsia="es-MX"/>
        </w:rPr>
        <w:t>cial que tiene este Ayuntamiento</w:t>
      </w:r>
      <w:r w:rsidRPr="00DB73BB">
        <w:rPr>
          <w:rFonts w:ascii="Arial" w:hAnsi="Arial" w:cs="Arial"/>
          <w:sz w:val="24"/>
          <w:szCs w:val="24"/>
          <w:lang w:eastAsia="es-MX"/>
        </w:rPr>
        <w:t xml:space="preserve"> con los servidores públicos</w:t>
      </w:r>
      <w:r>
        <w:rPr>
          <w:rFonts w:ascii="Arial" w:hAnsi="Arial" w:cs="Arial"/>
          <w:sz w:val="24"/>
          <w:szCs w:val="24"/>
          <w:lang w:eastAsia="es-MX"/>
        </w:rPr>
        <w:t xml:space="preserve"> de marras</w:t>
      </w:r>
      <w:r w:rsidRPr="00DB73BB">
        <w:rPr>
          <w:rFonts w:ascii="Arial" w:hAnsi="Arial" w:cs="Arial"/>
          <w:sz w:val="24"/>
          <w:szCs w:val="24"/>
          <w:lang w:eastAsia="es-MX"/>
        </w:rPr>
        <w:t xml:space="preserve">, se justifica la necesidad </w:t>
      </w:r>
      <w:r>
        <w:rPr>
          <w:rFonts w:ascii="Arial" w:hAnsi="Arial" w:cs="Arial"/>
          <w:sz w:val="24"/>
          <w:szCs w:val="24"/>
          <w:lang w:eastAsia="es-MX"/>
        </w:rPr>
        <w:t>de liquidar a los Servidores Públicos el aguinaldo devengado por el periodo comprendido del 01 de Enero al 3</w:t>
      </w:r>
      <w:r w:rsidR="00163856">
        <w:rPr>
          <w:rFonts w:ascii="Arial" w:hAnsi="Arial" w:cs="Arial"/>
          <w:sz w:val="24"/>
          <w:szCs w:val="24"/>
          <w:lang w:eastAsia="es-MX"/>
        </w:rPr>
        <w:t>0 de Junio del presente año 2023</w:t>
      </w:r>
      <w:r>
        <w:rPr>
          <w:rFonts w:ascii="Arial" w:hAnsi="Arial" w:cs="Arial"/>
          <w:sz w:val="24"/>
          <w:szCs w:val="24"/>
          <w:lang w:eastAsia="es-MX"/>
        </w:rPr>
        <w:t>, y pagarse en la primera quincena del mes de Julio del 202</w:t>
      </w:r>
      <w:r w:rsidR="00163856">
        <w:rPr>
          <w:rFonts w:ascii="Arial" w:hAnsi="Arial" w:cs="Arial"/>
          <w:sz w:val="24"/>
          <w:szCs w:val="24"/>
          <w:lang w:eastAsia="es-MX"/>
        </w:rPr>
        <w:t xml:space="preserve">3. </w:t>
      </w:r>
    </w:p>
    <w:p w:rsidR="00AF7201" w:rsidRDefault="00AF7201" w:rsidP="00AF7201">
      <w:pPr>
        <w:jc w:val="both"/>
        <w:rPr>
          <w:rFonts w:ascii="Arial" w:hAnsi="Arial" w:cs="Arial"/>
          <w:sz w:val="24"/>
          <w:szCs w:val="24"/>
          <w:lang w:eastAsia="es-MX"/>
        </w:rPr>
      </w:pPr>
      <w:r>
        <w:rPr>
          <w:rFonts w:ascii="Arial" w:hAnsi="Arial" w:cs="Arial"/>
          <w:sz w:val="24"/>
          <w:szCs w:val="24"/>
          <w:lang w:eastAsia="es-MX"/>
        </w:rPr>
        <w:tab/>
        <w:t xml:space="preserve">En virtud de lo anterior, esta Comisión Edilicia Permanente de Hacienda Pública y Patrimonio Municipal, tiene a bien proponer al Pleno de este Honorable Ayuntamiento Constitucional de Zapotlán el Grande, Jalisco, para su </w:t>
      </w:r>
      <w:proofErr w:type="gramStart"/>
      <w:r>
        <w:rPr>
          <w:rFonts w:ascii="Arial" w:hAnsi="Arial" w:cs="Arial"/>
          <w:sz w:val="24"/>
          <w:szCs w:val="24"/>
          <w:lang w:eastAsia="es-MX"/>
        </w:rPr>
        <w:t>aprobación  los</w:t>
      </w:r>
      <w:proofErr w:type="gramEnd"/>
      <w:r>
        <w:rPr>
          <w:rFonts w:ascii="Arial" w:hAnsi="Arial" w:cs="Arial"/>
          <w:sz w:val="24"/>
          <w:szCs w:val="24"/>
          <w:lang w:eastAsia="es-MX"/>
        </w:rPr>
        <w:t xml:space="preserve"> siguientes: </w:t>
      </w:r>
    </w:p>
    <w:p w:rsidR="00AF7201" w:rsidRDefault="00AF7201" w:rsidP="00AF7201">
      <w:pPr>
        <w:jc w:val="both"/>
        <w:rPr>
          <w:rFonts w:ascii="Arial" w:hAnsi="Arial" w:cs="Arial"/>
          <w:sz w:val="24"/>
          <w:szCs w:val="24"/>
          <w:lang w:eastAsia="es-MX"/>
        </w:rPr>
      </w:pPr>
    </w:p>
    <w:p w:rsidR="00AF7201" w:rsidRPr="00AA2CD7" w:rsidRDefault="00AF7201" w:rsidP="00AF7201">
      <w:pPr>
        <w:jc w:val="center"/>
        <w:rPr>
          <w:rFonts w:ascii="Arial" w:hAnsi="Arial" w:cs="Arial"/>
          <w:b/>
          <w:sz w:val="24"/>
          <w:szCs w:val="24"/>
          <w:lang w:eastAsia="es-MX"/>
        </w:rPr>
      </w:pPr>
      <w:r w:rsidRPr="00AA2CD7">
        <w:rPr>
          <w:rFonts w:ascii="Arial" w:hAnsi="Arial" w:cs="Arial"/>
          <w:b/>
          <w:sz w:val="24"/>
          <w:szCs w:val="24"/>
          <w:lang w:eastAsia="es-MX"/>
        </w:rPr>
        <w:t xml:space="preserve">R E S O L U T I V O </w:t>
      </w:r>
      <w:proofErr w:type="gramStart"/>
      <w:r w:rsidRPr="00AA2CD7">
        <w:rPr>
          <w:rFonts w:ascii="Arial" w:hAnsi="Arial" w:cs="Arial"/>
          <w:b/>
          <w:sz w:val="24"/>
          <w:szCs w:val="24"/>
          <w:lang w:eastAsia="es-MX"/>
        </w:rPr>
        <w:t>S :</w:t>
      </w:r>
      <w:proofErr w:type="gramEnd"/>
    </w:p>
    <w:p w:rsidR="00AF7201" w:rsidRPr="00DB73BB" w:rsidRDefault="00AF7201" w:rsidP="00AF7201">
      <w:pPr>
        <w:jc w:val="both"/>
        <w:rPr>
          <w:rFonts w:ascii="Arial" w:hAnsi="Arial" w:cs="Arial"/>
          <w:b/>
          <w:sz w:val="24"/>
          <w:szCs w:val="24"/>
        </w:rPr>
      </w:pPr>
    </w:p>
    <w:p w:rsidR="00AF7201" w:rsidRDefault="00AF7201" w:rsidP="00AF7201">
      <w:pPr>
        <w:jc w:val="both"/>
        <w:rPr>
          <w:rFonts w:ascii="Arial" w:eastAsia="Arial" w:hAnsi="Arial" w:cs="Arial"/>
          <w:sz w:val="24"/>
          <w:szCs w:val="24"/>
        </w:rPr>
      </w:pPr>
      <w:proofErr w:type="gramStart"/>
      <w:r w:rsidRPr="00DB73BB">
        <w:rPr>
          <w:rFonts w:ascii="Arial" w:eastAsia="Arial" w:hAnsi="Arial" w:cs="Arial"/>
          <w:b/>
          <w:sz w:val="24"/>
          <w:szCs w:val="24"/>
        </w:rPr>
        <w:t>PRIMERO</w:t>
      </w:r>
      <w:r w:rsidRPr="00DB73BB">
        <w:rPr>
          <w:rFonts w:ascii="Arial" w:eastAsia="Arial" w:hAnsi="Arial" w:cs="Arial"/>
          <w:sz w:val="24"/>
          <w:szCs w:val="24"/>
        </w:rPr>
        <w:t>.-</w:t>
      </w:r>
      <w:proofErr w:type="gramEnd"/>
      <w:r w:rsidRPr="00DB73BB">
        <w:rPr>
          <w:rFonts w:ascii="Arial" w:eastAsia="Arial" w:hAnsi="Arial" w:cs="Arial"/>
          <w:sz w:val="24"/>
          <w:szCs w:val="24"/>
        </w:rPr>
        <w:t xml:space="preserve"> Se autoriza al Ayuntamiento del Municipio de Zapotlán el Grande</w:t>
      </w:r>
      <w:r w:rsidRPr="00DB73BB">
        <w:rPr>
          <w:rFonts w:ascii="Arial" w:eastAsia="Arial" w:hAnsi="Arial" w:cs="Arial"/>
          <w:color w:val="FF0000"/>
          <w:sz w:val="24"/>
          <w:szCs w:val="24"/>
        </w:rPr>
        <w:t>,</w:t>
      </w:r>
      <w:r>
        <w:rPr>
          <w:rFonts w:ascii="Arial" w:eastAsia="Arial" w:hAnsi="Arial" w:cs="Arial"/>
          <w:sz w:val="24"/>
          <w:szCs w:val="24"/>
        </w:rPr>
        <w:t xml:space="preserve"> Jalisco, a efecto de que realice la liquidación del Aguinaldo devengado, correspondiente del 01 de Enero al 3</w:t>
      </w:r>
      <w:r w:rsidR="00454C9F">
        <w:rPr>
          <w:rFonts w:ascii="Arial" w:eastAsia="Arial" w:hAnsi="Arial" w:cs="Arial"/>
          <w:sz w:val="24"/>
          <w:szCs w:val="24"/>
        </w:rPr>
        <w:t>0 de Junio del presente año 2023</w:t>
      </w:r>
      <w:r>
        <w:rPr>
          <w:rFonts w:ascii="Arial" w:eastAsia="Arial" w:hAnsi="Arial" w:cs="Arial"/>
          <w:sz w:val="24"/>
          <w:szCs w:val="24"/>
        </w:rPr>
        <w:t>, pagadero en la primera quincena del me</w:t>
      </w:r>
      <w:r w:rsidR="00454C9F">
        <w:rPr>
          <w:rFonts w:ascii="Arial" w:eastAsia="Arial" w:hAnsi="Arial" w:cs="Arial"/>
          <w:sz w:val="24"/>
          <w:szCs w:val="24"/>
        </w:rPr>
        <w:t>s de Julio de 2023</w:t>
      </w:r>
      <w:r>
        <w:rPr>
          <w:rFonts w:ascii="Arial" w:eastAsia="Arial" w:hAnsi="Arial" w:cs="Arial"/>
          <w:sz w:val="24"/>
          <w:szCs w:val="24"/>
        </w:rPr>
        <w:t xml:space="preserve">. </w:t>
      </w:r>
    </w:p>
    <w:p w:rsidR="00AF7201" w:rsidRDefault="00AF7201" w:rsidP="00AF7201">
      <w:pPr>
        <w:jc w:val="both"/>
        <w:rPr>
          <w:rFonts w:ascii="Arial" w:eastAsia="Arial" w:hAnsi="Arial" w:cs="Arial"/>
          <w:sz w:val="24"/>
          <w:szCs w:val="24"/>
        </w:rPr>
      </w:pPr>
    </w:p>
    <w:p w:rsidR="00AF7201" w:rsidRPr="00320E33" w:rsidRDefault="00AF7201" w:rsidP="00AF7201">
      <w:pPr>
        <w:jc w:val="both"/>
        <w:rPr>
          <w:rFonts w:ascii="Arial" w:eastAsia="Arial" w:hAnsi="Arial" w:cs="Arial"/>
          <w:sz w:val="24"/>
          <w:szCs w:val="24"/>
        </w:rPr>
      </w:pPr>
      <w:proofErr w:type="gramStart"/>
      <w:r w:rsidRPr="00320E33">
        <w:rPr>
          <w:rFonts w:ascii="Arial" w:eastAsia="Arial" w:hAnsi="Arial" w:cs="Arial"/>
          <w:b/>
          <w:sz w:val="24"/>
          <w:szCs w:val="24"/>
        </w:rPr>
        <w:t>SEGUNDO.-</w:t>
      </w:r>
      <w:proofErr w:type="gramEnd"/>
      <w:r w:rsidRPr="00320E33">
        <w:rPr>
          <w:rFonts w:ascii="Arial" w:eastAsia="Arial" w:hAnsi="Arial" w:cs="Arial"/>
          <w:b/>
          <w:sz w:val="24"/>
          <w:szCs w:val="24"/>
        </w:rPr>
        <w:t xml:space="preserve"> </w:t>
      </w:r>
      <w:r>
        <w:rPr>
          <w:rFonts w:ascii="Arial" w:eastAsia="Arial" w:hAnsi="Arial" w:cs="Arial"/>
          <w:sz w:val="24"/>
          <w:szCs w:val="24"/>
        </w:rPr>
        <w:t xml:space="preserve">Se autoriza da la </w:t>
      </w:r>
      <w:r w:rsidR="00454C9F">
        <w:rPr>
          <w:rFonts w:ascii="Arial" w:eastAsia="Arial" w:hAnsi="Arial" w:cs="Arial"/>
          <w:sz w:val="24"/>
          <w:szCs w:val="24"/>
        </w:rPr>
        <w:t xml:space="preserve">Dirección </w:t>
      </w:r>
      <w:r>
        <w:rPr>
          <w:rFonts w:ascii="Arial" w:eastAsia="Arial" w:hAnsi="Arial" w:cs="Arial"/>
          <w:sz w:val="24"/>
          <w:szCs w:val="24"/>
        </w:rPr>
        <w:t xml:space="preserve">General de Administración e Innovación Gubernamental y a la Hacienda Municipal a efecto de que realice los trámites para la emisión de la nómina correspondiente, presupuestos y pagos. </w:t>
      </w:r>
    </w:p>
    <w:p w:rsidR="00764CF2" w:rsidRPr="00551280" w:rsidRDefault="00764CF2" w:rsidP="00764CF2">
      <w:pPr>
        <w:pStyle w:val="Sinespaciado"/>
        <w:jc w:val="both"/>
        <w:rPr>
          <w:rFonts w:ascii="Arial" w:hAnsi="Arial" w:cs="Arial"/>
        </w:rPr>
      </w:pPr>
    </w:p>
    <w:p w:rsidR="00764CF2" w:rsidRPr="00267C93" w:rsidRDefault="00764CF2" w:rsidP="00764CF2">
      <w:pPr>
        <w:pStyle w:val="Sinespaciado"/>
        <w:jc w:val="center"/>
        <w:rPr>
          <w:rFonts w:ascii="Arial" w:hAnsi="Arial" w:cs="Arial"/>
        </w:rPr>
      </w:pPr>
      <w:r w:rsidRPr="00267C93">
        <w:rPr>
          <w:rFonts w:ascii="Arial" w:hAnsi="Arial" w:cs="Arial"/>
        </w:rPr>
        <w:t>A T E N T A M E N T E</w:t>
      </w:r>
    </w:p>
    <w:p w:rsidR="00764CF2" w:rsidRPr="00267C93" w:rsidRDefault="00764CF2" w:rsidP="00764CF2">
      <w:pPr>
        <w:pStyle w:val="Cuerpo"/>
        <w:spacing w:after="0" w:line="240" w:lineRule="auto"/>
        <w:jc w:val="center"/>
        <w:rPr>
          <w:rStyle w:val="Ninguno"/>
          <w:rFonts w:ascii="Arial" w:hAnsi="Arial" w:cs="Arial"/>
          <w:bCs/>
          <w:lang w:val="es-MX"/>
        </w:rPr>
      </w:pPr>
      <w:bookmarkStart w:id="1" w:name="_Hlk89419020"/>
      <w:r w:rsidRPr="00267C93">
        <w:rPr>
          <w:rStyle w:val="Ninguno"/>
          <w:rFonts w:ascii="Arial" w:hAnsi="Arial" w:cs="Arial"/>
          <w:bCs/>
          <w:lang w:val="es-MX"/>
        </w:rPr>
        <w:t xml:space="preserve">“2023, Año del Bicentenario del Nacimiento del Estado Libre y Soberano de Jalisco”. </w:t>
      </w:r>
    </w:p>
    <w:p w:rsidR="00764CF2" w:rsidRPr="00267C93" w:rsidRDefault="00764CF2" w:rsidP="00764CF2">
      <w:pPr>
        <w:pStyle w:val="Cuerpo"/>
        <w:spacing w:after="0" w:line="240" w:lineRule="auto"/>
        <w:jc w:val="center"/>
        <w:rPr>
          <w:rStyle w:val="Ninguno"/>
          <w:rFonts w:ascii="Arial" w:hAnsi="Arial" w:cs="Arial"/>
          <w:bCs/>
          <w:lang w:val="es-MX"/>
        </w:rPr>
      </w:pPr>
      <w:r w:rsidRPr="00267C93">
        <w:rPr>
          <w:rStyle w:val="Ninguno"/>
          <w:rFonts w:ascii="Arial" w:hAnsi="Arial" w:cs="Arial"/>
          <w:bCs/>
          <w:lang w:val="es-MX"/>
        </w:rPr>
        <w:t xml:space="preserve">“2023, Año del 140 Aniversario del Natalicio de José Clemente Orozco”. </w:t>
      </w:r>
    </w:p>
    <w:p w:rsidR="00764CF2" w:rsidRPr="00267C93" w:rsidRDefault="00764CF2" w:rsidP="00764CF2">
      <w:pPr>
        <w:pStyle w:val="Cuerpo"/>
        <w:spacing w:after="0" w:line="240" w:lineRule="auto"/>
        <w:jc w:val="center"/>
        <w:rPr>
          <w:rStyle w:val="Ninguno"/>
          <w:rFonts w:ascii="Arial" w:hAnsi="Arial" w:cs="Arial"/>
          <w:bCs/>
          <w:lang w:val="es-MX"/>
        </w:rPr>
      </w:pPr>
      <w:r w:rsidRPr="00267C93">
        <w:rPr>
          <w:rStyle w:val="Ninguno"/>
          <w:rFonts w:ascii="Arial" w:hAnsi="Arial" w:cs="Arial"/>
          <w:bCs/>
          <w:lang w:val="es-MX"/>
        </w:rPr>
        <w:t>Cd. Guzmán Municipio de Zapotlán el Grande, Jalisco.</w:t>
      </w:r>
    </w:p>
    <w:p w:rsidR="00764CF2" w:rsidRPr="00267C93" w:rsidRDefault="00764CF2" w:rsidP="00764CF2">
      <w:pPr>
        <w:pStyle w:val="Cuerpo"/>
        <w:spacing w:after="0" w:line="240" w:lineRule="auto"/>
        <w:jc w:val="center"/>
        <w:rPr>
          <w:rStyle w:val="Ninguno"/>
          <w:rFonts w:ascii="Arial" w:eastAsia="Cambria" w:hAnsi="Arial" w:cs="Arial"/>
          <w:bCs/>
          <w:lang w:val="es-MX"/>
        </w:rPr>
      </w:pPr>
      <w:r w:rsidRPr="00267C93">
        <w:rPr>
          <w:rStyle w:val="Ninguno"/>
          <w:rFonts w:ascii="Arial" w:hAnsi="Arial" w:cs="Arial"/>
          <w:bCs/>
          <w:lang w:val="es-MX"/>
        </w:rPr>
        <w:t xml:space="preserve">A 12 de </w:t>
      </w:r>
      <w:proofErr w:type="gramStart"/>
      <w:r w:rsidRPr="00267C93">
        <w:rPr>
          <w:rStyle w:val="Ninguno"/>
          <w:rFonts w:ascii="Arial" w:hAnsi="Arial" w:cs="Arial"/>
          <w:bCs/>
          <w:lang w:val="es-MX"/>
        </w:rPr>
        <w:t>Mayo</w:t>
      </w:r>
      <w:proofErr w:type="gramEnd"/>
      <w:r w:rsidRPr="00267C93">
        <w:rPr>
          <w:rStyle w:val="Ninguno"/>
          <w:rFonts w:ascii="Arial" w:hAnsi="Arial" w:cs="Arial"/>
          <w:bCs/>
          <w:lang w:val="es-MX"/>
        </w:rPr>
        <w:t xml:space="preserve"> de 2023. </w:t>
      </w:r>
    </w:p>
    <w:bookmarkEnd w:id="1"/>
    <w:p w:rsidR="00764CF2" w:rsidRPr="00267C93" w:rsidRDefault="00764CF2" w:rsidP="00764CF2">
      <w:pPr>
        <w:spacing w:line="276" w:lineRule="auto"/>
        <w:jc w:val="center"/>
        <w:rPr>
          <w:rFonts w:ascii="Arial" w:eastAsia="Cambria" w:hAnsi="Arial" w:cs="Arial"/>
          <w:b/>
        </w:rPr>
      </w:pPr>
    </w:p>
    <w:p w:rsidR="00AF7201" w:rsidRPr="00D16768" w:rsidRDefault="00AF7201" w:rsidP="00AF7201">
      <w:pPr>
        <w:pStyle w:val="Sinespaciado"/>
        <w:jc w:val="center"/>
        <w:rPr>
          <w:rFonts w:ascii="Arial" w:hAnsi="Arial" w:cs="Arial"/>
        </w:rPr>
      </w:pPr>
    </w:p>
    <w:p w:rsidR="00AF7201" w:rsidRPr="00D16768" w:rsidRDefault="00AF7201" w:rsidP="00AF7201">
      <w:pPr>
        <w:pStyle w:val="Sinespaciado"/>
        <w:jc w:val="center"/>
        <w:rPr>
          <w:rFonts w:ascii="Arial" w:hAnsi="Arial" w:cs="Arial"/>
        </w:rPr>
      </w:pPr>
    </w:p>
    <w:p w:rsidR="00AF7201" w:rsidRPr="00D16768" w:rsidRDefault="00AF7201" w:rsidP="00AF7201">
      <w:pPr>
        <w:pStyle w:val="Sinespaciado"/>
        <w:jc w:val="center"/>
        <w:rPr>
          <w:rFonts w:ascii="Arial" w:hAnsi="Arial" w:cs="Arial"/>
        </w:rPr>
      </w:pPr>
    </w:p>
    <w:p w:rsidR="00AF7201" w:rsidRDefault="00AF7201" w:rsidP="00AF7201">
      <w:pPr>
        <w:pStyle w:val="Sinespaciado"/>
        <w:jc w:val="center"/>
        <w:rPr>
          <w:rFonts w:ascii="Arial" w:hAnsi="Arial" w:cs="Arial"/>
          <w:b/>
        </w:rPr>
      </w:pPr>
      <w:r>
        <w:rPr>
          <w:rFonts w:ascii="Arial" w:hAnsi="Arial" w:cs="Arial"/>
          <w:b/>
        </w:rPr>
        <w:t xml:space="preserve">LIC. JORGE DE JESÚS JUÁREZ PARRA. </w:t>
      </w:r>
    </w:p>
    <w:p w:rsidR="00AF7201" w:rsidRDefault="00AF7201" w:rsidP="00AF7201">
      <w:pPr>
        <w:pStyle w:val="Sinespaciado"/>
        <w:jc w:val="center"/>
        <w:rPr>
          <w:rFonts w:ascii="Arial" w:hAnsi="Arial" w:cs="Arial"/>
        </w:rPr>
      </w:pPr>
      <w:r>
        <w:rPr>
          <w:rFonts w:ascii="Arial" w:hAnsi="Arial" w:cs="Arial"/>
        </w:rPr>
        <w:t>Regidor Presidente de la Comisión Edilicia Permanente de Hacienda Pública</w:t>
      </w:r>
    </w:p>
    <w:p w:rsidR="00AF7201" w:rsidRDefault="00AF7201" w:rsidP="00AF7201">
      <w:pPr>
        <w:pStyle w:val="Sinespaciado"/>
        <w:jc w:val="center"/>
        <w:rPr>
          <w:rFonts w:ascii="Arial" w:hAnsi="Arial" w:cs="Arial"/>
        </w:rPr>
      </w:pPr>
      <w:r>
        <w:rPr>
          <w:rFonts w:ascii="Arial" w:hAnsi="Arial" w:cs="Arial"/>
        </w:rPr>
        <w:t xml:space="preserve">y Patrimonio Municipal. </w:t>
      </w:r>
    </w:p>
    <w:p w:rsidR="00AF7201" w:rsidRDefault="00AF7201" w:rsidP="00AF7201">
      <w:pPr>
        <w:pStyle w:val="Sinespaciado"/>
        <w:jc w:val="center"/>
        <w:rPr>
          <w:rFonts w:ascii="Arial" w:hAnsi="Arial" w:cs="Arial"/>
        </w:rPr>
      </w:pPr>
    </w:p>
    <w:p w:rsidR="00AF7201" w:rsidRDefault="00AF7201" w:rsidP="00AF7201">
      <w:pPr>
        <w:pStyle w:val="Sinespaciado"/>
        <w:jc w:val="center"/>
        <w:rPr>
          <w:rFonts w:ascii="Arial" w:hAnsi="Arial" w:cs="Arial"/>
        </w:rPr>
      </w:pPr>
    </w:p>
    <w:p w:rsidR="00AF7201" w:rsidRDefault="00AF7201" w:rsidP="00AF7201">
      <w:pPr>
        <w:pStyle w:val="Sinespaciado"/>
        <w:jc w:val="center"/>
        <w:rPr>
          <w:rFonts w:ascii="Arial" w:hAnsi="Arial" w:cs="Arial"/>
        </w:rPr>
      </w:pPr>
    </w:p>
    <w:p w:rsidR="00AF7201" w:rsidRPr="003F6F00" w:rsidRDefault="00AF7201" w:rsidP="00AF7201">
      <w:pPr>
        <w:pStyle w:val="Sinespaciado"/>
        <w:rPr>
          <w:rFonts w:ascii="Arial" w:hAnsi="Arial" w:cs="Arial"/>
          <w:b/>
        </w:rPr>
      </w:pPr>
      <w:r w:rsidRPr="003F6F00">
        <w:rPr>
          <w:rFonts w:ascii="Arial" w:hAnsi="Arial" w:cs="Arial"/>
          <w:b/>
        </w:rPr>
        <w:t xml:space="preserve">MTRA. TANIA MAGDALENA BERNARDINO JUÁREZ. </w:t>
      </w:r>
    </w:p>
    <w:p w:rsidR="00AF7201" w:rsidRDefault="00AF7201" w:rsidP="00AF7201">
      <w:pPr>
        <w:pStyle w:val="Sinespaciado"/>
        <w:rPr>
          <w:rFonts w:ascii="Arial" w:hAnsi="Arial" w:cs="Arial"/>
        </w:rPr>
      </w:pPr>
      <w:r>
        <w:rPr>
          <w:rFonts w:ascii="Arial" w:hAnsi="Arial" w:cs="Arial"/>
        </w:rPr>
        <w:t>Regidora Vocal de la Comisión Edilicia Permanente de Hacienda Pública</w:t>
      </w:r>
    </w:p>
    <w:p w:rsidR="00AF7201" w:rsidRDefault="00AF7201" w:rsidP="00AF7201">
      <w:pPr>
        <w:pStyle w:val="Sinespaciado"/>
        <w:rPr>
          <w:rFonts w:ascii="Arial" w:hAnsi="Arial" w:cs="Arial"/>
        </w:rPr>
      </w:pPr>
      <w:r>
        <w:rPr>
          <w:rFonts w:ascii="Arial" w:hAnsi="Arial" w:cs="Arial"/>
        </w:rPr>
        <w:t xml:space="preserve">y Patrimonio Municipal. </w:t>
      </w:r>
    </w:p>
    <w:p w:rsidR="00AF7201" w:rsidRDefault="00AF7201" w:rsidP="00AF7201">
      <w:pPr>
        <w:pStyle w:val="Sinespaciado"/>
        <w:jc w:val="center"/>
        <w:rPr>
          <w:rFonts w:ascii="Arial" w:hAnsi="Arial" w:cs="Arial"/>
        </w:rPr>
      </w:pPr>
    </w:p>
    <w:p w:rsidR="00764CF2" w:rsidRDefault="00764CF2" w:rsidP="00AF7201">
      <w:pPr>
        <w:pStyle w:val="Sinespaciado"/>
        <w:jc w:val="center"/>
        <w:rPr>
          <w:rFonts w:ascii="Arial" w:hAnsi="Arial" w:cs="Arial"/>
        </w:rPr>
      </w:pPr>
    </w:p>
    <w:p w:rsidR="00AF7201" w:rsidRDefault="00AF7201" w:rsidP="00AF7201">
      <w:pPr>
        <w:pStyle w:val="Sinespaciado"/>
        <w:jc w:val="center"/>
        <w:rPr>
          <w:rFonts w:ascii="Arial" w:hAnsi="Arial" w:cs="Arial"/>
        </w:rPr>
      </w:pPr>
    </w:p>
    <w:p w:rsidR="00AF7201" w:rsidRDefault="00AF7201" w:rsidP="00AF7201">
      <w:pPr>
        <w:pStyle w:val="Sinespaciado"/>
        <w:jc w:val="right"/>
        <w:rPr>
          <w:rFonts w:ascii="Arial" w:hAnsi="Arial" w:cs="Arial"/>
          <w:b/>
        </w:rPr>
      </w:pPr>
      <w:r w:rsidRPr="003F6F00">
        <w:rPr>
          <w:rFonts w:ascii="Arial" w:hAnsi="Arial" w:cs="Arial"/>
          <w:b/>
        </w:rPr>
        <w:t>LIC. MAGALI CASILLAS CONTRERAS.</w:t>
      </w:r>
    </w:p>
    <w:p w:rsidR="00AF7201" w:rsidRDefault="00AF7201" w:rsidP="00AF7201">
      <w:pPr>
        <w:pStyle w:val="Sinespaciado"/>
        <w:jc w:val="right"/>
        <w:rPr>
          <w:rFonts w:ascii="Arial" w:hAnsi="Arial" w:cs="Arial"/>
        </w:rPr>
      </w:pPr>
      <w:r>
        <w:rPr>
          <w:rFonts w:ascii="Arial" w:hAnsi="Arial" w:cs="Arial"/>
        </w:rPr>
        <w:t>Regidora Vocal de la Comisión Edilicia Permanente de Hacienda Pública</w:t>
      </w:r>
    </w:p>
    <w:p w:rsidR="00AF7201" w:rsidRDefault="00AF7201" w:rsidP="00AF7201">
      <w:pPr>
        <w:pStyle w:val="Sinespaciado"/>
        <w:jc w:val="right"/>
        <w:rPr>
          <w:rFonts w:ascii="Arial" w:hAnsi="Arial" w:cs="Arial"/>
        </w:rPr>
      </w:pPr>
      <w:r>
        <w:rPr>
          <w:rFonts w:ascii="Arial" w:hAnsi="Arial" w:cs="Arial"/>
        </w:rPr>
        <w:t xml:space="preserve">y Patrimonio Municipal. </w:t>
      </w:r>
    </w:p>
    <w:p w:rsidR="00AF7201" w:rsidRDefault="00AF7201" w:rsidP="00AF7201">
      <w:pPr>
        <w:pStyle w:val="Sinespaciado"/>
        <w:jc w:val="right"/>
        <w:rPr>
          <w:rFonts w:ascii="Arial" w:hAnsi="Arial" w:cs="Arial"/>
        </w:rPr>
      </w:pPr>
    </w:p>
    <w:p w:rsidR="00764CF2" w:rsidRDefault="00764CF2" w:rsidP="00AF7201">
      <w:pPr>
        <w:pStyle w:val="Sinespaciado"/>
        <w:jc w:val="right"/>
        <w:rPr>
          <w:rFonts w:ascii="Arial" w:hAnsi="Arial" w:cs="Arial"/>
        </w:rPr>
      </w:pPr>
    </w:p>
    <w:p w:rsidR="00AF7201" w:rsidRDefault="00AF7201" w:rsidP="00AF7201">
      <w:pPr>
        <w:pStyle w:val="Sinespaciado"/>
        <w:jc w:val="center"/>
        <w:rPr>
          <w:rFonts w:ascii="Arial" w:hAnsi="Arial" w:cs="Arial"/>
        </w:rPr>
      </w:pPr>
    </w:p>
    <w:p w:rsidR="00764CF2" w:rsidRDefault="00764CF2" w:rsidP="00AF7201">
      <w:pPr>
        <w:pStyle w:val="Sinespaciado"/>
        <w:jc w:val="center"/>
        <w:rPr>
          <w:rFonts w:ascii="Arial" w:hAnsi="Arial" w:cs="Arial"/>
        </w:rPr>
      </w:pPr>
    </w:p>
    <w:p w:rsidR="00AF7201" w:rsidRDefault="00AF7201" w:rsidP="00AF7201">
      <w:pPr>
        <w:pStyle w:val="Sinespaciado"/>
        <w:rPr>
          <w:rFonts w:ascii="Arial" w:hAnsi="Arial" w:cs="Arial"/>
          <w:b/>
        </w:rPr>
      </w:pPr>
      <w:r w:rsidRPr="003F6F00">
        <w:rPr>
          <w:rFonts w:ascii="Arial" w:hAnsi="Arial" w:cs="Arial"/>
          <w:b/>
        </w:rPr>
        <w:t>LIC. LAURA ELENA MARTÍNEZ RUVALCABA.</w:t>
      </w:r>
    </w:p>
    <w:p w:rsidR="00AF7201" w:rsidRDefault="00AF7201" w:rsidP="00AF7201">
      <w:pPr>
        <w:pStyle w:val="Sinespaciado"/>
        <w:rPr>
          <w:rFonts w:ascii="Arial" w:hAnsi="Arial" w:cs="Arial"/>
        </w:rPr>
      </w:pPr>
      <w:r>
        <w:rPr>
          <w:rFonts w:ascii="Arial" w:hAnsi="Arial" w:cs="Arial"/>
        </w:rPr>
        <w:t>Regidora Vocal de la Comisión Edilicia Permanente de Hacienda Pública</w:t>
      </w:r>
    </w:p>
    <w:p w:rsidR="00AF7201" w:rsidRDefault="00AF7201" w:rsidP="00AF7201">
      <w:pPr>
        <w:pStyle w:val="Sinespaciado"/>
        <w:rPr>
          <w:rFonts w:ascii="Arial" w:hAnsi="Arial" w:cs="Arial"/>
        </w:rPr>
      </w:pPr>
      <w:r>
        <w:rPr>
          <w:rFonts w:ascii="Arial" w:hAnsi="Arial" w:cs="Arial"/>
        </w:rPr>
        <w:t xml:space="preserve">y Patrimonio Municipal. </w:t>
      </w:r>
    </w:p>
    <w:p w:rsidR="00764CF2" w:rsidRDefault="00764CF2" w:rsidP="00AF7201">
      <w:pPr>
        <w:pStyle w:val="Sinespaciado"/>
        <w:rPr>
          <w:rFonts w:ascii="Arial" w:hAnsi="Arial" w:cs="Arial"/>
        </w:rPr>
      </w:pPr>
    </w:p>
    <w:p w:rsidR="00AF7201" w:rsidRDefault="00AF7201" w:rsidP="00AF7201">
      <w:pPr>
        <w:pStyle w:val="Sinespaciado"/>
        <w:jc w:val="center"/>
        <w:rPr>
          <w:rFonts w:ascii="Arial" w:hAnsi="Arial" w:cs="Arial"/>
          <w:b/>
        </w:rPr>
      </w:pPr>
    </w:p>
    <w:p w:rsidR="00AF7201" w:rsidRDefault="00AF7201" w:rsidP="00AF7201">
      <w:pPr>
        <w:pStyle w:val="Sinespaciado"/>
        <w:jc w:val="center"/>
        <w:rPr>
          <w:rFonts w:ascii="Arial" w:hAnsi="Arial" w:cs="Arial"/>
          <w:b/>
        </w:rPr>
      </w:pPr>
    </w:p>
    <w:p w:rsidR="00AF7201" w:rsidRDefault="00AF7201" w:rsidP="00AF7201">
      <w:pPr>
        <w:pStyle w:val="Sinespaciado"/>
        <w:jc w:val="center"/>
        <w:rPr>
          <w:rFonts w:ascii="Arial" w:hAnsi="Arial" w:cs="Arial"/>
          <w:b/>
        </w:rPr>
      </w:pPr>
    </w:p>
    <w:p w:rsidR="00AF7201" w:rsidRDefault="00AF7201" w:rsidP="00AF7201">
      <w:pPr>
        <w:pStyle w:val="Sinespaciado"/>
        <w:jc w:val="right"/>
        <w:rPr>
          <w:rFonts w:ascii="Arial" w:hAnsi="Arial" w:cs="Arial"/>
          <w:b/>
        </w:rPr>
      </w:pPr>
      <w:r>
        <w:rPr>
          <w:rFonts w:ascii="Arial" w:hAnsi="Arial" w:cs="Arial"/>
          <w:b/>
        </w:rPr>
        <w:t xml:space="preserve">LIC. DIANA LAURA ORTEGA PALAFOX. </w:t>
      </w:r>
    </w:p>
    <w:p w:rsidR="00AF7201" w:rsidRDefault="00AF7201" w:rsidP="00AF7201">
      <w:pPr>
        <w:pStyle w:val="Sinespaciado"/>
        <w:jc w:val="right"/>
        <w:rPr>
          <w:rFonts w:ascii="Arial" w:hAnsi="Arial" w:cs="Arial"/>
        </w:rPr>
      </w:pPr>
      <w:r>
        <w:rPr>
          <w:rFonts w:ascii="Arial" w:hAnsi="Arial" w:cs="Arial"/>
        </w:rPr>
        <w:t>Regidora Vocal de la Comisión Edilicia Permanente de Hacienda Pública</w:t>
      </w:r>
    </w:p>
    <w:p w:rsidR="00AF7201" w:rsidRDefault="00AF7201" w:rsidP="00AF7201">
      <w:pPr>
        <w:pStyle w:val="Sinespaciado"/>
        <w:jc w:val="right"/>
        <w:rPr>
          <w:rFonts w:ascii="Arial" w:hAnsi="Arial" w:cs="Arial"/>
        </w:rPr>
      </w:pPr>
      <w:r>
        <w:rPr>
          <w:rFonts w:ascii="Arial" w:hAnsi="Arial" w:cs="Arial"/>
        </w:rPr>
        <w:t xml:space="preserve">y Patrimonio Municipal. </w:t>
      </w:r>
    </w:p>
    <w:p w:rsidR="00764CF2" w:rsidRDefault="00764CF2" w:rsidP="00AF7201">
      <w:pPr>
        <w:pStyle w:val="Sinespaciado"/>
        <w:jc w:val="right"/>
        <w:rPr>
          <w:rFonts w:ascii="Arial" w:hAnsi="Arial" w:cs="Arial"/>
        </w:rPr>
      </w:pPr>
    </w:p>
    <w:p w:rsidR="00764CF2" w:rsidRDefault="00764CF2" w:rsidP="00AF7201">
      <w:pPr>
        <w:pStyle w:val="Sinespaciado"/>
        <w:jc w:val="right"/>
        <w:rPr>
          <w:rFonts w:ascii="Arial" w:hAnsi="Arial" w:cs="Arial"/>
        </w:rPr>
      </w:pPr>
    </w:p>
    <w:p w:rsidR="00AF7201" w:rsidRPr="003E6544" w:rsidRDefault="00BE05CD" w:rsidP="00AF7201">
      <w:pPr>
        <w:pStyle w:val="Sinespaciado"/>
        <w:jc w:val="both"/>
        <w:rPr>
          <w:rFonts w:ascii="Arial" w:hAnsi="Arial" w:cs="Arial"/>
          <w:b/>
          <w:sz w:val="16"/>
          <w:szCs w:val="16"/>
        </w:rPr>
      </w:pPr>
      <w:r>
        <w:rPr>
          <w:rFonts w:ascii="Arial" w:hAnsi="Arial" w:cs="Arial"/>
          <w:b/>
          <w:sz w:val="16"/>
          <w:szCs w:val="16"/>
        </w:rPr>
        <w:t>*JJJP/</w:t>
      </w:r>
      <w:proofErr w:type="spellStart"/>
      <w:r>
        <w:rPr>
          <w:rFonts w:ascii="Arial" w:hAnsi="Arial" w:cs="Arial"/>
          <w:b/>
          <w:sz w:val="16"/>
          <w:szCs w:val="16"/>
        </w:rPr>
        <w:t>mgpa</w:t>
      </w:r>
      <w:proofErr w:type="spellEnd"/>
      <w:r>
        <w:rPr>
          <w:rFonts w:ascii="Arial" w:hAnsi="Arial" w:cs="Arial"/>
          <w:b/>
          <w:sz w:val="16"/>
          <w:szCs w:val="16"/>
        </w:rPr>
        <w:t>. Regidores</w:t>
      </w:r>
      <w:r w:rsidR="00AF7201">
        <w:rPr>
          <w:rFonts w:ascii="Arial" w:hAnsi="Arial" w:cs="Arial"/>
          <w:b/>
          <w:sz w:val="16"/>
          <w:szCs w:val="16"/>
        </w:rPr>
        <w:t xml:space="preserve">. </w:t>
      </w:r>
    </w:p>
    <w:p w:rsidR="00AF7201" w:rsidRPr="003F6F00" w:rsidRDefault="00AF7201" w:rsidP="00AF7201">
      <w:pPr>
        <w:pStyle w:val="Sinespaciado"/>
        <w:jc w:val="center"/>
        <w:rPr>
          <w:rFonts w:ascii="Arial" w:hAnsi="Arial" w:cs="Arial"/>
          <w:b/>
        </w:rPr>
      </w:pPr>
    </w:p>
    <w:p w:rsidR="00AF7201" w:rsidRPr="00D16768" w:rsidRDefault="00AF7201" w:rsidP="00AF7201">
      <w:pPr>
        <w:pStyle w:val="Sinespaciado"/>
        <w:jc w:val="center"/>
        <w:rPr>
          <w:rFonts w:ascii="Arial" w:hAnsi="Arial" w:cs="Arial"/>
        </w:rPr>
      </w:pPr>
    </w:p>
    <w:p w:rsidR="00DA1B56" w:rsidRDefault="00DA1B56"/>
    <w:sectPr w:rsidR="00DA1B56" w:rsidSect="00AF7201">
      <w:headerReference w:type="default" r:id="rId6"/>
      <w:footerReference w:type="default" r:id="rId7"/>
      <w:pgSz w:w="12240" w:h="15840"/>
      <w:pgMar w:top="2835" w:right="900"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4BF" w:rsidRDefault="003E64BF">
      <w:pPr>
        <w:spacing w:after="0" w:line="240" w:lineRule="auto"/>
      </w:pPr>
      <w:r>
        <w:separator/>
      </w:r>
    </w:p>
  </w:endnote>
  <w:endnote w:type="continuationSeparator" w:id="0">
    <w:p w:rsidR="003E64BF" w:rsidRDefault="003E6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563453583"/>
      <w:docPartObj>
        <w:docPartGallery w:val="Page Numbers (Bottom of Page)"/>
        <w:docPartUnique/>
      </w:docPartObj>
    </w:sdtPr>
    <w:sdtContent>
      <w:p w:rsidR="00764CF2" w:rsidRDefault="00764CF2">
        <w:pPr>
          <w:pStyle w:val="Piedepgina"/>
          <w:jc w:val="right"/>
        </w:pPr>
        <w:r>
          <w:rPr>
            <w:lang w:val="es-ES"/>
          </w:rPr>
          <w:t xml:space="preserve">Página | </w:t>
        </w:r>
        <w:r>
          <w:fldChar w:fldCharType="begin"/>
        </w:r>
        <w:r>
          <w:instrText>PAGE   \* MERGEFORMAT</w:instrText>
        </w:r>
        <w:r>
          <w:fldChar w:fldCharType="separate"/>
        </w:r>
        <w:r w:rsidRPr="00764CF2">
          <w:rPr>
            <w:noProof/>
            <w:lang w:val="es-ES"/>
          </w:rPr>
          <w:t>6</w:t>
        </w:r>
        <w:r>
          <w:fldChar w:fldCharType="end"/>
        </w:r>
        <w:r>
          <w:rPr>
            <w:lang w:val="es-ES"/>
          </w:rPr>
          <w:t xml:space="preserve"> </w:t>
        </w:r>
      </w:p>
    </w:sdtContent>
  </w:sdt>
  <w:p w:rsidR="00EB1FAE" w:rsidRDefault="003E64B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4BF" w:rsidRDefault="003E64BF">
      <w:pPr>
        <w:spacing w:after="0" w:line="240" w:lineRule="auto"/>
      </w:pPr>
      <w:r>
        <w:separator/>
      </w:r>
    </w:p>
  </w:footnote>
  <w:footnote w:type="continuationSeparator" w:id="0">
    <w:p w:rsidR="003E64BF" w:rsidRDefault="003E6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CF2" w:rsidRDefault="00764CF2">
    <w:pPr>
      <w:pStyle w:val="Encabezado"/>
    </w:pPr>
    <w:r>
      <w:rPr>
        <w:noProof/>
        <w:lang w:eastAsia="es-MX"/>
      </w:rPr>
      <w:drawing>
        <wp:anchor distT="0" distB="0" distL="114300" distR="114300" simplePos="0" relativeHeight="251659264" behindDoc="1" locked="0" layoutInCell="1" allowOverlap="1" wp14:anchorId="044BCE48" wp14:editId="6B355E45">
          <wp:simplePos x="0" y="0"/>
          <wp:positionH relativeFrom="page">
            <wp:posOffset>133350</wp:posOffset>
          </wp:positionH>
          <wp:positionV relativeFrom="paragraph">
            <wp:posOffset>-325755</wp:posOffset>
          </wp:positionV>
          <wp:extent cx="7343775" cy="1257300"/>
          <wp:effectExtent l="0" t="0" r="9525" b="0"/>
          <wp:wrapSquare wrapText="bothSides"/>
          <wp:docPr id="25" name="Imagen 25"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1266" t="13144" r="13906" b="67844"/>
                  <a:stretch/>
                </pic:blipFill>
                <pic:spPr bwMode="auto">
                  <a:xfrm>
                    <a:off x="0" y="0"/>
                    <a:ext cx="7343775"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64CF2" w:rsidRDefault="00764CF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201"/>
    <w:rsid w:val="00163856"/>
    <w:rsid w:val="002D1D41"/>
    <w:rsid w:val="003E64BF"/>
    <w:rsid w:val="00454C9F"/>
    <w:rsid w:val="004B79CE"/>
    <w:rsid w:val="00764CF2"/>
    <w:rsid w:val="007F4EA3"/>
    <w:rsid w:val="00945B3C"/>
    <w:rsid w:val="00AA77CD"/>
    <w:rsid w:val="00AF7201"/>
    <w:rsid w:val="00BE05CD"/>
    <w:rsid w:val="00DA1B56"/>
    <w:rsid w:val="00E04712"/>
    <w:rsid w:val="00F62A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38C6E"/>
  <w15:chartTrackingRefBased/>
  <w15:docId w15:val="{400BB9FE-75CD-4E84-92E8-EBD25973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2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F7201"/>
    <w:pPr>
      <w:spacing w:after="0" w:line="240" w:lineRule="auto"/>
    </w:pPr>
  </w:style>
  <w:style w:type="paragraph" w:styleId="Piedepgina">
    <w:name w:val="footer"/>
    <w:basedOn w:val="Normal"/>
    <w:link w:val="PiedepginaCar"/>
    <w:uiPriority w:val="99"/>
    <w:unhideWhenUsed/>
    <w:rsid w:val="00AF72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7201"/>
  </w:style>
  <w:style w:type="character" w:customStyle="1" w:styleId="SinespaciadoCar">
    <w:name w:val="Sin espaciado Car"/>
    <w:basedOn w:val="Fuentedeprrafopredeter"/>
    <w:link w:val="Sinespaciado"/>
    <w:uiPriority w:val="1"/>
    <w:rsid w:val="00764CF2"/>
  </w:style>
  <w:style w:type="character" w:customStyle="1" w:styleId="Ninguno">
    <w:name w:val="Ninguno"/>
    <w:rsid w:val="00764CF2"/>
  </w:style>
  <w:style w:type="paragraph" w:customStyle="1" w:styleId="Cuerpo">
    <w:name w:val="Cuerpo"/>
    <w:rsid w:val="00764CF2"/>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Encabezado">
    <w:name w:val="header"/>
    <w:basedOn w:val="Normal"/>
    <w:link w:val="EncabezadoCar"/>
    <w:uiPriority w:val="99"/>
    <w:unhideWhenUsed/>
    <w:rsid w:val="00764C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4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86A"/>
    <w:rsid w:val="006F586A"/>
    <w:rsid w:val="009709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ECF49107BBE4CE88CE1EAC31BFC25B1">
    <w:name w:val="2ECF49107BBE4CE88CE1EAC31BFC25B1"/>
    <w:rsid w:val="006F586A"/>
  </w:style>
  <w:style w:type="paragraph" w:customStyle="1" w:styleId="CA1FA5C4216142969E178C26EAFE7F89">
    <w:name w:val="CA1FA5C4216142969E178C26EAFE7F89"/>
    <w:rsid w:val="006F58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6</Pages>
  <Words>1790</Words>
  <Characters>9848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6</cp:revision>
  <dcterms:created xsi:type="dcterms:W3CDTF">2023-05-11T17:12:00Z</dcterms:created>
  <dcterms:modified xsi:type="dcterms:W3CDTF">2023-05-12T18:21:00Z</dcterms:modified>
</cp:coreProperties>
</file>