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B1A9" w14:textId="565F7486" w:rsidR="00064007" w:rsidRDefault="00064007" w:rsidP="0006400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93CB" wp14:editId="24EFC9A9">
                <wp:simplePos x="0" y="0"/>
                <wp:positionH relativeFrom="column">
                  <wp:posOffset>56902</wp:posOffset>
                </wp:positionH>
                <wp:positionV relativeFrom="paragraph">
                  <wp:posOffset>54362</wp:posOffset>
                </wp:positionV>
                <wp:extent cx="5788549" cy="596347"/>
                <wp:effectExtent l="0" t="0" r="22225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549" cy="59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56EB9" w14:textId="1CDA66F5" w:rsidR="00064007" w:rsidRPr="004E5C15" w:rsidRDefault="00064007" w:rsidP="004E5C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5C15">
                              <w:rPr>
                                <w:rFonts w:ascii="Arial" w:hAnsi="Arial" w:cs="Arial"/>
                                <w:b/>
                              </w:rPr>
                              <w:t xml:space="preserve">SENTIDO DE LA VOTACIÓN DE LOS PUNTOS DE LA SESIÓN ORDINARIA NÚMERO </w:t>
                            </w:r>
                            <w:r w:rsidR="00181923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Pr="004E5C15">
                              <w:rPr>
                                <w:rFonts w:ascii="Arial" w:hAnsi="Arial" w:cs="Arial"/>
                                <w:b/>
                              </w:rPr>
                              <w:t xml:space="preserve"> DE LA COMISIÓN EDILICIA DE TRÁNSITO Y PROTECCIÓN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193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.5pt;margin-top:4.3pt;width:455.8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" fillcolor="white [3201]" strokeweight=".5pt">
                <v:textbox>
                  <w:txbxContent>
                    <w:p w14:paraId="17956EB9" w14:textId="1CDA66F5" w:rsidR="00064007" w:rsidRPr="004E5C15" w:rsidRDefault="00064007" w:rsidP="004E5C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E5C15">
                        <w:rPr>
                          <w:rFonts w:ascii="Arial" w:hAnsi="Arial" w:cs="Arial"/>
                          <w:b/>
                        </w:rPr>
                        <w:t xml:space="preserve">SENTIDO DE LA VOTACIÓN DE LOS PUNTOS DE LA SESIÓN ORDINARIA NÚMERO </w:t>
                      </w:r>
                      <w:r w:rsidR="00181923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Pr="004E5C15">
                        <w:rPr>
                          <w:rFonts w:ascii="Arial" w:hAnsi="Arial" w:cs="Arial"/>
                          <w:b/>
                        </w:rPr>
                        <w:t xml:space="preserve"> DE LA COMISIÓN EDILICIA DE TRÁNSITO Y PROTECCIÓN CIVIL.</w:t>
                      </w:r>
                    </w:p>
                  </w:txbxContent>
                </v:textbox>
              </v:shape>
            </w:pict>
          </mc:Fallback>
        </mc:AlternateContent>
      </w:r>
    </w:p>
    <w:p w14:paraId="05D385C7" w14:textId="77777777" w:rsidR="00064007" w:rsidRDefault="00064007" w:rsidP="00064007"/>
    <w:p w14:paraId="1EBFCD8E" w14:textId="77777777" w:rsidR="00064007" w:rsidRPr="0013127A" w:rsidRDefault="00064007" w:rsidP="00064007">
      <w:pPr>
        <w:rPr>
          <w:b/>
        </w:rPr>
      </w:pPr>
    </w:p>
    <w:p w14:paraId="3F3D8525" w14:textId="77777777" w:rsidR="00064007" w:rsidRPr="00181923" w:rsidRDefault="00064007" w:rsidP="00064007">
      <w:pPr>
        <w:rPr>
          <w:rFonts w:ascii="Arial Narrow" w:hAnsi="Arial Narrow"/>
          <w:sz w:val="22"/>
          <w:szCs w:val="22"/>
        </w:rPr>
      </w:pPr>
    </w:p>
    <w:p w14:paraId="3629BE00" w14:textId="3179AD8A" w:rsidR="00064007" w:rsidRPr="00181923" w:rsidRDefault="00064007" w:rsidP="000640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E346E24" w14:textId="77777777" w:rsidR="00064007" w:rsidRPr="00181923" w:rsidRDefault="00064007" w:rsidP="00181923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181923">
        <w:rPr>
          <w:rFonts w:ascii="Arial Narrow" w:hAnsi="Arial Narrow" w:cs="Arial"/>
        </w:rPr>
        <w:t>Lectura y aprobación del orden del día.</w:t>
      </w:r>
      <w:bookmarkStart w:id="0" w:name="_GoBack"/>
      <w:bookmarkEnd w:id="0"/>
    </w:p>
    <w:p w14:paraId="6C724FE4" w14:textId="77777777" w:rsidR="00064007" w:rsidRPr="00181923" w:rsidRDefault="00064007" w:rsidP="00064007">
      <w:pPr>
        <w:rPr>
          <w:rFonts w:ascii="Arial Narrow" w:hAnsi="Arial Narrow"/>
        </w:rPr>
      </w:pPr>
    </w:p>
    <w:p w14:paraId="786FBE8F" w14:textId="77777777" w:rsidR="00064007" w:rsidRPr="00181923" w:rsidRDefault="00064007" w:rsidP="00064007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81923">
        <w:rPr>
          <w:rFonts w:ascii="Arial Narrow" w:hAnsi="Arial Narrow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64007" w:rsidRPr="00181923" w14:paraId="25D82F52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0F8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Regidor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F05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66D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Abstención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E38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En contra</w:t>
            </w:r>
          </w:p>
        </w:tc>
      </w:tr>
      <w:tr w:rsidR="00064007" w:rsidRPr="00181923" w14:paraId="35243C70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05F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Edgar Joel Salvador Bautista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693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E181610" wp14:editId="1D132A19">
                  <wp:extent cx="286385" cy="207010"/>
                  <wp:effectExtent l="0" t="0" r="0" b="254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4D5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864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:rsidRPr="00181923" w14:paraId="438F0D04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750C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Marisol Mendoza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1777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342C319" wp14:editId="33434A88">
                  <wp:extent cx="286385" cy="207010"/>
                  <wp:effectExtent l="0" t="0" r="0" b="254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5C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DE0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:rsidRPr="00181923" w14:paraId="74A6F21A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28D8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Víctor Manuel Monroy Rivera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D0DE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78F22F1" wp14:editId="093C58BD">
                  <wp:extent cx="286385" cy="207010"/>
                  <wp:effectExtent l="0" t="0" r="0" b="254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BC9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7BD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3A2C47C" w14:textId="77777777" w:rsidR="00064007" w:rsidRPr="00181923" w:rsidRDefault="00064007" w:rsidP="00064007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14:paraId="56589865" w14:textId="691D8DB6" w:rsidR="00064007" w:rsidRPr="00181923" w:rsidRDefault="00181923" w:rsidP="00181923">
      <w:pPr>
        <w:pStyle w:val="Prrafodelista"/>
        <w:numPr>
          <w:ilvl w:val="0"/>
          <w:numId w:val="2"/>
        </w:numPr>
        <w:spacing w:line="276" w:lineRule="auto"/>
        <w:ind w:left="284"/>
        <w:jc w:val="both"/>
        <w:rPr>
          <w:rFonts w:ascii="Arial Narrow" w:hAnsi="Arial Narrow" w:cs="Arial"/>
        </w:rPr>
      </w:pPr>
      <w:r w:rsidRPr="00181923">
        <w:rPr>
          <w:rFonts w:ascii="Arial Narrow" w:hAnsi="Arial Narrow" w:cs="Arial"/>
        </w:rPr>
        <w:t>Presentación, discusión y aprobación del Plan de Trabajo de la Comisión Edilicia Permanente de Tránsito y Protección Civil</w:t>
      </w:r>
    </w:p>
    <w:p w14:paraId="39891F6A" w14:textId="77777777" w:rsidR="00064007" w:rsidRPr="00181923" w:rsidRDefault="00064007" w:rsidP="00064007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lang w:val="es-ES"/>
        </w:rPr>
      </w:pPr>
    </w:p>
    <w:p w14:paraId="5C86E5A5" w14:textId="77777777" w:rsidR="00064007" w:rsidRPr="00181923" w:rsidRDefault="00064007" w:rsidP="00064007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81923">
        <w:rPr>
          <w:rFonts w:ascii="Arial Narrow" w:hAnsi="Arial Narrow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64007" w:rsidRPr="00181923" w14:paraId="5056117D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75D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Regidor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E42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ACA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Abstención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5CC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  <w:t>En contra</w:t>
            </w:r>
          </w:p>
        </w:tc>
      </w:tr>
      <w:tr w:rsidR="00064007" w:rsidRPr="00181923" w14:paraId="2A6F404F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2F6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Edgar Joel Salvador Bautista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614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B24EE53" wp14:editId="02D7D1AE">
                  <wp:extent cx="286385" cy="207010"/>
                  <wp:effectExtent l="0" t="0" r="0" b="254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EBD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411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:rsidRPr="00181923" w14:paraId="09358EDA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F244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Marisol Mendoza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CD4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C93A680" wp14:editId="37674F60">
                  <wp:extent cx="286385" cy="207010"/>
                  <wp:effectExtent l="0" t="0" r="0" b="254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EB6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2F5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:rsidRPr="00181923" w14:paraId="038FF6DE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F9C" w14:textId="77777777" w:rsidR="00064007" w:rsidRPr="00181923" w:rsidRDefault="00064007" w:rsidP="002A6BE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  <w:lang w:val="es-ES_tradnl" w:eastAsia="es-ES"/>
              </w:rPr>
              <w:t>Víctor Manuel Monroy Rivera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946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15CDC50" wp14:editId="327C92A6">
                  <wp:extent cx="286385" cy="207010"/>
                  <wp:effectExtent l="0" t="0" r="0" b="254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7F6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0A4" w14:textId="77777777" w:rsidR="00064007" w:rsidRPr="00181923" w:rsidRDefault="00064007" w:rsidP="002A6BE8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4FE5A78" w14:textId="77777777" w:rsidR="00064007" w:rsidRPr="00181923" w:rsidRDefault="00064007" w:rsidP="00064007">
      <w:pPr>
        <w:rPr>
          <w:rFonts w:ascii="Arial Narrow" w:hAnsi="Arial Narrow"/>
        </w:rPr>
      </w:pPr>
    </w:p>
    <w:p w14:paraId="6B0F33FB" w14:textId="77777777" w:rsidR="00181923" w:rsidRPr="00181923" w:rsidRDefault="00181923" w:rsidP="00181923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181923">
        <w:rPr>
          <w:rFonts w:ascii="Arial Narrow" w:hAnsi="Arial Narrow" w:cs="Arial"/>
        </w:rPr>
        <w:t xml:space="preserve">Punto de Acuerdo para enviar 2 oficios el primero dirigido al Jefe de la Unidad de Protección Civil solicitándole realice una verificación de las condiciones estructurales del Mercado y nos informe los resultados de la inspección y el Segundo oficio dirigido a la Coordinación General de Desarrollo Económico, Turístico y Agropecuario (ya que de esta coordinación depende la Unidad de Mantenimiento de Tianguis y Mercados) para que nos informe cuando fue el último mantenimiento del Mercado Paulino Navarro y si tiene contemplado un programa o calendarización para dar mantenimiento el próximo año al multicitado mercado; siendo aprobad por unanimidad </w:t>
      </w:r>
    </w:p>
    <w:p w14:paraId="414A0810" w14:textId="77777777" w:rsidR="00181923" w:rsidRPr="00181923" w:rsidRDefault="00181923" w:rsidP="0018192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14:paraId="50242C99" w14:textId="77777777" w:rsidR="00181923" w:rsidRPr="00181923" w:rsidRDefault="00181923" w:rsidP="00181923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81923">
        <w:rPr>
          <w:rFonts w:ascii="Arial Narrow" w:hAnsi="Arial Narrow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181923" w:rsidRPr="00181923" w14:paraId="20D28E71" w14:textId="77777777" w:rsidTr="00073070">
        <w:tc>
          <w:tcPr>
            <w:tcW w:w="4390" w:type="dxa"/>
          </w:tcPr>
          <w:p w14:paraId="16CFBACF" w14:textId="77777777" w:rsidR="00181923" w:rsidRPr="00181923" w:rsidRDefault="00181923" w:rsidP="00073070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3A3E46C8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022E2740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1475" w:type="dxa"/>
          </w:tcPr>
          <w:p w14:paraId="3FA46564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b/>
                <w:sz w:val="24"/>
                <w:szCs w:val="24"/>
              </w:rPr>
              <w:t>En contra</w:t>
            </w:r>
          </w:p>
        </w:tc>
      </w:tr>
      <w:tr w:rsidR="00181923" w:rsidRPr="00181923" w14:paraId="07624C06" w14:textId="77777777" w:rsidTr="00073070">
        <w:tc>
          <w:tcPr>
            <w:tcW w:w="4390" w:type="dxa"/>
          </w:tcPr>
          <w:p w14:paraId="48AF38C0" w14:textId="77777777" w:rsidR="00181923" w:rsidRPr="00181923" w:rsidRDefault="00181923" w:rsidP="00073070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</w:rPr>
              <w:t>Edgar Joel Salvador Bautista</w:t>
            </w:r>
          </w:p>
        </w:tc>
        <w:tc>
          <w:tcPr>
            <w:tcW w:w="1559" w:type="dxa"/>
          </w:tcPr>
          <w:p w14:paraId="05210455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B7A0C5C" wp14:editId="3438F3A6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EAFD78A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ECBED9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81923" w:rsidRPr="00181923" w14:paraId="02DD7C06" w14:textId="77777777" w:rsidTr="00073070">
        <w:tc>
          <w:tcPr>
            <w:tcW w:w="4390" w:type="dxa"/>
          </w:tcPr>
          <w:p w14:paraId="610B36B4" w14:textId="77777777" w:rsidR="00181923" w:rsidRPr="00181923" w:rsidRDefault="00181923" w:rsidP="00073070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</w:rPr>
              <w:t>Marisol Mendoza Pinto</w:t>
            </w:r>
          </w:p>
        </w:tc>
        <w:tc>
          <w:tcPr>
            <w:tcW w:w="1559" w:type="dxa"/>
          </w:tcPr>
          <w:p w14:paraId="063E7DE5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7E7F310" wp14:editId="6864526D">
                  <wp:extent cx="282947" cy="209550"/>
                  <wp:effectExtent l="0" t="0" r="3175" b="0"/>
                  <wp:docPr id="9" name="Imagen 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6708040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4F4EAB8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81923" w:rsidRPr="00181923" w14:paraId="5357919C" w14:textId="77777777" w:rsidTr="00073070">
        <w:tc>
          <w:tcPr>
            <w:tcW w:w="4390" w:type="dxa"/>
          </w:tcPr>
          <w:p w14:paraId="05EBAA3B" w14:textId="77777777" w:rsidR="00181923" w:rsidRPr="00181923" w:rsidRDefault="00181923" w:rsidP="00073070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sz w:val="24"/>
                <w:szCs w:val="24"/>
              </w:rPr>
              <w:t>Víctor Manuel Monroy Rivera</w:t>
            </w:r>
          </w:p>
        </w:tc>
        <w:tc>
          <w:tcPr>
            <w:tcW w:w="1559" w:type="dxa"/>
          </w:tcPr>
          <w:p w14:paraId="3CEE47D1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1923">
              <w:rPr>
                <w:rFonts w:ascii="Arial Narrow" w:hAnsi="Arial Narrow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BBB007A" wp14:editId="000E4335">
                  <wp:extent cx="282947" cy="209550"/>
                  <wp:effectExtent l="0" t="0" r="3175" b="0"/>
                  <wp:docPr id="10" name="Imagen 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C45F81B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34BF089" w14:textId="77777777" w:rsidR="00181923" w:rsidRPr="00181923" w:rsidRDefault="00181923" w:rsidP="00073070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4368BB36" w14:textId="5B3F7957" w:rsidR="00EB371C" w:rsidRPr="00064007" w:rsidRDefault="00EB371C" w:rsidP="00181923"/>
    <w:sectPr w:rsidR="00EB371C" w:rsidRPr="00064007" w:rsidSect="00BC2F41">
      <w:headerReference w:type="even" r:id="rId8"/>
      <w:headerReference w:type="default" r:id="rId9"/>
      <w:headerReference w:type="first" r:id="rId10"/>
      <w:pgSz w:w="12240" w:h="15840"/>
      <w:pgMar w:top="1985" w:right="1185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C015" w14:textId="77777777" w:rsidR="00051867" w:rsidRDefault="00051867" w:rsidP="007C73C4">
      <w:r>
        <w:separator/>
      </w:r>
    </w:p>
  </w:endnote>
  <w:endnote w:type="continuationSeparator" w:id="0">
    <w:p w14:paraId="26978FAD" w14:textId="77777777" w:rsidR="00051867" w:rsidRDefault="0005186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0A8E" w14:textId="77777777" w:rsidR="00051867" w:rsidRDefault="00051867" w:rsidP="007C73C4">
      <w:r>
        <w:separator/>
      </w:r>
    </w:p>
  </w:footnote>
  <w:footnote w:type="continuationSeparator" w:id="0">
    <w:p w14:paraId="5324F707" w14:textId="77777777" w:rsidR="00051867" w:rsidRDefault="0005186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51867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51867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92.55pt;margin-top:-100.8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51867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AC8"/>
    <w:multiLevelType w:val="hybridMultilevel"/>
    <w:tmpl w:val="46C8F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4F13"/>
    <w:rsid w:val="00045D12"/>
    <w:rsid w:val="00051867"/>
    <w:rsid w:val="00060713"/>
    <w:rsid w:val="00064007"/>
    <w:rsid w:val="00066DD5"/>
    <w:rsid w:val="00102C92"/>
    <w:rsid w:val="00107E1A"/>
    <w:rsid w:val="00137862"/>
    <w:rsid w:val="001712B6"/>
    <w:rsid w:val="00181923"/>
    <w:rsid w:val="001E62C3"/>
    <w:rsid w:val="00270D13"/>
    <w:rsid w:val="002B576E"/>
    <w:rsid w:val="002C5454"/>
    <w:rsid w:val="003010EA"/>
    <w:rsid w:val="00376880"/>
    <w:rsid w:val="003B5E55"/>
    <w:rsid w:val="004236D2"/>
    <w:rsid w:val="0042777C"/>
    <w:rsid w:val="00431FBB"/>
    <w:rsid w:val="0044550E"/>
    <w:rsid w:val="00457BE4"/>
    <w:rsid w:val="004E5C15"/>
    <w:rsid w:val="005056FA"/>
    <w:rsid w:val="005408D3"/>
    <w:rsid w:val="005953E1"/>
    <w:rsid w:val="005E2AD7"/>
    <w:rsid w:val="00606D01"/>
    <w:rsid w:val="006311F8"/>
    <w:rsid w:val="0064720D"/>
    <w:rsid w:val="00654FBC"/>
    <w:rsid w:val="00657D4F"/>
    <w:rsid w:val="006670B6"/>
    <w:rsid w:val="00671EB1"/>
    <w:rsid w:val="0070160D"/>
    <w:rsid w:val="0071360F"/>
    <w:rsid w:val="007C5007"/>
    <w:rsid w:val="007C73C4"/>
    <w:rsid w:val="00840DFE"/>
    <w:rsid w:val="008820A3"/>
    <w:rsid w:val="008A3998"/>
    <w:rsid w:val="008A747B"/>
    <w:rsid w:val="008B6B30"/>
    <w:rsid w:val="0091379F"/>
    <w:rsid w:val="00940491"/>
    <w:rsid w:val="009D1936"/>
    <w:rsid w:val="009D45E7"/>
    <w:rsid w:val="00A13114"/>
    <w:rsid w:val="00A16D19"/>
    <w:rsid w:val="00A92D29"/>
    <w:rsid w:val="00AA6072"/>
    <w:rsid w:val="00AF66B0"/>
    <w:rsid w:val="00B16F8B"/>
    <w:rsid w:val="00B33FA1"/>
    <w:rsid w:val="00B53FC1"/>
    <w:rsid w:val="00B65468"/>
    <w:rsid w:val="00B80F7B"/>
    <w:rsid w:val="00BC2F41"/>
    <w:rsid w:val="00BF6E9C"/>
    <w:rsid w:val="00C22A40"/>
    <w:rsid w:val="00C56007"/>
    <w:rsid w:val="00C70DEC"/>
    <w:rsid w:val="00C71752"/>
    <w:rsid w:val="00C8192D"/>
    <w:rsid w:val="00CC591B"/>
    <w:rsid w:val="00CD208F"/>
    <w:rsid w:val="00D0582F"/>
    <w:rsid w:val="00D25E43"/>
    <w:rsid w:val="00D32487"/>
    <w:rsid w:val="00D46DE4"/>
    <w:rsid w:val="00DF65F4"/>
    <w:rsid w:val="00E2037F"/>
    <w:rsid w:val="00E26023"/>
    <w:rsid w:val="00EB371C"/>
    <w:rsid w:val="00FC2C49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2022-09-29T18:25:00Z</cp:lastPrinted>
  <dcterms:created xsi:type="dcterms:W3CDTF">2022-12-21T19:10:00Z</dcterms:created>
  <dcterms:modified xsi:type="dcterms:W3CDTF">2022-12-21T19:10:00Z</dcterms:modified>
</cp:coreProperties>
</file>