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00" w:rsidRDefault="00B17500" w:rsidP="00B17500">
      <w:pPr>
        <w:spacing w:after="0"/>
        <w:jc w:val="center"/>
        <w:rPr>
          <w:rFonts w:ascii="Arial" w:hAnsi="Arial" w:cs="Arial"/>
          <w:b/>
        </w:rPr>
      </w:pPr>
    </w:p>
    <w:p w:rsidR="00B17500" w:rsidRDefault="00B17500" w:rsidP="00B17500">
      <w:pPr>
        <w:spacing w:after="0"/>
        <w:jc w:val="center"/>
        <w:rPr>
          <w:rFonts w:ascii="Arial" w:hAnsi="Arial" w:cs="Arial"/>
          <w:b/>
        </w:rPr>
      </w:pPr>
    </w:p>
    <w:p w:rsidR="00B17500" w:rsidRDefault="00B17500" w:rsidP="00B17500">
      <w:pPr>
        <w:spacing w:after="0"/>
        <w:jc w:val="center"/>
        <w:rPr>
          <w:rFonts w:ascii="Arial" w:hAnsi="Arial" w:cs="Arial"/>
          <w:b/>
        </w:rPr>
      </w:pPr>
    </w:p>
    <w:p w:rsidR="00B17500" w:rsidRDefault="00B17500" w:rsidP="00B17500">
      <w:pPr>
        <w:spacing w:after="0"/>
        <w:jc w:val="center"/>
        <w:rPr>
          <w:rFonts w:ascii="Arial" w:hAnsi="Arial" w:cs="Arial"/>
          <w:b/>
        </w:rPr>
      </w:pPr>
    </w:p>
    <w:p w:rsidR="00B17500" w:rsidRDefault="00B17500" w:rsidP="00B17500">
      <w:pPr>
        <w:spacing w:after="0"/>
        <w:jc w:val="center"/>
        <w:rPr>
          <w:rFonts w:ascii="Arial" w:hAnsi="Arial" w:cs="Arial"/>
          <w:b/>
        </w:rPr>
      </w:pPr>
    </w:p>
    <w:p w:rsidR="00B17500" w:rsidRDefault="00B17500" w:rsidP="00B17500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17500" w:rsidTr="00B17500">
        <w:tc>
          <w:tcPr>
            <w:tcW w:w="8978" w:type="dxa"/>
          </w:tcPr>
          <w:p w:rsidR="00B17500" w:rsidRPr="00B17500" w:rsidRDefault="00B17500" w:rsidP="00B175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7500">
              <w:rPr>
                <w:rFonts w:ascii="Arial" w:hAnsi="Arial" w:cs="Arial"/>
                <w:b/>
                <w:sz w:val="24"/>
                <w:szCs w:val="24"/>
              </w:rPr>
              <w:t>ORDEN DEL DÍA DE LA SEGUNDA SESIÓN EXTRAORDINARIA DE LA COMISIÓN EDILICIA PERMANENTE DE DESARROLLO HUMANO, SALUD PÚBLICA E HIGIENE Y COMBATE A LAS ADICCIONES DEL H. AYUNTAMIENTO MUNICIPAL</w:t>
            </w:r>
          </w:p>
          <w:p w:rsidR="00B17500" w:rsidRDefault="00B17500" w:rsidP="00B1750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17500" w:rsidRDefault="00B17500" w:rsidP="00B17500">
      <w:pPr>
        <w:spacing w:after="0"/>
        <w:jc w:val="center"/>
        <w:rPr>
          <w:rFonts w:ascii="Arial" w:hAnsi="Arial" w:cs="Arial"/>
        </w:rPr>
      </w:pPr>
    </w:p>
    <w:p w:rsidR="00B17500" w:rsidRPr="00971DEB" w:rsidRDefault="00B17500" w:rsidP="00B17500">
      <w:pPr>
        <w:spacing w:after="0"/>
        <w:jc w:val="center"/>
        <w:rPr>
          <w:rFonts w:ascii="Arial" w:hAnsi="Arial" w:cs="Arial"/>
        </w:rPr>
      </w:pPr>
    </w:p>
    <w:p w:rsidR="00B17500" w:rsidRDefault="00B17500" w:rsidP="00B1750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Lista de asistencia y declaración de Quórum.</w:t>
      </w:r>
    </w:p>
    <w:p w:rsidR="00B17500" w:rsidRDefault="00B17500" w:rsidP="00B17500">
      <w:pPr>
        <w:pStyle w:val="Prrafodelista"/>
        <w:spacing w:after="0"/>
        <w:jc w:val="both"/>
        <w:rPr>
          <w:rFonts w:ascii="Arial" w:hAnsi="Arial" w:cs="Arial"/>
        </w:rPr>
      </w:pPr>
    </w:p>
    <w:p w:rsidR="00B17500" w:rsidRDefault="00B17500" w:rsidP="00B1750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71DEB">
        <w:rPr>
          <w:rFonts w:ascii="Arial" w:hAnsi="Arial" w:cs="Arial"/>
        </w:rPr>
        <w:t>probación del orden del día.</w:t>
      </w:r>
    </w:p>
    <w:p w:rsidR="00B17500" w:rsidRPr="004735E1" w:rsidRDefault="00B17500" w:rsidP="00B17500">
      <w:pPr>
        <w:pStyle w:val="Prrafodelista"/>
        <w:spacing w:after="0"/>
        <w:jc w:val="both"/>
        <w:rPr>
          <w:rFonts w:ascii="Arial" w:hAnsi="Arial" w:cs="Arial"/>
        </w:rPr>
      </w:pPr>
    </w:p>
    <w:p w:rsidR="00B17500" w:rsidRPr="00B17500" w:rsidRDefault="00B17500" w:rsidP="00B1750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CB6BD1">
        <w:rPr>
          <w:rFonts w:ascii="Arial" w:hAnsi="Arial" w:cs="Arial"/>
        </w:rPr>
        <w:t xml:space="preserve">Presentación, análisis y en su caso aprobación de la </w:t>
      </w:r>
      <w:r w:rsidRPr="0097626F">
        <w:rPr>
          <w:rFonts w:ascii="Arial" w:eastAsia="Calibri" w:hAnsi="Arial" w:cs="Arial"/>
          <w:b/>
          <w:sz w:val="20"/>
          <w:szCs w:val="20"/>
        </w:rPr>
        <w:t xml:space="preserve">INICIATIVA DE ORDENAMIENTO MUNICIPAL QUE MODIFICA LOS LINEAMIENTOS ESTABLECIDOS EN EL DECRETO APROBADO MEDIANTE TERCER PUNTO DE ACUERDO EN SESIÓN EXTRAORDINARIA NUMERO </w:t>
      </w:r>
      <w:r>
        <w:rPr>
          <w:rFonts w:ascii="Arial" w:eastAsia="Calibri" w:hAnsi="Arial" w:cs="Arial"/>
          <w:b/>
          <w:sz w:val="20"/>
          <w:szCs w:val="20"/>
        </w:rPr>
        <w:t>10</w:t>
      </w:r>
      <w:r w:rsidRPr="0097626F">
        <w:rPr>
          <w:rFonts w:ascii="Arial" w:eastAsia="Calibri" w:hAnsi="Arial" w:cs="Arial"/>
          <w:b/>
          <w:sz w:val="20"/>
          <w:szCs w:val="20"/>
        </w:rPr>
        <w:t xml:space="preserve"> CELEBRADA EL DÍA </w:t>
      </w:r>
      <w:r>
        <w:rPr>
          <w:rFonts w:ascii="Arial" w:eastAsia="Calibri" w:hAnsi="Arial" w:cs="Arial"/>
          <w:b/>
          <w:sz w:val="20"/>
          <w:szCs w:val="20"/>
        </w:rPr>
        <w:t>14</w:t>
      </w:r>
      <w:r w:rsidRPr="0097626F">
        <w:rPr>
          <w:rFonts w:ascii="Arial" w:eastAsia="Calibri" w:hAnsi="Arial" w:cs="Arial"/>
          <w:b/>
          <w:sz w:val="20"/>
          <w:szCs w:val="20"/>
        </w:rPr>
        <w:t xml:space="preserve"> DE</w:t>
      </w:r>
      <w:r>
        <w:rPr>
          <w:rFonts w:ascii="Arial" w:eastAsia="Calibri" w:hAnsi="Arial" w:cs="Arial"/>
          <w:b/>
          <w:sz w:val="20"/>
          <w:szCs w:val="20"/>
        </w:rPr>
        <w:t xml:space="preserve"> ENERO 2022</w:t>
      </w:r>
      <w:r w:rsidRPr="0097626F">
        <w:rPr>
          <w:rFonts w:ascii="Arial" w:eastAsia="Calibri" w:hAnsi="Arial" w:cs="Arial"/>
          <w:b/>
          <w:sz w:val="20"/>
          <w:szCs w:val="20"/>
        </w:rPr>
        <w:t xml:space="preserve">, QUE POR MOTIVO DE LA CONTINGENCIA SANITARIA CAUSADA POR EL </w:t>
      </w:r>
      <w:proofErr w:type="spellStart"/>
      <w:r w:rsidRPr="0097626F">
        <w:rPr>
          <w:rFonts w:ascii="Arial" w:eastAsia="Calibri" w:hAnsi="Arial" w:cs="Arial"/>
          <w:b/>
          <w:sz w:val="20"/>
          <w:szCs w:val="20"/>
        </w:rPr>
        <w:t>COVID</w:t>
      </w:r>
      <w:proofErr w:type="spellEnd"/>
      <w:r w:rsidRPr="0097626F">
        <w:rPr>
          <w:rFonts w:ascii="Arial" w:eastAsia="Calibri" w:hAnsi="Arial" w:cs="Arial"/>
          <w:b/>
          <w:sz w:val="20"/>
          <w:szCs w:val="20"/>
        </w:rPr>
        <w:t xml:space="preserve">-19, ACORDÓ EL PLENO DEL AYUNTAMIENTO </w:t>
      </w:r>
      <w:r w:rsidRPr="00007DC1">
        <w:rPr>
          <w:rFonts w:ascii="Arial" w:eastAsia="Calibri" w:hAnsi="Arial" w:cs="Arial"/>
          <w:b/>
        </w:rPr>
        <w:t xml:space="preserve">dejando en su lugar las disposiciones vigentes previstas en acuerdo </w:t>
      </w:r>
      <w:proofErr w:type="spellStart"/>
      <w:r w:rsidRPr="00007DC1">
        <w:rPr>
          <w:rFonts w:ascii="Arial" w:eastAsia="Calibri" w:hAnsi="Arial" w:cs="Arial"/>
          <w:b/>
          <w:sz w:val="20"/>
          <w:szCs w:val="20"/>
          <w:lang w:val="es-ES_tradnl"/>
        </w:rPr>
        <w:t>DIELAG</w:t>
      </w:r>
      <w:proofErr w:type="spellEnd"/>
      <w:r w:rsidRPr="00007DC1">
        <w:rPr>
          <w:rFonts w:ascii="Arial" w:eastAsia="Calibri" w:hAnsi="Arial" w:cs="Arial"/>
          <w:b/>
          <w:sz w:val="20"/>
          <w:szCs w:val="20"/>
          <w:lang w:val="es-ES_tradnl"/>
        </w:rPr>
        <w:t xml:space="preserve"> ACU 016/2022</w:t>
      </w:r>
      <w:r w:rsidRPr="00007DC1">
        <w:rPr>
          <w:rFonts w:ascii="Arial" w:eastAsia="Calibri" w:hAnsi="Arial" w:cs="Arial"/>
          <w:b/>
          <w:lang w:val="es-ES_tradnl"/>
        </w:rPr>
        <w:t xml:space="preserve"> de fecha 16 dieciséis de marzo de 2022 publicadas en el Periódico Oficial El Estado de Jalisco</w:t>
      </w:r>
    </w:p>
    <w:p w:rsidR="00B17500" w:rsidRPr="00007DC1" w:rsidRDefault="00B17500" w:rsidP="00B17500">
      <w:pPr>
        <w:pStyle w:val="Prrafodelista"/>
        <w:spacing w:after="0"/>
        <w:jc w:val="both"/>
        <w:rPr>
          <w:rFonts w:ascii="Arial" w:hAnsi="Arial" w:cs="Arial"/>
          <w:b/>
        </w:rPr>
      </w:pPr>
    </w:p>
    <w:p w:rsidR="00B17500" w:rsidRDefault="00B17500" w:rsidP="00B1750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B6BD1">
        <w:rPr>
          <w:rFonts w:ascii="Arial" w:hAnsi="Arial" w:cs="Arial"/>
        </w:rPr>
        <w:t>Asuntos varios.</w:t>
      </w:r>
    </w:p>
    <w:p w:rsidR="00B17500" w:rsidRPr="00CB6BD1" w:rsidRDefault="00B17500" w:rsidP="00B17500">
      <w:pPr>
        <w:pStyle w:val="Prrafodelista"/>
        <w:spacing w:after="0"/>
        <w:jc w:val="both"/>
        <w:rPr>
          <w:rFonts w:ascii="Arial" w:hAnsi="Arial" w:cs="Arial"/>
        </w:rPr>
      </w:pPr>
    </w:p>
    <w:p w:rsidR="00B17500" w:rsidRPr="00423FD5" w:rsidRDefault="00B17500" w:rsidP="00B1750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>Clausura.</w:t>
      </w:r>
    </w:p>
    <w:p w:rsidR="00457438" w:rsidRDefault="00457438">
      <w:bookmarkStart w:id="0" w:name="_GoBack"/>
      <w:bookmarkEnd w:id="0"/>
    </w:p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A1F3E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00"/>
    <w:rsid w:val="00457438"/>
    <w:rsid w:val="00B1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5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750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17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5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750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17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718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cp:lastPrinted>2022-05-30T16:20:00Z</cp:lastPrinted>
  <dcterms:created xsi:type="dcterms:W3CDTF">2022-05-30T16:18:00Z</dcterms:created>
  <dcterms:modified xsi:type="dcterms:W3CDTF">2022-05-30T16:20:00Z</dcterms:modified>
</cp:coreProperties>
</file>