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FE15" w14:textId="77777777" w:rsidR="00DE5CB8" w:rsidRDefault="00DE5CB8">
      <w:pPr>
        <w:rPr>
          <w:rFonts w:ascii="Arial Narrow" w:hAnsi="Arial Narrow"/>
        </w:rPr>
      </w:pPr>
    </w:p>
    <w:p w14:paraId="443501CE" w14:textId="68F208DE" w:rsidR="00DE5CB8" w:rsidRPr="00DF4827" w:rsidRDefault="00DE5CB8" w:rsidP="00DF482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INFORME DETALLADO</w:t>
      </w:r>
    </w:p>
    <w:p w14:paraId="662442F4" w14:textId="2C5C0AE6" w:rsidR="00DE5CB8" w:rsidRPr="00DF4827" w:rsidRDefault="00DE5CB8" w:rsidP="00DF482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 xml:space="preserve">SESIÓN ORDINARIA NO. </w:t>
      </w:r>
      <w:r w:rsidR="005C71AA">
        <w:rPr>
          <w:rFonts w:ascii="Arial" w:hAnsi="Arial" w:cs="Arial"/>
          <w:b/>
          <w:bCs/>
        </w:rPr>
        <w:t>10</w:t>
      </w:r>
      <w:r w:rsidRPr="00DF4827">
        <w:rPr>
          <w:rFonts w:ascii="Arial" w:hAnsi="Arial" w:cs="Arial"/>
          <w:b/>
          <w:bCs/>
        </w:rPr>
        <w:t xml:space="preserve"> DE LA</w:t>
      </w:r>
    </w:p>
    <w:p w14:paraId="200084D2" w14:textId="77777777" w:rsidR="002B2565" w:rsidRDefault="00DE5CB8" w:rsidP="00DF4827">
      <w:pPr>
        <w:spacing w:after="0"/>
        <w:jc w:val="center"/>
        <w:rPr>
          <w:rFonts w:ascii="Arial" w:hAnsi="Arial" w:cs="Arial"/>
          <w:b/>
          <w:bCs/>
        </w:rPr>
      </w:pPr>
      <w:r w:rsidRPr="00DF4827">
        <w:rPr>
          <w:rFonts w:ascii="Arial" w:hAnsi="Arial" w:cs="Arial"/>
          <w:b/>
          <w:bCs/>
        </w:rPr>
        <w:t>COMISION EDILICIA PERMANTENTE</w:t>
      </w:r>
      <w:r w:rsidR="002B2565">
        <w:rPr>
          <w:rFonts w:ascii="Arial" w:hAnsi="Arial" w:cs="Arial"/>
          <w:b/>
          <w:bCs/>
        </w:rPr>
        <w:t xml:space="preserve"> </w:t>
      </w:r>
      <w:r w:rsidRPr="00DF4827">
        <w:rPr>
          <w:rFonts w:ascii="Arial" w:hAnsi="Arial" w:cs="Arial"/>
          <w:b/>
          <w:bCs/>
        </w:rPr>
        <w:t xml:space="preserve">DE </w:t>
      </w:r>
    </w:p>
    <w:p w14:paraId="7A2ED3B5" w14:textId="08BAF9A0" w:rsidR="005C71AA" w:rsidRPr="00DF4827" w:rsidRDefault="005C71AA" w:rsidP="00DF482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AGROPECUARIO</w:t>
      </w:r>
      <w:r w:rsidR="002B25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 INDUSTRIAL</w:t>
      </w:r>
    </w:p>
    <w:p w14:paraId="4DD9E069" w14:textId="416021DC" w:rsidR="00DE5CB8" w:rsidRPr="00DF4827" w:rsidRDefault="00FC58DC" w:rsidP="00DF482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 DE OCTUBRE</w:t>
      </w:r>
      <w:r w:rsidR="00DE5CB8" w:rsidRPr="00DF4827">
        <w:rPr>
          <w:rFonts w:ascii="Arial" w:hAnsi="Arial" w:cs="Arial"/>
          <w:b/>
          <w:bCs/>
        </w:rPr>
        <w:t xml:space="preserve"> DE 2023</w:t>
      </w:r>
    </w:p>
    <w:p w14:paraId="6B294156" w14:textId="77777777" w:rsidR="00DF4827" w:rsidRDefault="00DF4827" w:rsidP="00DE5CB8">
      <w:pPr>
        <w:jc w:val="center"/>
        <w:rPr>
          <w:rFonts w:ascii="Arial" w:hAnsi="Arial" w:cs="Arial"/>
        </w:rPr>
      </w:pPr>
    </w:p>
    <w:p w14:paraId="04FD9A65" w14:textId="77777777" w:rsidR="002B2565" w:rsidRDefault="002B2565" w:rsidP="00DE5CB8">
      <w:pPr>
        <w:jc w:val="center"/>
        <w:rPr>
          <w:rFonts w:ascii="Arial" w:hAnsi="Arial" w:cs="Arial"/>
        </w:rPr>
      </w:pPr>
    </w:p>
    <w:p w14:paraId="20345D46" w14:textId="77777777" w:rsidR="002B2565" w:rsidRPr="00DF4827" w:rsidRDefault="002B2565" w:rsidP="00DE5CB8">
      <w:pPr>
        <w:jc w:val="center"/>
        <w:rPr>
          <w:rFonts w:ascii="Arial" w:hAnsi="Arial" w:cs="Arial"/>
        </w:rPr>
      </w:pPr>
    </w:p>
    <w:p w14:paraId="4BB99B43" w14:textId="53DF7AE7" w:rsidR="00AA176D" w:rsidRPr="002B2565" w:rsidRDefault="00AA176D" w:rsidP="002B256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B2565">
        <w:rPr>
          <w:rFonts w:ascii="Arial" w:hAnsi="Arial" w:cs="Arial"/>
        </w:rPr>
        <w:t xml:space="preserve">Análisis, discusión y en su caso aprobación del espacio público para la colocación del monumento en conmemoración al 08 de </w:t>
      </w:r>
      <w:proofErr w:type="gramStart"/>
      <w:r w:rsidRPr="002B2565">
        <w:rPr>
          <w:rFonts w:ascii="Arial" w:hAnsi="Arial" w:cs="Arial"/>
        </w:rPr>
        <w:t>Marzo</w:t>
      </w:r>
      <w:proofErr w:type="gramEnd"/>
      <w:r w:rsidRPr="002B2565">
        <w:rPr>
          <w:rFonts w:ascii="Arial" w:hAnsi="Arial" w:cs="Arial"/>
        </w:rPr>
        <w:t>, Dia Internacional de la Mujer, de entre las propuestas que realizó la Dirección General de Gestión de la Ciudad</w:t>
      </w:r>
      <w:r w:rsidR="002B2565" w:rsidRPr="002B2565">
        <w:rPr>
          <w:rFonts w:ascii="Arial" w:hAnsi="Arial" w:cs="Arial"/>
        </w:rPr>
        <w:t>.</w:t>
      </w:r>
    </w:p>
    <w:p w14:paraId="6766A8F2" w14:textId="77777777" w:rsidR="002B2565" w:rsidRPr="002B2565" w:rsidRDefault="002B2565" w:rsidP="002B2565">
      <w:pPr>
        <w:pStyle w:val="Prrafodelista"/>
        <w:jc w:val="both"/>
        <w:rPr>
          <w:rFonts w:ascii="Arial" w:hAnsi="Arial" w:cs="Arial"/>
        </w:rPr>
      </w:pPr>
    </w:p>
    <w:p w14:paraId="15BE8C47" w14:textId="77777777" w:rsidR="005C71AA" w:rsidRPr="002B2565" w:rsidRDefault="005C71AA" w:rsidP="002B256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B2565">
        <w:rPr>
          <w:rFonts w:ascii="Arial" w:hAnsi="Arial" w:cs="Arial"/>
        </w:rPr>
        <w:t>Análisis, discusión y en su caso aprobación de la Convocatoria para la elaboración del monumento</w:t>
      </w:r>
    </w:p>
    <w:sectPr w:rsidR="005C71AA" w:rsidRPr="002B2565" w:rsidSect="002E739D">
      <w:headerReference w:type="default" r:id="rId7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FADA" w14:textId="77777777" w:rsidR="002E739D" w:rsidRDefault="002E739D" w:rsidP="009C6659">
      <w:pPr>
        <w:spacing w:after="0" w:line="240" w:lineRule="auto"/>
      </w:pPr>
      <w:r>
        <w:separator/>
      </w:r>
    </w:p>
  </w:endnote>
  <w:endnote w:type="continuationSeparator" w:id="0">
    <w:p w14:paraId="6478C6F9" w14:textId="77777777" w:rsidR="002E739D" w:rsidRDefault="002E739D" w:rsidP="009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F009" w14:textId="77777777" w:rsidR="002E739D" w:rsidRDefault="002E739D" w:rsidP="009C6659">
      <w:pPr>
        <w:spacing w:after="0" w:line="240" w:lineRule="auto"/>
      </w:pPr>
      <w:r>
        <w:separator/>
      </w:r>
    </w:p>
  </w:footnote>
  <w:footnote w:type="continuationSeparator" w:id="0">
    <w:p w14:paraId="1E94AE0F" w14:textId="77777777" w:rsidR="002E739D" w:rsidRDefault="002E739D" w:rsidP="009C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FCC3" w14:textId="0A3C2889" w:rsidR="009C6659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9"/>
    <w:rsid w:val="000025CA"/>
    <w:rsid w:val="000608E0"/>
    <w:rsid w:val="000A3BEE"/>
    <w:rsid w:val="00180FD6"/>
    <w:rsid w:val="001F78A9"/>
    <w:rsid w:val="00281D93"/>
    <w:rsid w:val="002B2565"/>
    <w:rsid w:val="002E739D"/>
    <w:rsid w:val="004817EF"/>
    <w:rsid w:val="004C3026"/>
    <w:rsid w:val="00597CD7"/>
    <w:rsid w:val="005A5B9D"/>
    <w:rsid w:val="005C71AA"/>
    <w:rsid w:val="005D6A75"/>
    <w:rsid w:val="00602FAF"/>
    <w:rsid w:val="006030A8"/>
    <w:rsid w:val="00680599"/>
    <w:rsid w:val="00690799"/>
    <w:rsid w:val="00717616"/>
    <w:rsid w:val="00843B8A"/>
    <w:rsid w:val="00865076"/>
    <w:rsid w:val="008E1DD6"/>
    <w:rsid w:val="008E5473"/>
    <w:rsid w:val="00943744"/>
    <w:rsid w:val="009C6659"/>
    <w:rsid w:val="009D04E9"/>
    <w:rsid w:val="00A2022B"/>
    <w:rsid w:val="00A307D0"/>
    <w:rsid w:val="00A727BB"/>
    <w:rsid w:val="00AA176D"/>
    <w:rsid w:val="00AB1427"/>
    <w:rsid w:val="00AD15F1"/>
    <w:rsid w:val="00BB3DA4"/>
    <w:rsid w:val="00C21BB3"/>
    <w:rsid w:val="00D730C0"/>
    <w:rsid w:val="00D771AE"/>
    <w:rsid w:val="00DE5CB8"/>
    <w:rsid w:val="00DF4827"/>
    <w:rsid w:val="00DF663D"/>
    <w:rsid w:val="00E21D71"/>
    <w:rsid w:val="00E31804"/>
    <w:rsid w:val="00E53A05"/>
    <w:rsid w:val="00EC5C77"/>
    <w:rsid w:val="00F82E9A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E2B00"/>
  <w15:chartTrackingRefBased/>
  <w15:docId w15:val="{5EE5D0C7-4BC9-441C-8DAA-66E7521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6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6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6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6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6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6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66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6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66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6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6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66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66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66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66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66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9"/>
  </w:style>
  <w:style w:type="paragraph" w:styleId="Piedepgina">
    <w:name w:val="footer"/>
    <w:basedOn w:val="Normal"/>
    <w:link w:val="Piedepgina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59"/>
  </w:style>
  <w:style w:type="table" w:styleId="Tablaconcuadrcula">
    <w:name w:val="Table Grid"/>
    <w:basedOn w:val="Tablanormal"/>
    <w:uiPriority w:val="39"/>
    <w:rsid w:val="009C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9C6659"/>
    <w:pPr>
      <w:spacing w:after="0" w:line="240" w:lineRule="auto"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Karla Rocio Alcaraz Gomez</cp:lastModifiedBy>
  <cp:revision>3</cp:revision>
  <dcterms:created xsi:type="dcterms:W3CDTF">2024-02-07T19:09:00Z</dcterms:created>
  <dcterms:modified xsi:type="dcterms:W3CDTF">2024-02-07T19:21:00Z</dcterms:modified>
</cp:coreProperties>
</file>