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44" w:rsidRPr="00C7125E" w:rsidRDefault="00936844" w:rsidP="00936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-Estadístic</w:t>
      </w:r>
      <w:r>
        <w:rPr>
          <w:b/>
          <w:sz w:val="28"/>
          <w:szCs w:val="28"/>
        </w:rPr>
        <w:t>as de reportes de Servitel agosto</w:t>
      </w:r>
      <w:r>
        <w:rPr>
          <w:b/>
          <w:sz w:val="28"/>
          <w:szCs w:val="28"/>
        </w:rPr>
        <w:t xml:space="preserve"> 2023-</w:t>
      </w:r>
    </w:p>
    <w:p w:rsidR="00936844" w:rsidRDefault="00936844" w:rsidP="00936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Jefatura de Alumbrado Público.</w:t>
      </w:r>
    </w:p>
    <w:p w:rsidR="000271E8" w:rsidRDefault="000271E8"/>
    <w:p w:rsidR="00D338C7" w:rsidRDefault="00EB6C88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BC2B034" wp14:editId="06EE94F5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486400" cy="3829050"/>
            <wp:effectExtent l="0" t="0" r="9525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338C7" w:rsidRDefault="00D338C7" w:rsidP="00D338C7">
      <w:pPr>
        <w:jc w:val="center"/>
        <w:rPr>
          <w:sz w:val="28"/>
          <w:szCs w:val="28"/>
        </w:rPr>
      </w:pPr>
      <w:r w:rsidRPr="000864A0">
        <w:rPr>
          <w:sz w:val="28"/>
          <w:szCs w:val="28"/>
        </w:rPr>
        <w:t xml:space="preserve">En ésta grafica se muestra el porcentaje de reportes </w:t>
      </w:r>
      <w:r>
        <w:rPr>
          <w:sz w:val="28"/>
          <w:szCs w:val="28"/>
        </w:rPr>
        <w:t xml:space="preserve">de </w:t>
      </w:r>
      <w:r>
        <w:rPr>
          <w:sz w:val="28"/>
          <w:szCs w:val="28"/>
        </w:rPr>
        <w:t>Servitel del mes de agosto</w:t>
      </w:r>
      <w:r>
        <w:rPr>
          <w:sz w:val="28"/>
          <w:szCs w:val="28"/>
        </w:rPr>
        <w:t xml:space="preserve"> 2023 </w:t>
      </w:r>
      <w:r w:rsidRPr="000864A0">
        <w:rPr>
          <w:sz w:val="28"/>
          <w:szCs w:val="28"/>
        </w:rPr>
        <w:t>en el siguiente orden.</w:t>
      </w:r>
    </w:p>
    <w:p w:rsidR="00D338C7" w:rsidRDefault="00D338C7" w:rsidP="00D338C7">
      <w:pPr>
        <w:jc w:val="center"/>
        <w:rPr>
          <w:sz w:val="28"/>
          <w:szCs w:val="28"/>
        </w:rPr>
      </w:pPr>
    </w:p>
    <w:p w:rsidR="00D338C7" w:rsidRPr="00D338C7" w:rsidRDefault="00D338C7" w:rsidP="00D338C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Proceso (4)</w:t>
      </w:r>
    </w:p>
    <w:p w:rsidR="00D338C7" w:rsidRPr="003B5DF2" w:rsidRDefault="00D338C7" w:rsidP="00D338C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</w:rPr>
        <w:t>esueltos (244</w:t>
      </w:r>
      <w:r>
        <w:rPr>
          <w:sz w:val="28"/>
          <w:szCs w:val="28"/>
        </w:rPr>
        <w:t>)</w:t>
      </w:r>
    </w:p>
    <w:p w:rsidR="00D338C7" w:rsidRPr="008E23DA" w:rsidRDefault="00D338C7" w:rsidP="00D338C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Total= 248</w:t>
      </w:r>
    </w:p>
    <w:p w:rsidR="00936844" w:rsidRPr="00D338C7" w:rsidRDefault="00936844" w:rsidP="00D338C7">
      <w:pPr>
        <w:tabs>
          <w:tab w:val="left" w:pos="1290"/>
        </w:tabs>
      </w:pPr>
    </w:p>
    <w:sectPr w:rsidR="00936844" w:rsidRPr="00D338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44"/>
    <w:rsid w:val="000271E8"/>
    <w:rsid w:val="00936844"/>
    <w:rsid w:val="00D338C7"/>
    <w:rsid w:val="00EB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88E5"/>
  <w15:chartTrackingRefBased/>
  <w15:docId w15:val="{31D520E6-F950-4064-892A-86604067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8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D40-400E-87AF-CB7845BF0BAB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9D40-400E-87AF-CB7845BF0BAB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0B5-4BEF-ABC4-3648CBFC50BC}"/>
              </c:ext>
            </c:extLst>
          </c:dPt>
          <c:dPt>
            <c:idx val="3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0B5-4BEF-ABC4-3648CBFC50B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En Espera</c:v>
                </c:pt>
                <c:pt idx="1">
                  <c:v>Resueltos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</c:v>
                </c:pt>
                <c:pt idx="1">
                  <c:v>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40-400E-87AF-CB7845BF0BA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2023-09-12T19:39:00Z</dcterms:created>
  <dcterms:modified xsi:type="dcterms:W3CDTF">2023-09-12T20:02:00Z</dcterms:modified>
</cp:coreProperties>
</file>