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24" w:rsidRPr="000E2406" w:rsidRDefault="003E2E24" w:rsidP="003E2E24">
      <w:pPr>
        <w:tabs>
          <w:tab w:val="left" w:pos="0"/>
          <w:tab w:val="left" w:pos="142"/>
        </w:tabs>
        <w:spacing w:after="0"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Grande, Jalisco, siendo las 10</w:t>
      </w:r>
      <w:r w:rsidR="00F06C46">
        <w:rPr>
          <w:rFonts w:ascii="Arial" w:hAnsi="Arial" w:cs="Arial"/>
          <w:sz w:val="28"/>
          <w:szCs w:val="28"/>
        </w:rPr>
        <w:t>:4</w:t>
      </w:r>
      <w:r>
        <w:rPr>
          <w:rFonts w:ascii="Arial" w:hAnsi="Arial" w:cs="Arial"/>
          <w:sz w:val="28"/>
          <w:szCs w:val="28"/>
        </w:rPr>
        <w:t>7</w:t>
      </w:r>
      <w:r w:rsidRPr="000E2406">
        <w:rPr>
          <w:rFonts w:ascii="Arial" w:hAnsi="Arial" w:cs="Arial"/>
          <w:sz w:val="28"/>
          <w:szCs w:val="28"/>
        </w:rPr>
        <w:t xml:space="preserve"> hr</w:t>
      </w:r>
      <w:r>
        <w:rPr>
          <w:rFonts w:ascii="Arial" w:hAnsi="Arial" w:cs="Arial"/>
          <w:sz w:val="28"/>
          <w:szCs w:val="28"/>
        </w:rPr>
        <w:t xml:space="preserve">s. diez </w:t>
      </w:r>
      <w:r w:rsidRPr="000E2406">
        <w:rPr>
          <w:rFonts w:ascii="Arial" w:hAnsi="Arial" w:cs="Arial"/>
          <w:sz w:val="28"/>
          <w:szCs w:val="28"/>
        </w:rPr>
        <w:t>horas,</w:t>
      </w:r>
      <w:r w:rsidR="00F06C46">
        <w:rPr>
          <w:rFonts w:ascii="Arial" w:hAnsi="Arial" w:cs="Arial"/>
          <w:sz w:val="28"/>
          <w:szCs w:val="28"/>
        </w:rPr>
        <w:t xml:space="preserve"> con cuarenta y </w:t>
      </w:r>
      <w:r>
        <w:rPr>
          <w:rFonts w:ascii="Arial" w:hAnsi="Arial" w:cs="Arial"/>
          <w:sz w:val="28"/>
          <w:szCs w:val="28"/>
        </w:rPr>
        <w:t xml:space="preserve">siete </w:t>
      </w:r>
      <w:r w:rsidR="00F06C46">
        <w:rPr>
          <w:rFonts w:ascii="Arial" w:hAnsi="Arial" w:cs="Arial"/>
          <w:sz w:val="28"/>
          <w:szCs w:val="28"/>
        </w:rPr>
        <w:t>minutos, del día viernes 26 veintiséis</w:t>
      </w:r>
      <w:r w:rsidR="00D90A21">
        <w:rPr>
          <w:rFonts w:ascii="Arial" w:hAnsi="Arial" w:cs="Arial"/>
          <w:sz w:val="28"/>
          <w:szCs w:val="28"/>
        </w:rPr>
        <w:t>, de Enero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F06C46">
        <w:rPr>
          <w:rFonts w:ascii="Arial" w:hAnsi="Arial" w:cs="Arial"/>
          <w:sz w:val="28"/>
          <w:szCs w:val="28"/>
        </w:rPr>
        <w:t>Extrao</w:t>
      </w:r>
      <w:r>
        <w:rPr>
          <w:rFonts w:ascii="Arial" w:hAnsi="Arial" w:cs="Arial"/>
          <w:sz w:val="28"/>
          <w:szCs w:val="28"/>
        </w:rPr>
        <w:t>rdinaria de Ayu</w:t>
      </w:r>
      <w:r w:rsidR="00F06C46">
        <w:rPr>
          <w:rFonts w:ascii="Arial" w:hAnsi="Arial" w:cs="Arial"/>
          <w:sz w:val="28"/>
          <w:szCs w:val="28"/>
        </w:rPr>
        <w:t>ntamiento No. 80 ochenta</w:t>
      </w:r>
      <w:r>
        <w:rPr>
          <w:rFonts w:ascii="Arial" w:hAnsi="Arial" w:cs="Arial"/>
          <w:sz w:val="28"/>
          <w:szCs w:val="28"/>
        </w:rPr>
        <w:t>. - - - - - - - -</w:t>
      </w:r>
      <w:r w:rsidR="00F06C46">
        <w:rPr>
          <w:rFonts w:ascii="Arial" w:hAnsi="Arial" w:cs="Arial"/>
          <w:sz w:val="28"/>
          <w:szCs w:val="28"/>
        </w:rPr>
        <w:t xml:space="preserve"> - - - - - - - - - - - - </w:t>
      </w:r>
      <w:r w:rsidR="004C2A1E">
        <w:rPr>
          <w:rFonts w:ascii="Arial" w:hAnsi="Arial" w:cs="Arial"/>
          <w:sz w:val="28"/>
          <w:szCs w:val="28"/>
        </w:rPr>
        <w:t xml:space="preserve">- - - </w:t>
      </w:r>
      <w:r>
        <w:rPr>
          <w:rFonts w:ascii="Arial" w:hAnsi="Arial" w:cs="Arial"/>
          <w:sz w:val="28"/>
          <w:szCs w:val="28"/>
        </w:rPr>
        <w:t xml:space="preserve">     </w:t>
      </w:r>
    </w:p>
    <w:p w:rsidR="00BA3D94" w:rsidRPr="001A4BFD" w:rsidRDefault="003E2E24" w:rsidP="00BA3D94">
      <w:pPr>
        <w:spacing w:line="360" w:lineRule="auto"/>
        <w:jc w:val="both"/>
        <w:rPr>
          <w:rFonts w:ascii="Arial" w:hAnsi="Arial" w:cs="Arial"/>
          <w:b/>
          <w:sz w:val="28"/>
          <w:szCs w:val="28"/>
        </w:rPr>
      </w:pP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 S</w:t>
      </w:r>
      <w:r w:rsidR="004C2A1E">
        <w:rPr>
          <w:rFonts w:ascii="Arial" w:hAnsi="Arial" w:cs="Arial"/>
          <w:sz w:val="28"/>
          <w:szCs w:val="28"/>
        </w:rPr>
        <w:t xml:space="preserve">ánchez. C. Síndica Municipal </w:t>
      </w:r>
      <w:r w:rsidRPr="000E2406">
        <w:rPr>
          <w:rFonts w:ascii="Arial" w:hAnsi="Arial" w:cs="Arial"/>
          <w:sz w:val="28"/>
          <w:szCs w:val="28"/>
        </w:rPr>
        <w:t>Magali Casillas Contreras. C. 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sidR="00DD2A65">
        <w:rPr>
          <w:rFonts w:ascii="Arial" w:hAnsi="Arial" w:cs="Arial"/>
          <w:sz w:val="28"/>
          <w:szCs w:val="28"/>
        </w:rPr>
        <w:t xml:space="preserve">Usted la asistencia de los </w:t>
      </w:r>
      <w:r w:rsidR="00DD2A65" w:rsidRPr="00684FD7">
        <w:rPr>
          <w:rFonts w:ascii="Arial" w:hAnsi="Arial" w:cs="Arial"/>
          <w:b/>
          <w:sz w:val="28"/>
          <w:szCs w:val="28"/>
        </w:rPr>
        <w:t>16 dieciséis</w:t>
      </w:r>
      <w:r w:rsidRPr="00684FD7">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w:t>
      </w:r>
      <w:r w:rsidR="001A4BFD">
        <w:rPr>
          <w:rFonts w:ascii="Arial" w:hAnsi="Arial" w:cs="Arial"/>
          <w:sz w:val="28"/>
          <w:szCs w:val="28"/>
        </w:rPr>
        <w:t xml:space="preserve">Antes quisiera ofrecerles mis más sinceras </w:t>
      </w:r>
      <w:r w:rsidR="001A4BFD">
        <w:rPr>
          <w:rFonts w:ascii="Arial" w:hAnsi="Arial" w:cs="Arial"/>
          <w:sz w:val="28"/>
          <w:szCs w:val="28"/>
        </w:rPr>
        <w:lastRenderedPageBreak/>
        <w:t xml:space="preserve">disculpas por este retraso, una situación inesperada, me entretuvo. </w:t>
      </w:r>
      <w:r w:rsidRPr="000E2406">
        <w:rPr>
          <w:rFonts w:ascii="Arial" w:hAnsi="Arial" w:cs="Arial"/>
          <w:sz w:val="28"/>
          <w:szCs w:val="28"/>
        </w:rPr>
        <w:t xml:space="preserve">Una vez integrado este Ayuntamiento, declaro formalmente instalada esta </w:t>
      </w:r>
      <w:r w:rsidR="00DD2A65">
        <w:rPr>
          <w:rFonts w:ascii="Arial" w:hAnsi="Arial" w:cs="Arial"/>
          <w:sz w:val="28"/>
          <w:szCs w:val="28"/>
        </w:rPr>
        <w:t>Sesión Extraordinaria No. 80 ochenta</w:t>
      </w:r>
      <w:r w:rsidRPr="000E2406">
        <w:rPr>
          <w:rFonts w:ascii="Arial" w:hAnsi="Arial" w:cs="Arial"/>
          <w:sz w:val="28"/>
          <w:szCs w:val="28"/>
        </w:rPr>
        <w:t>, proceda al desahogo de la Sesión, Señora Secretaria.</w:t>
      </w:r>
      <w:r>
        <w:rPr>
          <w:rFonts w:ascii="Arial" w:hAnsi="Arial" w:cs="Arial"/>
          <w:sz w:val="28"/>
          <w:szCs w:val="28"/>
        </w:rPr>
        <w:t xml:space="preserve"> </w:t>
      </w:r>
      <w:r w:rsidR="00DD2A65">
        <w:rPr>
          <w:rFonts w:ascii="Arial" w:hAnsi="Arial" w:cs="Arial"/>
          <w:sz w:val="28"/>
          <w:szCs w:val="28"/>
        </w:rPr>
        <w:t>- - - - -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4E6A28">
        <w:rPr>
          <w:rFonts w:ascii="Arial" w:hAnsi="Arial" w:cs="Arial"/>
          <w:b/>
          <w:sz w:val="28"/>
          <w:szCs w:val="28"/>
        </w:rPr>
        <w:t xml:space="preserve"> </w:t>
      </w:r>
      <w:r w:rsidR="00665EC5">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16 dieciséis de Enero del 2024, respecto </w:t>
      </w:r>
      <w:r w:rsidR="00761505">
        <w:rPr>
          <w:rFonts w:ascii="Arial" w:hAnsi="Arial" w:cs="Arial"/>
          <w:sz w:val="28"/>
          <w:szCs w:val="28"/>
        </w:rPr>
        <w:t xml:space="preserve">de la Modalidad de Contratación por Concurso Simplificado Sumario, para la Obra Pública FORTA-001-2024, denominada “Construcción de banquetas, machuelos y pavimento de concreto hidráulico en la calle Pról. Miguel Contreras Medellín, entre la calle Joaquín Aguirre y la Av. Carlos Villaseñor, en la Colonia Constituyentes, en Ciudad Guzmán, Municipio de Zapotlán el Grande, Jalisco”. Motiva el C. Presidente Municipal Alejandro Barragán Sánchez. - - - - - - </w:t>
      </w:r>
      <w:r w:rsidR="00761505">
        <w:rPr>
          <w:rFonts w:ascii="Arial" w:hAnsi="Arial" w:cs="Arial"/>
          <w:b/>
          <w:sz w:val="28"/>
          <w:szCs w:val="28"/>
        </w:rPr>
        <w:t xml:space="preserve">CUARTO: </w:t>
      </w:r>
      <w:r w:rsidR="00761505">
        <w:rPr>
          <w:rFonts w:ascii="Arial" w:hAnsi="Arial" w:cs="Arial"/>
          <w:sz w:val="28"/>
          <w:szCs w:val="28"/>
        </w:rPr>
        <w:t>Dictamen de la Comisión Edilicia Permanente de Obras Públicas, Planeación Urbana y Regularización de la Tenencia de la Tierra, que aprueba el Dictamen del Comité de Obra Pública del Gobierno Municipal de Zapotlán el Grande, Jalisco, emitido con fecha 16 dieciséis de Enero del 2024, respecto de la Modalidad de Contratación por Concurso Simplificado Sumario</w:t>
      </w:r>
      <w:r w:rsidR="00684FD7">
        <w:rPr>
          <w:rFonts w:ascii="Arial" w:hAnsi="Arial" w:cs="Arial"/>
          <w:sz w:val="28"/>
          <w:szCs w:val="28"/>
        </w:rPr>
        <w:t>, para la Obra Pública FORTA-002</w:t>
      </w:r>
      <w:r w:rsidR="00761505">
        <w:rPr>
          <w:rFonts w:ascii="Arial" w:hAnsi="Arial" w:cs="Arial"/>
          <w:sz w:val="28"/>
          <w:szCs w:val="28"/>
        </w:rPr>
        <w:t xml:space="preserve">-2024, denominada “Construcción de banquetas, machuelos y pavimento de concreto hidráulico y concreto estampado, en cruceros en la calle Gral. Pedro Hinojosa, entre la calle </w:t>
      </w:r>
      <w:r w:rsidR="00761505">
        <w:rPr>
          <w:rFonts w:ascii="Arial" w:hAnsi="Arial" w:cs="Arial"/>
          <w:sz w:val="28"/>
          <w:szCs w:val="28"/>
        </w:rPr>
        <w:lastRenderedPageBreak/>
        <w:t xml:space="preserve">Federico del Toro y la Av. Cristóbal Colón, en Ciudad Guzmán, Municipio de Zapotlán el Grande, Jalisco”. Motiva el C. Presidente Municipal Alejandro Barragán Sánchez. - - - - - - - - </w:t>
      </w:r>
      <w:r w:rsidR="00761505">
        <w:rPr>
          <w:rFonts w:ascii="Arial" w:hAnsi="Arial" w:cs="Arial"/>
          <w:b/>
          <w:sz w:val="28"/>
          <w:szCs w:val="28"/>
        </w:rPr>
        <w:t xml:space="preserve">QUINTO: </w:t>
      </w:r>
      <w:r w:rsidR="00761505">
        <w:rPr>
          <w:rFonts w:ascii="Arial" w:hAnsi="Arial" w:cs="Arial"/>
          <w:sz w:val="28"/>
          <w:szCs w:val="28"/>
        </w:rPr>
        <w:t>Clausura de la Sesión. - - - - - - - - - - - - - - - - - - - - -</w:t>
      </w:r>
      <w:r>
        <w:rPr>
          <w:rFonts w:ascii="Arial" w:hAnsi="Arial" w:cs="Arial"/>
          <w:b/>
          <w:i/>
          <w:sz w:val="28"/>
          <w:szCs w:val="28"/>
        </w:rPr>
        <w:t>C. Secretaria de Gobierno Municipal</w:t>
      </w:r>
      <w:r w:rsidRPr="000E2406">
        <w:rPr>
          <w:rFonts w:ascii="Arial" w:hAnsi="Arial" w:cs="Arial"/>
          <w:b/>
          <w:i/>
          <w:sz w:val="28"/>
          <w:szCs w:val="28"/>
        </w:rPr>
        <w:t xml:space="preserve"> Claudia Margarita Robles Gómez:</w:t>
      </w:r>
      <w:r w:rsidR="001A4BFD">
        <w:rPr>
          <w:rFonts w:ascii="Arial" w:hAnsi="Arial" w:cs="Arial"/>
          <w:b/>
          <w:i/>
          <w:sz w:val="28"/>
          <w:szCs w:val="28"/>
        </w:rPr>
        <w:t xml:space="preserve"> </w:t>
      </w:r>
      <w:r w:rsidR="001A4BFD">
        <w:rPr>
          <w:rFonts w:ascii="Arial" w:hAnsi="Arial" w:cs="Arial"/>
          <w:sz w:val="28"/>
          <w:szCs w:val="28"/>
        </w:rPr>
        <w:t xml:space="preserve">Queda a su consideración el orden del día, para que, quiénes estén a favor de aprobarlo en los términos propuestos, lo manifiesten levantando su mano…. </w:t>
      </w:r>
      <w:r w:rsidR="001A4BFD">
        <w:rPr>
          <w:rFonts w:ascii="Arial" w:hAnsi="Arial" w:cs="Arial"/>
          <w:b/>
          <w:sz w:val="28"/>
          <w:szCs w:val="28"/>
        </w:rPr>
        <w:t xml:space="preserve">16 votos a favor, aprobado por mayoría absoluta. - - - - - - - - - - - - - - </w:t>
      </w:r>
      <w:r w:rsidRPr="00406540">
        <w:rPr>
          <w:rFonts w:ascii="Arial" w:hAnsi="Arial" w:cs="Arial"/>
          <w:b/>
          <w:sz w:val="28"/>
          <w:szCs w:val="28"/>
          <w:u w:val="single"/>
        </w:rPr>
        <w:t>TERCER PUNTO</w:t>
      </w:r>
      <w:r>
        <w:rPr>
          <w:rFonts w:ascii="Arial" w:hAnsi="Arial" w:cs="Arial"/>
          <w:b/>
          <w:sz w:val="28"/>
          <w:szCs w:val="28"/>
        </w:rPr>
        <w:t>:</w:t>
      </w:r>
      <w:r w:rsidR="004F20A3">
        <w:rPr>
          <w:rFonts w:ascii="Arial" w:hAnsi="Arial" w:cs="Arial"/>
          <w:b/>
          <w:sz w:val="28"/>
          <w:szCs w:val="28"/>
        </w:rPr>
        <w:t xml:space="preserve"> </w:t>
      </w:r>
      <w:r w:rsidR="004F20A3">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16 dieciséis de Enero del 2024, respecto de la Modalidad de Contratación por Concurso Simplificado Sumario, para la Obra Pública FORTA-001-2024, denominada “Construcción de banquetas, machuelos y pavimento de concreto hidráulico en la calle Pról. Miguel Contreras Medellín, entre la calle Joaquín Aguirre y la Av. Carlos Villaseñor, en la Colonia Constituyentes, en Ciudad Guzmán, Municipio de Zapotlán el Grande, Jalisco”. Motiva el C. Presidente Municipal Alejandro Barragán Sánchez. </w:t>
      </w:r>
      <w:r w:rsidR="004F20A3">
        <w:rPr>
          <w:rFonts w:ascii="Arial" w:hAnsi="Arial" w:cs="Arial"/>
          <w:b/>
          <w:i/>
          <w:sz w:val="28"/>
          <w:szCs w:val="28"/>
        </w:rPr>
        <w:t xml:space="preserve">C. Presidente Municipal Alejandro Barragán Sánchez: </w:t>
      </w:r>
      <w:r w:rsidR="004F20A3">
        <w:rPr>
          <w:rFonts w:ascii="Arial" w:hAnsi="Arial" w:cs="Arial"/>
          <w:sz w:val="28"/>
          <w:szCs w:val="28"/>
        </w:rPr>
        <w:t xml:space="preserve"> </w:t>
      </w:r>
      <w:r w:rsidR="00BA3D94" w:rsidRPr="00BA3D94">
        <w:rPr>
          <w:rFonts w:ascii="Arial" w:eastAsia="Calibri" w:hAnsi="Arial" w:cs="Arial"/>
          <w:b/>
          <w:i/>
          <w:sz w:val="28"/>
          <w:szCs w:val="28"/>
        </w:rPr>
        <w:t>HONORABLE AYUNTAMIENTO CONSTITUCIONAL DE ZAPOTLÁN EL GRANDE, JALISCO.</w:t>
      </w:r>
      <w:r w:rsidR="00BA3D94">
        <w:rPr>
          <w:rFonts w:ascii="Arial" w:hAnsi="Arial" w:cs="Arial"/>
          <w:sz w:val="28"/>
          <w:szCs w:val="28"/>
        </w:rPr>
        <w:t xml:space="preserve"> </w:t>
      </w:r>
      <w:r w:rsidR="00BA3D94" w:rsidRPr="00BA3D94">
        <w:rPr>
          <w:rFonts w:ascii="Arial" w:eastAsia="Calibri" w:hAnsi="Arial" w:cs="Arial"/>
          <w:b/>
          <w:bCs/>
          <w:i/>
          <w:sz w:val="28"/>
          <w:szCs w:val="28"/>
        </w:rPr>
        <w:t>PRESENTE:</w:t>
      </w:r>
      <w:r w:rsidR="00BA3D94" w:rsidRPr="00BA3D94">
        <w:rPr>
          <w:rFonts w:ascii="Arial" w:eastAsia="Calibri" w:hAnsi="Arial" w:cs="Arial"/>
          <w:i/>
          <w:sz w:val="28"/>
          <w:szCs w:val="28"/>
        </w:rPr>
        <w:t xml:space="preserve"> Los que suscribimos </w:t>
      </w:r>
      <w:bookmarkStart w:id="0" w:name="_Hlk147835673"/>
      <w:r w:rsidR="00BA3D94" w:rsidRPr="00BA3D94">
        <w:rPr>
          <w:rFonts w:ascii="Arial" w:eastAsia="Calibri" w:hAnsi="Arial" w:cs="Arial"/>
          <w:b/>
          <w:bCs/>
          <w:i/>
          <w:sz w:val="28"/>
          <w:szCs w:val="28"/>
        </w:rPr>
        <w:t>CC. Alejandro Barragán Sánchez, Tania Magdalena Bernardino Juárez, y Magali Casillas Contreras</w:t>
      </w:r>
      <w:bookmarkEnd w:id="0"/>
      <w:r w:rsidR="00BA3D94" w:rsidRPr="00BA3D94">
        <w:rPr>
          <w:rFonts w:ascii="Arial" w:eastAsia="Calibri" w:hAnsi="Arial" w:cs="Arial"/>
          <w:i/>
          <w:sz w:val="28"/>
          <w:szCs w:val="28"/>
        </w:rPr>
        <w:t xml:space="preserve">, en nuestras calidades de integrantes de la </w:t>
      </w:r>
      <w:r w:rsidR="00BA3D94" w:rsidRPr="00BA3D94">
        <w:rPr>
          <w:rFonts w:ascii="Arial" w:hAnsi="Arial" w:cs="Arial"/>
          <w:i/>
          <w:sz w:val="28"/>
          <w:szCs w:val="28"/>
        </w:rPr>
        <w:t>Comisión</w:t>
      </w:r>
      <w:r w:rsidR="00BA3D94" w:rsidRPr="00BA3D94">
        <w:rPr>
          <w:rFonts w:ascii="Arial" w:hAnsi="Arial" w:cs="Arial"/>
          <w:i/>
          <w:spacing w:val="1"/>
          <w:sz w:val="28"/>
          <w:szCs w:val="28"/>
        </w:rPr>
        <w:t xml:space="preserve"> </w:t>
      </w:r>
      <w:r w:rsidR="00BA3D94" w:rsidRPr="00BA3D94">
        <w:rPr>
          <w:rFonts w:ascii="Arial" w:hAnsi="Arial" w:cs="Arial"/>
          <w:i/>
          <w:sz w:val="28"/>
          <w:szCs w:val="28"/>
        </w:rPr>
        <w:t>Edilicia</w:t>
      </w:r>
      <w:r w:rsidR="00BA3D94" w:rsidRPr="00BA3D94">
        <w:rPr>
          <w:rFonts w:ascii="Arial" w:hAnsi="Arial" w:cs="Arial"/>
          <w:i/>
          <w:spacing w:val="1"/>
          <w:sz w:val="28"/>
          <w:szCs w:val="28"/>
        </w:rPr>
        <w:t xml:space="preserve"> </w:t>
      </w:r>
      <w:r w:rsidR="00BA3D94" w:rsidRPr="00BA3D94">
        <w:rPr>
          <w:rFonts w:ascii="Arial" w:hAnsi="Arial" w:cs="Arial"/>
          <w:i/>
          <w:sz w:val="28"/>
          <w:szCs w:val="28"/>
        </w:rPr>
        <w:t>Permanente</w:t>
      </w:r>
      <w:r w:rsidR="00BA3D94" w:rsidRPr="00BA3D94">
        <w:rPr>
          <w:rFonts w:ascii="Arial" w:hAnsi="Arial" w:cs="Arial"/>
          <w:i/>
          <w:spacing w:val="1"/>
          <w:sz w:val="28"/>
          <w:szCs w:val="28"/>
        </w:rPr>
        <w:t xml:space="preserve"> </w:t>
      </w:r>
      <w:r w:rsidR="00BA3D94" w:rsidRPr="00BA3D94">
        <w:rPr>
          <w:rFonts w:ascii="Arial" w:hAnsi="Arial" w:cs="Arial"/>
          <w:i/>
          <w:sz w:val="28"/>
          <w:szCs w:val="28"/>
        </w:rPr>
        <w:t>de</w:t>
      </w:r>
      <w:r w:rsidR="00BA3D94" w:rsidRPr="00BA3D94">
        <w:rPr>
          <w:rFonts w:ascii="Arial" w:hAnsi="Arial" w:cs="Arial"/>
          <w:i/>
          <w:spacing w:val="1"/>
          <w:sz w:val="28"/>
          <w:szCs w:val="28"/>
        </w:rPr>
        <w:t xml:space="preserve"> </w:t>
      </w:r>
      <w:r w:rsidR="00BA3D94" w:rsidRPr="00BA3D94">
        <w:rPr>
          <w:rFonts w:ascii="Arial" w:hAnsi="Arial" w:cs="Arial"/>
          <w:i/>
          <w:sz w:val="28"/>
          <w:szCs w:val="28"/>
        </w:rPr>
        <w:t>Obras</w:t>
      </w:r>
      <w:r w:rsidR="00BA3D94" w:rsidRPr="00BA3D94">
        <w:rPr>
          <w:rFonts w:ascii="Arial" w:hAnsi="Arial" w:cs="Arial"/>
          <w:i/>
          <w:spacing w:val="1"/>
          <w:sz w:val="28"/>
          <w:szCs w:val="28"/>
        </w:rPr>
        <w:t xml:space="preserve"> </w:t>
      </w:r>
      <w:r w:rsidR="00BA3D94" w:rsidRPr="00BA3D94">
        <w:rPr>
          <w:rFonts w:ascii="Arial" w:hAnsi="Arial" w:cs="Arial"/>
          <w:i/>
          <w:sz w:val="28"/>
          <w:szCs w:val="28"/>
        </w:rPr>
        <w:t>Públicas,</w:t>
      </w:r>
      <w:r w:rsidR="00BA3D94" w:rsidRPr="00BA3D94">
        <w:rPr>
          <w:rFonts w:ascii="Arial" w:hAnsi="Arial" w:cs="Arial"/>
          <w:i/>
          <w:spacing w:val="1"/>
          <w:sz w:val="28"/>
          <w:szCs w:val="28"/>
        </w:rPr>
        <w:t xml:space="preserve"> </w:t>
      </w:r>
      <w:r w:rsidR="00BA3D94" w:rsidRPr="00BA3D94">
        <w:rPr>
          <w:rFonts w:ascii="Arial" w:hAnsi="Arial" w:cs="Arial"/>
          <w:i/>
          <w:sz w:val="28"/>
          <w:szCs w:val="28"/>
        </w:rPr>
        <w:t>Planeación</w:t>
      </w:r>
      <w:r w:rsidR="00BA3D94" w:rsidRPr="00BA3D94">
        <w:rPr>
          <w:rFonts w:ascii="Arial" w:hAnsi="Arial" w:cs="Arial"/>
          <w:i/>
          <w:spacing w:val="1"/>
          <w:sz w:val="28"/>
          <w:szCs w:val="28"/>
        </w:rPr>
        <w:t xml:space="preserve"> </w:t>
      </w:r>
      <w:r w:rsidR="00BA3D94" w:rsidRPr="00BA3D94">
        <w:rPr>
          <w:rFonts w:ascii="Arial" w:hAnsi="Arial" w:cs="Arial"/>
          <w:i/>
          <w:sz w:val="28"/>
          <w:szCs w:val="28"/>
        </w:rPr>
        <w:t>Urbana</w:t>
      </w:r>
      <w:r w:rsidR="00BA3D94" w:rsidRPr="00BA3D94">
        <w:rPr>
          <w:rFonts w:ascii="Arial" w:hAnsi="Arial" w:cs="Arial"/>
          <w:i/>
          <w:spacing w:val="1"/>
          <w:sz w:val="28"/>
          <w:szCs w:val="28"/>
        </w:rPr>
        <w:t xml:space="preserve"> </w:t>
      </w:r>
      <w:r w:rsidR="00BA3D94" w:rsidRPr="00BA3D94">
        <w:rPr>
          <w:rFonts w:ascii="Arial" w:hAnsi="Arial" w:cs="Arial"/>
          <w:i/>
          <w:sz w:val="28"/>
          <w:szCs w:val="28"/>
        </w:rPr>
        <w:t>y</w:t>
      </w:r>
      <w:r w:rsidR="00BA3D94" w:rsidRPr="00BA3D94">
        <w:rPr>
          <w:rFonts w:ascii="Arial" w:hAnsi="Arial" w:cs="Arial"/>
          <w:i/>
          <w:spacing w:val="1"/>
          <w:sz w:val="28"/>
          <w:szCs w:val="28"/>
        </w:rPr>
        <w:t xml:space="preserve"> </w:t>
      </w:r>
      <w:r w:rsidR="00BA3D94" w:rsidRPr="00BA3D94">
        <w:rPr>
          <w:rFonts w:ascii="Arial" w:hAnsi="Arial" w:cs="Arial"/>
          <w:i/>
          <w:sz w:val="28"/>
          <w:szCs w:val="28"/>
        </w:rPr>
        <w:t>Regularización</w:t>
      </w:r>
      <w:r w:rsidR="00BA3D94" w:rsidRPr="00BA3D94">
        <w:rPr>
          <w:rFonts w:ascii="Arial" w:hAnsi="Arial" w:cs="Arial"/>
          <w:i/>
          <w:spacing w:val="1"/>
          <w:sz w:val="28"/>
          <w:szCs w:val="28"/>
        </w:rPr>
        <w:t xml:space="preserve"> </w:t>
      </w:r>
      <w:r w:rsidR="00BA3D94" w:rsidRPr="00BA3D94">
        <w:rPr>
          <w:rFonts w:ascii="Arial" w:hAnsi="Arial" w:cs="Arial"/>
          <w:i/>
          <w:sz w:val="28"/>
          <w:szCs w:val="28"/>
        </w:rPr>
        <w:t>de</w:t>
      </w:r>
      <w:r w:rsidR="00BA3D94" w:rsidRPr="00BA3D94">
        <w:rPr>
          <w:rFonts w:ascii="Arial" w:hAnsi="Arial" w:cs="Arial"/>
          <w:i/>
          <w:spacing w:val="1"/>
          <w:sz w:val="28"/>
          <w:szCs w:val="28"/>
        </w:rPr>
        <w:t xml:space="preserve"> </w:t>
      </w:r>
      <w:r w:rsidR="00BA3D94" w:rsidRPr="00BA3D94">
        <w:rPr>
          <w:rFonts w:ascii="Arial" w:hAnsi="Arial" w:cs="Arial"/>
          <w:i/>
          <w:sz w:val="28"/>
          <w:szCs w:val="28"/>
        </w:rPr>
        <w:t>la</w:t>
      </w:r>
      <w:r w:rsidR="00BA3D94" w:rsidRPr="00BA3D94">
        <w:rPr>
          <w:rFonts w:ascii="Arial" w:hAnsi="Arial" w:cs="Arial"/>
          <w:i/>
          <w:spacing w:val="1"/>
          <w:sz w:val="28"/>
          <w:szCs w:val="28"/>
        </w:rPr>
        <w:t xml:space="preserve"> </w:t>
      </w:r>
      <w:r w:rsidR="00BA3D94" w:rsidRPr="00BA3D94">
        <w:rPr>
          <w:rFonts w:ascii="Arial" w:hAnsi="Arial" w:cs="Arial"/>
          <w:i/>
          <w:sz w:val="28"/>
          <w:szCs w:val="28"/>
        </w:rPr>
        <w:t>Tenencia</w:t>
      </w:r>
      <w:r w:rsidR="00BA3D94" w:rsidRPr="00BA3D94">
        <w:rPr>
          <w:rFonts w:ascii="Arial" w:hAnsi="Arial" w:cs="Arial"/>
          <w:i/>
          <w:spacing w:val="1"/>
          <w:sz w:val="28"/>
          <w:szCs w:val="28"/>
        </w:rPr>
        <w:t xml:space="preserve"> </w:t>
      </w:r>
      <w:r w:rsidR="00BA3D94" w:rsidRPr="00BA3D94">
        <w:rPr>
          <w:rFonts w:ascii="Arial" w:hAnsi="Arial" w:cs="Arial"/>
          <w:i/>
          <w:sz w:val="28"/>
          <w:szCs w:val="28"/>
        </w:rPr>
        <w:t>de</w:t>
      </w:r>
      <w:r w:rsidR="00BA3D94" w:rsidRPr="00BA3D94">
        <w:rPr>
          <w:rFonts w:ascii="Arial" w:hAnsi="Arial" w:cs="Arial"/>
          <w:i/>
          <w:spacing w:val="1"/>
          <w:sz w:val="28"/>
          <w:szCs w:val="28"/>
        </w:rPr>
        <w:t xml:space="preserve"> </w:t>
      </w:r>
      <w:r w:rsidR="00BA3D94" w:rsidRPr="00BA3D94">
        <w:rPr>
          <w:rFonts w:ascii="Arial" w:hAnsi="Arial" w:cs="Arial"/>
          <w:i/>
          <w:sz w:val="28"/>
          <w:szCs w:val="28"/>
        </w:rPr>
        <w:t>la</w:t>
      </w:r>
      <w:r w:rsidR="00BA3D94" w:rsidRPr="00BA3D94">
        <w:rPr>
          <w:rFonts w:ascii="Arial" w:hAnsi="Arial" w:cs="Arial"/>
          <w:i/>
          <w:spacing w:val="1"/>
          <w:sz w:val="28"/>
          <w:szCs w:val="28"/>
        </w:rPr>
        <w:t xml:space="preserve"> </w:t>
      </w:r>
      <w:r w:rsidR="00BA3D94" w:rsidRPr="00BA3D94">
        <w:rPr>
          <w:rFonts w:ascii="Arial" w:hAnsi="Arial" w:cs="Arial"/>
          <w:i/>
          <w:sz w:val="28"/>
          <w:szCs w:val="28"/>
        </w:rPr>
        <w:t>Tierra</w:t>
      </w:r>
      <w:r w:rsidR="00BA3D94" w:rsidRPr="00BA3D94">
        <w:rPr>
          <w:rFonts w:ascii="Arial" w:eastAsia="Calibri" w:hAnsi="Arial" w:cs="Arial"/>
          <w:i/>
          <w:sz w:val="28"/>
          <w:szCs w:val="28"/>
        </w:rPr>
        <w:t xml:space="preserve">; </w:t>
      </w:r>
      <w:r w:rsidR="00BA3D94" w:rsidRPr="00BA3D94">
        <w:rPr>
          <w:rFonts w:ascii="Arial" w:eastAsia="Arial" w:hAnsi="Arial" w:cs="Arial"/>
          <w:i/>
          <w:sz w:val="28"/>
          <w:szCs w:val="28"/>
        </w:rPr>
        <w:t xml:space="preserve">con fundamento en lo dispuesto por los Artículos 115 y 134 de la Constitución Política de los Estados Unidos Mexicanos; 1, 25 </w:t>
      </w:r>
      <w:r w:rsidR="00BA3D94" w:rsidRPr="00BA3D94">
        <w:rPr>
          <w:rFonts w:ascii="Arial" w:eastAsia="Arial" w:hAnsi="Arial" w:cs="Arial"/>
          <w:i/>
          <w:sz w:val="28"/>
          <w:szCs w:val="28"/>
        </w:rPr>
        <w:lastRenderedPageBreak/>
        <w:t xml:space="preserve">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BA3D94" w:rsidRPr="00BA3D94">
        <w:rPr>
          <w:rFonts w:ascii="Arial" w:eastAsia="Calibri" w:hAnsi="Arial" w:cs="Arial"/>
          <w:i/>
          <w:sz w:val="28"/>
          <w:szCs w:val="28"/>
        </w:rPr>
        <w:t xml:space="preserve">Reglamento de Obra Pública para el Municipio de Zapotlán el Grande, Jalisco; presentamos ante el Pleno del Ayuntamiento el </w:t>
      </w:r>
      <w:bookmarkStart w:id="1" w:name="_Hlk151457529"/>
      <w:r w:rsidR="00BA3D94" w:rsidRPr="00BA3D94">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BA3D94" w:rsidRPr="00BA3D94">
        <w:rPr>
          <w:rFonts w:ascii="Arial" w:eastAsia="Arial" w:hAnsi="Arial" w:cs="Arial"/>
          <w:b/>
          <w:i/>
          <w:sz w:val="28"/>
          <w:szCs w:val="28"/>
        </w:rPr>
        <w:t xml:space="preserve">DEL </w:t>
      </w:r>
      <w:r w:rsidR="00BA3D94" w:rsidRPr="00BA3D94">
        <w:rPr>
          <w:rFonts w:ascii="Arial" w:eastAsia="Calibri" w:hAnsi="Arial" w:cs="Arial"/>
          <w:b/>
          <w:i/>
          <w:color w:val="000000"/>
          <w:sz w:val="28"/>
          <w:szCs w:val="28"/>
        </w:rPr>
        <w:t>COMITÉ DE OBRA PÚBLICA DEL GOBIERNO MUNICIPAL DE ZAPOTLÁN EL GRANDE, JALISCO</w:t>
      </w:r>
      <w:r w:rsidR="00BA3D94" w:rsidRPr="00BA3D94">
        <w:rPr>
          <w:rFonts w:ascii="Arial" w:eastAsia="Arial" w:hAnsi="Arial" w:cs="Arial"/>
          <w:b/>
          <w:i/>
          <w:sz w:val="28"/>
          <w:szCs w:val="28"/>
        </w:rPr>
        <w:t xml:space="preserve"> EMITIDO CON FECHA 16 DIECISEIS DE ENERO DEL 2024</w:t>
      </w:r>
      <w:r w:rsidR="00BA3D94" w:rsidRPr="00BA3D94">
        <w:rPr>
          <w:rFonts w:ascii="Arial" w:eastAsia="Arial" w:hAnsi="Arial" w:cs="Arial"/>
          <w:bCs/>
          <w:i/>
          <w:sz w:val="28"/>
          <w:szCs w:val="28"/>
        </w:rPr>
        <w:t xml:space="preserve">, </w:t>
      </w:r>
      <w:r w:rsidR="00BA3D94" w:rsidRPr="00BA3D94">
        <w:rPr>
          <w:rFonts w:ascii="Arial" w:eastAsia="Arial" w:hAnsi="Arial" w:cs="Arial"/>
          <w:b/>
          <w:bCs/>
          <w:i/>
          <w:sz w:val="28"/>
          <w:szCs w:val="28"/>
        </w:rPr>
        <w:t xml:space="preserve">RESPECTO DE </w:t>
      </w:r>
      <w:r w:rsidR="00BA3D94" w:rsidRPr="00BA3D94">
        <w:rPr>
          <w:rFonts w:ascii="Arial" w:eastAsia="Arial" w:hAnsi="Arial" w:cs="Arial"/>
          <w:b/>
          <w:i/>
          <w:sz w:val="28"/>
          <w:szCs w:val="28"/>
        </w:rPr>
        <w:t>LA MODALIDAD DE CONTRATACIÒN POR CONCURSO SIMPLIFICADO SUMARIO PARA LAS OBRA PUBLICA</w:t>
      </w:r>
      <w:r w:rsidR="00BA3D94" w:rsidRPr="00BA3D94">
        <w:rPr>
          <w:rFonts w:ascii="Arial" w:eastAsia="Arial" w:hAnsi="Arial" w:cs="Arial"/>
          <w:b/>
          <w:bCs/>
          <w:i/>
          <w:sz w:val="28"/>
          <w:szCs w:val="28"/>
        </w:rPr>
        <w:t xml:space="preserve"> </w:t>
      </w:r>
      <w:r w:rsidR="00BA3D94" w:rsidRPr="00BA3D94">
        <w:rPr>
          <w:rFonts w:ascii="Arial" w:eastAsia="Times New Roman" w:hAnsi="Arial" w:cs="Arial"/>
          <w:b/>
          <w:i/>
          <w:color w:val="000000"/>
          <w:sz w:val="28"/>
          <w:szCs w:val="28"/>
          <w:lang w:eastAsia="es-MX"/>
        </w:rPr>
        <w:t>FORTA-001-2024 denominada “</w:t>
      </w:r>
      <w:r w:rsidR="00BA3D94" w:rsidRPr="00BA3D94">
        <w:rPr>
          <w:rFonts w:ascii="Arial" w:eastAsia="Times New Roman" w:hAnsi="Arial" w:cs="Arial"/>
          <w:b/>
          <w:bCs/>
          <w:i/>
          <w:sz w:val="28"/>
          <w:szCs w:val="28"/>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00BA3D94" w:rsidRPr="00BA3D94">
        <w:rPr>
          <w:rFonts w:ascii="Arial" w:eastAsia="Arial" w:hAnsi="Arial" w:cs="Arial"/>
          <w:b/>
          <w:bCs/>
          <w:i/>
          <w:sz w:val="28"/>
          <w:szCs w:val="28"/>
        </w:rPr>
        <w:t>”</w:t>
      </w:r>
      <w:bookmarkEnd w:id="1"/>
      <w:r w:rsidR="00BA3D94" w:rsidRPr="00BA3D94">
        <w:rPr>
          <w:rFonts w:ascii="Arial" w:eastAsia="Arial" w:hAnsi="Arial" w:cs="Arial"/>
          <w:bCs/>
          <w:i/>
          <w:sz w:val="28"/>
          <w:szCs w:val="28"/>
        </w:rPr>
        <w:t xml:space="preserve"> d</w:t>
      </w:r>
      <w:r w:rsidR="00BA3D94" w:rsidRPr="00BA3D94">
        <w:rPr>
          <w:rFonts w:ascii="Arial" w:eastAsia="Calibri" w:hAnsi="Arial" w:cs="Arial"/>
          <w:bCs/>
          <w:i/>
          <w:sz w:val="28"/>
          <w:szCs w:val="28"/>
        </w:rPr>
        <w:t>e</w:t>
      </w:r>
      <w:r w:rsidR="00BA3D94" w:rsidRPr="00BA3D94">
        <w:rPr>
          <w:rFonts w:ascii="Arial" w:eastAsia="Calibri" w:hAnsi="Arial" w:cs="Arial"/>
          <w:i/>
          <w:sz w:val="28"/>
          <w:szCs w:val="28"/>
        </w:rPr>
        <w:t xml:space="preserve"> conformidad con los siguientes</w:t>
      </w:r>
      <w:r w:rsidR="00BA3D94">
        <w:rPr>
          <w:rFonts w:ascii="Arial" w:hAnsi="Arial" w:cs="Arial"/>
          <w:sz w:val="28"/>
          <w:szCs w:val="28"/>
        </w:rPr>
        <w:t xml:space="preserve"> </w:t>
      </w:r>
      <w:r w:rsidR="00BA3D94">
        <w:rPr>
          <w:rFonts w:ascii="Arial" w:eastAsia="Arial" w:hAnsi="Arial" w:cs="Arial"/>
          <w:b/>
          <w:i/>
          <w:sz w:val="28"/>
          <w:szCs w:val="28"/>
          <w:lang w:val="es-MX"/>
        </w:rPr>
        <w:t>A</w:t>
      </w:r>
      <w:r w:rsidR="00BA3D94">
        <w:rPr>
          <w:rFonts w:ascii="Arial" w:eastAsia="Calibri" w:hAnsi="Arial" w:cs="Arial"/>
          <w:b/>
          <w:i/>
          <w:sz w:val="28"/>
          <w:szCs w:val="28"/>
        </w:rPr>
        <w:t>NTECEDENTE</w:t>
      </w:r>
      <w:r w:rsidR="00BA3D94" w:rsidRPr="00BA3D94">
        <w:rPr>
          <w:rFonts w:ascii="Arial" w:eastAsia="Calibri" w:hAnsi="Arial" w:cs="Arial"/>
          <w:b/>
          <w:i/>
          <w:sz w:val="28"/>
          <w:szCs w:val="28"/>
        </w:rPr>
        <w:t>S:</w:t>
      </w:r>
      <w:r w:rsidR="00BA3D94">
        <w:rPr>
          <w:rFonts w:ascii="Arial" w:hAnsi="Arial" w:cs="Arial"/>
          <w:sz w:val="28"/>
          <w:szCs w:val="28"/>
        </w:rPr>
        <w:t xml:space="preserve"> </w:t>
      </w:r>
      <w:r w:rsidR="00BA3D94" w:rsidRPr="00BA3D94">
        <w:rPr>
          <w:rFonts w:ascii="Arial" w:hAnsi="Arial" w:cs="Arial"/>
          <w:b/>
          <w:i/>
          <w:sz w:val="28"/>
          <w:szCs w:val="28"/>
        </w:rPr>
        <w:t>I.</w:t>
      </w:r>
      <w:r w:rsidR="00BA3D94" w:rsidRPr="00BA3D94">
        <w:rPr>
          <w:rFonts w:ascii="Arial" w:hAnsi="Arial" w:cs="Arial"/>
          <w:b/>
          <w:bCs/>
          <w:i/>
          <w:sz w:val="28"/>
          <w:szCs w:val="28"/>
        </w:rPr>
        <w:t xml:space="preserve">- </w:t>
      </w:r>
      <w:r w:rsidR="00BA3D94" w:rsidRPr="00BA3D94">
        <w:rPr>
          <w:rFonts w:ascii="Arial" w:hAnsi="Arial" w:cs="Arial"/>
          <w:i/>
          <w:color w:val="000000"/>
          <w:sz w:val="28"/>
          <w:szCs w:val="28"/>
        </w:rPr>
        <w:t xml:space="preserve">En Sesión Pública Ordinaria de Ayuntamiento número 46, celebrada el día 12 doce de enero del 2024, se aprobó en el punto número 09 del Orden del día, </w:t>
      </w:r>
      <w:r w:rsidR="00BA3D94" w:rsidRPr="00BA3D94">
        <w:rPr>
          <w:rFonts w:ascii="Arial" w:hAnsi="Arial" w:cs="Arial"/>
          <w:i/>
          <w:color w:val="000000"/>
          <w:sz w:val="28"/>
          <w:szCs w:val="28"/>
        </w:rPr>
        <w:lastRenderedPageBreak/>
        <w:t>el “</w:t>
      </w:r>
      <w:r w:rsidR="00BA3D94" w:rsidRPr="00BA3D94">
        <w:rPr>
          <w:rStyle w:val="Ninguno"/>
          <w:rFonts w:ascii="Arial" w:hAnsi="Arial" w:cs="Arial"/>
          <w:b/>
          <w:bCs/>
          <w:i/>
          <w:sz w:val="28"/>
          <w:szCs w:val="28"/>
          <w:lang w:val="es-ES"/>
        </w:rPr>
        <w:t xml:space="preserve">DICTAMEN </w:t>
      </w:r>
      <w:r w:rsidR="00BA3D94" w:rsidRPr="00BA3D94">
        <w:rPr>
          <w:rStyle w:val="Ninguno"/>
          <w:rFonts w:ascii="Arial" w:hAnsi="Arial" w:cs="Arial"/>
          <w:b/>
          <w:i/>
          <w:sz w:val="28"/>
          <w:szCs w:val="28"/>
          <w:lang w:val="es-ES"/>
        </w:rPr>
        <w:t xml:space="preserve">DE LA COMISIÓN EDILICIA PERMANENTE DE OBRAS PÚBLICAS, PLANEACIÓN URBANA Y REGULARIZACIÓN DE LA TENENCIA DE LA TIERRA, </w:t>
      </w:r>
      <w:r w:rsidR="00BA3D94" w:rsidRPr="00BA3D94">
        <w:rPr>
          <w:rStyle w:val="Ninguno"/>
          <w:rFonts w:ascii="Arial" w:hAnsi="Arial" w:cs="Arial"/>
          <w:b/>
          <w:bCs/>
          <w:i/>
          <w:sz w:val="28"/>
          <w:szCs w:val="28"/>
          <w:lang w:val="es-ES"/>
        </w:rPr>
        <w:t>QUE APRUEBA EL TECHO FINANCIERO DE LA OBRA PUBLICA NÚMERO:</w:t>
      </w:r>
      <w:r w:rsidR="00BA3D94" w:rsidRPr="00BA3D94">
        <w:rPr>
          <w:rStyle w:val="Ninguno"/>
          <w:rFonts w:ascii="Arial" w:hAnsi="Arial" w:cs="Arial"/>
          <w:bCs/>
          <w:i/>
          <w:sz w:val="28"/>
          <w:szCs w:val="28"/>
          <w:lang w:val="es-ES"/>
        </w:rPr>
        <w:t xml:space="preserve"> </w:t>
      </w:r>
      <w:r w:rsidR="00BA3D94" w:rsidRPr="00BA3D94">
        <w:rPr>
          <w:rStyle w:val="Ninguno"/>
          <w:rFonts w:ascii="Arial" w:hAnsi="Arial" w:cs="Arial"/>
          <w:b/>
          <w:bCs/>
          <w:i/>
          <w:sz w:val="28"/>
          <w:szCs w:val="28"/>
          <w:lang w:val="es-ES"/>
        </w:rPr>
        <w:t>FORTA-001-2024</w:t>
      </w:r>
      <w:r w:rsidR="00BA3D94" w:rsidRPr="00BA3D94">
        <w:rPr>
          <w:rStyle w:val="Ninguno"/>
          <w:rFonts w:ascii="Arial" w:hAnsi="Arial" w:cs="Arial"/>
          <w:b/>
          <w:i/>
          <w:sz w:val="28"/>
          <w:szCs w:val="28"/>
          <w:lang w:val="es-ES"/>
        </w:rPr>
        <w:t xml:space="preserve">, DENOMINADA: </w:t>
      </w:r>
      <w:r w:rsidR="00BA3D94" w:rsidRPr="00BA3D94">
        <w:rPr>
          <w:rFonts w:ascii="Arial" w:eastAsia="Times New Roman" w:hAnsi="Arial" w:cs="Arial"/>
          <w:b/>
          <w:i/>
          <w:color w:val="000000"/>
          <w:sz w:val="28"/>
          <w:szCs w:val="28"/>
          <w:lang w:eastAsia="es-MX"/>
        </w:rPr>
        <w:t>“</w:t>
      </w:r>
      <w:r w:rsidR="00BA3D94" w:rsidRPr="00BA3D94">
        <w:rPr>
          <w:rFonts w:ascii="Arial" w:eastAsia="Times New Roman" w:hAnsi="Arial" w:cs="Arial"/>
          <w:b/>
          <w:bCs/>
          <w:i/>
          <w:sz w:val="28"/>
          <w:szCs w:val="28"/>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00BA3D94" w:rsidRPr="00BA3D94">
        <w:rPr>
          <w:rFonts w:ascii="Arial" w:eastAsia="Times New Roman" w:hAnsi="Arial" w:cs="Arial"/>
          <w:b/>
          <w:i/>
          <w:sz w:val="28"/>
          <w:szCs w:val="28"/>
          <w:lang w:eastAsia="es-MX"/>
        </w:rPr>
        <w:t>”</w:t>
      </w:r>
      <w:r w:rsidR="00BA3D94" w:rsidRPr="00BA3D94">
        <w:rPr>
          <w:rFonts w:ascii="Arial" w:eastAsia="Arial" w:hAnsi="Arial" w:cs="Arial"/>
          <w:b/>
          <w:i/>
          <w:sz w:val="28"/>
          <w:szCs w:val="28"/>
        </w:rPr>
        <w:t xml:space="preserve">, </w:t>
      </w:r>
      <w:r w:rsidR="00BA3D94" w:rsidRPr="00BA3D94">
        <w:rPr>
          <w:rFonts w:ascii="Arial" w:eastAsia="Times New Roman" w:hAnsi="Arial" w:cs="Arial"/>
          <w:b/>
          <w:i/>
          <w:sz w:val="28"/>
          <w:szCs w:val="28"/>
          <w:lang w:eastAsia="es-MX"/>
        </w:rPr>
        <w:t>con un techo financiero de $3,241,620.36</w:t>
      </w:r>
      <w:r w:rsidR="00126CD9">
        <w:rPr>
          <w:rFonts w:ascii="Arial" w:eastAsia="Times New Roman" w:hAnsi="Arial" w:cs="Arial"/>
          <w:b/>
          <w:i/>
          <w:sz w:val="28"/>
          <w:szCs w:val="28"/>
          <w:lang w:eastAsia="es-MX"/>
        </w:rPr>
        <w:t xml:space="preserve"> </w:t>
      </w:r>
      <w:r w:rsidR="00BA3D94" w:rsidRPr="00BA3D94">
        <w:rPr>
          <w:rFonts w:ascii="Arial" w:eastAsia="Times New Roman" w:hAnsi="Arial" w:cs="Arial"/>
          <w:b/>
          <w:i/>
          <w:sz w:val="28"/>
          <w:szCs w:val="28"/>
          <w:lang w:eastAsia="es-MX"/>
        </w:rPr>
        <w:t>(Tres Millones Doscientos Cuarenta y Un Mil Seiscientos Veinte pesos</w:t>
      </w:r>
      <w:r w:rsidR="00BA3D94" w:rsidRPr="00BA3D94">
        <w:rPr>
          <w:rFonts w:ascii="Arial" w:eastAsia="Times New Roman" w:hAnsi="Arial" w:cs="Arial"/>
          <w:b/>
          <w:bCs/>
          <w:i/>
          <w:sz w:val="28"/>
          <w:szCs w:val="28"/>
          <w:lang w:eastAsia="es-MX"/>
        </w:rPr>
        <w:t xml:space="preserve"> 36/100 M.N.)</w:t>
      </w:r>
      <w:r w:rsidR="00BA3D94">
        <w:rPr>
          <w:rFonts w:ascii="Arial" w:eastAsia="Times New Roman" w:hAnsi="Arial" w:cs="Arial"/>
          <w:b/>
          <w:bCs/>
          <w:i/>
          <w:sz w:val="28"/>
          <w:szCs w:val="28"/>
          <w:lang w:eastAsia="es-MX"/>
        </w:rPr>
        <w:t xml:space="preserve"> </w:t>
      </w:r>
      <w:r w:rsidR="00BA3D94" w:rsidRPr="00BA3D94">
        <w:rPr>
          <w:rFonts w:ascii="Arial" w:hAnsi="Arial" w:cs="Arial"/>
          <w:b/>
          <w:bCs/>
          <w:i/>
          <w:sz w:val="28"/>
          <w:szCs w:val="28"/>
        </w:rPr>
        <w:t xml:space="preserve">II.- </w:t>
      </w:r>
      <w:r w:rsidR="00BA3D94" w:rsidRPr="00BA3D94">
        <w:rPr>
          <w:rFonts w:ascii="Arial" w:hAnsi="Arial" w:cs="Arial"/>
          <w:i/>
          <w:sz w:val="28"/>
          <w:szCs w:val="28"/>
        </w:rPr>
        <w:t xml:space="preserve">Una vez notificado el punto de acuerdo descrito en la fracción que antecede, a </w:t>
      </w:r>
      <w:r w:rsidR="00BA3D94" w:rsidRPr="00BA3D94">
        <w:rPr>
          <w:rFonts w:ascii="Arial" w:hAnsi="Arial" w:cs="Arial"/>
          <w:i/>
          <w:color w:val="000000"/>
          <w:sz w:val="28"/>
          <w:szCs w:val="28"/>
        </w:rPr>
        <w:t xml:space="preserve">los </w:t>
      </w:r>
      <w:r w:rsidR="00BA3D94" w:rsidRPr="00BA3D94">
        <w:rPr>
          <w:rFonts w:ascii="Arial" w:hAnsi="Arial" w:cs="Arial"/>
          <w:b/>
          <w:bCs/>
          <w:i/>
          <w:color w:val="000000"/>
          <w:sz w:val="28"/>
          <w:szCs w:val="28"/>
        </w:rPr>
        <w:t>CC.</w:t>
      </w:r>
      <w:r w:rsidR="00BA3D94" w:rsidRPr="00BA3D94">
        <w:rPr>
          <w:rFonts w:ascii="Arial" w:hAnsi="Arial" w:cs="Arial"/>
          <w:i/>
          <w:color w:val="000000"/>
          <w:sz w:val="28"/>
          <w:szCs w:val="28"/>
        </w:rPr>
        <w:t xml:space="preserve"> </w:t>
      </w:r>
      <w:r w:rsidR="00BA3D94" w:rsidRPr="00BA3D94">
        <w:rPr>
          <w:rFonts w:ascii="Arial" w:hAnsi="Arial" w:cs="Arial"/>
          <w:b/>
          <w:bCs/>
          <w:i/>
          <w:color w:val="000000"/>
          <w:sz w:val="28"/>
          <w:szCs w:val="28"/>
        </w:rPr>
        <w:t>ARQUITECTOS MIRIAM SALOME TORRES LARES</w:t>
      </w:r>
      <w:r w:rsidR="00BA3D94" w:rsidRPr="00BA3D94">
        <w:rPr>
          <w:rFonts w:ascii="Arial" w:hAnsi="Arial" w:cs="Arial"/>
          <w:i/>
          <w:color w:val="000000"/>
          <w:sz w:val="28"/>
          <w:szCs w:val="28"/>
        </w:rPr>
        <w:t xml:space="preserve"> y </w:t>
      </w:r>
      <w:r w:rsidR="00BA3D94" w:rsidRPr="00BA3D94">
        <w:rPr>
          <w:rFonts w:ascii="Arial" w:hAnsi="Arial" w:cs="Arial"/>
          <w:b/>
          <w:bCs/>
          <w:i/>
          <w:color w:val="000000"/>
          <w:sz w:val="28"/>
          <w:szCs w:val="28"/>
        </w:rPr>
        <w:t>ARQUITECTO</w:t>
      </w:r>
      <w:r w:rsidR="00BA3D94" w:rsidRPr="00BA3D94">
        <w:rPr>
          <w:rFonts w:ascii="Arial" w:hAnsi="Arial" w:cs="Arial"/>
          <w:i/>
          <w:color w:val="000000"/>
          <w:sz w:val="28"/>
          <w:szCs w:val="28"/>
        </w:rPr>
        <w:t xml:space="preserve"> </w:t>
      </w:r>
      <w:r w:rsidR="00BA3D94" w:rsidRPr="00BA3D94">
        <w:rPr>
          <w:rFonts w:ascii="Arial" w:hAnsi="Arial" w:cs="Arial"/>
          <w:b/>
          <w:bCs/>
          <w:i/>
          <w:color w:val="000000"/>
          <w:sz w:val="28"/>
          <w:szCs w:val="28"/>
        </w:rPr>
        <w:t>JULIO CESAR LOPEZ FRIAS</w:t>
      </w:r>
      <w:r w:rsidR="00BA3D94" w:rsidRPr="00BA3D94">
        <w:rPr>
          <w:rFonts w:ascii="Arial" w:hAnsi="Arial" w:cs="Arial"/>
          <w:i/>
          <w:color w:val="000000"/>
          <w:sz w:val="28"/>
          <w:szCs w:val="28"/>
        </w:rPr>
        <w:t>,</w:t>
      </w:r>
      <w:r w:rsidR="00BA3D94" w:rsidRPr="00BA3D94">
        <w:rPr>
          <w:rFonts w:ascii="Arial" w:hAnsi="Arial" w:cs="Arial"/>
          <w:b/>
          <w:bCs/>
          <w:i/>
          <w:color w:val="000000"/>
          <w:sz w:val="28"/>
          <w:szCs w:val="28"/>
        </w:rPr>
        <w:t xml:space="preserve"> </w:t>
      </w:r>
      <w:r w:rsidR="00BA3D94" w:rsidRPr="00BA3D94">
        <w:rPr>
          <w:rFonts w:ascii="Arial" w:hAnsi="Arial" w:cs="Arial"/>
          <w:bCs/>
          <w:i/>
          <w:color w:val="000000"/>
          <w:sz w:val="28"/>
          <w:szCs w:val="28"/>
        </w:rPr>
        <w:t>presentaron,</w:t>
      </w:r>
      <w:r w:rsidR="00BA3D94" w:rsidRPr="00BA3D94">
        <w:rPr>
          <w:rFonts w:ascii="Arial" w:hAnsi="Arial" w:cs="Arial"/>
          <w:b/>
          <w:bCs/>
          <w:i/>
          <w:color w:val="000000"/>
          <w:sz w:val="28"/>
          <w:szCs w:val="28"/>
        </w:rPr>
        <w:t xml:space="preserve"> </w:t>
      </w:r>
      <w:r w:rsidR="00BA3D94" w:rsidRPr="00BA3D94">
        <w:rPr>
          <w:rFonts w:ascii="Arial" w:hAnsi="Arial" w:cs="Arial"/>
          <w:i/>
          <w:color w:val="000000"/>
          <w:sz w:val="28"/>
          <w:szCs w:val="28"/>
        </w:rPr>
        <w:t>en sus calidades</w:t>
      </w:r>
      <w:r w:rsidR="00BA3D94" w:rsidRPr="00BA3D94">
        <w:rPr>
          <w:rFonts w:ascii="Arial" w:hAnsi="Arial" w:cs="Arial"/>
          <w:b/>
          <w:bCs/>
          <w:i/>
          <w:color w:val="000000"/>
          <w:sz w:val="28"/>
          <w:szCs w:val="28"/>
        </w:rPr>
        <w:t xml:space="preserve"> </w:t>
      </w:r>
      <w:r w:rsidR="00BA3D94" w:rsidRPr="00BA3D94">
        <w:rPr>
          <w:rFonts w:ascii="Arial" w:hAnsi="Arial" w:cs="Arial"/>
          <w:i/>
          <w:color w:val="000000"/>
          <w:sz w:val="28"/>
          <w:szCs w:val="28"/>
        </w:rPr>
        <w:t>de</w:t>
      </w:r>
      <w:r w:rsidR="00BA3D94" w:rsidRPr="00BA3D94">
        <w:rPr>
          <w:rFonts w:ascii="Arial" w:hAnsi="Arial" w:cs="Arial"/>
          <w:b/>
          <w:bCs/>
          <w:i/>
          <w:color w:val="000000"/>
          <w:sz w:val="28"/>
          <w:szCs w:val="28"/>
        </w:rPr>
        <w:t xml:space="preserve"> </w:t>
      </w:r>
      <w:r w:rsidR="00BA3D94" w:rsidRPr="00BA3D94">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BA3D94" w:rsidRPr="00BA3D94">
        <w:rPr>
          <w:rFonts w:ascii="Arial" w:hAnsi="Arial" w:cs="Arial"/>
          <w:b/>
          <w:i/>
          <w:color w:val="000000"/>
          <w:sz w:val="28"/>
          <w:szCs w:val="28"/>
        </w:rPr>
        <w:t>Comité de Obra Pública del Gobierno Municipal de Zapotlán el Grande, Jalisco</w:t>
      </w:r>
      <w:r w:rsidR="00BA3D94" w:rsidRPr="00BA3D94">
        <w:rPr>
          <w:rFonts w:ascii="Arial" w:hAnsi="Arial" w:cs="Arial"/>
          <w:i/>
          <w:color w:val="000000"/>
          <w:sz w:val="28"/>
          <w:szCs w:val="28"/>
        </w:rPr>
        <w:t xml:space="preserve">, el </w:t>
      </w:r>
      <w:r w:rsidR="00BA3D94" w:rsidRPr="00BA3D94">
        <w:rPr>
          <w:rFonts w:ascii="Arial" w:hAnsi="Arial" w:cs="Arial"/>
          <w:b/>
          <w:i/>
          <w:color w:val="000000"/>
          <w:sz w:val="28"/>
          <w:szCs w:val="28"/>
        </w:rPr>
        <w:t>Acuerdo de Justificación</w:t>
      </w:r>
      <w:r w:rsidR="00BA3D94" w:rsidRPr="00BA3D94">
        <w:rPr>
          <w:rFonts w:ascii="Arial" w:eastAsia="Times New Roman" w:hAnsi="Arial" w:cs="Arial"/>
          <w:b/>
          <w:bCs/>
          <w:i/>
          <w:sz w:val="28"/>
          <w:szCs w:val="28"/>
          <w:lang w:eastAsia="es-MX"/>
        </w:rPr>
        <w:t xml:space="preserve"> </w:t>
      </w:r>
      <w:r w:rsidR="00BA3D94" w:rsidRPr="00BA3D94">
        <w:rPr>
          <w:rFonts w:ascii="Arial" w:eastAsia="Times New Roman" w:hAnsi="Arial" w:cs="Arial"/>
          <w:bCs/>
          <w:i/>
          <w:sz w:val="28"/>
          <w:szCs w:val="28"/>
          <w:lang w:eastAsia="es-MX"/>
        </w:rPr>
        <w:t>correspondiente a cada una de las Obras Públicas antes referidas para someterlos</w:t>
      </w:r>
      <w:r w:rsidR="00BA3D94">
        <w:rPr>
          <w:rFonts w:ascii="Arial" w:eastAsia="Times New Roman" w:hAnsi="Arial" w:cs="Arial"/>
          <w:bCs/>
          <w:i/>
          <w:sz w:val="28"/>
          <w:szCs w:val="28"/>
          <w:lang w:eastAsia="es-MX"/>
        </w:rPr>
        <w:t xml:space="preserve"> a su consideración. </w:t>
      </w:r>
      <w:r w:rsidR="00BA3D94" w:rsidRPr="00BA3D94">
        <w:rPr>
          <w:rFonts w:ascii="Arial" w:hAnsi="Arial" w:cs="Arial"/>
          <w:b/>
          <w:i/>
          <w:sz w:val="28"/>
          <w:szCs w:val="28"/>
        </w:rPr>
        <w:t xml:space="preserve">III.- </w:t>
      </w:r>
      <w:r w:rsidR="00BA3D94" w:rsidRPr="00BA3D94">
        <w:rPr>
          <w:rFonts w:ascii="Arial" w:hAnsi="Arial" w:cs="Arial"/>
          <w:i/>
          <w:color w:val="000000"/>
          <w:sz w:val="28"/>
          <w:szCs w:val="28"/>
        </w:rPr>
        <w:t xml:space="preserve">En Sesión Extraordinaria número 14, del </w:t>
      </w:r>
      <w:r w:rsidR="00BA3D94" w:rsidRPr="00BA3D94">
        <w:rPr>
          <w:rFonts w:ascii="Arial" w:hAnsi="Arial" w:cs="Arial"/>
          <w:b/>
          <w:i/>
          <w:color w:val="000000"/>
          <w:sz w:val="28"/>
          <w:szCs w:val="28"/>
        </w:rPr>
        <w:t>Comité de Obra Pública del Gobierno Municipal de Zapotlán el Grande, Jalisco</w:t>
      </w:r>
      <w:r w:rsidR="00BA3D94" w:rsidRPr="00BA3D94">
        <w:rPr>
          <w:rFonts w:ascii="Arial" w:hAnsi="Arial" w:cs="Arial"/>
          <w:i/>
          <w:color w:val="000000"/>
          <w:sz w:val="28"/>
          <w:szCs w:val="28"/>
        </w:rPr>
        <w:t>, celebrada el día 16 dieciséis de enero del 2024 dos mil veinticuatro,</w:t>
      </w:r>
      <w:r w:rsidR="00BA3D94" w:rsidRPr="00BA3D94">
        <w:rPr>
          <w:rFonts w:ascii="Arial" w:hAnsi="Arial" w:cs="Arial"/>
          <w:i/>
          <w:sz w:val="28"/>
          <w:szCs w:val="28"/>
        </w:rPr>
        <w:t xml:space="preserve"> se </w:t>
      </w:r>
      <w:r w:rsidR="00BA3D94" w:rsidRPr="00BA3D94">
        <w:rPr>
          <w:rFonts w:ascii="Arial" w:hAnsi="Arial" w:cs="Arial"/>
          <w:b/>
          <w:i/>
          <w:sz w:val="28"/>
          <w:szCs w:val="28"/>
        </w:rPr>
        <w:t>APROBÓ Y RATIFICÓ</w:t>
      </w:r>
      <w:r w:rsidR="00BA3D94" w:rsidRPr="00BA3D94">
        <w:rPr>
          <w:rFonts w:ascii="Arial" w:hAnsi="Arial" w:cs="Arial"/>
          <w:i/>
          <w:sz w:val="28"/>
          <w:szCs w:val="28"/>
        </w:rPr>
        <w:t xml:space="preserve">, la modalidad de </w:t>
      </w:r>
      <w:r w:rsidR="00BA3D94" w:rsidRPr="00BA3D94">
        <w:rPr>
          <w:rFonts w:ascii="Arial" w:hAnsi="Arial" w:cs="Arial"/>
          <w:b/>
          <w:i/>
          <w:sz w:val="28"/>
          <w:szCs w:val="28"/>
        </w:rPr>
        <w:t>Concurso Simplificado Sumario propuesta por el Área Técnica</w:t>
      </w:r>
      <w:r w:rsidR="00BA3D94" w:rsidRPr="00BA3D94">
        <w:rPr>
          <w:rFonts w:ascii="Arial" w:hAnsi="Arial" w:cs="Arial"/>
          <w:i/>
          <w:sz w:val="28"/>
          <w:szCs w:val="28"/>
        </w:rPr>
        <w:t xml:space="preserve"> para contratar la citada Obra Pública, lo anterior, tomando en consideración el techo financiero </w:t>
      </w:r>
      <w:r w:rsidR="00BA3D94" w:rsidRPr="00BA3D94">
        <w:rPr>
          <w:rFonts w:ascii="Arial" w:hAnsi="Arial" w:cs="Arial"/>
          <w:i/>
          <w:sz w:val="28"/>
          <w:szCs w:val="28"/>
        </w:rPr>
        <w:lastRenderedPageBreak/>
        <w:t>autorizado, así como el perfil de los contratistas propuestos para concursar, los cuales se enlistan a continuación:</w:t>
      </w:r>
      <w:r w:rsidR="00BA3D94">
        <w:rPr>
          <w:rFonts w:ascii="Arial" w:hAnsi="Arial" w:cs="Arial"/>
          <w:i/>
          <w:sz w:val="28"/>
          <w:szCs w:val="28"/>
        </w:rPr>
        <w:t xml:space="preserve"> - - - - - - </w:t>
      </w:r>
    </w:p>
    <w:tbl>
      <w:tblPr>
        <w:tblStyle w:val="Tablaconcuadrcula"/>
        <w:tblW w:w="7797" w:type="dxa"/>
        <w:tblInd w:w="-5" w:type="dxa"/>
        <w:tblLook w:val="04A0" w:firstRow="1" w:lastRow="0" w:firstColumn="1" w:lastColumn="0" w:noHBand="0" w:noVBand="1"/>
      </w:tblPr>
      <w:tblGrid>
        <w:gridCol w:w="5529"/>
        <w:gridCol w:w="2268"/>
      </w:tblGrid>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b/>
                <w:bCs/>
                <w:sz w:val="20"/>
                <w:szCs w:val="20"/>
                <w:lang w:val="es-ES_tradnl"/>
              </w:rPr>
            </w:pPr>
            <w:r w:rsidRPr="00BA3D94">
              <w:rPr>
                <w:rFonts w:ascii="Arial" w:eastAsia="Calibri" w:hAnsi="Arial" w:cs="Arial"/>
                <w:b/>
                <w:bCs/>
                <w:sz w:val="20"/>
                <w:szCs w:val="20"/>
                <w:lang w:val="es-ES_tradnl"/>
              </w:rPr>
              <w:t>Contratista</w:t>
            </w:r>
          </w:p>
        </w:tc>
        <w:tc>
          <w:tcPr>
            <w:tcW w:w="2268" w:type="dxa"/>
          </w:tcPr>
          <w:p w:rsidR="00BA3D94" w:rsidRPr="00BA3D94" w:rsidRDefault="00BA3D94" w:rsidP="00630AF3">
            <w:pPr>
              <w:pStyle w:val="Prrafodelista"/>
              <w:spacing w:after="0" w:line="240" w:lineRule="auto"/>
              <w:ind w:left="0"/>
              <w:jc w:val="both"/>
              <w:rPr>
                <w:rFonts w:ascii="Arial" w:eastAsia="Calibri" w:hAnsi="Arial" w:cs="Arial"/>
                <w:b/>
                <w:bCs/>
                <w:sz w:val="20"/>
                <w:szCs w:val="20"/>
                <w:lang w:val="es-ES_tradnl"/>
              </w:rPr>
            </w:pPr>
            <w:r w:rsidRPr="00BA3D94">
              <w:rPr>
                <w:rFonts w:ascii="Arial" w:eastAsia="Calibri" w:hAnsi="Arial" w:cs="Arial"/>
                <w:b/>
                <w:bCs/>
                <w:sz w:val="20"/>
                <w:szCs w:val="20"/>
                <w:lang w:val="es-ES_tradnl"/>
              </w:rPr>
              <w:t xml:space="preserve">Número de registro </w:t>
            </w:r>
          </w:p>
        </w:tc>
      </w:tr>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sz w:val="20"/>
                <w:szCs w:val="20"/>
                <w:lang w:val="es-ES_tradnl"/>
              </w:rPr>
            </w:pPr>
            <w:r w:rsidRPr="00BA3D94">
              <w:rPr>
                <w:rFonts w:ascii="Arial" w:eastAsia="Calibri" w:hAnsi="Arial" w:cs="Arial"/>
                <w:sz w:val="20"/>
                <w:szCs w:val="20"/>
                <w:lang w:val="es-ES_tradnl"/>
              </w:rPr>
              <w:t>ARQ. FRANCISCO VAZQUEZ CORTES</w:t>
            </w:r>
          </w:p>
        </w:tc>
        <w:tc>
          <w:tcPr>
            <w:tcW w:w="2268" w:type="dxa"/>
          </w:tcPr>
          <w:p w:rsidR="00BA3D94" w:rsidRPr="00BA3D94" w:rsidRDefault="00BA3D94" w:rsidP="00630AF3">
            <w:pPr>
              <w:pStyle w:val="Prrafodelista"/>
              <w:spacing w:after="0" w:line="240" w:lineRule="auto"/>
              <w:ind w:left="0"/>
              <w:jc w:val="center"/>
              <w:rPr>
                <w:rFonts w:ascii="Arial" w:eastAsia="Calibri" w:hAnsi="Arial" w:cs="Arial"/>
                <w:sz w:val="20"/>
                <w:szCs w:val="20"/>
                <w:lang w:val="es-ES_tradnl"/>
              </w:rPr>
            </w:pPr>
            <w:r w:rsidRPr="00BA3D94">
              <w:rPr>
                <w:rFonts w:ascii="Arial" w:eastAsia="Calibri" w:hAnsi="Arial" w:cs="Arial"/>
                <w:sz w:val="20"/>
                <w:szCs w:val="20"/>
                <w:lang w:val="es-ES_tradnl"/>
              </w:rPr>
              <w:t>9</w:t>
            </w:r>
          </w:p>
        </w:tc>
      </w:tr>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sz w:val="20"/>
                <w:szCs w:val="20"/>
                <w:lang w:val="es-ES_tradnl"/>
              </w:rPr>
            </w:pPr>
            <w:r w:rsidRPr="00BA3D94">
              <w:rPr>
                <w:rFonts w:ascii="Arial" w:eastAsia="Calibri" w:hAnsi="Arial" w:cs="Arial"/>
                <w:sz w:val="20"/>
                <w:szCs w:val="20"/>
                <w:lang w:val="es-ES_tradnl"/>
              </w:rPr>
              <w:t xml:space="preserve">DISEÑO Y CONSTRUCCIÓN DE ZAPOTLÁN S.A. DE C.V.  </w:t>
            </w:r>
          </w:p>
        </w:tc>
        <w:tc>
          <w:tcPr>
            <w:tcW w:w="2268" w:type="dxa"/>
          </w:tcPr>
          <w:p w:rsidR="00BA3D94" w:rsidRPr="00BA3D94" w:rsidRDefault="00BA3D94" w:rsidP="00630AF3">
            <w:pPr>
              <w:pStyle w:val="Prrafodelista"/>
              <w:spacing w:after="0" w:line="240" w:lineRule="auto"/>
              <w:ind w:left="0"/>
              <w:jc w:val="center"/>
              <w:rPr>
                <w:rFonts w:ascii="Arial" w:eastAsia="Calibri" w:hAnsi="Arial" w:cs="Arial"/>
                <w:sz w:val="20"/>
                <w:szCs w:val="20"/>
                <w:lang w:val="es-ES_tradnl"/>
              </w:rPr>
            </w:pPr>
            <w:r w:rsidRPr="00BA3D94">
              <w:rPr>
                <w:rFonts w:ascii="Arial" w:eastAsia="Calibri" w:hAnsi="Arial" w:cs="Arial"/>
                <w:sz w:val="20"/>
                <w:szCs w:val="20"/>
                <w:lang w:val="es-ES_tradnl"/>
              </w:rPr>
              <w:t>28</w:t>
            </w:r>
          </w:p>
        </w:tc>
      </w:tr>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sz w:val="20"/>
                <w:szCs w:val="20"/>
              </w:rPr>
            </w:pPr>
            <w:r w:rsidRPr="00BA3D94">
              <w:rPr>
                <w:rFonts w:ascii="Arial" w:eastAsia="Calibri" w:hAnsi="Arial" w:cs="Arial"/>
                <w:sz w:val="20"/>
                <w:szCs w:val="20"/>
              </w:rPr>
              <w:t xml:space="preserve">CONSTRUCTORA NOBOYASA, S.A. DE C.V. </w:t>
            </w:r>
          </w:p>
        </w:tc>
        <w:tc>
          <w:tcPr>
            <w:tcW w:w="2268" w:type="dxa"/>
          </w:tcPr>
          <w:p w:rsidR="00BA3D94" w:rsidRPr="00BA3D94" w:rsidRDefault="00BA3D94" w:rsidP="00630AF3">
            <w:pPr>
              <w:pStyle w:val="Prrafodelista"/>
              <w:spacing w:after="0" w:line="240" w:lineRule="auto"/>
              <w:ind w:left="0"/>
              <w:jc w:val="center"/>
              <w:rPr>
                <w:rFonts w:ascii="Arial" w:eastAsia="Calibri" w:hAnsi="Arial" w:cs="Arial"/>
                <w:sz w:val="20"/>
                <w:szCs w:val="20"/>
                <w:lang w:val="es-ES_tradnl"/>
              </w:rPr>
            </w:pPr>
            <w:r w:rsidRPr="00BA3D94">
              <w:rPr>
                <w:rFonts w:ascii="Arial" w:eastAsia="Calibri" w:hAnsi="Arial" w:cs="Arial"/>
                <w:sz w:val="20"/>
                <w:szCs w:val="20"/>
                <w:lang w:val="es-ES_tradnl"/>
              </w:rPr>
              <w:t>34</w:t>
            </w:r>
          </w:p>
        </w:tc>
      </w:tr>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sz w:val="20"/>
                <w:szCs w:val="20"/>
                <w:lang w:val="es-ES_tradnl"/>
              </w:rPr>
            </w:pPr>
            <w:r w:rsidRPr="00BA3D94">
              <w:rPr>
                <w:rFonts w:ascii="Arial" w:eastAsia="Calibri" w:hAnsi="Arial" w:cs="Arial"/>
                <w:sz w:val="20"/>
                <w:szCs w:val="20"/>
                <w:lang w:val="es-ES_tradnl"/>
              </w:rPr>
              <w:t xml:space="preserve">INGENIERO SIAMIR YOSAM CARDENAS DEL TORO   </w:t>
            </w:r>
          </w:p>
        </w:tc>
        <w:tc>
          <w:tcPr>
            <w:tcW w:w="2268" w:type="dxa"/>
          </w:tcPr>
          <w:p w:rsidR="00BA3D94" w:rsidRPr="00BA3D94" w:rsidRDefault="00BA3D94" w:rsidP="00630AF3">
            <w:pPr>
              <w:pStyle w:val="Prrafodelista"/>
              <w:spacing w:after="0" w:line="240" w:lineRule="auto"/>
              <w:ind w:left="0"/>
              <w:jc w:val="center"/>
              <w:rPr>
                <w:rFonts w:ascii="Arial" w:eastAsia="Calibri" w:hAnsi="Arial" w:cs="Arial"/>
                <w:sz w:val="20"/>
                <w:szCs w:val="20"/>
                <w:lang w:val="es-ES_tradnl"/>
              </w:rPr>
            </w:pPr>
            <w:r w:rsidRPr="00BA3D94">
              <w:rPr>
                <w:rFonts w:ascii="Arial" w:eastAsia="Calibri" w:hAnsi="Arial" w:cs="Arial"/>
                <w:sz w:val="20"/>
                <w:szCs w:val="20"/>
                <w:lang w:val="es-ES_tradnl"/>
              </w:rPr>
              <w:t>103</w:t>
            </w:r>
          </w:p>
        </w:tc>
      </w:tr>
      <w:tr w:rsidR="00BA3D94" w:rsidRPr="00BA3D94" w:rsidTr="00BA3D94">
        <w:tc>
          <w:tcPr>
            <w:tcW w:w="5529" w:type="dxa"/>
          </w:tcPr>
          <w:p w:rsidR="00BA3D94" w:rsidRPr="00BA3D94" w:rsidRDefault="00BA3D94" w:rsidP="00630AF3">
            <w:pPr>
              <w:pStyle w:val="Prrafodelista"/>
              <w:spacing w:after="0" w:line="240" w:lineRule="auto"/>
              <w:ind w:left="0"/>
              <w:jc w:val="both"/>
              <w:rPr>
                <w:rFonts w:ascii="Arial" w:eastAsia="Calibri" w:hAnsi="Arial" w:cs="Arial"/>
                <w:sz w:val="20"/>
                <w:szCs w:val="20"/>
                <w:lang w:val="es-ES_tradnl"/>
              </w:rPr>
            </w:pPr>
            <w:r w:rsidRPr="00BA3D94">
              <w:rPr>
                <w:rFonts w:ascii="Arial" w:eastAsia="Calibri" w:hAnsi="Arial" w:cs="Arial"/>
                <w:sz w:val="20"/>
                <w:szCs w:val="20"/>
                <w:lang w:val="es-ES_tradnl"/>
              </w:rPr>
              <w:t xml:space="preserve">LP PUENTES Y CARRETERAS DE OCCIDENTE, S.A. DE C.V. </w:t>
            </w:r>
          </w:p>
        </w:tc>
        <w:tc>
          <w:tcPr>
            <w:tcW w:w="2268" w:type="dxa"/>
          </w:tcPr>
          <w:p w:rsidR="00BA3D94" w:rsidRPr="00BA3D94" w:rsidRDefault="00BA3D94" w:rsidP="00630AF3">
            <w:pPr>
              <w:pStyle w:val="Prrafodelista"/>
              <w:spacing w:after="0" w:line="240" w:lineRule="auto"/>
              <w:ind w:left="0"/>
              <w:jc w:val="center"/>
              <w:rPr>
                <w:rFonts w:ascii="Arial" w:eastAsia="Calibri" w:hAnsi="Arial" w:cs="Arial"/>
                <w:sz w:val="20"/>
                <w:szCs w:val="20"/>
                <w:lang w:val="es-ES_tradnl"/>
              </w:rPr>
            </w:pPr>
            <w:r w:rsidRPr="00BA3D94">
              <w:rPr>
                <w:rFonts w:ascii="Arial" w:eastAsia="Calibri" w:hAnsi="Arial" w:cs="Arial"/>
                <w:sz w:val="20"/>
                <w:szCs w:val="20"/>
                <w:lang w:val="es-ES_tradnl"/>
              </w:rPr>
              <w:t>118</w:t>
            </w:r>
          </w:p>
        </w:tc>
      </w:tr>
    </w:tbl>
    <w:p w:rsidR="00BA3D94" w:rsidRDefault="00BA3D94" w:rsidP="00BA3D94">
      <w:pPr>
        <w:jc w:val="both"/>
        <w:rPr>
          <w:rFonts w:ascii="Arial" w:hAnsi="Arial" w:cs="Arial"/>
          <w:b/>
          <w:bCs/>
          <w:sz w:val="24"/>
          <w:szCs w:val="24"/>
          <w:lang w:val="es-ES"/>
        </w:rPr>
      </w:pPr>
    </w:p>
    <w:p w:rsidR="00BA3D94" w:rsidRPr="00126CD9" w:rsidRDefault="00BA3D94" w:rsidP="00126CD9">
      <w:pPr>
        <w:spacing w:line="360" w:lineRule="auto"/>
        <w:jc w:val="both"/>
        <w:rPr>
          <w:rFonts w:ascii="Arial" w:eastAsia="Calibri" w:hAnsi="Arial" w:cs="Arial"/>
          <w:bCs/>
          <w:i/>
          <w:sz w:val="28"/>
          <w:szCs w:val="28"/>
        </w:rPr>
      </w:pPr>
      <w:r w:rsidRPr="00BA3D94">
        <w:rPr>
          <w:rFonts w:ascii="Arial" w:hAnsi="Arial" w:cs="Arial"/>
          <w:b/>
          <w:bCs/>
          <w:i/>
          <w:sz w:val="28"/>
          <w:szCs w:val="28"/>
          <w:lang w:val="es-ES"/>
        </w:rPr>
        <w:t xml:space="preserve">IV.- </w:t>
      </w:r>
      <w:r w:rsidRPr="00BA3D94">
        <w:rPr>
          <w:rFonts w:ascii="Arial" w:eastAsia="Calibri" w:hAnsi="Arial" w:cs="Arial"/>
          <w:i/>
          <w:sz w:val="28"/>
          <w:szCs w:val="28"/>
        </w:rPr>
        <w:t xml:space="preserve">Mediante oficio número </w:t>
      </w:r>
      <w:r w:rsidRPr="00BA3D94">
        <w:rPr>
          <w:rFonts w:ascii="Arial" w:eastAsia="Calibri" w:hAnsi="Arial" w:cs="Arial"/>
          <w:b/>
          <w:i/>
          <w:sz w:val="28"/>
          <w:szCs w:val="28"/>
        </w:rPr>
        <w:t>009/DGGC/2024</w:t>
      </w:r>
      <w:r w:rsidRPr="00BA3D94">
        <w:rPr>
          <w:rFonts w:ascii="Arial" w:eastAsia="Calibri" w:hAnsi="Arial" w:cs="Arial"/>
          <w:i/>
          <w:sz w:val="28"/>
          <w:szCs w:val="28"/>
        </w:rPr>
        <w:t xml:space="preserve"> con fecha de recepción en oficina de presidencia el día 17 de enero del año 2024 dos mil veinticuatro, firmado por la </w:t>
      </w:r>
      <w:r w:rsidRPr="00BA3D94">
        <w:rPr>
          <w:rFonts w:ascii="Arial" w:eastAsia="Calibri" w:hAnsi="Arial" w:cs="Arial"/>
          <w:b/>
          <w:i/>
          <w:sz w:val="28"/>
          <w:szCs w:val="28"/>
        </w:rPr>
        <w:t>Arquitecta. MIRIAM SALOMÉ TORRES LARES</w:t>
      </w:r>
      <w:r w:rsidRPr="00BA3D94">
        <w:rPr>
          <w:rFonts w:ascii="Arial" w:eastAsia="Calibri" w:hAnsi="Arial" w:cs="Arial"/>
          <w:i/>
          <w:sz w:val="28"/>
          <w:szCs w:val="28"/>
        </w:rPr>
        <w:t xml:space="preserve">, en su carácter de </w:t>
      </w:r>
      <w:r w:rsidRPr="00BA3D94">
        <w:rPr>
          <w:rFonts w:ascii="Arial" w:eastAsia="Calibri" w:hAnsi="Arial" w:cs="Arial"/>
          <w:b/>
          <w:i/>
          <w:sz w:val="28"/>
          <w:szCs w:val="28"/>
        </w:rPr>
        <w:t>Secretaria Técnica del</w:t>
      </w:r>
      <w:r w:rsidRPr="00BA3D94">
        <w:rPr>
          <w:rFonts w:ascii="Arial" w:eastAsia="Calibri" w:hAnsi="Arial" w:cs="Arial"/>
          <w:i/>
          <w:sz w:val="28"/>
          <w:szCs w:val="28"/>
        </w:rPr>
        <w:t xml:space="preserve"> </w:t>
      </w:r>
      <w:r w:rsidRPr="00BA3D94">
        <w:rPr>
          <w:rFonts w:ascii="Arial" w:eastAsia="Calibri" w:hAnsi="Arial" w:cs="Arial"/>
          <w:b/>
          <w:i/>
          <w:color w:val="000000"/>
          <w:sz w:val="28"/>
          <w:szCs w:val="28"/>
        </w:rPr>
        <w:t>Comité de Obra Pública del Gobierno Municipal de Zapotlán el Grande, Jalisco</w:t>
      </w:r>
      <w:r w:rsidRPr="00BA3D94">
        <w:rPr>
          <w:rFonts w:ascii="Arial" w:eastAsia="Calibri" w:hAnsi="Arial" w:cs="Arial"/>
          <w:i/>
          <w:sz w:val="28"/>
          <w:szCs w:val="28"/>
        </w:rPr>
        <w:t>, me solicitó en mi calidad de Presidente de esta Comisión Edilicia, dar a conocer este asunto a los demás miembros que la integran, para  analizarlo</w:t>
      </w:r>
      <w:r w:rsidRPr="00BA3D94">
        <w:rPr>
          <w:rFonts w:ascii="Arial" w:eastAsia="Calibri" w:hAnsi="Arial" w:cs="Arial"/>
          <w:bCs/>
          <w:i/>
          <w:sz w:val="28"/>
          <w:szCs w:val="28"/>
        </w:rPr>
        <w:t xml:space="preserve">, estudiarlo y en su caso, aprobar el  Dictamen emitido por dicho Comité a efecto de presentarlo a la consideración de este Pleno, </w:t>
      </w:r>
      <w:r w:rsidRPr="00BA3D94">
        <w:rPr>
          <w:rFonts w:ascii="Arial" w:eastAsia="Calibri" w:hAnsi="Arial" w:cs="Arial"/>
          <w:i/>
          <w:sz w:val="28"/>
          <w:szCs w:val="28"/>
        </w:rPr>
        <w:t xml:space="preserve">en ese sentido, el día 23  de enero del año en curso, llevamos a cabo la </w:t>
      </w:r>
      <w:r w:rsidRPr="00BA3D94">
        <w:rPr>
          <w:rFonts w:ascii="Arial" w:eastAsia="Calibri" w:hAnsi="Arial" w:cs="Arial"/>
          <w:b/>
          <w:bCs/>
          <w:i/>
          <w:sz w:val="28"/>
          <w:szCs w:val="28"/>
        </w:rPr>
        <w:t>Décima Novena</w:t>
      </w:r>
      <w:r w:rsidRPr="00BA3D94">
        <w:rPr>
          <w:rFonts w:ascii="Arial" w:eastAsia="Calibri" w:hAnsi="Arial" w:cs="Arial"/>
          <w:i/>
          <w:sz w:val="28"/>
          <w:szCs w:val="28"/>
        </w:rPr>
        <w:t xml:space="preserve"> Sesión Extraordinaria, en la cual los integrantes resolvimos con base en las siguientes:</w:t>
      </w:r>
      <w:r>
        <w:rPr>
          <w:rFonts w:ascii="Arial" w:eastAsia="Calibri" w:hAnsi="Arial" w:cs="Arial"/>
          <w:i/>
          <w:sz w:val="28"/>
          <w:szCs w:val="28"/>
        </w:rPr>
        <w:t xml:space="preserve"> </w:t>
      </w:r>
      <w:r w:rsidRPr="00BA3D94">
        <w:rPr>
          <w:rFonts w:ascii="Arial" w:eastAsia="Calibri" w:hAnsi="Arial" w:cs="Arial"/>
          <w:b/>
          <w:i/>
          <w:sz w:val="28"/>
          <w:szCs w:val="28"/>
        </w:rPr>
        <w:t>CONSIDERACIONES:</w:t>
      </w:r>
      <w:r>
        <w:rPr>
          <w:rFonts w:ascii="Arial" w:eastAsia="Calibri" w:hAnsi="Arial" w:cs="Arial"/>
          <w:bCs/>
          <w:i/>
          <w:sz w:val="28"/>
          <w:szCs w:val="28"/>
        </w:rPr>
        <w:t xml:space="preserve"> </w:t>
      </w:r>
      <w:r w:rsidRPr="00BA3D94">
        <w:rPr>
          <w:rFonts w:ascii="Arial" w:eastAsia="Calibri" w:hAnsi="Arial" w:cs="Arial"/>
          <w:b/>
          <w:i/>
          <w:sz w:val="28"/>
          <w:szCs w:val="28"/>
        </w:rPr>
        <w:t xml:space="preserve">I.- </w:t>
      </w:r>
      <w:r w:rsidRPr="00BA3D94">
        <w:rPr>
          <w:rFonts w:ascii="Arial" w:eastAsia="Calibri" w:hAnsi="Arial" w:cs="Arial"/>
          <w:i/>
          <w:sz w:val="28"/>
          <w:szCs w:val="28"/>
        </w:rPr>
        <w:t xml:space="preserve">El </w:t>
      </w:r>
      <w:r w:rsidRPr="00BA3D94">
        <w:rPr>
          <w:rFonts w:ascii="Arial" w:eastAsia="Calibri" w:hAnsi="Arial" w:cs="Arial"/>
          <w:b/>
          <w:i/>
          <w:sz w:val="28"/>
          <w:szCs w:val="28"/>
        </w:rPr>
        <w:t>Área Técnica</w:t>
      </w:r>
      <w:r w:rsidRPr="00BA3D94">
        <w:rPr>
          <w:rFonts w:ascii="Arial" w:eastAsia="Calibri" w:hAnsi="Arial" w:cs="Arial"/>
          <w:i/>
          <w:sz w:val="28"/>
          <w:szCs w:val="28"/>
        </w:rPr>
        <w:t xml:space="preserve"> está facultada para que actúe en conjunto para la integración de los expedientes unitarios de obra pública </w:t>
      </w:r>
      <w:r w:rsidRPr="00BA3D94">
        <w:rPr>
          <w:rFonts w:ascii="Arial" w:eastAsia="Calibri" w:hAnsi="Arial" w:cs="Arial"/>
          <w:b/>
          <w:bCs/>
          <w:i/>
          <w:sz w:val="28"/>
          <w:szCs w:val="28"/>
        </w:rPr>
        <w:t>y para que realice los procedimientos de licitación de obra pública bajo su más estricta responsabilidad</w:t>
      </w:r>
      <w:r w:rsidRPr="00BA3D94">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bCs/>
          <w:i/>
          <w:sz w:val="28"/>
          <w:szCs w:val="28"/>
        </w:rPr>
        <w:t xml:space="preserve"> </w:t>
      </w:r>
      <w:r w:rsidRPr="00BA3D94">
        <w:rPr>
          <w:rFonts w:ascii="Arial" w:eastAsia="Calibri" w:hAnsi="Arial" w:cs="Arial"/>
          <w:b/>
          <w:i/>
          <w:sz w:val="28"/>
          <w:szCs w:val="28"/>
        </w:rPr>
        <w:t xml:space="preserve">II.- </w:t>
      </w:r>
      <w:r w:rsidRPr="00BA3D94">
        <w:rPr>
          <w:rFonts w:ascii="Arial" w:eastAsia="Calibri" w:hAnsi="Arial" w:cs="Arial"/>
          <w:i/>
          <w:sz w:val="28"/>
          <w:szCs w:val="28"/>
        </w:rPr>
        <w:t>Así mismo</w:t>
      </w:r>
      <w:r w:rsidRPr="00BA3D94">
        <w:rPr>
          <w:rFonts w:ascii="Arial" w:eastAsia="Calibri" w:hAnsi="Arial" w:cs="Arial"/>
          <w:b/>
          <w:i/>
          <w:sz w:val="28"/>
          <w:szCs w:val="28"/>
        </w:rPr>
        <w:t xml:space="preserve">, </w:t>
      </w:r>
      <w:r w:rsidRPr="00BA3D94">
        <w:rPr>
          <w:rFonts w:ascii="Arial" w:eastAsia="Calibri" w:hAnsi="Arial" w:cs="Arial"/>
          <w:i/>
          <w:sz w:val="28"/>
          <w:szCs w:val="28"/>
        </w:rPr>
        <w:t xml:space="preserve">el </w:t>
      </w:r>
      <w:r w:rsidRPr="00BA3D94">
        <w:rPr>
          <w:rFonts w:ascii="Arial" w:eastAsia="Calibri" w:hAnsi="Arial" w:cs="Arial"/>
          <w:b/>
          <w:i/>
          <w:color w:val="000000"/>
          <w:sz w:val="28"/>
          <w:szCs w:val="28"/>
        </w:rPr>
        <w:t>Comité de Obra Pública del Gobierno Municipal de Zapotlán el Grande, Jalisco</w:t>
      </w:r>
      <w:r w:rsidRPr="00BA3D94">
        <w:rPr>
          <w:rFonts w:ascii="Arial" w:eastAsia="Calibri" w:hAnsi="Arial" w:cs="Arial"/>
          <w:i/>
          <w:sz w:val="28"/>
          <w:szCs w:val="28"/>
        </w:rPr>
        <w:t>,</w:t>
      </w:r>
      <w:r w:rsidRPr="00BA3D94">
        <w:rPr>
          <w:rFonts w:ascii="Arial" w:eastAsia="Calibri" w:hAnsi="Arial" w:cs="Arial"/>
          <w:b/>
          <w:i/>
          <w:sz w:val="28"/>
          <w:szCs w:val="28"/>
        </w:rPr>
        <w:t xml:space="preserve"> </w:t>
      </w:r>
      <w:r w:rsidRPr="00BA3D94">
        <w:rPr>
          <w:rFonts w:ascii="Arial" w:eastAsia="Calibri" w:hAnsi="Arial" w:cs="Arial"/>
          <w:i/>
          <w:sz w:val="28"/>
          <w:szCs w:val="28"/>
        </w:rPr>
        <w:t xml:space="preserve">tiene entre sus atribuciones, la de </w:t>
      </w:r>
      <w:r w:rsidRPr="00BA3D94">
        <w:rPr>
          <w:rFonts w:ascii="Arial" w:eastAsia="Calibri" w:hAnsi="Arial" w:cs="Arial"/>
          <w:b/>
          <w:i/>
          <w:sz w:val="28"/>
          <w:szCs w:val="28"/>
        </w:rPr>
        <w:t>Dictaminar y autorizar sobre la adjudicación de la Obra Pública</w:t>
      </w:r>
      <w:r w:rsidRPr="00BA3D94">
        <w:rPr>
          <w:rFonts w:ascii="Arial" w:eastAsia="Calibri" w:hAnsi="Arial" w:cs="Arial"/>
          <w:i/>
          <w:sz w:val="28"/>
          <w:szCs w:val="28"/>
        </w:rPr>
        <w:t xml:space="preserve"> y servicios relacionados con la misma, </w:t>
      </w:r>
      <w:r w:rsidRPr="00BA3D94">
        <w:rPr>
          <w:rFonts w:ascii="Arial" w:eastAsia="Calibri" w:hAnsi="Arial" w:cs="Arial"/>
          <w:b/>
          <w:i/>
          <w:sz w:val="28"/>
          <w:szCs w:val="28"/>
        </w:rPr>
        <w:t xml:space="preserve">a fin de ser presentados al Pleno </w:t>
      </w:r>
      <w:r w:rsidRPr="00BA3D94">
        <w:rPr>
          <w:rFonts w:ascii="Arial" w:eastAsia="Calibri" w:hAnsi="Arial" w:cs="Arial"/>
          <w:b/>
          <w:i/>
          <w:sz w:val="28"/>
          <w:szCs w:val="28"/>
        </w:rPr>
        <w:lastRenderedPageBreak/>
        <w:t>del Ayuntamiento</w:t>
      </w:r>
      <w:r w:rsidRPr="00BA3D94">
        <w:rPr>
          <w:rFonts w:ascii="Arial" w:eastAsia="Calibri" w:hAnsi="Arial" w:cs="Arial"/>
          <w:i/>
          <w:sz w:val="28"/>
          <w:szCs w:val="28"/>
        </w:rPr>
        <w:t xml:space="preserve"> para las aprobaciones de las contrataciones, de conformidad a lo dispuesto en la fracción V del Articulo 7 del Reglamento en cita.</w:t>
      </w:r>
      <w:r>
        <w:rPr>
          <w:rFonts w:ascii="Arial" w:eastAsia="Calibri" w:hAnsi="Arial" w:cs="Arial"/>
          <w:bCs/>
          <w:i/>
          <w:sz w:val="28"/>
          <w:szCs w:val="28"/>
        </w:rPr>
        <w:t xml:space="preserve"> </w:t>
      </w:r>
      <w:r w:rsidRPr="00BA3D94">
        <w:rPr>
          <w:rFonts w:ascii="Arial" w:eastAsia="Calibri" w:hAnsi="Arial" w:cs="Arial"/>
          <w:b/>
          <w:i/>
          <w:sz w:val="28"/>
          <w:szCs w:val="28"/>
        </w:rPr>
        <w:t>III.-</w:t>
      </w:r>
      <w:r w:rsidRPr="00BA3D94">
        <w:rPr>
          <w:rFonts w:ascii="Arial" w:eastAsia="Calibri" w:hAnsi="Arial" w:cs="Arial"/>
          <w:i/>
          <w:sz w:val="28"/>
          <w:szCs w:val="28"/>
        </w:rPr>
        <w:t xml:space="preserve"> De igual forma, </w:t>
      </w:r>
      <w:r w:rsidRPr="00BA3D94">
        <w:rPr>
          <w:rFonts w:ascii="Arial" w:eastAsia="Calibri" w:hAnsi="Arial" w:cs="Arial"/>
          <w:b/>
          <w:i/>
          <w:sz w:val="28"/>
          <w:szCs w:val="28"/>
        </w:rPr>
        <w:t>esta Comisión</w:t>
      </w:r>
      <w:r w:rsidRPr="00BA3D94">
        <w:rPr>
          <w:rFonts w:ascii="Arial" w:eastAsia="Calibri" w:hAnsi="Arial" w:cs="Arial"/>
          <w:i/>
          <w:sz w:val="28"/>
          <w:szCs w:val="28"/>
        </w:rPr>
        <w:t xml:space="preserve"> </w:t>
      </w:r>
      <w:r w:rsidRPr="00BA3D94">
        <w:rPr>
          <w:rFonts w:ascii="Arial" w:eastAsia="Calibri" w:hAnsi="Arial" w:cs="Arial"/>
          <w:b/>
          <w:i/>
          <w:sz w:val="28"/>
          <w:szCs w:val="28"/>
        </w:rPr>
        <w:t>Edilicia</w:t>
      </w:r>
      <w:r w:rsidRPr="00BA3D94">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Pr>
          <w:rFonts w:ascii="Arial" w:eastAsia="Calibri" w:hAnsi="Arial" w:cs="Arial"/>
          <w:bCs/>
          <w:i/>
          <w:sz w:val="28"/>
          <w:szCs w:val="28"/>
        </w:rPr>
        <w:t xml:space="preserve"> </w:t>
      </w:r>
      <w:r w:rsidRPr="00BA3D94">
        <w:rPr>
          <w:rFonts w:ascii="Arial" w:eastAsia="Calibri" w:hAnsi="Arial" w:cs="Arial"/>
          <w:i/>
          <w:sz w:val="28"/>
          <w:szCs w:val="28"/>
        </w:rPr>
        <w:t xml:space="preserve">En ese contexto, el Área Técnica, el Comité de Obra Pública del Gobierno Municipal de Zapotlán el Grande, Jalisco y esta Comisión, </w:t>
      </w:r>
      <w:r w:rsidRPr="00BA3D94">
        <w:rPr>
          <w:rFonts w:ascii="Arial" w:eastAsia="Calibri" w:hAnsi="Arial" w:cs="Arial"/>
          <w:b/>
          <w:i/>
          <w:sz w:val="28"/>
          <w:szCs w:val="28"/>
        </w:rPr>
        <w:t>somos competentes</w:t>
      </w:r>
      <w:r w:rsidRPr="00BA3D94">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BA3D94">
        <w:rPr>
          <w:rFonts w:ascii="Arial" w:hAnsi="Arial" w:cs="Arial"/>
          <w:bCs/>
          <w:i/>
          <w:sz w:val="28"/>
          <w:szCs w:val="28"/>
        </w:rPr>
        <w:t xml:space="preserve">el procedimiento de excepción a la licitación pública para contratar, bajo la modalidad de Concurso Simplificado Sumario, la obras </w:t>
      </w:r>
      <w:r w:rsidRPr="00BA3D94">
        <w:rPr>
          <w:rFonts w:ascii="Arial" w:eastAsia="Calibri" w:hAnsi="Arial" w:cs="Arial"/>
          <w:i/>
          <w:sz w:val="28"/>
          <w:szCs w:val="28"/>
        </w:rPr>
        <w:t xml:space="preserve"> </w:t>
      </w:r>
      <w:r w:rsidRPr="00BA3D94">
        <w:rPr>
          <w:rFonts w:ascii="Arial" w:hAnsi="Arial" w:cs="Arial"/>
          <w:bCs/>
          <w:i/>
          <w:sz w:val="28"/>
          <w:szCs w:val="28"/>
        </w:rPr>
        <w:t>publicas antes mencionadas</w:t>
      </w:r>
      <w:r w:rsidRPr="00BA3D94">
        <w:rPr>
          <w:rFonts w:ascii="Arial" w:eastAsia="Calibri" w:hAnsi="Arial" w:cs="Arial"/>
          <w:i/>
          <w:sz w:val="28"/>
          <w:szCs w:val="28"/>
        </w:rPr>
        <w:t>, es necesario transcribir en la parte que interesa, los siguientes artículos (lo resaltado es propio):</w:t>
      </w:r>
      <w:r>
        <w:rPr>
          <w:rFonts w:ascii="Arial" w:eastAsia="Calibri" w:hAnsi="Arial" w:cs="Arial"/>
          <w:bCs/>
          <w:i/>
          <w:sz w:val="28"/>
          <w:szCs w:val="28"/>
        </w:rPr>
        <w:t xml:space="preserve"> *</w:t>
      </w:r>
      <w:r w:rsidRPr="00BA3D94">
        <w:rPr>
          <w:rFonts w:ascii="Arial" w:eastAsia="Calibri" w:hAnsi="Arial" w:cs="Arial"/>
          <w:i/>
          <w:sz w:val="28"/>
          <w:szCs w:val="28"/>
        </w:rPr>
        <w:t>De la Ley de Coordinación Fiscal</w:t>
      </w:r>
      <w:r w:rsidRPr="00BA3D94">
        <w:rPr>
          <w:rFonts w:ascii="Arial" w:eastAsia="Arial" w:hAnsi="Arial" w:cs="Arial"/>
          <w:i/>
          <w:sz w:val="28"/>
          <w:szCs w:val="28"/>
        </w:rPr>
        <w:t xml:space="preserve"> </w:t>
      </w:r>
      <w:bookmarkStart w:id="2" w:name="Artículo_25"/>
      <w:r w:rsidRPr="00BA3D94">
        <w:rPr>
          <w:rFonts w:ascii="Arial" w:eastAsia="MS Mincho" w:hAnsi="Arial" w:cs="Arial"/>
          <w:b/>
          <w:bCs/>
          <w:i/>
          <w:sz w:val="28"/>
          <w:szCs w:val="28"/>
        </w:rPr>
        <w:t>Artículo 25</w:t>
      </w:r>
      <w:bookmarkEnd w:id="2"/>
      <w:r w:rsidRPr="00BA3D94">
        <w:rPr>
          <w:rFonts w:ascii="Arial" w:eastAsia="MS Mincho" w:hAnsi="Arial" w:cs="Arial"/>
          <w:b/>
          <w:bCs/>
          <w:i/>
          <w:sz w:val="28"/>
          <w:szCs w:val="28"/>
        </w:rPr>
        <w:t xml:space="preserve">.- </w:t>
      </w:r>
      <w:r w:rsidRPr="00BA3D94">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r>
        <w:rPr>
          <w:rFonts w:ascii="Arial" w:eastAsia="MS Mincho" w:hAnsi="Arial" w:cs="Arial"/>
          <w:i/>
          <w:sz w:val="28"/>
          <w:szCs w:val="28"/>
        </w:rPr>
        <w:t xml:space="preserve"> </w:t>
      </w:r>
      <w:r w:rsidRPr="00BA3D94">
        <w:rPr>
          <w:rFonts w:ascii="Arial" w:eastAsia="MS Mincho" w:hAnsi="Arial" w:cs="Arial"/>
          <w:i/>
          <w:sz w:val="28"/>
          <w:szCs w:val="28"/>
        </w:rPr>
        <w:t>…</w:t>
      </w:r>
      <w:bookmarkStart w:id="3" w:name="Artículo_33"/>
      <w:r>
        <w:rPr>
          <w:rFonts w:ascii="Arial" w:eastAsia="MS Mincho" w:hAnsi="Arial" w:cs="Arial"/>
          <w:i/>
          <w:sz w:val="28"/>
          <w:szCs w:val="28"/>
        </w:rPr>
        <w:t xml:space="preserve"> </w:t>
      </w:r>
      <w:r>
        <w:rPr>
          <w:rFonts w:ascii="Arial" w:eastAsia="MS Mincho" w:hAnsi="Arial" w:cs="Arial"/>
          <w:bCs/>
          <w:i/>
          <w:sz w:val="28"/>
          <w:szCs w:val="28"/>
        </w:rPr>
        <w:t xml:space="preserve">IV. </w:t>
      </w:r>
      <w:r w:rsidRPr="00BA3D94">
        <w:rPr>
          <w:rFonts w:ascii="Arial" w:eastAsia="MS Mincho" w:hAnsi="Arial" w:cs="Arial"/>
          <w:bCs/>
          <w:i/>
          <w:sz w:val="28"/>
          <w:szCs w:val="28"/>
        </w:rPr>
        <w:t>Fondo de Aportaciones para el Fortalecimiento de los Municipios y de las Demarcaciones Territoriales del Distrito Federal;</w:t>
      </w:r>
      <w:bookmarkEnd w:id="3"/>
      <w:r>
        <w:rPr>
          <w:rFonts w:ascii="Arial" w:eastAsia="Calibri" w:hAnsi="Arial" w:cs="Arial"/>
          <w:bCs/>
          <w:i/>
          <w:sz w:val="28"/>
          <w:szCs w:val="28"/>
        </w:rPr>
        <w:t xml:space="preserve"> </w:t>
      </w:r>
      <w:r w:rsidRPr="00BA3D94">
        <w:rPr>
          <w:rFonts w:ascii="Arial" w:eastAsia="Times New Roman" w:hAnsi="Arial" w:cs="Arial"/>
          <w:b/>
          <w:i/>
          <w:sz w:val="28"/>
          <w:szCs w:val="28"/>
          <w:lang w:val="es-ES" w:eastAsia="es-ES"/>
        </w:rPr>
        <w:t xml:space="preserve">Artículo 37.- </w:t>
      </w:r>
      <w:r w:rsidRPr="00BA3D94">
        <w:rPr>
          <w:rFonts w:ascii="Arial" w:eastAsia="Times New Roman" w:hAnsi="Arial" w:cs="Arial"/>
          <w:i/>
          <w:sz w:val="28"/>
          <w:szCs w:val="28"/>
          <w:lang w:val="es-ES" w:eastAsia="es-ES"/>
        </w:rPr>
        <w:t xml:space="preserve">Las aportaciones federales que, con cargo al Fondo de </w:t>
      </w:r>
      <w:r w:rsidRPr="00BA3D94">
        <w:rPr>
          <w:rFonts w:ascii="Arial" w:eastAsia="Times New Roman" w:hAnsi="Arial" w:cs="Arial"/>
          <w:i/>
          <w:sz w:val="28"/>
          <w:szCs w:val="28"/>
          <w:lang w:val="es-ES" w:eastAsia="es-ES"/>
        </w:rPr>
        <w:lastRenderedPageBreak/>
        <w:t>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Pr>
          <w:rFonts w:ascii="Arial" w:eastAsia="Calibri" w:hAnsi="Arial" w:cs="Arial"/>
          <w:bCs/>
          <w:i/>
          <w:sz w:val="28"/>
          <w:szCs w:val="28"/>
        </w:rPr>
        <w:t xml:space="preserve"> </w:t>
      </w:r>
      <w:r w:rsidRPr="00BA3D94">
        <w:rPr>
          <w:rFonts w:ascii="Arial" w:eastAsia="Calibri" w:hAnsi="Arial" w:cs="Arial"/>
          <w:b/>
          <w:i/>
          <w:sz w:val="28"/>
          <w:szCs w:val="28"/>
        </w:rPr>
        <w:t xml:space="preserve">Artículo 47. </w:t>
      </w:r>
      <w:r w:rsidRPr="00BA3D94">
        <w:rPr>
          <w:rFonts w:ascii="Arial" w:eastAsia="Calibri" w:hAnsi="Arial" w:cs="Arial"/>
          <w:i/>
          <w:sz w:val="28"/>
          <w:szCs w:val="28"/>
        </w:rPr>
        <w:t>Los recursos del Fondo de Aportaciones para el Fortalecimiento de las Entidades Federativas se destinarán:</w:t>
      </w:r>
      <w:r>
        <w:rPr>
          <w:rFonts w:ascii="Arial" w:eastAsia="Calibri" w:hAnsi="Arial" w:cs="Arial"/>
          <w:bCs/>
          <w:i/>
          <w:sz w:val="28"/>
          <w:szCs w:val="28"/>
        </w:rPr>
        <w:t xml:space="preserve"> </w:t>
      </w:r>
      <w:r>
        <w:rPr>
          <w:rFonts w:ascii="Arial" w:eastAsia="Calibri" w:hAnsi="Arial" w:cs="Arial"/>
          <w:i/>
          <w:sz w:val="28"/>
          <w:szCs w:val="28"/>
        </w:rPr>
        <w:t xml:space="preserve">I. </w:t>
      </w:r>
      <w:r w:rsidRPr="00BA3D94">
        <w:rPr>
          <w:rFonts w:ascii="Arial" w:eastAsia="Calibri" w:hAnsi="Arial" w:cs="Arial"/>
          <w:i/>
          <w:sz w:val="28"/>
          <w:szCs w:val="28"/>
        </w:rPr>
        <w:t>A la inversión en infraestructura física, incluyendo la construcción, reconstrucción, ampliación, mantenimiento y conservación de infraestructura; ……</w:t>
      </w:r>
      <w:r>
        <w:rPr>
          <w:rFonts w:ascii="Arial" w:eastAsia="Calibri" w:hAnsi="Arial" w:cs="Arial"/>
          <w:bCs/>
          <w:i/>
          <w:sz w:val="28"/>
          <w:szCs w:val="28"/>
        </w:rPr>
        <w:t xml:space="preserve"> </w:t>
      </w:r>
      <w:r w:rsidRPr="00BA3D94">
        <w:rPr>
          <w:rFonts w:ascii="Arial" w:eastAsia="Calibri" w:hAnsi="Arial" w:cs="Arial"/>
          <w:b/>
          <w:i/>
          <w:sz w:val="28"/>
          <w:szCs w:val="28"/>
        </w:rPr>
        <w:t>Artículo 49.- …</w:t>
      </w:r>
      <w:r>
        <w:rPr>
          <w:rFonts w:ascii="Arial" w:eastAsia="Calibri" w:hAnsi="Arial" w:cs="Arial"/>
          <w:b/>
          <w:i/>
          <w:sz w:val="28"/>
          <w:szCs w:val="28"/>
        </w:rPr>
        <w:t xml:space="preserve"> </w:t>
      </w:r>
      <w:r w:rsidRPr="00BA3D94">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BE5779">
        <w:rPr>
          <w:rFonts w:ascii="Arial" w:eastAsia="Calibri" w:hAnsi="Arial" w:cs="Arial"/>
          <w:bCs/>
          <w:i/>
          <w:sz w:val="28"/>
          <w:szCs w:val="28"/>
        </w:rPr>
        <w:t xml:space="preserve"> *</w:t>
      </w:r>
      <w:r w:rsidRPr="00BE5779">
        <w:rPr>
          <w:rFonts w:ascii="Arial" w:eastAsia="Calibri" w:hAnsi="Arial" w:cs="Arial"/>
          <w:i/>
          <w:sz w:val="28"/>
          <w:szCs w:val="28"/>
        </w:rPr>
        <w:t>De la Ley de Obra Pública para el Estado de Jalisco y sus Municipios:</w:t>
      </w:r>
      <w:r w:rsidR="00BE5779">
        <w:rPr>
          <w:rFonts w:ascii="Arial" w:eastAsia="Calibri" w:hAnsi="Arial" w:cs="Arial"/>
          <w:bCs/>
          <w:i/>
          <w:sz w:val="28"/>
          <w:szCs w:val="28"/>
        </w:rPr>
        <w:t xml:space="preserve"> </w:t>
      </w:r>
      <w:r w:rsidRPr="00BA3D94">
        <w:rPr>
          <w:rFonts w:ascii="Arial" w:eastAsia="Calibri" w:hAnsi="Arial" w:cs="Arial"/>
          <w:b/>
          <w:i/>
          <w:sz w:val="28"/>
          <w:szCs w:val="28"/>
        </w:rPr>
        <w:t>Artículo 42.-</w:t>
      </w:r>
      <w:r w:rsidR="00BE5779">
        <w:rPr>
          <w:rFonts w:ascii="Arial" w:eastAsia="Calibri" w:hAnsi="Arial" w:cs="Arial"/>
          <w:bCs/>
          <w:i/>
          <w:sz w:val="28"/>
          <w:szCs w:val="28"/>
        </w:rPr>
        <w:t xml:space="preserve"> </w:t>
      </w:r>
      <w:r w:rsidRPr="00BA3D94">
        <w:rPr>
          <w:rFonts w:ascii="Arial" w:eastAsia="Calibri" w:hAnsi="Arial" w:cs="Arial"/>
          <w:b/>
          <w:i/>
          <w:sz w:val="28"/>
          <w:szCs w:val="28"/>
        </w:rPr>
        <w:t xml:space="preserve">Numeral 2.- </w:t>
      </w:r>
      <w:r w:rsidRPr="00BA3D94">
        <w:rPr>
          <w:rFonts w:ascii="Arial" w:eastAsia="Calibri" w:hAnsi="Arial" w:cs="Arial"/>
          <w:i/>
          <w:sz w:val="28"/>
          <w:szCs w:val="28"/>
        </w:rPr>
        <w:t xml:space="preserve">“Solo cuando sea conveniente al interés público y se salvaguarden las condiciones señaladas en el párrafo anterior, </w:t>
      </w:r>
      <w:r w:rsidRPr="00BA3D94">
        <w:rPr>
          <w:rFonts w:ascii="Arial" w:eastAsia="Calibri" w:hAnsi="Arial" w:cs="Arial"/>
          <w:b/>
          <w:i/>
          <w:sz w:val="28"/>
          <w:szCs w:val="28"/>
        </w:rPr>
        <w:t>la contratación no se realizará por licitación pública sino por alguna otra de las modalidades de excepción previstas en esta ley</w:t>
      </w:r>
      <w:r w:rsidRPr="00BA3D94">
        <w:rPr>
          <w:rFonts w:ascii="Arial" w:eastAsia="Calibri" w:hAnsi="Arial" w:cs="Arial"/>
          <w:i/>
          <w:sz w:val="28"/>
          <w:szCs w:val="28"/>
        </w:rPr>
        <w:t>.”</w:t>
      </w:r>
      <w:r w:rsidR="00BE5779">
        <w:rPr>
          <w:rFonts w:ascii="Arial" w:eastAsia="Calibri" w:hAnsi="Arial" w:cs="Arial"/>
          <w:bCs/>
          <w:i/>
          <w:sz w:val="28"/>
          <w:szCs w:val="28"/>
        </w:rPr>
        <w:t xml:space="preserve"> </w:t>
      </w:r>
      <w:r w:rsidRPr="00BA3D94">
        <w:rPr>
          <w:rFonts w:ascii="Arial" w:eastAsia="Calibri" w:hAnsi="Arial" w:cs="Arial"/>
          <w:b/>
          <w:i/>
          <w:sz w:val="28"/>
          <w:szCs w:val="28"/>
        </w:rPr>
        <w:t>A</w:t>
      </w:r>
      <w:r w:rsidRPr="00BA3D94">
        <w:rPr>
          <w:rFonts w:ascii="Arial" w:eastAsia="Calibri" w:hAnsi="Arial" w:cs="Arial"/>
          <w:b/>
          <w:bCs/>
          <w:i/>
          <w:sz w:val="28"/>
          <w:szCs w:val="28"/>
        </w:rPr>
        <w:t>rtículo 43.-</w:t>
      </w:r>
      <w:r w:rsidR="00BE5779">
        <w:rPr>
          <w:rFonts w:ascii="Arial" w:eastAsia="Calibri" w:hAnsi="Arial" w:cs="Arial"/>
          <w:bCs/>
          <w:i/>
          <w:sz w:val="28"/>
          <w:szCs w:val="28"/>
        </w:rPr>
        <w:t xml:space="preserve"> </w:t>
      </w:r>
      <w:r w:rsidRPr="00BA3D94">
        <w:rPr>
          <w:rFonts w:ascii="Arial" w:eastAsia="Calibri" w:hAnsi="Arial" w:cs="Arial"/>
          <w:b/>
          <w:bCs/>
          <w:i/>
          <w:sz w:val="28"/>
          <w:szCs w:val="28"/>
        </w:rPr>
        <w:t>Numeral 1.</w:t>
      </w:r>
      <w:r w:rsidRPr="00BA3D94">
        <w:rPr>
          <w:rFonts w:ascii="Arial" w:eastAsia="Calibri" w:hAnsi="Arial" w:cs="Arial"/>
          <w:bCs/>
          <w:i/>
          <w:sz w:val="28"/>
          <w:szCs w:val="28"/>
        </w:rPr>
        <w:t xml:space="preserve"> </w:t>
      </w:r>
      <w:r w:rsidRPr="00BA3D94">
        <w:rPr>
          <w:rFonts w:ascii="Arial" w:eastAsia="Calibri" w:hAnsi="Arial" w:cs="Arial"/>
          <w:b/>
          <w:bCs/>
          <w:i/>
          <w:sz w:val="28"/>
          <w:szCs w:val="28"/>
        </w:rPr>
        <w:t>“…</w:t>
      </w:r>
      <w:r w:rsidRPr="00BA3D94">
        <w:rPr>
          <w:rFonts w:ascii="Arial" w:eastAsia="Arial" w:hAnsi="Arial" w:cs="Arial"/>
          <w:i/>
          <w:sz w:val="28"/>
          <w:szCs w:val="28"/>
        </w:rPr>
        <w:t xml:space="preserve">se podrá contratar obra pública o </w:t>
      </w:r>
      <w:r w:rsidRPr="00BA3D94">
        <w:rPr>
          <w:rFonts w:ascii="Arial" w:eastAsia="Arial" w:hAnsi="Arial" w:cs="Arial"/>
          <w:i/>
          <w:sz w:val="28"/>
          <w:szCs w:val="28"/>
        </w:rPr>
        <w:lastRenderedPageBreak/>
        <w:t>servicios relacionados con la misma por cualquiera de los procedimientos que a continuación se señalan:</w:t>
      </w:r>
      <w:r w:rsidR="00BE5779">
        <w:rPr>
          <w:rFonts w:ascii="Arial" w:eastAsia="Calibri" w:hAnsi="Arial" w:cs="Arial"/>
          <w:bCs/>
          <w:i/>
          <w:sz w:val="28"/>
          <w:szCs w:val="28"/>
        </w:rPr>
        <w:t xml:space="preserve"> </w:t>
      </w:r>
      <w:r w:rsidRPr="00BA3D94">
        <w:rPr>
          <w:rFonts w:ascii="Arial" w:eastAsia="Arial" w:hAnsi="Arial" w:cs="Arial"/>
          <w:b/>
          <w:i/>
          <w:sz w:val="28"/>
          <w:szCs w:val="28"/>
        </w:rPr>
        <w:t>…II. Concurso simplificado sumario.</w:t>
      </w:r>
      <w:r w:rsidR="00BE5779">
        <w:rPr>
          <w:rFonts w:ascii="Arial" w:eastAsia="Calibri" w:hAnsi="Arial" w:cs="Arial"/>
          <w:bCs/>
          <w:i/>
          <w:sz w:val="28"/>
          <w:szCs w:val="28"/>
        </w:rPr>
        <w:t xml:space="preserve"> </w:t>
      </w:r>
      <w:r w:rsidRPr="00BA3D94">
        <w:rPr>
          <w:rFonts w:ascii="Arial" w:eastAsia="Arial" w:hAnsi="Arial" w:cs="Arial"/>
          <w:b/>
          <w:i/>
          <w:sz w:val="28"/>
          <w:szCs w:val="28"/>
        </w:rPr>
        <w:t xml:space="preserve">Numeral 2.- </w:t>
      </w:r>
      <w:r w:rsidRPr="00BA3D94">
        <w:rPr>
          <w:rFonts w:ascii="Arial" w:eastAsia="Arial" w:hAnsi="Arial" w:cs="Arial"/>
          <w:i/>
          <w:sz w:val="28"/>
          <w:szCs w:val="28"/>
        </w:rPr>
        <w:t>La modalidad de contratación de obra pública, deberá determinarse con base a lo siguiente:</w:t>
      </w:r>
      <w:r w:rsidR="00BE5779">
        <w:rPr>
          <w:rFonts w:ascii="Arial" w:eastAsia="Calibri" w:hAnsi="Arial" w:cs="Arial"/>
          <w:bCs/>
          <w:i/>
          <w:sz w:val="28"/>
          <w:szCs w:val="28"/>
        </w:rPr>
        <w:t xml:space="preserve"> </w:t>
      </w:r>
      <w:r w:rsidRPr="00BA3D94">
        <w:rPr>
          <w:rFonts w:ascii="Arial" w:eastAsia="Arial" w:hAnsi="Arial" w:cs="Arial"/>
          <w:b/>
          <w:i/>
          <w:sz w:val="28"/>
          <w:szCs w:val="28"/>
        </w:rPr>
        <w:t>I.</w:t>
      </w:r>
      <w:r w:rsidRPr="00BA3D94">
        <w:rPr>
          <w:rFonts w:ascii="Arial" w:eastAsia="Arial" w:hAnsi="Arial" w:cs="Arial"/>
          <w:i/>
          <w:sz w:val="28"/>
          <w:szCs w:val="28"/>
        </w:rPr>
        <w:t xml:space="preserve"> La obra pública cuyo monto total a cargo de erario público </w:t>
      </w:r>
      <w:r w:rsidRPr="00BA3D94">
        <w:rPr>
          <w:rFonts w:ascii="Arial" w:eastAsia="Arial" w:hAnsi="Arial" w:cs="Arial"/>
          <w:b/>
          <w:i/>
          <w:sz w:val="28"/>
          <w:szCs w:val="28"/>
        </w:rPr>
        <w:t>no exceda de cien mil veces el valor diario de la Unidad de Medida y Actualización</w:t>
      </w:r>
      <w:r w:rsidRPr="00BA3D94">
        <w:rPr>
          <w:rFonts w:ascii="Arial" w:eastAsia="Arial" w:hAnsi="Arial" w:cs="Arial"/>
          <w:i/>
          <w:sz w:val="28"/>
          <w:szCs w:val="28"/>
        </w:rPr>
        <w:t xml:space="preserve"> (UMA) puede contratarse por </w:t>
      </w:r>
      <w:r w:rsidRPr="00BA3D94">
        <w:rPr>
          <w:rFonts w:ascii="Arial" w:eastAsia="Arial" w:hAnsi="Arial" w:cs="Arial"/>
          <w:b/>
          <w:i/>
          <w:sz w:val="28"/>
          <w:szCs w:val="28"/>
        </w:rPr>
        <w:t>concurso simplificado sumario</w:t>
      </w:r>
      <w:r w:rsidRPr="00BA3D94">
        <w:rPr>
          <w:rFonts w:ascii="Arial" w:eastAsia="Arial" w:hAnsi="Arial" w:cs="Arial"/>
          <w:i/>
          <w:sz w:val="28"/>
          <w:szCs w:val="28"/>
        </w:rPr>
        <w:t xml:space="preserve"> o licitación pública</w:t>
      </w:r>
      <w:r w:rsidR="00BE5779">
        <w:rPr>
          <w:rFonts w:ascii="Arial" w:eastAsia="Calibri" w:hAnsi="Arial" w:cs="Arial"/>
          <w:bCs/>
          <w:i/>
          <w:sz w:val="28"/>
          <w:szCs w:val="28"/>
        </w:rPr>
        <w:t xml:space="preserve"> *</w:t>
      </w:r>
      <w:r w:rsidRPr="00BE5779">
        <w:rPr>
          <w:rFonts w:ascii="Arial" w:eastAsia="Calibri" w:hAnsi="Arial" w:cs="Arial"/>
          <w:i/>
          <w:sz w:val="28"/>
          <w:szCs w:val="28"/>
        </w:rPr>
        <w:t xml:space="preserve">Del Reglamento de Obra Pública para el Municipio de Zapotlán el Grande, Jalisco. </w:t>
      </w:r>
      <w:r w:rsidRPr="00BA3D94">
        <w:rPr>
          <w:rFonts w:ascii="Arial" w:eastAsia="Calibri" w:hAnsi="Arial" w:cs="Arial"/>
          <w:b/>
          <w:i/>
          <w:sz w:val="28"/>
          <w:szCs w:val="28"/>
        </w:rPr>
        <w:t>Artículo 11.-</w:t>
      </w:r>
      <w:r w:rsidR="00BE5779">
        <w:rPr>
          <w:rFonts w:ascii="Arial" w:eastAsia="Calibri" w:hAnsi="Arial" w:cs="Arial"/>
          <w:bCs/>
          <w:i/>
          <w:sz w:val="28"/>
          <w:szCs w:val="28"/>
        </w:rPr>
        <w:t xml:space="preserve"> </w:t>
      </w:r>
      <w:r w:rsidRPr="00BA3D94">
        <w:rPr>
          <w:rFonts w:ascii="Arial" w:eastAsia="Calibri" w:hAnsi="Arial" w:cs="Arial"/>
          <w:b/>
          <w:i/>
          <w:sz w:val="28"/>
          <w:szCs w:val="28"/>
        </w:rPr>
        <w:t>…</w:t>
      </w:r>
      <w:r w:rsidR="00BE5779">
        <w:rPr>
          <w:rFonts w:ascii="Arial" w:eastAsia="Calibri" w:hAnsi="Arial" w:cs="Arial"/>
          <w:bCs/>
          <w:i/>
          <w:sz w:val="28"/>
          <w:szCs w:val="28"/>
        </w:rPr>
        <w:t xml:space="preserve"> </w:t>
      </w:r>
      <w:r w:rsidRPr="00BA3D94">
        <w:rPr>
          <w:rFonts w:ascii="Arial" w:eastAsia="Calibri" w:hAnsi="Arial" w:cs="Arial"/>
          <w:b/>
          <w:i/>
          <w:sz w:val="28"/>
          <w:szCs w:val="28"/>
        </w:rPr>
        <w:t xml:space="preserve">I.- </w:t>
      </w:r>
      <w:r w:rsidRPr="00BA3D94">
        <w:rPr>
          <w:rFonts w:ascii="Arial" w:hAnsi="Arial" w:cs="Arial"/>
          <w:b/>
          <w:i/>
          <w:sz w:val="28"/>
          <w:szCs w:val="28"/>
          <w:lang w:val="es-ES"/>
        </w:rPr>
        <w:t xml:space="preserve">En obras y servicios relacionados con las mismas, </w:t>
      </w:r>
      <w:r w:rsidRPr="00BA3D94">
        <w:rPr>
          <w:rFonts w:ascii="Arial" w:hAnsi="Arial" w:cs="Arial"/>
          <w:b/>
          <w:i/>
          <w:sz w:val="28"/>
          <w:szCs w:val="28"/>
          <w:u w:val="single"/>
          <w:lang w:val="es-ES"/>
        </w:rPr>
        <w:t>cuya fuente de financiamiento sean recursos federales</w:t>
      </w:r>
      <w:r w:rsidRPr="00BA3D94">
        <w:rPr>
          <w:rFonts w:ascii="Arial" w:hAnsi="Arial" w:cs="Arial"/>
          <w:i/>
          <w:sz w:val="28"/>
          <w:szCs w:val="28"/>
          <w:lang w:val="es-ES"/>
        </w:rPr>
        <w:t xml:space="preserve">, actuaran de conformidad con la Ley de Obras Públicas y Servicios Relacionadas con las Mismas y su reglamento vigente, </w:t>
      </w:r>
      <w:r w:rsidRPr="00BA3D94">
        <w:rPr>
          <w:rFonts w:ascii="Arial" w:hAnsi="Arial" w:cs="Arial"/>
          <w:b/>
          <w:i/>
          <w:sz w:val="28"/>
          <w:szCs w:val="28"/>
          <w:u w:val="single"/>
          <w:lang w:val="es-ES"/>
        </w:rPr>
        <w:t>así como la legislación demás aplicable.</w:t>
      </w:r>
      <w:r w:rsidR="00BE5779">
        <w:rPr>
          <w:rFonts w:ascii="Arial" w:hAnsi="Arial" w:cs="Arial"/>
          <w:i/>
          <w:sz w:val="28"/>
          <w:szCs w:val="28"/>
          <w:lang w:val="es-ES"/>
        </w:rPr>
        <w:t xml:space="preserve">, </w:t>
      </w:r>
      <w:r w:rsidRPr="00BA3D94">
        <w:rPr>
          <w:rFonts w:ascii="Arial" w:eastAsia="Calibri" w:hAnsi="Arial" w:cs="Arial"/>
          <w:bCs/>
          <w:i/>
          <w:sz w:val="28"/>
          <w:szCs w:val="28"/>
        </w:rPr>
        <w:t>De los preceptos legales antes transcritos y tomando en consideración que el</w:t>
      </w:r>
      <w:r w:rsidRPr="00BA3D94">
        <w:rPr>
          <w:rFonts w:ascii="Arial" w:eastAsia="Calibri" w:hAnsi="Arial" w:cs="Arial"/>
          <w:b/>
          <w:bCs/>
          <w:i/>
          <w:sz w:val="28"/>
          <w:szCs w:val="28"/>
        </w:rPr>
        <w:t xml:space="preserve"> </w:t>
      </w:r>
      <w:r w:rsidRPr="00BA3D94">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 misma provienen de del FORTAMUN por lo que, de conformidad con lo dispuesto por los artículos antes enunciados de la Ley de Coordinación Fiscal, le es aplicable </w:t>
      </w:r>
      <w:r w:rsidRPr="00BA3D94">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BA3D94">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BA3D94">
        <w:rPr>
          <w:rFonts w:ascii="Arial" w:eastAsia="Arial" w:hAnsi="Arial" w:cs="Arial"/>
          <w:i/>
          <w:sz w:val="28"/>
          <w:szCs w:val="28"/>
        </w:rPr>
        <w:t>y</w:t>
      </w:r>
      <w:r w:rsidRPr="00BA3D94">
        <w:rPr>
          <w:rFonts w:ascii="Arial" w:eastAsia="Calibri" w:hAnsi="Arial" w:cs="Arial"/>
          <w:i/>
          <w:sz w:val="28"/>
          <w:szCs w:val="28"/>
        </w:rPr>
        <w:t xml:space="preserve"> los argumentos jurídicos y técnicos contenidos en los Acuerdos de Justificación emitidos por el Área Técnica, se encuentran debidamente justificados </w:t>
      </w:r>
      <w:r w:rsidRPr="00BA3D94">
        <w:rPr>
          <w:rFonts w:ascii="Arial" w:eastAsia="Calibri" w:hAnsi="Arial" w:cs="Arial"/>
          <w:i/>
          <w:sz w:val="28"/>
          <w:szCs w:val="28"/>
        </w:rPr>
        <w:lastRenderedPageBreak/>
        <w:t xml:space="preserve">conforme a los criterios y elementos, previstos en los artículos </w:t>
      </w:r>
      <w:r w:rsidRPr="00BA3D94">
        <w:rPr>
          <w:rFonts w:ascii="Arial" w:eastAsia="Arial" w:hAnsi="Arial" w:cs="Arial"/>
          <w:i/>
          <w:sz w:val="28"/>
          <w:szCs w:val="28"/>
        </w:rPr>
        <w:t>86, 87 y 90 de la citada ley.</w:t>
      </w:r>
      <w:r w:rsidR="00BE5779">
        <w:rPr>
          <w:rFonts w:ascii="Arial" w:eastAsia="Calibri" w:hAnsi="Arial" w:cs="Arial"/>
          <w:bCs/>
          <w:i/>
          <w:sz w:val="28"/>
          <w:szCs w:val="28"/>
        </w:rPr>
        <w:t xml:space="preserve"> </w:t>
      </w:r>
      <w:r w:rsidRPr="00BA3D94">
        <w:rPr>
          <w:rFonts w:ascii="Arial" w:eastAsia="Calibri" w:hAnsi="Arial" w:cs="Arial"/>
          <w:i/>
          <w:sz w:val="28"/>
          <w:szCs w:val="28"/>
        </w:rPr>
        <w:t xml:space="preserve">Bajo ese contexto, esta Comisión arriba a la siguiente </w:t>
      </w:r>
      <w:r w:rsidR="00BE5779">
        <w:rPr>
          <w:rFonts w:ascii="Arial" w:eastAsia="Calibri" w:hAnsi="Arial" w:cs="Arial"/>
          <w:b/>
          <w:i/>
          <w:sz w:val="28"/>
          <w:szCs w:val="28"/>
        </w:rPr>
        <w:t>CONCLUSIÓ</w:t>
      </w:r>
      <w:r w:rsidRPr="00BA3D94">
        <w:rPr>
          <w:rFonts w:ascii="Arial" w:eastAsia="Calibri" w:hAnsi="Arial" w:cs="Arial"/>
          <w:b/>
          <w:i/>
          <w:sz w:val="28"/>
          <w:szCs w:val="28"/>
        </w:rPr>
        <w:t>N:</w:t>
      </w:r>
      <w:r w:rsidR="00BE5779">
        <w:rPr>
          <w:rFonts w:ascii="Arial" w:eastAsia="Calibri" w:hAnsi="Arial" w:cs="Arial"/>
          <w:bCs/>
          <w:i/>
          <w:sz w:val="28"/>
          <w:szCs w:val="28"/>
        </w:rPr>
        <w:t xml:space="preserve"> </w:t>
      </w:r>
      <w:r w:rsidRPr="00BA3D94">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BA3D94">
        <w:rPr>
          <w:rFonts w:ascii="Arial" w:hAnsi="Arial" w:cs="Arial"/>
          <w:b/>
          <w:i/>
          <w:color w:val="000000"/>
          <w:sz w:val="28"/>
          <w:szCs w:val="28"/>
          <w:lang w:val="es-ES"/>
        </w:rPr>
        <w:t xml:space="preserve">Dictamen del </w:t>
      </w:r>
      <w:r w:rsidRPr="00BA3D94">
        <w:rPr>
          <w:rFonts w:ascii="Arial" w:eastAsia="Calibri" w:hAnsi="Arial" w:cs="Arial"/>
          <w:b/>
          <w:i/>
          <w:color w:val="000000"/>
          <w:sz w:val="28"/>
          <w:szCs w:val="28"/>
        </w:rPr>
        <w:t>Comité de Obra Pública del Gobierno Municipal de Zapotlán el Grande, Jalisco</w:t>
      </w:r>
      <w:r w:rsidRPr="00BA3D94">
        <w:rPr>
          <w:rFonts w:ascii="Arial" w:eastAsia="Calibri" w:hAnsi="Arial" w:cs="Arial"/>
          <w:i/>
          <w:color w:val="000000"/>
          <w:sz w:val="28"/>
          <w:szCs w:val="28"/>
        </w:rPr>
        <w:t xml:space="preserve">, </w:t>
      </w:r>
      <w:r w:rsidRPr="00BA3D94">
        <w:rPr>
          <w:rFonts w:ascii="Arial" w:eastAsia="Calibri" w:hAnsi="Arial" w:cs="Arial"/>
          <w:b/>
          <w:i/>
          <w:color w:val="000000"/>
          <w:sz w:val="28"/>
          <w:szCs w:val="28"/>
        </w:rPr>
        <w:t>emitido el 16 dieciséis de enero del 2024</w:t>
      </w:r>
      <w:r w:rsidRPr="00BA3D94">
        <w:rPr>
          <w:rFonts w:ascii="Arial" w:hAnsi="Arial" w:cs="Arial"/>
          <w:i/>
          <w:color w:val="000000"/>
          <w:sz w:val="28"/>
          <w:szCs w:val="28"/>
          <w:lang w:val="es-ES"/>
        </w:rPr>
        <w:t xml:space="preserve">, por tanto, sometemos a la consideración de este Pleno, la aprobación del presente Dictamen de conformidad a los siguientes  </w:t>
      </w:r>
      <w:r w:rsidR="00BE5779">
        <w:rPr>
          <w:rFonts w:ascii="Arial" w:eastAsia="Calibri" w:hAnsi="Arial" w:cs="Arial"/>
          <w:bCs/>
          <w:i/>
          <w:sz w:val="28"/>
          <w:szCs w:val="28"/>
        </w:rPr>
        <w:t xml:space="preserve"> </w:t>
      </w:r>
      <w:r w:rsidR="00BE5779">
        <w:rPr>
          <w:rFonts w:ascii="Arial" w:hAnsi="Arial" w:cs="Arial"/>
          <w:b/>
          <w:i/>
          <w:sz w:val="28"/>
          <w:szCs w:val="28"/>
        </w:rPr>
        <w:t>RESOLUTIVO</w:t>
      </w:r>
      <w:r w:rsidRPr="00BA3D94">
        <w:rPr>
          <w:rFonts w:ascii="Arial" w:hAnsi="Arial" w:cs="Arial"/>
          <w:b/>
          <w:i/>
          <w:sz w:val="28"/>
          <w:szCs w:val="28"/>
        </w:rPr>
        <w:t>S:</w:t>
      </w:r>
      <w:r w:rsidR="00BE5779">
        <w:rPr>
          <w:rFonts w:ascii="Arial" w:eastAsia="Calibri" w:hAnsi="Arial" w:cs="Arial"/>
          <w:bCs/>
          <w:i/>
          <w:sz w:val="28"/>
          <w:szCs w:val="28"/>
        </w:rPr>
        <w:t xml:space="preserve"> </w:t>
      </w:r>
      <w:r w:rsidRPr="00BA3D94">
        <w:rPr>
          <w:rFonts w:ascii="Arial" w:eastAsia="Calibri" w:hAnsi="Arial" w:cs="Arial"/>
          <w:b/>
          <w:i/>
          <w:color w:val="000000"/>
          <w:sz w:val="28"/>
          <w:szCs w:val="28"/>
        </w:rPr>
        <w:t>PRIMERO.</w:t>
      </w:r>
      <w:r w:rsidRPr="00BA3D94">
        <w:rPr>
          <w:rFonts w:ascii="Arial" w:eastAsia="Calibri" w:hAnsi="Arial" w:cs="Arial"/>
          <w:i/>
          <w:color w:val="000000"/>
          <w:sz w:val="28"/>
          <w:szCs w:val="28"/>
        </w:rPr>
        <w:t>- El Pleno del Ayuntamiento de Zapotlán el Grande, Jalisco,</w:t>
      </w:r>
      <w:r w:rsidRPr="00BA3D94">
        <w:rPr>
          <w:rFonts w:ascii="Arial" w:eastAsia="Calibri" w:hAnsi="Arial" w:cs="Arial"/>
          <w:b/>
          <w:i/>
          <w:color w:val="000000"/>
          <w:sz w:val="28"/>
          <w:szCs w:val="28"/>
        </w:rPr>
        <w:t xml:space="preserve"> </w:t>
      </w:r>
      <w:r w:rsidRPr="00BA3D94">
        <w:rPr>
          <w:rFonts w:ascii="Arial" w:eastAsia="Arial" w:hAnsi="Arial" w:cs="Arial"/>
          <w:b/>
          <w:i/>
          <w:sz w:val="28"/>
          <w:szCs w:val="28"/>
        </w:rPr>
        <w:t>APRUEBA Y AUTORIZA</w:t>
      </w:r>
      <w:r w:rsidRPr="00BA3D94">
        <w:rPr>
          <w:rFonts w:ascii="Arial" w:eastAsia="Arial" w:hAnsi="Arial" w:cs="Arial"/>
          <w:i/>
          <w:sz w:val="28"/>
          <w:szCs w:val="28"/>
        </w:rPr>
        <w:t xml:space="preserve"> </w:t>
      </w:r>
      <w:r w:rsidRPr="00BA3D94">
        <w:rPr>
          <w:rFonts w:ascii="Arial" w:eastAsia="Arial" w:hAnsi="Arial" w:cs="Arial"/>
          <w:b/>
          <w:i/>
          <w:sz w:val="28"/>
          <w:szCs w:val="28"/>
        </w:rPr>
        <w:t>LA MODALIDAD</w:t>
      </w:r>
      <w:r w:rsidRPr="00BA3D94">
        <w:rPr>
          <w:rFonts w:ascii="Arial" w:hAnsi="Arial" w:cs="Arial"/>
          <w:b/>
          <w:bCs/>
          <w:i/>
          <w:sz w:val="28"/>
          <w:szCs w:val="28"/>
        </w:rPr>
        <w:t xml:space="preserve"> DEL PROCEDIMIENTO DE EXCEPCIÓN A LA LICITACIÓN PÚBLICA Y CONTRATAR BAJO EL PROCEDIMIENTO DE CONCURSO SIMPLIFICADO SUMARIO, LA OBRA PÚBLICA NUMERO: FORTA-001-2024, </w:t>
      </w:r>
      <w:r w:rsidRPr="00BA3D94">
        <w:rPr>
          <w:rFonts w:ascii="Arial" w:hAnsi="Arial" w:cs="Arial"/>
          <w:i/>
          <w:sz w:val="28"/>
          <w:szCs w:val="28"/>
        </w:rPr>
        <w:t>para quedar como sigue:</w:t>
      </w:r>
      <w:r w:rsidR="00BE5779">
        <w:rPr>
          <w:rFonts w:ascii="Arial" w:hAnsi="Arial" w:cs="Arial"/>
          <w:i/>
          <w:sz w:val="28"/>
          <w:szCs w:val="28"/>
        </w:rPr>
        <w:t xml:space="preserve"> - - - - - - - - - - - - - - - - - - - - - - </w:t>
      </w:r>
    </w:p>
    <w:tbl>
      <w:tblPr>
        <w:tblStyle w:val="Tablaconcuadrcula"/>
        <w:tblpPr w:leftFromText="141" w:rightFromText="141" w:vertAnchor="text" w:horzAnchor="margin" w:tblpY="272"/>
        <w:tblW w:w="7792" w:type="dxa"/>
        <w:tblLook w:val="04A0" w:firstRow="1" w:lastRow="0" w:firstColumn="1" w:lastColumn="0" w:noHBand="0" w:noVBand="1"/>
      </w:tblPr>
      <w:tblGrid>
        <w:gridCol w:w="2689"/>
        <w:gridCol w:w="2555"/>
        <w:gridCol w:w="2548"/>
      </w:tblGrid>
      <w:tr w:rsidR="00956CB4" w:rsidRPr="00126CD9" w:rsidTr="00956CB4">
        <w:trPr>
          <w:trHeight w:val="439"/>
        </w:trPr>
        <w:tc>
          <w:tcPr>
            <w:tcW w:w="2689" w:type="dxa"/>
          </w:tcPr>
          <w:p w:rsidR="00956CB4" w:rsidRPr="00126CD9" w:rsidRDefault="00956CB4" w:rsidP="00956CB4">
            <w:pPr>
              <w:ind w:right="49"/>
              <w:jc w:val="center"/>
              <w:rPr>
                <w:rFonts w:ascii="Arial" w:eastAsia="Times New Roman" w:hAnsi="Arial" w:cs="Arial"/>
                <w:b/>
                <w:color w:val="000000"/>
                <w:sz w:val="20"/>
                <w:szCs w:val="20"/>
                <w:lang w:eastAsia="es-MX"/>
              </w:rPr>
            </w:pPr>
            <w:r w:rsidRPr="00126CD9">
              <w:rPr>
                <w:rFonts w:ascii="Arial" w:eastAsia="Times New Roman" w:hAnsi="Arial" w:cs="Arial"/>
                <w:b/>
                <w:color w:val="000000"/>
                <w:sz w:val="20"/>
                <w:szCs w:val="20"/>
                <w:lang w:eastAsia="es-MX"/>
              </w:rPr>
              <w:t>NUMERO Y NOMBRE DE LA OBRA</w:t>
            </w:r>
          </w:p>
        </w:tc>
        <w:tc>
          <w:tcPr>
            <w:tcW w:w="2555" w:type="dxa"/>
          </w:tcPr>
          <w:p w:rsidR="00956CB4" w:rsidRPr="00126CD9" w:rsidRDefault="00956CB4" w:rsidP="00956CB4">
            <w:pPr>
              <w:ind w:right="49"/>
              <w:jc w:val="center"/>
              <w:rPr>
                <w:rFonts w:ascii="Arial" w:eastAsia="Times New Roman" w:hAnsi="Arial" w:cs="Arial"/>
                <w:b/>
                <w:color w:val="000000"/>
                <w:sz w:val="20"/>
                <w:szCs w:val="20"/>
                <w:lang w:eastAsia="es-MX"/>
              </w:rPr>
            </w:pPr>
            <w:r w:rsidRPr="00126CD9">
              <w:rPr>
                <w:rFonts w:ascii="Arial" w:eastAsia="Times New Roman" w:hAnsi="Arial" w:cs="Arial"/>
                <w:b/>
                <w:color w:val="000000"/>
                <w:sz w:val="20"/>
                <w:szCs w:val="20"/>
                <w:lang w:eastAsia="es-MX"/>
              </w:rPr>
              <w:t>TECHO FINANCIERO</w:t>
            </w:r>
          </w:p>
        </w:tc>
        <w:tc>
          <w:tcPr>
            <w:tcW w:w="2548" w:type="dxa"/>
          </w:tcPr>
          <w:p w:rsidR="00956CB4" w:rsidRPr="00126CD9" w:rsidRDefault="00956CB4" w:rsidP="00956CB4">
            <w:pPr>
              <w:ind w:right="49"/>
              <w:jc w:val="center"/>
              <w:rPr>
                <w:rFonts w:ascii="Arial" w:eastAsia="Times New Roman" w:hAnsi="Arial" w:cs="Arial"/>
                <w:b/>
                <w:color w:val="000000"/>
                <w:sz w:val="20"/>
                <w:szCs w:val="20"/>
                <w:lang w:eastAsia="es-MX"/>
              </w:rPr>
            </w:pPr>
            <w:r w:rsidRPr="00126CD9">
              <w:rPr>
                <w:rFonts w:ascii="Arial" w:eastAsia="Times New Roman" w:hAnsi="Arial" w:cs="Arial"/>
                <w:b/>
                <w:color w:val="000000"/>
                <w:sz w:val="20"/>
                <w:szCs w:val="20"/>
                <w:lang w:eastAsia="es-MX"/>
              </w:rPr>
              <w:t>CONCURSANTES</w:t>
            </w:r>
          </w:p>
        </w:tc>
      </w:tr>
      <w:tr w:rsidR="00956CB4" w:rsidRPr="00126CD9" w:rsidTr="00956CB4">
        <w:trPr>
          <w:trHeight w:val="3622"/>
        </w:trPr>
        <w:tc>
          <w:tcPr>
            <w:tcW w:w="2689" w:type="dxa"/>
          </w:tcPr>
          <w:p w:rsidR="00956CB4" w:rsidRPr="00126CD9" w:rsidRDefault="00956CB4" w:rsidP="00956CB4">
            <w:pPr>
              <w:jc w:val="both"/>
              <w:rPr>
                <w:rFonts w:ascii="Arial" w:eastAsia="Calibri" w:hAnsi="Arial" w:cs="Arial"/>
                <w:bCs/>
                <w:sz w:val="20"/>
                <w:szCs w:val="20"/>
              </w:rPr>
            </w:pPr>
            <w:r w:rsidRPr="00126CD9">
              <w:rPr>
                <w:rFonts w:ascii="Arial" w:eastAsia="Times New Roman" w:hAnsi="Arial" w:cs="Arial"/>
                <w:b/>
                <w:color w:val="000000"/>
                <w:sz w:val="20"/>
                <w:szCs w:val="20"/>
                <w:lang w:eastAsia="es-MX"/>
              </w:rPr>
              <w:t>FORTA-001-2024.</w:t>
            </w:r>
            <w:r w:rsidRPr="00126CD9">
              <w:rPr>
                <w:rFonts w:ascii="Arial" w:eastAsia="Times New Roman" w:hAnsi="Arial" w:cs="Arial"/>
                <w:bCs/>
                <w:color w:val="000000"/>
                <w:sz w:val="20"/>
                <w:szCs w:val="20"/>
                <w:lang w:eastAsia="es-MX"/>
              </w:rPr>
              <w:t xml:space="preserve"> </w:t>
            </w:r>
            <w:r w:rsidRPr="00126CD9">
              <w:rPr>
                <w:rFonts w:ascii="Arial" w:eastAsia="Times New Roman" w:hAnsi="Arial" w:cs="Arial"/>
                <w:bCs/>
                <w:sz w:val="20"/>
                <w:szCs w:val="20"/>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p>
          <w:p w:rsidR="00956CB4" w:rsidRPr="00126CD9" w:rsidRDefault="00956CB4" w:rsidP="00956CB4">
            <w:pPr>
              <w:jc w:val="both"/>
              <w:rPr>
                <w:rFonts w:ascii="Arial" w:eastAsia="Times New Roman" w:hAnsi="Arial" w:cs="Arial"/>
                <w:bCs/>
                <w:sz w:val="20"/>
                <w:szCs w:val="20"/>
                <w:lang w:eastAsia="es-MX"/>
              </w:rPr>
            </w:pPr>
          </w:p>
        </w:tc>
        <w:tc>
          <w:tcPr>
            <w:tcW w:w="2555" w:type="dxa"/>
          </w:tcPr>
          <w:p w:rsidR="00956CB4" w:rsidRPr="00126CD9" w:rsidRDefault="00956CB4" w:rsidP="00956CB4">
            <w:pPr>
              <w:ind w:right="49"/>
              <w:jc w:val="both"/>
              <w:rPr>
                <w:rFonts w:ascii="Arial" w:eastAsia="Times New Roman" w:hAnsi="Arial" w:cs="Arial"/>
                <w:bCs/>
                <w:sz w:val="20"/>
                <w:szCs w:val="20"/>
                <w:lang w:eastAsia="es-MX"/>
              </w:rPr>
            </w:pPr>
            <w:r w:rsidRPr="00126CD9">
              <w:rPr>
                <w:rFonts w:ascii="Arial" w:eastAsia="Times New Roman" w:hAnsi="Arial" w:cs="Arial"/>
                <w:bCs/>
                <w:sz w:val="20"/>
                <w:szCs w:val="20"/>
                <w:lang w:eastAsia="es-MX"/>
              </w:rPr>
              <w:t>$3,241,620.36(Tres Millones Doscientos Cuarenta y Un Mil Seiscientos Veinte pesos 36/100 M.N.)</w:t>
            </w:r>
          </w:p>
        </w:tc>
        <w:tc>
          <w:tcPr>
            <w:tcW w:w="2548" w:type="dxa"/>
          </w:tcPr>
          <w:p w:rsidR="00956CB4" w:rsidRPr="00126CD9" w:rsidRDefault="00956CB4" w:rsidP="00956CB4">
            <w:pPr>
              <w:pStyle w:val="NormalWeb"/>
              <w:spacing w:before="0" w:beforeAutospacing="0" w:after="0" w:afterAutospacing="0"/>
              <w:ind w:left="360"/>
              <w:jc w:val="both"/>
              <w:rPr>
                <w:rFonts w:ascii="Arial" w:hAnsi="Arial" w:cs="Arial"/>
                <w:b/>
                <w:sz w:val="20"/>
                <w:szCs w:val="20"/>
              </w:rPr>
            </w:pPr>
          </w:p>
          <w:p w:rsidR="00956CB4" w:rsidRPr="00126CD9" w:rsidRDefault="00956CB4" w:rsidP="00956CB4">
            <w:pPr>
              <w:pStyle w:val="NormalWeb"/>
              <w:numPr>
                <w:ilvl w:val="0"/>
                <w:numId w:val="1"/>
              </w:numPr>
              <w:spacing w:before="0" w:beforeAutospacing="0" w:after="0" w:afterAutospacing="0"/>
              <w:jc w:val="both"/>
              <w:rPr>
                <w:rFonts w:ascii="Arial" w:hAnsi="Arial" w:cs="Arial"/>
                <w:b/>
                <w:sz w:val="20"/>
                <w:szCs w:val="20"/>
              </w:rPr>
            </w:pPr>
            <w:r w:rsidRPr="00126CD9">
              <w:rPr>
                <w:rFonts w:ascii="Arial" w:eastAsia="Calibri" w:hAnsi="Arial" w:cs="Arial"/>
                <w:sz w:val="20"/>
                <w:szCs w:val="20"/>
                <w:lang w:val="es-ES_tradnl"/>
              </w:rPr>
              <w:t>ARQ. FRANCISCO VAZQUEZ CORTES</w:t>
            </w:r>
          </w:p>
          <w:p w:rsidR="00956CB4" w:rsidRPr="00126CD9" w:rsidRDefault="00956CB4" w:rsidP="00956CB4">
            <w:pPr>
              <w:pStyle w:val="NormalWeb"/>
              <w:numPr>
                <w:ilvl w:val="0"/>
                <w:numId w:val="1"/>
              </w:numPr>
              <w:spacing w:before="0" w:beforeAutospacing="0" w:after="0" w:afterAutospacing="0"/>
              <w:jc w:val="both"/>
              <w:rPr>
                <w:rFonts w:ascii="Arial" w:hAnsi="Arial" w:cs="Arial"/>
                <w:b/>
                <w:sz w:val="20"/>
                <w:szCs w:val="20"/>
              </w:rPr>
            </w:pPr>
            <w:r w:rsidRPr="00126CD9">
              <w:rPr>
                <w:rFonts w:ascii="Arial" w:eastAsia="Calibri" w:hAnsi="Arial" w:cs="Arial"/>
                <w:sz w:val="20"/>
                <w:szCs w:val="20"/>
                <w:lang w:val="es-ES_tradnl"/>
              </w:rPr>
              <w:t xml:space="preserve">DISEÑO Y CONSTRUCCIÓN DE ZAPOTLÁN S.A. DE C.V.  </w:t>
            </w:r>
          </w:p>
          <w:p w:rsidR="00956CB4" w:rsidRPr="00126CD9" w:rsidRDefault="00956CB4" w:rsidP="00956CB4">
            <w:pPr>
              <w:pStyle w:val="NormalWeb"/>
              <w:numPr>
                <w:ilvl w:val="0"/>
                <w:numId w:val="1"/>
              </w:numPr>
              <w:spacing w:before="0" w:beforeAutospacing="0" w:after="0" w:afterAutospacing="0"/>
              <w:jc w:val="both"/>
              <w:rPr>
                <w:rFonts w:ascii="Arial" w:hAnsi="Arial" w:cs="Arial"/>
                <w:b/>
                <w:sz w:val="20"/>
                <w:szCs w:val="20"/>
              </w:rPr>
            </w:pPr>
            <w:r w:rsidRPr="00126CD9">
              <w:rPr>
                <w:rFonts w:ascii="Arial" w:eastAsia="Calibri" w:hAnsi="Arial" w:cs="Arial"/>
                <w:sz w:val="20"/>
                <w:szCs w:val="20"/>
              </w:rPr>
              <w:t>CONSTRUCTORA NOBOYASA, S.A DE C.V.</w:t>
            </w:r>
          </w:p>
          <w:p w:rsidR="00956CB4" w:rsidRPr="00126CD9" w:rsidRDefault="00956CB4" w:rsidP="00956CB4">
            <w:pPr>
              <w:pStyle w:val="NormalWeb"/>
              <w:numPr>
                <w:ilvl w:val="0"/>
                <w:numId w:val="1"/>
              </w:numPr>
              <w:spacing w:before="0" w:beforeAutospacing="0" w:after="0" w:afterAutospacing="0"/>
              <w:jc w:val="both"/>
              <w:rPr>
                <w:rFonts w:ascii="Arial" w:hAnsi="Arial" w:cs="Arial"/>
                <w:b/>
                <w:sz w:val="20"/>
                <w:szCs w:val="20"/>
              </w:rPr>
            </w:pPr>
            <w:r w:rsidRPr="00126CD9">
              <w:rPr>
                <w:rFonts w:ascii="Arial" w:eastAsia="Calibri" w:hAnsi="Arial" w:cs="Arial"/>
                <w:sz w:val="20"/>
                <w:szCs w:val="20"/>
                <w:lang w:val="es-ES_tradnl"/>
              </w:rPr>
              <w:t xml:space="preserve">ING. SIAMIR YOSAM CARDENAS DEL TORO </w:t>
            </w:r>
          </w:p>
          <w:p w:rsidR="00956CB4" w:rsidRPr="00126CD9" w:rsidRDefault="00956CB4" w:rsidP="00956CB4">
            <w:pPr>
              <w:pStyle w:val="NormalWeb"/>
              <w:numPr>
                <w:ilvl w:val="0"/>
                <w:numId w:val="1"/>
              </w:numPr>
              <w:spacing w:before="0" w:beforeAutospacing="0" w:after="0" w:afterAutospacing="0"/>
              <w:jc w:val="both"/>
              <w:rPr>
                <w:rFonts w:ascii="Arial" w:hAnsi="Arial" w:cs="Arial"/>
                <w:b/>
                <w:sz w:val="20"/>
                <w:szCs w:val="20"/>
              </w:rPr>
            </w:pPr>
            <w:r w:rsidRPr="00126CD9">
              <w:rPr>
                <w:rFonts w:ascii="Arial" w:eastAsia="Calibri" w:hAnsi="Arial" w:cs="Arial"/>
                <w:sz w:val="20"/>
                <w:szCs w:val="20"/>
                <w:lang w:val="es-ES_tradnl"/>
              </w:rPr>
              <w:t>LP PUENTES Y CARRETERAS DE OCCIDENTE, S.A. DE C.V.</w:t>
            </w:r>
          </w:p>
          <w:p w:rsidR="00956CB4" w:rsidRPr="00126CD9" w:rsidRDefault="00956CB4" w:rsidP="00956CB4">
            <w:pPr>
              <w:pStyle w:val="NormalWeb"/>
              <w:spacing w:before="0" w:beforeAutospacing="0" w:after="0" w:afterAutospacing="0"/>
              <w:ind w:left="360"/>
              <w:jc w:val="both"/>
              <w:rPr>
                <w:rFonts w:ascii="Arial" w:hAnsi="Arial" w:cs="Arial"/>
                <w:b/>
                <w:sz w:val="20"/>
                <w:szCs w:val="20"/>
              </w:rPr>
            </w:pPr>
          </w:p>
        </w:tc>
      </w:tr>
    </w:tbl>
    <w:p w:rsidR="00BA3D94" w:rsidRDefault="00BA3D94" w:rsidP="00BA3D94">
      <w:pPr>
        <w:spacing w:line="360" w:lineRule="auto"/>
        <w:jc w:val="both"/>
        <w:rPr>
          <w:rFonts w:ascii="Arial" w:eastAsia="Calibri" w:hAnsi="Arial" w:cs="Arial"/>
          <w:b/>
          <w:i/>
          <w:color w:val="000000"/>
          <w:sz w:val="28"/>
          <w:szCs w:val="28"/>
        </w:rPr>
      </w:pPr>
    </w:p>
    <w:p w:rsidR="00BE5779" w:rsidRDefault="00BE5779" w:rsidP="00BA3D94">
      <w:pPr>
        <w:spacing w:line="360" w:lineRule="auto"/>
        <w:jc w:val="both"/>
        <w:rPr>
          <w:rFonts w:ascii="Arial" w:eastAsia="Calibri" w:hAnsi="Arial" w:cs="Arial"/>
          <w:b/>
          <w:i/>
          <w:color w:val="000000"/>
          <w:sz w:val="28"/>
          <w:szCs w:val="28"/>
        </w:rPr>
      </w:pPr>
    </w:p>
    <w:p w:rsidR="00126CD9" w:rsidRDefault="00126CD9" w:rsidP="00B50E54">
      <w:pPr>
        <w:spacing w:line="360" w:lineRule="auto"/>
        <w:jc w:val="both"/>
        <w:rPr>
          <w:rFonts w:ascii="Arial" w:eastAsia="Calibri" w:hAnsi="Arial" w:cs="Arial"/>
          <w:b/>
          <w:i/>
          <w:color w:val="000000"/>
          <w:sz w:val="28"/>
          <w:szCs w:val="28"/>
        </w:rPr>
      </w:pPr>
    </w:p>
    <w:p w:rsidR="00630AF3" w:rsidRDefault="00BA3D94" w:rsidP="00B50E54">
      <w:pPr>
        <w:spacing w:line="360" w:lineRule="auto"/>
        <w:jc w:val="both"/>
        <w:rPr>
          <w:rFonts w:ascii="Arial" w:hAnsi="Arial" w:cs="Arial"/>
          <w:i/>
          <w:sz w:val="28"/>
          <w:szCs w:val="28"/>
        </w:rPr>
      </w:pPr>
      <w:proofErr w:type="gramStart"/>
      <w:r w:rsidRPr="00BA3D94">
        <w:rPr>
          <w:rFonts w:ascii="Arial" w:eastAsia="Calibri" w:hAnsi="Arial" w:cs="Arial"/>
          <w:b/>
          <w:i/>
          <w:color w:val="000000"/>
          <w:sz w:val="28"/>
          <w:szCs w:val="28"/>
        </w:rPr>
        <w:lastRenderedPageBreak/>
        <w:t>SEGUNDO</w:t>
      </w:r>
      <w:r w:rsidR="00BE5779">
        <w:rPr>
          <w:rFonts w:ascii="Arial" w:eastAsia="Calibri" w:hAnsi="Arial" w:cs="Arial"/>
          <w:i/>
          <w:color w:val="000000"/>
          <w:sz w:val="28"/>
          <w:szCs w:val="28"/>
        </w:rPr>
        <w:t>.</w:t>
      </w:r>
      <w:r w:rsidRPr="00BA3D94">
        <w:rPr>
          <w:rFonts w:ascii="Arial" w:eastAsia="Calibri" w:hAnsi="Arial" w:cs="Arial"/>
          <w:i/>
          <w:color w:val="000000"/>
          <w:sz w:val="28"/>
          <w:szCs w:val="28"/>
        </w:rPr>
        <w:t>-</w:t>
      </w:r>
      <w:proofErr w:type="gramEnd"/>
      <w:r w:rsidRPr="00BA3D94">
        <w:rPr>
          <w:rFonts w:ascii="Arial" w:eastAsia="Calibri" w:hAnsi="Arial" w:cs="Arial"/>
          <w:i/>
          <w:color w:val="000000"/>
          <w:sz w:val="28"/>
          <w:szCs w:val="28"/>
        </w:rPr>
        <w:t xml:space="preserve"> El Pleno del Ayuntamiento de Zapotlán el Grande, Jalisco,</w:t>
      </w:r>
      <w:r w:rsidRPr="00BA3D94">
        <w:rPr>
          <w:rFonts w:ascii="Arial" w:eastAsia="Calibri" w:hAnsi="Arial" w:cs="Arial"/>
          <w:b/>
          <w:i/>
          <w:color w:val="000000"/>
          <w:sz w:val="28"/>
          <w:szCs w:val="28"/>
        </w:rPr>
        <w:t xml:space="preserve"> INSTRUYE AL AREA TECNICA, </w:t>
      </w:r>
      <w:r w:rsidRPr="00BA3D94">
        <w:rPr>
          <w:rFonts w:ascii="Arial" w:eastAsia="Calibri" w:hAnsi="Arial" w:cs="Arial"/>
          <w:i/>
          <w:color w:val="000000"/>
          <w:sz w:val="28"/>
          <w:szCs w:val="28"/>
        </w:rPr>
        <w:t>a efecto de que realice las gestiones necesarias para iniciar con el procedimiento correspondiente del concurso simplificado.</w:t>
      </w:r>
      <w:r w:rsidR="00BE5779">
        <w:rPr>
          <w:rFonts w:ascii="Arial" w:eastAsia="Calibri" w:hAnsi="Arial" w:cs="Arial"/>
          <w:i/>
          <w:color w:val="000000"/>
          <w:sz w:val="28"/>
          <w:szCs w:val="28"/>
        </w:rPr>
        <w:t xml:space="preserve"> </w:t>
      </w:r>
      <w:proofErr w:type="gramStart"/>
      <w:r w:rsidRPr="00BA3D94">
        <w:rPr>
          <w:rFonts w:ascii="Arial" w:eastAsia="Calibri" w:hAnsi="Arial" w:cs="Arial"/>
          <w:b/>
          <w:i/>
          <w:color w:val="000000"/>
          <w:sz w:val="28"/>
          <w:szCs w:val="28"/>
        </w:rPr>
        <w:t>TERCERO</w:t>
      </w:r>
      <w:r w:rsidR="00BE5779">
        <w:rPr>
          <w:rFonts w:ascii="Arial" w:eastAsia="Calibri" w:hAnsi="Arial" w:cs="Arial"/>
          <w:b/>
          <w:i/>
          <w:color w:val="000000"/>
          <w:sz w:val="28"/>
          <w:szCs w:val="28"/>
        </w:rPr>
        <w:t>.</w:t>
      </w:r>
      <w:r w:rsidRPr="00BA3D94">
        <w:rPr>
          <w:rFonts w:ascii="Arial" w:eastAsia="Calibri" w:hAnsi="Arial" w:cs="Arial"/>
          <w:b/>
          <w:i/>
          <w:color w:val="000000"/>
          <w:sz w:val="28"/>
          <w:szCs w:val="28"/>
        </w:rPr>
        <w:t>-</w:t>
      </w:r>
      <w:proofErr w:type="gramEnd"/>
      <w:r w:rsidRPr="00BA3D94">
        <w:rPr>
          <w:rFonts w:ascii="Arial" w:eastAsia="Calibri" w:hAnsi="Arial" w:cs="Arial"/>
          <w:b/>
          <w:i/>
          <w:color w:val="000000"/>
          <w:sz w:val="28"/>
          <w:szCs w:val="28"/>
        </w:rPr>
        <w:t xml:space="preserve"> </w:t>
      </w:r>
      <w:r w:rsidRPr="00BA3D94">
        <w:rPr>
          <w:rFonts w:ascii="Arial" w:eastAsia="Calibri" w:hAnsi="Arial" w:cs="Arial"/>
          <w:i/>
          <w:color w:val="000000"/>
          <w:sz w:val="28"/>
          <w:szCs w:val="28"/>
        </w:rPr>
        <w:t>El Pleno del Ayuntamiento de Zapotlán el Grande, Jalisco</w:t>
      </w:r>
      <w:r w:rsidRPr="00BA3D94">
        <w:rPr>
          <w:rFonts w:ascii="Arial" w:eastAsia="Calibri" w:hAnsi="Arial" w:cs="Arial"/>
          <w:b/>
          <w:i/>
          <w:color w:val="000000"/>
          <w:sz w:val="28"/>
          <w:szCs w:val="28"/>
        </w:rPr>
        <w:t xml:space="preserve">, </w:t>
      </w:r>
      <w:r w:rsidRPr="00BA3D94">
        <w:rPr>
          <w:rFonts w:ascii="Arial" w:eastAsia="Calibri" w:hAnsi="Arial" w:cs="Arial"/>
          <w:b/>
          <w:i/>
          <w:iCs/>
          <w:color w:val="000000"/>
          <w:sz w:val="28"/>
          <w:szCs w:val="28"/>
        </w:rPr>
        <w:t xml:space="preserve">INSTRUYE </w:t>
      </w:r>
      <w:r w:rsidRPr="00BA3D94">
        <w:rPr>
          <w:rFonts w:ascii="Arial" w:eastAsia="Calibri" w:hAnsi="Arial" w:cs="Arial"/>
          <w:i/>
          <w:iCs/>
          <w:color w:val="000000"/>
          <w:sz w:val="28"/>
          <w:szCs w:val="28"/>
        </w:rPr>
        <w:t>a la</w:t>
      </w:r>
      <w:r w:rsidRPr="00BA3D94">
        <w:rPr>
          <w:rFonts w:ascii="Arial" w:eastAsia="Calibri" w:hAnsi="Arial" w:cs="Arial"/>
          <w:b/>
          <w:i/>
          <w:iCs/>
          <w:color w:val="000000"/>
          <w:sz w:val="28"/>
          <w:szCs w:val="28"/>
        </w:rPr>
        <w:t xml:space="preserve"> SECRETARIA GENERAL, MTRA. CLAUDIA MARGARITA ROBLES GOMEZ </w:t>
      </w:r>
      <w:r w:rsidRPr="00BA3D94">
        <w:rPr>
          <w:rFonts w:ascii="Arial" w:eastAsia="Calibri" w:hAnsi="Arial" w:cs="Arial"/>
          <w:i/>
          <w:iCs/>
          <w:color w:val="000000"/>
          <w:sz w:val="28"/>
          <w:szCs w:val="28"/>
        </w:rPr>
        <w:t xml:space="preserve">a efecto de que notifique a la </w:t>
      </w:r>
      <w:r w:rsidRPr="00BA3D94">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BA3D94">
        <w:rPr>
          <w:rFonts w:ascii="Arial" w:eastAsia="Calibri" w:hAnsi="Arial" w:cs="Arial"/>
          <w:i/>
          <w:iCs/>
          <w:color w:val="000000"/>
          <w:sz w:val="28"/>
          <w:szCs w:val="28"/>
        </w:rPr>
        <w:t xml:space="preserve"> todos en funciones, para los efectos procedimentales </w:t>
      </w:r>
      <w:r w:rsidRPr="00BA3D94">
        <w:rPr>
          <w:rFonts w:ascii="Arial" w:eastAsia="Calibri" w:hAnsi="Arial" w:cs="Arial"/>
          <w:i/>
          <w:color w:val="000000"/>
          <w:sz w:val="28"/>
          <w:szCs w:val="28"/>
          <w:lang w:val="es-AR"/>
        </w:rPr>
        <w:t>a que haya lugar.</w:t>
      </w:r>
      <w:r w:rsidR="00BE5779">
        <w:rPr>
          <w:rFonts w:ascii="Arial" w:eastAsia="Calibri" w:hAnsi="Arial" w:cs="Arial"/>
          <w:i/>
          <w:color w:val="000000"/>
          <w:sz w:val="28"/>
          <w:szCs w:val="28"/>
        </w:rPr>
        <w:t xml:space="preserve"> </w:t>
      </w:r>
      <w:r w:rsidR="00BE5779">
        <w:rPr>
          <w:rFonts w:ascii="Arial" w:eastAsia="Arial" w:hAnsi="Arial" w:cs="Arial"/>
          <w:b/>
          <w:i/>
          <w:sz w:val="28"/>
          <w:szCs w:val="28"/>
          <w:lang w:val="es-ES"/>
        </w:rPr>
        <w:t>ATENTAMENT</w:t>
      </w:r>
      <w:r w:rsidRPr="00BA3D94">
        <w:rPr>
          <w:rFonts w:ascii="Arial" w:eastAsia="Arial" w:hAnsi="Arial" w:cs="Arial"/>
          <w:b/>
          <w:i/>
          <w:sz w:val="28"/>
          <w:szCs w:val="28"/>
          <w:lang w:val="es-ES"/>
        </w:rPr>
        <w:t xml:space="preserve">E </w:t>
      </w:r>
      <w:r w:rsidRPr="00BA3D94">
        <w:rPr>
          <w:rFonts w:ascii="Arial" w:hAnsi="Arial" w:cs="Arial"/>
          <w:b/>
          <w:bCs/>
          <w:i/>
          <w:sz w:val="28"/>
          <w:szCs w:val="28"/>
        </w:rPr>
        <w:t>“2024, AÑO DEL 85 ANIVERSARIO DE LA ESCUELA SECUNDARIA FEDERAL BENITO JUAREZ”</w:t>
      </w:r>
      <w:r w:rsidR="00BE5779">
        <w:rPr>
          <w:rFonts w:ascii="Arial" w:eastAsia="Calibri" w:hAnsi="Arial" w:cs="Arial"/>
          <w:i/>
          <w:color w:val="000000"/>
          <w:sz w:val="28"/>
          <w:szCs w:val="28"/>
        </w:rPr>
        <w:t xml:space="preserve"> </w:t>
      </w:r>
      <w:r w:rsidRPr="00BA3D94">
        <w:rPr>
          <w:rFonts w:ascii="Arial" w:hAnsi="Arial" w:cs="Arial"/>
          <w:b/>
          <w:bCs/>
          <w:i/>
          <w:sz w:val="28"/>
          <w:szCs w:val="28"/>
        </w:rPr>
        <w:t>“2024, BICENTENARIO EN QUE SE OTORGA EL TÍTULO DE “CIUDAD” A LA ANTIGUA ZAPOTLÁN EL GRANDE”</w:t>
      </w:r>
      <w:r w:rsidR="00BE5779">
        <w:rPr>
          <w:rFonts w:ascii="Arial" w:eastAsia="Calibri" w:hAnsi="Arial" w:cs="Arial"/>
          <w:i/>
          <w:color w:val="000000"/>
          <w:sz w:val="28"/>
          <w:szCs w:val="28"/>
        </w:rPr>
        <w:t xml:space="preserve"> </w:t>
      </w:r>
      <w:r w:rsidRPr="00BA3D94">
        <w:rPr>
          <w:rFonts w:ascii="Arial" w:eastAsia="Arial" w:hAnsi="Arial" w:cs="Arial"/>
          <w:b/>
          <w:i/>
          <w:sz w:val="28"/>
          <w:szCs w:val="28"/>
          <w:lang w:val="es-ES"/>
        </w:rPr>
        <w:t>CIUDAD GUZMÁN, MUNICIPIO DE ZAPOTLÁN EL GRANDE, JALISCO.  A 17 DE ENERO DE 2024.</w:t>
      </w:r>
      <w:r w:rsidR="00BE5779">
        <w:rPr>
          <w:rFonts w:ascii="Arial" w:eastAsia="Calibri" w:hAnsi="Arial" w:cs="Arial"/>
          <w:i/>
          <w:color w:val="000000"/>
          <w:sz w:val="28"/>
          <w:szCs w:val="28"/>
        </w:rPr>
        <w:t xml:space="preserve"> </w:t>
      </w:r>
      <w:r w:rsidRPr="00BA3D94">
        <w:rPr>
          <w:rFonts w:ascii="Arial" w:hAnsi="Arial" w:cs="Arial"/>
          <w:b/>
          <w:i/>
          <w:sz w:val="28"/>
          <w:szCs w:val="28"/>
          <w:lang w:val="es-ES"/>
        </w:rPr>
        <w:t>COMISIÓN EDILICIA PERMANENTE DE OBRAS PÚBLICAS, PLANEACIÓN URBANA Y REGULARIZACIÓN DE LA TENENCIA DE LA TIERRA:</w:t>
      </w:r>
      <w:r w:rsidR="00BE5779">
        <w:rPr>
          <w:rFonts w:ascii="Arial" w:eastAsia="Calibri" w:hAnsi="Arial" w:cs="Arial"/>
          <w:i/>
          <w:color w:val="000000"/>
          <w:sz w:val="28"/>
          <w:szCs w:val="28"/>
        </w:rPr>
        <w:t xml:space="preserve"> </w:t>
      </w:r>
      <w:r w:rsidRPr="00BA3D94">
        <w:rPr>
          <w:rFonts w:ascii="Arial" w:hAnsi="Arial" w:cs="Arial"/>
          <w:b/>
          <w:i/>
          <w:sz w:val="28"/>
          <w:szCs w:val="28"/>
          <w:lang w:val="es-ES"/>
        </w:rPr>
        <w:t>C. ALEJANDRO BARRAGÀN SÀNCHEZ</w:t>
      </w:r>
      <w:r w:rsidR="00BE5779">
        <w:rPr>
          <w:rFonts w:ascii="Arial" w:eastAsia="Calibri" w:hAnsi="Arial" w:cs="Arial"/>
          <w:i/>
          <w:color w:val="000000"/>
          <w:sz w:val="28"/>
          <w:szCs w:val="28"/>
        </w:rPr>
        <w:t xml:space="preserve"> </w:t>
      </w:r>
      <w:r w:rsidRPr="00BA3D94">
        <w:rPr>
          <w:rFonts w:ascii="Arial" w:hAnsi="Arial" w:cs="Arial"/>
          <w:b/>
          <w:i/>
          <w:sz w:val="28"/>
          <w:szCs w:val="28"/>
          <w:lang w:val="es-ES"/>
        </w:rPr>
        <w:t>PRESIDENTE MUNICIPAL Y PRESIDENTE DE LA COMISION</w:t>
      </w:r>
      <w:r w:rsidR="00BE5779">
        <w:rPr>
          <w:rFonts w:ascii="Arial" w:hAnsi="Arial" w:cs="Arial"/>
          <w:b/>
          <w:i/>
          <w:sz w:val="28"/>
          <w:szCs w:val="28"/>
          <w:lang w:val="es-ES"/>
        </w:rPr>
        <w:t xml:space="preserve"> </w:t>
      </w:r>
      <w:r w:rsidR="00BE5779">
        <w:rPr>
          <w:rFonts w:ascii="Arial" w:hAnsi="Arial" w:cs="Arial"/>
          <w:i/>
          <w:sz w:val="28"/>
          <w:szCs w:val="28"/>
          <w:lang w:val="es-ES"/>
        </w:rPr>
        <w:t xml:space="preserve">FIRMA” </w:t>
      </w:r>
      <w:r w:rsidR="00BE5779">
        <w:rPr>
          <w:rFonts w:ascii="Arial" w:hAnsi="Arial" w:cs="Arial"/>
          <w:b/>
          <w:i/>
          <w:sz w:val="28"/>
          <w:szCs w:val="28"/>
          <w:lang w:val="es-ES"/>
        </w:rPr>
        <w:t xml:space="preserve">C. TANIA MAGDALENA BERNARDINO JUÁREZ REGIDORA Y VOCAL DE LA COMISIÓN. </w:t>
      </w:r>
      <w:r w:rsidR="00BE5779">
        <w:rPr>
          <w:rFonts w:ascii="Arial" w:hAnsi="Arial" w:cs="Arial"/>
          <w:i/>
          <w:sz w:val="28"/>
          <w:szCs w:val="28"/>
          <w:lang w:val="es-ES"/>
        </w:rPr>
        <w:t xml:space="preserve">NO FIRMA” </w:t>
      </w:r>
      <w:r w:rsidR="00BE5779">
        <w:rPr>
          <w:rFonts w:ascii="Arial" w:hAnsi="Arial" w:cs="Arial"/>
          <w:b/>
          <w:i/>
          <w:sz w:val="28"/>
          <w:szCs w:val="28"/>
          <w:lang w:val="es-ES"/>
        </w:rPr>
        <w:t xml:space="preserve">C. MAGALI CASILLAS CONTRERAS SINDICO MUNICIPAL Y VOCAL DE LA COMISIÓN </w:t>
      </w:r>
      <w:r w:rsidR="00BE5779">
        <w:rPr>
          <w:rFonts w:ascii="Arial" w:hAnsi="Arial" w:cs="Arial"/>
          <w:i/>
          <w:sz w:val="28"/>
          <w:szCs w:val="28"/>
          <w:lang w:val="es-ES"/>
        </w:rPr>
        <w:t>FIRMA” - - - - - - - - - - - - - - - - - - - - - - - - - - - - - - -</w:t>
      </w:r>
      <w:r w:rsidR="00100D1D">
        <w:rPr>
          <w:rFonts w:ascii="Arial" w:hAnsi="Arial" w:cs="Arial"/>
          <w:i/>
          <w:sz w:val="28"/>
          <w:szCs w:val="28"/>
          <w:lang w:val="es-ES"/>
        </w:rPr>
        <w:t xml:space="preserve"> </w:t>
      </w:r>
      <w:r w:rsidR="00100D1D">
        <w:rPr>
          <w:rFonts w:ascii="Arial" w:hAnsi="Arial" w:cs="Arial"/>
          <w:b/>
          <w:i/>
          <w:sz w:val="28"/>
          <w:szCs w:val="28"/>
          <w:lang w:val="es-ES"/>
        </w:rPr>
        <w:t xml:space="preserve">C. Secretaria de Gobierno Municipal Claudia Margarita Robles Gómez: </w:t>
      </w:r>
      <w:r w:rsidR="00100D1D">
        <w:rPr>
          <w:rFonts w:ascii="Arial" w:hAnsi="Arial" w:cs="Arial"/>
          <w:sz w:val="28"/>
          <w:szCs w:val="28"/>
          <w:lang w:val="es-ES"/>
        </w:rPr>
        <w:t xml:space="preserve">Gracias Presidente. Queda a su consideración esta Iniciativa de Dictamen, para alguna manifestación o comentario respecto de la misma…. Bien, si no hay ninguna, entonces, queda a su consideración esta </w:t>
      </w:r>
      <w:r w:rsidR="00100D1D">
        <w:rPr>
          <w:rFonts w:ascii="Arial" w:hAnsi="Arial" w:cs="Arial"/>
          <w:sz w:val="28"/>
          <w:szCs w:val="28"/>
          <w:lang w:val="es-ES"/>
        </w:rPr>
        <w:lastRenderedPageBreak/>
        <w:t xml:space="preserve">Iniciativa de Dictamen, para que, quiénes estén a favor de aprobarla en los términos propuestos, lo manifiesten levantando su mano…. </w:t>
      </w:r>
      <w:r w:rsidR="00100D1D">
        <w:rPr>
          <w:rFonts w:ascii="Arial" w:hAnsi="Arial" w:cs="Arial"/>
          <w:b/>
          <w:sz w:val="28"/>
          <w:szCs w:val="28"/>
          <w:lang w:val="es-ES"/>
        </w:rPr>
        <w:t xml:space="preserve">16 votos a favor, aprobado por mayoría absoluta. - - - - - - - - - - - - - - - - - - - - - - - - - - - - - - -  </w:t>
      </w:r>
      <w:r w:rsidR="004F20A3" w:rsidRPr="004F20A3">
        <w:rPr>
          <w:rFonts w:ascii="Arial" w:hAnsi="Arial" w:cs="Arial"/>
          <w:b/>
          <w:sz w:val="28"/>
          <w:szCs w:val="28"/>
          <w:u w:val="single"/>
        </w:rPr>
        <w:t>CUARTO PUNTO</w:t>
      </w:r>
      <w:r w:rsidR="004F20A3">
        <w:rPr>
          <w:rFonts w:ascii="Arial" w:hAnsi="Arial" w:cs="Arial"/>
          <w:b/>
          <w:sz w:val="28"/>
          <w:szCs w:val="28"/>
        </w:rPr>
        <w:t xml:space="preserve">: </w:t>
      </w:r>
      <w:r w:rsidR="004F20A3">
        <w:rPr>
          <w:rFonts w:ascii="Arial" w:hAnsi="Arial" w:cs="Arial"/>
          <w:sz w:val="28"/>
          <w:szCs w:val="28"/>
        </w:rPr>
        <w:t>Dictamen de la Comisión Edilicia Permanente de Obras Públicas, Planeación Urbana y Regularización de la Tenencia de la Tierra, que aprueba el Dictamen del Comité de Obra Pública del Gobierno Municipal de Zapotlán el Grande, Jalisco, emitido con fecha 16 dieciséis de Enero del 2024, respecto de la Modalidad de Contratación por Concurso Simplificado Sumario</w:t>
      </w:r>
      <w:r w:rsidR="0061705C">
        <w:rPr>
          <w:rFonts w:ascii="Arial" w:hAnsi="Arial" w:cs="Arial"/>
          <w:sz w:val="28"/>
          <w:szCs w:val="28"/>
        </w:rPr>
        <w:t>, para la Obra Pública FORTA-002</w:t>
      </w:r>
      <w:r w:rsidR="004F20A3">
        <w:rPr>
          <w:rFonts w:ascii="Arial" w:hAnsi="Arial" w:cs="Arial"/>
          <w:sz w:val="28"/>
          <w:szCs w:val="28"/>
        </w:rPr>
        <w:t xml:space="preserve">-2024, denominada “Construcción de banquetas, machuelos y pavimento de concreto hidráulico y concreto estampado, en cruceros en la calle Gral. Pedro Hinojosa, entre la calle Federico del Toro y la Av. Cristóbal Colón, en Ciudad Guzmán, Municipio de Zapotlán el Grande, Jalisco”. Motiva el C. Presidente Municipal Alejandro Barragán Sánchez. </w:t>
      </w:r>
      <w:r w:rsidR="004F20A3">
        <w:rPr>
          <w:rFonts w:ascii="Arial" w:hAnsi="Arial" w:cs="Arial"/>
          <w:b/>
          <w:i/>
          <w:sz w:val="28"/>
          <w:szCs w:val="28"/>
        </w:rPr>
        <w:t xml:space="preserve">C. Presidente Municipal Alejandro Barragán Sánchez: </w:t>
      </w:r>
      <w:r w:rsidR="00630AF3" w:rsidRPr="00B50E54">
        <w:rPr>
          <w:rFonts w:ascii="Arial" w:eastAsia="Calibri" w:hAnsi="Arial" w:cs="Arial"/>
          <w:b/>
          <w:i/>
          <w:sz w:val="28"/>
          <w:szCs w:val="28"/>
        </w:rPr>
        <w:t>HONORABLE AYUNTAMIENTO CONSTITUCIONAL DE ZAPOTLÁN EL GRANDE, JALISCO.</w:t>
      </w:r>
      <w:r w:rsidR="00B50E54">
        <w:rPr>
          <w:rFonts w:ascii="Arial" w:hAnsi="Arial" w:cs="Arial"/>
          <w:b/>
          <w:i/>
          <w:sz w:val="28"/>
          <w:szCs w:val="28"/>
        </w:rPr>
        <w:t xml:space="preserve"> </w:t>
      </w:r>
      <w:r w:rsidR="00630AF3" w:rsidRPr="00B50E54">
        <w:rPr>
          <w:rFonts w:ascii="Arial" w:eastAsia="Calibri" w:hAnsi="Arial" w:cs="Arial"/>
          <w:b/>
          <w:bCs/>
          <w:i/>
          <w:sz w:val="28"/>
          <w:szCs w:val="28"/>
        </w:rPr>
        <w:t>PRESENTE:</w:t>
      </w:r>
      <w:r w:rsidR="00B50E54">
        <w:rPr>
          <w:rFonts w:ascii="Arial" w:eastAsia="Calibri" w:hAnsi="Arial" w:cs="Arial"/>
          <w:b/>
          <w:bCs/>
          <w:i/>
          <w:sz w:val="28"/>
          <w:szCs w:val="28"/>
        </w:rPr>
        <w:t xml:space="preserve"> </w:t>
      </w:r>
      <w:r w:rsidR="00630AF3" w:rsidRPr="00B50E54">
        <w:rPr>
          <w:rFonts w:ascii="Arial" w:eastAsia="Calibri" w:hAnsi="Arial" w:cs="Arial"/>
          <w:i/>
          <w:sz w:val="28"/>
          <w:szCs w:val="28"/>
        </w:rPr>
        <w:t xml:space="preserve">Los que suscribimos </w:t>
      </w:r>
      <w:r w:rsidR="00630AF3" w:rsidRPr="00B50E54">
        <w:rPr>
          <w:rFonts w:ascii="Arial" w:eastAsia="Calibri" w:hAnsi="Arial" w:cs="Arial"/>
          <w:b/>
          <w:bCs/>
          <w:i/>
          <w:sz w:val="28"/>
          <w:szCs w:val="28"/>
        </w:rPr>
        <w:t>CC. Alejandro Barragán Sánchez, Tania Magdalena Bernardino Juárez, y Magali Casillas Contreras</w:t>
      </w:r>
      <w:r w:rsidR="00630AF3" w:rsidRPr="00B50E54">
        <w:rPr>
          <w:rFonts w:ascii="Arial" w:eastAsia="Calibri" w:hAnsi="Arial" w:cs="Arial"/>
          <w:i/>
          <w:sz w:val="28"/>
          <w:szCs w:val="28"/>
        </w:rPr>
        <w:t xml:space="preserve">, en nuestras calidades de integrantes de la </w:t>
      </w:r>
      <w:r w:rsidR="00630AF3" w:rsidRPr="00B50E54">
        <w:rPr>
          <w:rFonts w:ascii="Arial" w:hAnsi="Arial" w:cs="Arial"/>
          <w:i/>
          <w:sz w:val="28"/>
          <w:szCs w:val="28"/>
        </w:rPr>
        <w:t>Comisión</w:t>
      </w:r>
      <w:r w:rsidR="00630AF3" w:rsidRPr="00B50E54">
        <w:rPr>
          <w:rFonts w:ascii="Arial" w:hAnsi="Arial" w:cs="Arial"/>
          <w:i/>
          <w:spacing w:val="1"/>
          <w:sz w:val="28"/>
          <w:szCs w:val="28"/>
        </w:rPr>
        <w:t xml:space="preserve"> </w:t>
      </w:r>
      <w:r w:rsidR="00630AF3" w:rsidRPr="00B50E54">
        <w:rPr>
          <w:rFonts w:ascii="Arial" w:hAnsi="Arial" w:cs="Arial"/>
          <w:i/>
          <w:sz w:val="28"/>
          <w:szCs w:val="28"/>
        </w:rPr>
        <w:t>Edilicia</w:t>
      </w:r>
      <w:r w:rsidR="00630AF3" w:rsidRPr="00B50E54">
        <w:rPr>
          <w:rFonts w:ascii="Arial" w:hAnsi="Arial" w:cs="Arial"/>
          <w:i/>
          <w:spacing w:val="1"/>
          <w:sz w:val="28"/>
          <w:szCs w:val="28"/>
        </w:rPr>
        <w:t xml:space="preserve"> </w:t>
      </w:r>
      <w:r w:rsidR="00630AF3" w:rsidRPr="00B50E54">
        <w:rPr>
          <w:rFonts w:ascii="Arial" w:hAnsi="Arial" w:cs="Arial"/>
          <w:i/>
          <w:sz w:val="28"/>
          <w:szCs w:val="28"/>
        </w:rPr>
        <w:t>Permanente</w:t>
      </w:r>
      <w:r w:rsidR="00630AF3" w:rsidRPr="00B50E54">
        <w:rPr>
          <w:rFonts w:ascii="Arial" w:hAnsi="Arial" w:cs="Arial"/>
          <w:i/>
          <w:spacing w:val="1"/>
          <w:sz w:val="28"/>
          <w:szCs w:val="28"/>
        </w:rPr>
        <w:t xml:space="preserve"> </w:t>
      </w:r>
      <w:r w:rsidR="00630AF3" w:rsidRPr="00B50E54">
        <w:rPr>
          <w:rFonts w:ascii="Arial" w:hAnsi="Arial" w:cs="Arial"/>
          <w:i/>
          <w:sz w:val="28"/>
          <w:szCs w:val="28"/>
        </w:rPr>
        <w:t>de</w:t>
      </w:r>
      <w:r w:rsidR="00630AF3" w:rsidRPr="00B50E54">
        <w:rPr>
          <w:rFonts w:ascii="Arial" w:hAnsi="Arial" w:cs="Arial"/>
          <w:i/>
          <w:spacing w:val="1"/>
          <w:sz w:val="28"/>
          <w:szCs w:val="28"/>
        </w:rPr>
        <w:t xml:space="preserve"> </w:t>
      </w:r>
      <w:r w:rsidR="00630AF3" w:rsidRPr="00B50E54">
        <w:rPr>
          <w:rFonts w:ascii="Arial" w:hAnsi="Arial" w:cs="Arial"/>
          <w:i/>
          <w:sz w:val="28"/>
          <w:szCs w:val="28"/>
        </w:rPr>
        <w:t>Obras</w:t>
      </w:r>
      <w:r w:rsidR="00630AF3" w:rsidRPr="00B50E54">
        <w:rPr>
          <w:rFonts w:ascii="Arial" w:hAnsi="Arial" w:cs="Arial"/>
          <w:i/>
          <w:spacing w:val="1"/>
          <w:sz w:val="28"/>
          <w:szCs w:val="28"/>
        </w:rPr>
        <w:t xml:space="preserve"> </w:t>
      </w:r>
      <w:r w:rsidR="00630AF3" w:rsidRPr="00B50E54">
        <w:rPr>
          <w:rFonts w:ascii="Arial" w:hAnsi="Arial" w:cs="Arial"/>
          <w:i/>
          <w:sz w:val="28"/>
          <w:szCs w:val="28"/>
        </w:rPr>
        <w:t>Públicas,</w:t>
      </w:r>
      <w:r w:rsidR="00630AF3" w:rsidRPr="00B50E54">
        <w:rPr>
          <w:rFonts w:ascii="Arial" w:hAnsi="Arial" w:cs="Arial"/>
          <w:i/>
          <w:spacing w:val="1"/>
          <w:sz w:val="28"/>
          <w:szCs w:val="28"/>
        </w:rPr>
        <w:t xml:space="preserve"> </w:t>
      </w:r>
      <w:r w:rsidR="00630AF3" w:rsidRPr="00B50E54">
        <w:rPr>
          <w:rFonts w:ascii="Arial" w:hAnsi="Arial" w:cs="Arial"/>
          <w:i/>
          <w:sz w:val="28"/>
          <w:szCs w:val="28"/>
        </w:rPr>
        <w:t>Planeación</w:t>
      </w:r>
      <w:r w:rsidR="00630AF3" w:rsidRPr="00B50E54">
        <w:rPr>
          <w:rFonts w:ascii="Arial" w:hAnsi="Arial" w:cs="Arial"/>
          <w:i/>
          <w:spacing w:val="1"/>
          <w:sz w:val="28"/>
          <w:szCs w:val="28"/>
        </w:rPr>
        <w:t xml:space="preserve"> </w:t>
      </w:r>
      <w:r w:rsidR="00630AF3" w:rsidRPr="00B50E54">
        <w:rPr>
          <w:rFonts w:ascii="Arial" w:hAnsi="Arial" w:cs="Arial"/>
          <w:i/>
          <w:sz w:val="28"/>
          <w:szCs w:val="28"/>
        </w:rPr>
        <w:t>Urbana</w:t>
      </w:r>
      <w:r w:rsidR="00630AF3" w:rsidRPr="00B50E54">
        <w:rPr>
          <w:rFonts w:ascii="Arial" w:hAnsi="Arial" w:cs="Arial"/>
          <w:i/>
          <w:spacing w:val="1"/>
          <w:sz w:val="28"/>
          <w:szCs w:val="28"/>
        </w:rPr>
        <w:t xml:space="preserve"> </w:t>
      </w:r>
      <w:r w:rsidR="00630AF3" w:rsidRPr="00B50E54">
        <w:rPr>
          <w:rFonts w:ascii="Arial" w:hAnsi="Arial" w:cs="Arial"/>
          <w:i/>
          <w:sz w:val="28"/>
          <w:szCs w:val="28"/>
        </w:rPr>
        <w:t>y</w:t>
      </w:r>
      <w:r w:rsidR="00630AF3" w:rsidRPr="00B50E54">
        <w:rPr>
          <w:rFonts w:ascii="Arial" w:hAnsi="Arial" w:cs="Arial"/>
          <w:i/>
          <w:spacing w:val="1"/>
          <w:sz w:val="28"/>
          <w:szCs w:val="28"/>
        </w:rPr>
        <w:t xml:space="preserve"> </w:t>
      </w:r>
      <w:r w:rsidR="00630AF3" w:rsidRPr="00B50E54">
        <w:rPr>
          <w:rFonts w:ascii="Arial" w:hAnsi="Arial" w:cs="Arial"/>
          <w:i/>
          <w:sz w:val="28"/>
          <w:szCs w:val="28"/>
        </w:rPr>
        <w:t>Regularización</w:t>
      </w:r>
      <w:r w:rsidR="00630AF3" w:rsidRPr="00B50E54">
        <w:rPr>
          <w:rFonts w:ascii="Arial" w:hAnsi="Arial" w:cs="Arial"/>
          <w:i/>
          <w:spacing w:val="1"/>
          <w:sz w:val="28"/>
          <w:szCs w:val="28"/>
        </w:rPr>
        <w:t xml:space="preserve"> </w:t>
      </w:r>
      <w:r w:rsidR="00630AF3" w:rsidRPr="00B50E54">
        <w:rPr>
          <w:rFonts w:ascii="Arial" w:hAnsi="Arial" w:cs="Arial"/>
          <w:i/>
          <w:sz w:val="28"/>
          <w:szCs w:val="28"/>
        </w:rPr>
        <w:t>de</w:t>
      </w:r>
      <w:r w:rsidR="00630AF3" w:rsidRPr="00B50E54">
        <w:rPr>
          <w:rFonts w:ascii="Arial" w:hAnsi="Arial" w:cs="Arial"/>
          <w:i/>
          <w:spacing w:val="1"/>
          <w:sz w:val="28"/>
          <w:szCs w:val="28"/>
        </w:rPr>
        <w:t xml:space="preserve"> </w:t>
      </w:r>
      <w:r w:rsidR="00630AF3" w:rsidRPr="00B50E54">
        <w:rPr>
          <w:rFonts w:ascii="Arial" w:hAnsi="Arial" w:cs="Arial"/>
          <w:i/>
          <w:sz w:val="28"/>
          <w:szCs w:val="28"/>
        </w:rPr>
        <w:t>la</w:t>
      </w:r>
      <w:r w:rsidR="00630AF3" w:rsidRPr="00B50E54">
        <w:rPr>
          <w:rFonts w:ascii="Arial" w:hAnsi="Arial" w:cs="Arial"/>
          <w:i/>
          <w:spacing w:val="1"/>
          <w:sz w:val="28"/>
          <w:szCs w:val="28"/>
        </w:rPr>
        <w:t xml:space="preserve"> </w:t>
      </w:r>
      <w:r w:rsidR="00630AF3" w:rsidRPr="00B50E54">
        <w:rPr>
          <w:rFonts w:ascii="Arial" w:hAnsi="Arial" w:cs="Arial"/>
          <w:i/>
          <w:sz w:val="28"/>
          <w:szCs w:val="28"/>
        </w:rPr>
        <w:t>Tenencia</w:t>
      </w:r>
      <w:r w:rsidR="00630AF3" w:rsidRPr="00B50E54">
        <w:rPr>
          <w:rFonts w:ascii="Arial" w:hAnsi="Arial" w:cs="Arial"/>
          <w:i/>
          <w:spacing w:val="1"/>
          <w:sz w:val="28"/>
          <w:szCs w:val="28"/>
        </w:rPr>
        <w:t xml:space="preserve"> </w:t>
      </w:r>
      <w:r w:rsidR="00630AF3" w:rsidRPr="00B50E54">
        <w:rPr>
          <w:rFonts w:ascii="Arial" w:hAnsi="Arial" w:cs="Arial"/>
          <w:i/>
          <w:sz w:val="28"/>
          <w:szCs w:val="28"/>
        </w:rPr>
        <w:t>de</w:t>
      </w:r>
      <w:r w:rsidR="00630AF3" w:rsidRPr="00B50E54">
        <w:rPr>
          <w:rFonts w:ascii="Arial" w:hAnsi="Arial" w:cs="Arial"/>
          <w:i/>
          <w:spacing w:val="1"/>
          <w:sz w:val="28"/>
          <w:szCs w:val="28"/>
        </w:rPr>
        <w:t xml:space="preserve"> </w:t>
      </w:r>
      <w:r w:rsidR="00630AF3" w:rsidRPr="00B50E54">
        <w:rPr>
          <w:rFonts w:ascii="Arial" w:hAnsi="Arial" w:cs="Arial"/>
          <w:i/>
          <w:sz w:val="28"/>
          <w:szCs w:val="28"/>
        </w:rPr>
        <w:t>la</w:t>
      </w:r>
      <w:r w:rsidR="00630AF3" w:rsidRPr="00B50E54">
        <w:rPr>
          <w:rFonts w:ascii="Arial" w:hAnsi="Arial" w:cs="Arial"/>
          <w:i/>
          <w:spacing w:val="1"/>
          <w:sz w:val="28"/>
          <w:szCs w:val="28"/>
        </w:rPr>
        <w:t xml:space="preserve"> </w:t>
      </w:r>
      <w:r w:rsidR="00630AF3" w:rsidRPr="00B50E54">
        <w:rPr>
          <w:rFonts w:ascii="Arial" w:hAnsi="Arial" w:cs="Arial"/>
          <w:i/>
          <w:sz w:val="28"/>
          <w:szCs w:val="28"/>
        </w:rPr>
        <w:t>Tierra</w:t>
      </w:r>
      <w:r w:rsidR="00630AF3" w:rsidRPr="00B50E54">
        <w:rPr>
          <w:rFonts w:ascii="Arial" w:eastAsia="Calibri" w:hAnsi="Arial" w:cs="Arial"/>
          <w:i/>
          <w:sz w:val="28"/>
          <w:szCs w:val="28"/>
        </w:rPr>
        <w:t xml:space="preserve">; </w:t>
      </w:r>
      <w:r w:rsidR="00630AF3" w:rsidRPr="00B50E54">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w:t>
      </w:r>
      <w:r w:rsidR="00630AF3" w:rsidRPr="00B50E54">
        <w:rPr>
          <w:rFonts w:ascii="Arial" w:eastAsia="Arial" w:hAnsi="Arial" w:cs="Arial"/>
          <w:i/>
          <w:sz w:val="28"/>
          <w:szCs w:val="28"/>
        </w:rPr>
        <w:lastRenderedPageBreak/>
        <w:t xml:space="preserve">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630AF3" w:rsidRPr="00B50E54">
        <w:rPr>
          <w:rFonts w:ascii="Arial" w:eastAsia="Calibri" w:hAnsi="Arial" w:cs="Arial"/>
          <w:i/>
          <w:sz w:val="28"/>
          <w:szCs w:val="28"/>
        </w:rPr>
        <w:t xml:space="preserve">Reglamento de Obra Pública para el Municipio de Zapotlán el Grande, Jalisco; presentamos ante el Pleno del Ayuntamiento el </w:t>
      </w:r>
      <w:r w:rsidR="00630AF3" w:rsidRPr="00B50E54">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630AF3" w:rsidRPr="00B50E54">
        <w:rPr>
          <w:rFonts w:ascii="Arial" w:eastAsia="Arial" w:hAnsi="Arial" w:cs="Arial"/>
          <w:b/>
          <w:i/>
          <w:sz w:val="28"/>
          <w:szCs w:val="28"/>
        </w:rPr>
        <w:t xml:space="preserve">DEL </w:t>
      </w:r>
      <w:r w:rsidR="00630AF3" w:rsidRPr="00B50E54">
        <w:rPr>
          <w:rFonts w:ascii="Arial" w:eastAsia="Calibri" w:hAnsi="Arial" w:cs="Arial"/>
          <w:b/>
          <w:i/>
          <w:color w:val="000000"/>
          <w:sz w:val="28"/>
          <w:szCs w:val="28"/>
        </w:rPr>
        <w:t>COMITÉ DE OBRA PÚBLICA DEL GOBIERNO MUNICIPAL DE ZAPOTLÁN EL GRANDE, JALISCO</w:t>
      </w:r>
      <w:r w:rsidR="00630AF3" w:rsidRPr="00B50E54">
        <w:rPr>
          <w:rFonts w:ascii="Arial" w:eastAsia="Arial" w:hAnsi="Arial" w:cs="Arial"/>
          <w:b/>
          <w:i/>
          <w:sz w:val="28"/>
          <w:szCs w:val="28"/>
        </w:rPr>
        <w:t xml:space="preserve"> EMITIDO CON FECHA 16 DIECISEIS DE ENERO DEL 2024</w:t>
      </w:r>
      <w:r w:rsidR="00630AF3" w:rsidRPr="00B50E54">
        <w:rPr>
          <w:rFonts w:ascii="Arial" w:eastAsia="Arial" w:hAnsi="Arial" w:cs="Arial"/>
          <w:bCs/>
          <w:i/>
          <w:sz w:val="28"/>
          <w:szCs w:val="28"/>
        </w:rPr>
        <w:t xml:space="preserve">, </w:t>
      </w:r>
      <w:r w:rsidR="00630AF3" w:rsidRPr="00B50E54">
        <w:rPr>
          <w:rFonts w:ascii="Arial" w:eastAsia="Arial" w:hAnsi="Arial" w:cs="Arial"/>
          <w:b/>
          <w:bCs/>
          <w:i/>
          <w:sz w:val="28"/>
          <w:szCs w:val="28"/>
        </w:rPr>
        <w:t xml:space="preserve">RESPECTO DE </w:t>
      </w:r>
      <w:r w:rsidR="00630AF3" w:rsidRPr="00B50E54">
        <w:rPr>
          <w:rFonts w:ascii="Arial" w:eastAsia="Arial" w:hAnsi="Arial" w:cs="Arial"/>
          <w:b/>
          <w:i/>
          <w:sz w:val="28"/>
          <w:szCs w:val="28"/>
        </w:rPr>
        <w:t>LA MODALIDAD DE CONTRATACIÓN POR CONCURSO SIMPLIFICADO SUMARIO PARA LAS OBRA PUBLICA</w:t>
      </w:r>
      <w:r w:rsidR="00630AF3" w:rsidRPr="00B50E54">
        <w:rPr>
          <w:rFonts w:ascii="Arial" w:eastAsia="Arial" w:hAnsi="Arial" w:cs="Arial"/>
          <w:b/>
          <w:bCs/>
          <w:i/>
          <w:sz w:val="28"/>
          <w:szCs w:val="28"/>
        </w:rPr>
        <w:t xml:space="preserve"> </w:t>
      </w:r>
      <w:r w:rsidR="00630AF3" w:rsidRPr="00B50E54">
        <w:rPr>
          <w:rFonts w:ascii="Arial" w:eastAsia="Times New Roman" w:hAnsi="Arial" w:cs="Arial"/>
          <w:b/>
          <w:i/>
          <w:color w:val="000000"/>
          <w:sz w:val="28"/>
          <w:szCs w:val="28"/>
          <w:lang w:eastAsia="es-MX"/>
        </w:rPr>
        <w:t>FORTA-002-2024 denominada “</w:t>
      </w:r>
      <w:r w:rsidR="00630AF3" w:rsidRPr="00B50E54">
        <w:rPr>
          <w:rFonts w:ascii="Arial" w:eastAsia="Times New Roman" w:hAnsi="Arial" w:cs="Arial"/>
          <w:b/>
          <w:bCs/>
          <w:i/>
          <w:sz w:val="28"/>
          <w:szCs w:val="28"/>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r w:rsidR="00630AF3" w:rsidRPr="00B50E54">
        <w:rPr>
          <w:rFonts w:ascii="Arial" w:eastAsia="Arial" w:hAnsi="Arial" w:cs="Arial"/>
          <w:b/>
          <w:bCs/>
          <w:i/>
          <w:sz w:val="28"/>
          <w:szCs w:val="28"/>
        </w:rPr>
        <w:t>”</w:t>
      </w:r>
      <w:r w:rsidR="00630AF3" w:rsidRPr="00B50E54">
        <w:rPr>
          <w:rFonts w:ascii="Arial" w:eastAsia="Arial" w:hAnsi="Arial" w:cs="Arial"/>
          <w:bCs/>
          <w:i/>
          <w:sz w:val="28"/>
          <w:szCs w:val="28"/>
        </w:rPr>
        <w:t xml:space="preserve"> d</w:t>
      </w:r>
      <w:r w:rsidR="00630AF3" w:rsidRPr="00B50E54">
        <w:rPr>
          <w:rFonts w:ascii="Arial" w:eastAsia="Calibri" w:hAnsi="Arial" w:cs="Arial"/>
          <w:bCs/>
          <w:i/>
          <w:sz w:val="28"/>
          <w:szCs w:val="28"/>
        </w:rPr>
        <w:t>e</w:t>
      </w:r>
      <w:r w:rsidR="00630AF3" w:rsidRPr="00B50E54">
        <w:rPr>
          <w:rFonts w:ascii="Arial" w:eastAsia="Calibri" w:hAnsi="Arial" w:cs="Arial"/>
          <w:i/>
          <w:sz w:val="28"/>
          <w:szCs w:val="28"/>
        </w:rPr>
        <w:t xml:space="preserve"> conformidad con los siguientes</w:t>
      </w:r>
      <w:r w:rsidR="00B50E54">
        <w:rPr>
          <w:rFonts w:ascii="Arial" w:hAnsi="Arial" w:cs="Arial"/>
          <w:b/>
          <w:i/>
          <w:sz w:val="28"/>
          <w:szCs w:val="28"/>
        </w:rPr>
        <w:t xml:space="preserve"> </w:t>
      </w:r>
      <w:r w:rsidR="00B50E54">
        <w:rPr>
          <w:rFonts w:ascii="Arial" w:eastAsia="Calibri" w:hAnsi="Arial" w:cs="Arial"/>
          <w:b/>
          <w:i/>
          <w:sz w:val="28"/>
          <w:szCs w:val="28"/>
        </w:rPr>
        <w:t>ANTECEDENTE</w:t>
      </w:r>
      <w:r w:rsidR="00630AF3" w:rsidRPr="00B50E54">
        <w:rPr>
          <w:rFonts w:ascii="Arial" w:eastAsia="Calibri" w:hAnsi="Arial" w:cs="Arial"/>
          <w:b/>
          <w:i/>
          <w:sz w:val="28"/>
          <w:szCs w:val="28"/>
        </w:rPr>
        <w:t>S:</w:t>
      </w:r>
      <w:r w:rsidR="00B50E54">
        <w:rPr>
          <w:rFonts w:ascii="Arial" w:hAnsi="Arial" w:cs="Arial"/>
          <w:b/>
          <w:i/>
          <w:sz w:val="28"/>
          <w:szCs w:val="28"/>
        </w:rPr>
        <w:t xml:space="preserve"> </w:t>
      </w:r>
      <w:r w:rsidR="00630AF3" w:rsidRPr="00B50E54">
        <w:rPr>
          <w:rFonts w:ascii="Arial" w:hAnsi="Arial" w:cs="Arial"/>
          <w:b/>
          <w:i/>
          <w:sz w:val="28"/>
          <w:szCs w:val="28"/>
        </w:rPr>
        <w:t>I.</w:t>
      </w:r>
      <w:r w:rsidR="00630AF3" w:rsidRPr="00B50E54">
        <w:rPr>
          <w:rFonts w:ascii="Arial" w:hAnsi="Arial" w:cs="Arial"/>
          <w:b/>
          <w:bCs/>
          <w:i/>
          <w:sz w:val="28"/>
          <w:szCs w:val="28"/>
        </w:rPr>
        <w:t xml:space="preserve">- </w:t>
      </w:r>
      <w:r w:rsidR="00630AF3" w:rsidRPr="00B50E54">
        <w:rPr>
          <w:rFonts w:ascii="Arial" w:hAnsi="Arial" w:cs="Arial"/>
          <w:i/>
          <w:color w:val="000000"/>
          <w:sz w:val="28"/>
          <w:szCs w:val="28"/>
        </w:rPr>
        <w:t>En Sesión Pública Ordinaria de Ayuntamiento número 46, celebrada el día 12 doce de enero del 2024, se aprobó en el punto número 08 del Orden del día, el “</w:t>
      </w:r>
      <w:r w:rsidR="00630AF3" w:rsidRPr="00B50E54">
        <w:rPr>
          <w:rStyle w:val="Ninguno"/>
          <w:rFonts w:ascii="Arial" w:hAnsi="Arial" w:cs="Arial"/>
          <w:b/>
          <w:bCs/>
          <w:i/>
          <w:sz w:val="28"/>
          <w:szCs w:val="28"/>
          <w:lang w:val="es-ES"/>
        </w:rPr>
        <w:t xml:space="preserve">DICTAMEN </w:t>
      </w:r>
      <w:r w:rsidR="00630AF3" w:rsidRPr="00B50E54">
        <w:rPr>
          <w:rStyle w:val="Ninguno"/>
          <w:rFonts w:ascii="Arial" w:hAnsi="Arial" w:cs="Arial"/>
          <w:b/>
          <w:i/>
          <w:sz w:val="28"/>
          <w:szCs w:val="28"/>
          <w:lang w:val="es-ES"/>
        </w:rPr>
        <w:t xml:space="preserve">DE LA COMISIÓN EDILICIA PERMANENTE DE OBRAS PÚBLICAS, PLANEACIÓN URBANA Y REGULARIZACIÓN DE LA TENENCIA DE LA TIERRA, </w:t>
      </w:r>
      <w:r w:rsidR="00630AF3" w:rsidRPr="00B50E54">
        <w:rPr>
          <w:rStyle w:val="Ninguno"/>
          <w:rFonts w:ascii="Arial" w:hAnsi="Arial" w:cs="Arial"/>
          <w:b/>
          <w:bCs/>
          <w:i/>
          <w:sz w:val="28"/>
          <w:szCs w:val="28"/>
          <w:lang w:val="es-ES"/>
        </w:rPr>
        <w:t>QUE APRUEBA EL TECHO FINANCIERO DE LA OBRA PUBLICA NÚMERO:</w:t>
      </w:r>
      <w:r w:rsidR="00630AF3" w:rsidRPr="00B50E54">
        <w:rPr>
          <w:rStyle w:val="Ninguno"/>
          <w:rFonts w:ascii="Arial" w:hAnsi="Arial" w:cs="Arial"/>
          <w:bCs/>
          <w:i/>
          <w:sz w:val="28"/>
          <w:szCs w:val="28"/>
          <w:lang w:val="es-ES"/>
        </w:rPr>
        <w:t xml:space="preserve"> </w:t>
      </w:r>
      <w:r w:rsidR="00630AF3" w:rsidRPr="00B50E54">
        <w:rPr>
          <w:rStyle w:val="Ninguno"/>
          <w:rFonts w:ascii="Arial" w:hAnsi="Arial" w:cs="Arial"/>
          <w:b/>
          <w:bCs/>
          <w:i/>
          <w:sz w:val="28"/>
          <w:szCs w:val="28"/>
          <w:lang w:val="es-ES"/>
        </w:rPr>
        <w:t>FORTA-002-2024</w:t>
      </w:r>
      <w:r w:rsidR="00630AF3" w:rsidRPr="00B50E54">
        <w:rPr>
          <w:rStyle w:val="Ninguno"/>
          <w:rFonts w:ascii="Arial" w:hAnsi="Arial" w:cs="Arial"/>
          <w:b/>
          <w:i/>
          <w:sz w:val="28"/>
          <w:szCs w:val="28"/>
          <w:lang w:val="es-ES"/>
        </w:rPr>
        <w:t xml:space="preserve">, DENOMINADA:  </w:t>
      </w:r>
      <w:r w:rsidR="00630AF3" w:rsidRPr="00B50E54">
        <w:rPr>
          <w:rFonts w:ascii="Arial" w:eastAsia="Times New Roman" w:hAnsi="Arial" w:cs="Arial"/>
          <w:b/>
          <w:i/>
          <w:color w:val="000000"/>
          <w:sz w:val="28"/>
          <w:szCs w:val="28"/>
          <w:lang w:eastAsia="es-MX"/>
        </w:rPr>
        <w:lastRenderedPageBreak/>
        <w:t>“</w:t>
      </w:r>
      <w:r w:rsidR="00126CD9">
        <w:rPr>
          <w:rFonts w:ascii="Arial" w:eastAsia="Times New Roman" w:hAnsi="Arial" w:cs="Arial"/>
          <w:b/>
          <w:bCs/>
          <w:i/>
          <w:sz w:val="28"/>
          <w:szCs w:val="28"/>
          <w:lang w:eastAsia="es-MX"/>
        </w:rPr>
        <w:t xml:space="preserve">CONSTRUCCIÓN </w:t>
      </w:r>
      <w:r w:rsidR="00630AF3" w:rsidRPr="00B50E54">
        <w:rPr>
          <w:rFonts w:ascii="Arial" w:eastAsia="Times New Roman" w:hAnsi="Arial" w:cs="Arial"/>
          <w:b/>
          <w:bCs/>
          <w:i/>
          <w:sz w:val="28"/>
          <w:szCs w:val="28"/>
          <w:lang w:eastAsia="es-MX"/>
        </w:rPr>
        <w:t>DE BANQUETAS, MACHUELOS, PAVIMENTO DE CONCRETO HIDRÁULICO Y CONCRETO  ESTAMPADO EN CRUCEROS EN LA CALLE GRAL. PEDRO HINOJOSA ENTRE LA CALLE FEDERICO DEL TORO Y LA AV. CRISTOBAL COLON EN CIUDAD GUZMÁN, MUNICIPIO DE ZAPOTLÁN EL GRANDE, JALISCO</w:t>
      </w:r>
      <w:r w:rsidR="00630AF3" w:rsidRPr="00B50E54">
        <w:rPr>
          <w:rFonts w:ascii="Arial" w:eastAsia="Times New Roman" w:hAnsi="Arial" w:cs="Arial"/>
          <w:b/>
          <w:i/>
          <w:sz w:val="28"/>
          <w:szCs w:val="28"/>
          <w:lang w:eastAsia="es-MX"/>
        </w:rPr>
        <w:t>”</w:t>
      </w:r>
      <w:r w:rsidR="00630AF3" w:rsidRPr="00B50E54">
        <w:rPr>
          <w:rFonts w:ascii="Arial" w:eastAsia="Arial" w:hAnsi="Arial" w:cs="Arial"/>
          <w:b/>
          <w:i/>
          <w:sz w:val="28"/>
          <w:szCs w:val="28"/>
        </w:rPr>
        <w:t xml:space="preserve">, </w:t>
      </w:r>
      <w:r w:rsidR="00630AF3" w:rsidRPr="00B50E54">
        <w:rPr>
          <w:rFonts w:ascii="Arial" w:eastAsia="Times New Roman" w:hAnsi="Arial" w:cs="Arial"/>
          <w:b/>
          <w:i/>
          <w:sz w:val="28"/>
          <w:szCs w:val="28"/>
          <w:lang w:eastAsia="es-MX"/>
        </w:rPr>
        <w:t>con un techo financiero de $3,224,286.18(Tres Millones Doscientos Veinticuatro Mil Doscientos Ochenta y Seis  pesos</w:t>
      </w:r>
      <w:r w:rsidR="00630AF3" w:rsidRPr="00B50E54">
        <w:rPr>
          <w:rFonts w:ascii="Arial" w:eastAsia="Times New Roman" w:hAnsi="Arial" w:cs="Arial"/>
          <w:b/>
          <w:bCs/>
          <w:i/>
          <w:sz w:val="28"/>
          <w:szCs w:val="28"/>
          <w:lang w:eastAsia="es-MX"/>
        </w:rPr>
        <w:t xml:space="preserve"> 18/100 M.N.)</w:t>
      </w:r>
      <w:r w:rsidR="00B50E54">
        <w:rPr>
          <w:rFonts w:ascii="Arial" w:eastAsia="Times New Roman" w:hAnsi="Arial" w:cs="Arial"/>
          <w:b/>
          <w:bCs/>
          <w:i/>
          <w:sz w:val="28"/>
          <w:szCs w:val="28"/>
          <w:lang w:eastAsia="es-MX"/>
        </w:rPr>
        <w:t xml:space="preserve"> </w:t>
      </w:r>
      <w:r w:rsidR="00630AF3" w:rsidRPr="00B50E54">
        <w:rPr>
          <w:rFonts w:ascii="Arial" w:hAnsi="Arial" w:cs="Arial"/>
          <w:b/>
          <w:bCs/>
          <w:i/>
          <w:sz w:val="28"/>
          <w:szCs w:val="28"/>
        </w:rPr>
        <w:t xml:space="preserve">II.- </w:t>
      </w:r>
      <w:r w:rsidR="00630AF3" w:rsidRPr="00B50E54">
        <w:rPr>
          <w:rFonts w:ascii="Arial" w:hAnsi="Arial" w:cs="Arial"/>
          <w:i/>
          <w:sz w:val="28"/>
          <w:szCs w:val="28"/>
        </w:rPr>
        <w:t xml:space="preserve">Una vez notificado el punto de acuerdo descrito en la fracción que antecede, a </w:t>
      </w:r>
      <w:r w:rsidR="00630AF3" w:rsidRPr="00B50E54">
        <w:rPr>
          <w:rFonts w:ascii="Arial" w:hAnsi="Arial" w:cs="Arial"/>
          <w:i/>
          <w:color w:val="000000"/>
          <w:sz w:val="28"/>
          <w:szCs w:val="28"/>
        </w:rPr>
        <w:t xml:space="preserve">los </w:t>
      </w:r>
      <w:r w:rsidR="00630AF3" w:rsidRPr="00B50E54">
        <w:rPr>
          <w:rFonts w:ascii="Arial" w:hAnsi="Arial" w:cs="Arial"/>
          <w:b/>
          <w:bCs/>
          <w:i/>
          <w:color w:val="000000"/>
          <w:sz w:val="28"/>
          <w:szCs w:val="28"/>
        </w:rPr>
        <w:t>CC.</w:t>
      </w:r>
      <w:r w:rsidR="00630AF3" w:rsidRPr="00B50E54">
        <w:rPr>
          <w:rFonts w:ascii="Arial" w:hAnsi="Arial" w:cs="Arial"/>
          <w:i/>
          <w:color w:val="000000"/>
          <w:sz w:val="28"/>
          <w:szCs w:val="28"/>
        </w:rPr>
        <w:t xml:space="preserve"> </w:t>
      </w:r>
      <w:r w:rsidR="00630AF3" w:rsidRPr="00B50E54">
        <w:rPr>
          <w:rFonts w:ascii="Arial" w:hAnsi="Arial" w:cs="Arial"/>
          <w:b/>
          <w:bCs/>
          <w:i/>
          <w:color w:val="000000"/>
          <w:sz w:val="28"/>
          <w:szCs w:val="28"/>
        </w:rPr>
        <w:t>ARQUITECTOS MIRIAM SALOME TORRES LARES</w:t>
      </w:r>
      <w:r w:rsidR="00630AF3" w:rsidRPr="00B50E54">
        <w:rPr>
          <w:rFonts w:ascii="Arial" w:hAnsi="Arial" w:cs="Arial"/>
          <w:i/>
          <w:color w:val="000000"/>
          <w:sz w:val="28"/>
          <w:szCs w:val="28"/>
        </w:rPr>
        <w:t xml:space="preserve"> y </w:t>
      </w:r>
      <w:r w:rsidR="00630AF3" w:rsidRPr="00B50E54">
        <w:rPr>
          <w:rFonts w:ascii="Arial" w:hAnsi="Arial" w:cs="Arial"/>
          <w:b/>
          <w:bCs/>
          <w:i/>
          <w:color w:val="000000"/>
          <w:sz w:val="28"/>
          <w:szCs w:val="28"/>
        </w:rPr>
        <w:t>ARQUITECTO</w:t>
      </w:r>
      <w:r w:rsidR="00630AF3" w:rsidRPr="00B50E54">
        <w:rPr>
          <w:rFonts w:ascii="Arial" w:hAnsi="Arial" w:cs="Arial"/>
          <w:i/>
          <w:color w:val="000000"/>
          <w:sz w:val="28"/>
          <w:szCs w:val="28"/>
        </w:rPr>
        <w:t xml:space="preserve"> </w:t>
      </w:r>
      <w:r w:rsidR="00630AF3" w:rsidRPr="00B50E54">
        <w:rPr>
          <w:rFonts w:ascii="Arial" w:hAnsi="Arial" w:cs="Arial"/>
          <w:b/>
          <w:bCs/>
          <w:i/>
          <w:color w:val="000000"/>
          <w:sz w:val="28"/>
          <w:szCs w:val="28"/>
        </w:rPr>
        <w:t>JULIO CESAR LOPEZ FRIAS</w:t>
      </w:r>
      <w:r w:rsidR="00630AF3" w:rsidRPr="00B50E54">
        <w:rPr>
          <w:rFonts w:ascii="Arial" w:hAnsi="Arial" w:cs="Arial"/>
          <w:i/>
          <w:color w:val="000000"/>
          <w:sz w:val="28"/>
          <w:szCs w:val="28"/>
        </w:rPr>
        <w:t>,</w:t>
      </w:r>
      <w:r w:rsidR="00630AF3" w:rsidRPr="00B50E54">
        <w:rPr>
          <w:rFonts w:ascii="Arial" w:hAnsi="Arial" w:cs="Arial"/>
          <w:b/>
          <w:bCs/>
          <w:i/>
          <w:color w:val="000000"/>
          <w:sz w:val="28"/>
          <w:szCs w:val="28"/>
        </w:rPr>
        <w:t xml:space="preserve"> </w:t>
      </w:r>
      <w:r w:rsidR="00630AF3" w:rsidRPr="00B50E54">
        <w:rPr>
          <w:rFonts w:ascii="Arial" w:hAnsi="Arial" w:cs="Arial"/>
          <w:bCs/>
          <w:i/>
          <w:color w:val="000000"/>
          <w:sz w:val="28"/>
          <w:szCs w:val="28"/>
        </w:rPr>
        <w:t>presentaron,</w:t>
      </w:r>
      <w:r w:rsidR="00630AF3" w:rsidRPr="00B50E54">
        <w:rPr>
          <w:rFonts w:ascii="Arial" w:hAnsi="Arial" w:cs="Arial"/>
          <w:b/>
          <w:bCs/>
          <w:i/>
          <w:color w:val="000000"/>
          <w:sz w:val="28"/>
          <w:szCs w:val="28"/>
        </w:rPr>
        <w:t xml:space="preserve"> </w:t>
      </w:r>
      <w:r w:rsidR="00630AF3" w:rsidRPr="00B50E54">
        <w:rPr>
          <w:rFonts w:ascii="Arial" w:hAnsi="Arial" w:cs="Arial"/>
          <w:i/>
          <w:color w:val="000000"/>
          <w:sz w:val="28"/>
          <w:szCs w:val="28"/>
        </w:rPr>
        <w:t>en sus calidades</w:t>
      </w:r>
      <w:r w:rsidR="00630AF3" w:rsidRPr="00B50E54">
        <w:rPr>
          <w:rFonts w:ascii="Arial" w:hAnsi="Arial" w:cs="Arial"/>
          <w:b/>
          <w:bCs/>
          <w:i/>
          <w:color w:val="000000"/>
          <w:sz w:val="28"/>
          <w:szCs w:val="28"/>
        </w:rPr>
        <w:t xml:space="preserve"> </w:t>
      </w:r>
      <w:r w:rsidR="00630AF3" w:rsidRPr="00B50E54">
        <w:rPr>
          <w:rFonts w:ascii="Arial" w:hAnsi="Arial" w:cs="Arial"/>
          <w:i/>
          <w:color w:val="000000"/>
          <w:sz w:val="28"/>
          <w:szCs w:val="28"/>
        </w:rPr>
        <w:t>de</w:t>
      </w:r>
      <w:r w:rsidR="00630AF3" w:rsidRPr="00B50E54">
        <w:rPr>
          <w:rFonts w:ascii="Arial" w:hAnsi="Arial" w:cs="Arial"/>
          <w:b/>
          <w:bCs/>
          <w:i/>
          <w:color w:val="000000"/>
          <w:sz w:val="28"/>
          <w:szCs w:val="28"/>
        </w:rPr>
        <w:t xml:space="preserve"> </w:t>
      </w:r>
      <w:r w:rsidR="00630AF3" w:rsidRPr="00B50E54">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630AF3" w:rsidRPr="00B50E54">
        <w:rPr>
          <w:rFonts w:ascii="Arial" w:hAnsi="Arial" w:cs="Arial"/>
          <w:b/>
          <w:i/>
          <w:color w:val="000000"/>
          <w:sz w:val="28"/>
          <w:szCs w:val="28"/>
        </w:rPr>
        <w:t>Comité de Obra Pública del Gobierno Municipal de Zapotlán el Grande, Jalisco</w:t>
      </w:r>
      <w:r w:rsidR="00630AF3" w:rsidRPr="00B50E54">
        <w:rPr>
          <w:rFonts w:ascii="Arial" w:hAnsi="Arial" w:cs="Arial"/>
          <w:i/>
          <w:color w:val="000000"/>
          <w:sz w:val="28"/>
          <w:szCs w:val="28"/>
        </w:rPr>
        <w:t xml:space="preserve">, el </w:t>
      </w:r>
      <w:r w:rsidR="00630AF3" w:rsidRPr="00B50E54">
        <w:rPr>
          <w:rFonts w:ascii="Arial" w:hAnsi="Arial" w:cs="Arial"/>
          <w:b/>
          <w:i/>
          <w:color w:val="000000"/>
          <w:sz w:val="28"/>
          <w:szCs w:val="28"/>
        </w:rPr>
        <w:t>Acuerdo de Justificación</w:t>
      </w:r>
      <w:r w:rsidR="00630AF3" w:rsidRPr="00B50E54">
        <w:rPr>
          <w:rFonts w:ascii="Arial" w:eastAsia="Times New Roman" w:hAnsi="Arial" w:cs="Arial"/>
          <w:b/>
          <w:bCs/>
          <w:i/>
          <w:sz w:val="28"/>
          <w:szCs w:val="28"/>
          <w:lang w:eastAsia="es-MX"/>
        </w:rPr>
        <w:t xml:space="preserve"> </w:t>
      </w:r>
      <w:r w:rsidR="00630AF3" w:rsidRPr="00B50E54">
        <w:rPr>
          <w:rFonts w:ascii="Arial" w:eastAsia="Times New Roman" w:hAnsi="Arial" w:cs="Arial"/>
          <w:bCs/>
          <w:i/>
          <w:sz w:val="28"/>
          <w:szCs w:val="28"/>
          <w:lang w:eastAsia="es-MX"/>
        </w:rPr>
        <w:t>correspondiente a cada una de las Obras Públicas antes referidas para someterlos</w:t>
      </w:r>
      <w:r w:rsidR="00B50E54">
        <w:rPr>
          <w:rFonts w:ascii="Arial" w:eastAsia="Times New Roman" w:hAnsi="Arial" w:cs="Arial"/>
          <w:bCs/>
          <w:i/>
          <w:sz w:val="28"/>
          <w:szCs w:val="28"/>
          <w:lang w:eastAsia="es-MX"/>
        </w:rPr>
        <w:t xml:space="preserve"> a su consideración. </w:t>
      </w:r>
      <w:r w:rsidR="00630AF3" w:rsidRPr="00B50E54">
        <w:rPr>
          <w:rFonts w:ascii="Arial" w:hAnsi="Arial" w:cs="Arial"/>
          <w:b/>
          <w:i/>
          <w:sz w:val="28"/>
          <w:szCs w:val="28"/>
        </w:rPr>
        <w:t xml:space="preserve">III.- </w:t>
      </w:r>
      <w:r w:rsidR="00630AF3" w:rsidRPr="00B50E54">
        <w:rPr>
          <w:rFonts w:ascii="Arial" w:hAnsi="Arial" w:cs="Arial"/>
          <w:i/>
          <w:color w:val="000000"/>
          <w:sz w:val="28"/>
          <w:szCs w:val="28"/>
        </w:rPr>
        <w:t xml:space="preserve">En Sesión Extraordinaria número 14, del </w:t>
      </w:r>
      <w:r w:rsidR="00630AF3" w:rsidRPr="00B50E54">
        <w:rPr>
          <w:rFonts w:ascii="Arial" w:hAnsi="Arial" w:cs="Arial"/>
          <w:b/>
          <w:i/>
          <w:color w:val="000000"/>
          <w:sz w:val="28"/>
          <w:szCs w:val="28"/>
        </w:rPr>
        <w:t>Comité de Obra Pública del Gobierno Municipal de Zapotlán el Grande, Jalisco</w:t>
      </w:r>
      <w:r w:rsidR="00630AF3" w:rsidRPr="00B50E54">
        <w:rPr>
          <w:rFonts w:ascii="Arial" w:hAnsi="Arial" w:cs="Arial"/>
          <w:i/>
          <w:color w:val="000000"/>
          <w:sz w:val="28"/>
          <w:szCs w:val="28"/>
        </w:rPr>
        <w:t>, celebrada el día 16 dieciséis de enero del 2024 dos mil veinticuatro,</w:t>
      </w:r>
      <w:r w:rsidR="00630AF3" w:rsidRPr="00B50E54">
        <w:rPr>
          <w:rFonts w:ascii="Arial" w:hAnsi="Arial" w:cs="Arial"/>
          <w:i/>
          <w:sz w:val="28"/>
          <w:szCs w:val="28"/>
        </w:rPr>
        <w:t xml:space="preserve"> se </w:t>
      </w:r>
      <w:r w:rsidR="00630AF3" w:rsidRPr="00B50E54">
        <w:rPr>
          <w:rFonts w:ascii="Arial" w:hAnsi="Arial" w:cs="Arial"/>
          <w:b/>
          <w:i/>
          <w:sz w:val="28"/>
          <w:szCs w:val="28"/>
        </w:rPr>
        <w:t>APROBÓ Y RATIFICÓ</w:t>
      </w:r>
      <w:r w:rsidR="00630AF3" w:rsidRPr="00B50E54">
        <w:rPr>
          <w:rFonts w:ascii="Arial" w:hAnsi="Arial" w:cs="Arial"/>
          <w:i/>
          <w:sz w:val="28"/>
          <w:szCs w:val="28"/>
        </w:rPr>
        <w:t xml:space="preserve">, la modalidad de </w:t>
      </w:r>
      <w:r w:rsidR="00630AF3" w:rsidRPr="00B50E54">
        <w:rPr>
          <w:rFonts w:ascii="Arial" w:hAnsi="Arial" w:cs="Arial"/>
          <w:b/>
          <w:i/>
          <w:sz w:val="28"/>
          <w:szCs w:val="28"/>
        </w:rPr>
        <w:t>Concurso Simplificado Sumario propuesta por el Área Técnica</w:t>
      </w:r>
      <w:r w:rsidR="00630AF3" w:rsidRPr="00B50E54">
        <w:rPr>
          <w:rFonts w:ascii="Arial" w:hAnsi="Arial" w:cs="Arial"/>
          <w:i/>
          <w:sz w:val="28"/>
          <w:szCs w:val="28"/>
        </w:rPr>
        <w:t xml:space="preserve"> para contratar la citada Obra Pública, lo anterior, tomando en consideración el techo financiero autorizados, así como el perfil de los contratistas propuestos para concursar, los cuales se enlistan a continuación:</w:t>
      </w:r>
      <w:r w:rsidR="00090FF1">
        <w:rPr>
          <w:rFonts w:ascii="Arial" w:hAnsi="Arial" w:cs="Arial"/>
          <w:i/>
          <w:sz w:val="28"/>
          <w:szCs w:val="28"/>
        </w:rPr>
        <w:t xml:space="preserve"> - - - - - -</w:t>
      </w:r>
    </w:p>
    <w:p w:rsidR="00126CD9" w:rsidRDefault="00126CD9" w:rsidP="00B50E54">
      <w:pPr>
        <w:spacing w:line="360" w:lineRule="auto"/>
        <w:jc w:val="both"/>
        <w:rPr>
          <w:rFonts w:ascii="Arial" w:hAnsi="Arial" w:cs="Arial"/>
          <w:i/>
          <w:sz w:val="28"/>
          <w:szCs w:val="28"/>
        </w:rPr>
      </w:pPr>
    </w:p>
    <w:p w:rsidR="00126CD9" w:rsidRDefault="00126CD9" w:rsidP="00B50E54">
      <w:pPr>
        <w:spacing w:line="360" w:lineRule="auto"/>
        <w:jc w:val="both"/>
        <w:rPr>
          <w:rFonts w:ascii="Arial" w:hAnsi="Arial" w:cs="Arial"/>
          <w:i/>
          <w:sz w:val="28"/>
          <w:szCs w:val="28"/>
        </w:rPr>
      </w:pPr>
    </w:p>
    <w:p w:rsidR="00126CD9" w:rsidRPr="00100D1D" w:rsidRDefault="00126CD9" w:rsidP="00B50E54">
      <w:pPr>
        <w:spacing w:line="360" w:lineRule="auto"/>
        <w:jc w:val="both"/>
        <w:rPr>
          <w:rFonts w:ascii="Arial" w:eastAsia="Calibri" w:hAnsi="Arial" w:cs="Arial"/>
          <w:i/>
          <w:color w:val="000000"/>
          <w:sz w:val="28"/>
          <w:szCs w:val="28"/>
        </w:rPr>
      </w:pPr>
    </w:p>
    <w:tbl>
      <w:tblPr>
        <w:tblStyle w:val="Tablaconcuadrcula"/>
        <w:tblW w:w="7655" w:type="dxa"/>
        <w:tblInd w:w="-5" w:type="dxa"/>
        <w:tblLook w:val="04A0" w:firstRow="1" w:lastRow="0" w:firstColumn="1" w:lastColumn="0" w:noHBand="0" w:noVBand="1"/>
      </w:tblPr>
      <w:tblGrid>
        <w:gridCol w:w="5245"/>
        <w:gridCol w:w="2410"/>
      </w:tblGrid>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b/>
                <w:bCs/>
                <w:sz w:val="20"/>
                <w:szCs w:val="20"/>
                <w:lang w:val="es-ES_tradnl"/>
              </w:rPr>
            </w:pPr>
            <w:r w:rsidRPr="00126CD9">
              <w:rPr>
                <w:rFonts w:ascii="Arial" w:eastAsia="Calibri" w:hAnsi="Arial" w:cs="Arial"/>
                <w:b/>
                <w:bCs/>
                <w:sz w:val="20"/>
                <w:szCs w:val="20"/>
                <w:lang w:val="es-ES_tradnl"/>
              </w:rPr>
              <w:lastRenderedPageBreak/>
              <w:t>Contratista</w:t>
            </w:r>
          </w:p>
        </w:tc>
        <w:tc>
          <w:tcPr>
            <w:tcW w:w="2410" w:type="dxa"/>
          </w:tcPr>
          <w:p w:rsidR="00630AF3" w:rsidRPr="00126CD9" w:rsidRDefault="00090FF1" w:rsidP="00630AF3">
            <w:pPr>
              <w:pStyle w:val="Prrafodelista"/>
              <w:spacing w:after="0" w:line="240" w:lineRule="auto"/>
              <w:ind w:left="0"/>
              <w:jc w:val="both"/>
              <w:rPr>
                <w:rFonts w:ascii="Arial" w:eastAsia="Calibri" w:hAnsi="Arial" w:cs="Arial"/>
                <w:b/>
                <w:bCs/>
                <w:sz w:val="20"/>
                <w:szCs w:val="20"/>
                <w:lang w:val="es-ES_tradnl"/>
              </w:rPr>
            </w:pPr>
            <w:r w:rsidRPr="00126CD9">
              <w:rPr>
                <w:rFonts w:ascii="Arial" w:eastAsia="Calibri" w:hAnsi="Arial" w:cs="Arial"/>
                <w:b/>
                <w:bCs/>
                <w:sz w:val="20"/>
                <w:szCs w:val="20"/>
                <w:lang w:val="es-ES_tradnl"/>
              </w:rPr>
              <w:t>Número</w:t>
            </w:r>
            <w:r w:rsidR="00630AF3" w:rsidRPr="00126CD9">
              <w:rPr>
                <w:rFonts w:ascii="Arial" w:eastAsia="Calibri" w:hAnsi="Arial" w:cs="Arial"/>
                <w:b/>
                <w:bCs/>
                <w:sz w:val="20"/>
                <w:szCs w:val="20"/>
                <w:lang w:val="es-ES_tradnl"/>
              </w:rPr>
              <w:t xml:space="preserve"> de registro </w:t>
            </w:r>
          </w:p>
        </w:tc>
      </w:tr>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sz w:val="20"/>
                <w:szCs w:val="20"/>
                <w:lang w:val="es-ES_tradnl"/>
              </w:rPr>
            </w:pPr>
            <w:r w:rsidRPr="00126CD9">
              <w:rPr>
                <w:rFonts w:ascii="Arial" w:eastAsia="Calibri" w:hAnsi="Arial" w:cs="Arial"/>
                <w:sz w:val="20"/>
                <w:szCs w:val="20"/>
                <w:lang w:val="es-ES_tradnl"/>
              </w:rPr>
              <w:t>ARQ. OMAR MAGAÑA MORENO</w:t>
            </w:r>
          </w:p>
        </w:tc>
        <w:tc>
          <w:tcPr>
            <w:tcW w:w="2410" w:type="dxa"/>
          </w:tcPr>
          <w:p w:rsidR="00630AF3" w:rsidRPr="00126CD9" w:rsidRDefault="00630AF3" w:rsidP="00630AF3">
            <w:pPr>
              <w:pStyle w:val="Prrafodelista"/>
              <w:spacing w:after="0" w:line="240" w:lineRule="auto"/>
              <w:ind w:left="0"/>
              <w:jc w:val="center"/>
              <w:rPr>
                <w:rFonts w:ascii="Arial" w:eastAsia="Calibri" w:hAnsi="Arial" w:cs="Arial"/>
                <w:sz w:val="20"/>
                <w:szCs w:val="20"/>
                <w:lang w:val="es-ES_tradnl"/>
              </w:rPr>
            </w:pPr>
            <w:r w:rsidRPr="00126CD9">
              <w:rPr>
                <w:rFonts w:ascii="Arial" w:eastAsia="Calibri" w:hAnsi="Arial" w:cs="Arial"/>
                <w:sz w:val="20"/>
                <w:szCs w:val="20"/>
                <w:lang w:val="es-ES_tradnl"/>
              </w:rPr>
              <w:t>27</w:t>
            </w:r>
          </w:p>
        </w:tc>
      </w:tr>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sz w:val="20"/>
                <w:szCs w:val="20"/>
                <w:lang w:val="es-ES_tradnl"/>
              </w:rPr>
            </w:pPr>
            <w:r w:rsidRPr="00126CD9">
              <w:rPr>
                <w:rFonts w:ascii="Arial" w:eastAsia="Calibri" w:hAnsi="Arial" w:cs="Arial"/>
                <w:sz w:val="20"/>
                <w:szCs w:val="20"/>
                <w:lang w:val="es-ES_tradnl"/>
              </w:rPr>
              <w:t xml:space="preserve">PREMIUM INGENIERÍA PROYECTOS Y CONSTRUCCIÓN, S.A. DE C.V.  </w:t>
            </w:r>
          </w:p>
        </w:tc>
        <w:tc>
          <w:tcPr>
            <w:tcW w:w="2410" w:type="dxa"/>
          </w:tcPr>
          <w:p w:rsidR="00630AF3" w:rsidRPr="00126CD9" w:rsidRDefault="00630AF3" w:rsidP="00630AF3">
            <w:pPr>
              <w:pStyle w:val="Prrafodelista"/>
              <w:spacing w:after="0" w:line="240" w:lineRule="auto"/>
              <w:ind w:left="0"/>
              <w:jc w:val="center"/>
              <w:rPr>
                <w:rFonts w:ascii="Arial" w:eastAsia="Calibri" w:hAnsi="Arial" w:cs="Arial"/>
                <w:sz w:val="20"/>
                <w:szCs w:val="20"/>
                <w:lang w:val="es-ES_tradnl"/>
              </w:rPr>
            </w:pPr>
            <w:r w:rsidRPr="00126CD9">
              <w:rPr>
                <w:rFonts w:ascii="Arial" w:eastAsia="Calibri" w:hAnsi="Arial" w:cs="Arial"/>
                <w:sz w:val="20"/>
                <w:szCs w:val="20"/>
                <w:lang w:val="es-ES_tradnl"/>
              </w:rPr>
              <w:t>68</w:t>
            </w:r>
          </w:p>
        </w:tc>
      </w:tr>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sz w:val="20"/>
                <w:szCs w:val="20"/>
              </w:rPr>
            </w:pPr>
            <w:r w:rsidRPr="00126CD9">
              <w:rPr>
                <w:rFonts w:ascii="Arial" w:eastAsia="Calibri" w:hAnsi="Arial" w:cs="Arial"/>
                <w:sz w:val="20"/>
                <w:szCs w:val="20"/>
              </w:rPr>
              <w:t>ECOMEXCON, S.A. DE C.V.</w:t>
            </w:r>
          </w:p>
        </w:tc>
        <w:tc>
          <w:tcPr>
            <w:tcW w:w="2410" w:type="dxa"/>
          </w:tcPr>
          <w:p w:rsidR="00630AF3" w:rsidRPr="00126CD9" w:rsidRDefault="00630AF3" w:rsidP="00630AF3">
            <w:pPr>
              <w:pStyle w:val="Prrafodelista"/>
              <w:spacing w:after="0" w:line="240" w:lineRule="auto"/>
              <w:ind w:left="0"/>
              <w:jc w:val="center"/>
              <w:rPr>
                <w:rFonts w:ascii="Arial" w:eastAsia="Calibri" w:hAnsi="Arial" w:cs="Arial"/>
                <w:sz w:val="20"/>
                <w:szCs w:val="20"/>
                <w:lang w:val="es-ES_tradnl"/>
              </w:rPr>
            </w:pPr>
            <w:r w:rsidRPr="00126CD9">
              <w:rPr>
                <w:rFonts w:ascii="Arial" w:eastAsia="Calibri" w:hAnsi="Arial" w:cs="Arial"/>
                <w:sz w:val="20"/>
                <w:szCs w:val="20"/>
                <w:lang w:val="es-ES_tradnl"/>
              </w:rPr>
              <w:t>115</w:t>
            </w:r>
          </w:p>
        </w:tc>
      </w:tr>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sz w:val="20"/>
                <w:szCs w:val="20"/>
                <w:lang w:val="es-ES_tradnl"/>
              </w:rPr>
            </w:pPr>
            <w:r w:rsidRPr="00126CD9">
              <w:rPr>
                <w:rFonts w:ascii="Arial" w:eastAsia="Calibri" w:hAnsi="Arial" w:cs="Arial"/>
                <w:sz w:val="20"/>
                <w:szCs w:val="20"/>
                <w:lang w:val="es-ES_tradnl"/>
              </w:rPr>
              <w:t>ONIPSE S.A. DE C.V.</w:t>
            </w:r>
          </w:p>
        </w:tc>
        <w:tc>
          <w:tcPr>
            <w:tcW w:w="2410" w:type="dxa"/>
          </w:tcPr>
          <w:p w:rsidR="00630AF3" w:rsidRPr="00126CD9" w:rsidRDefault="00630AF3" w:rsidP="00630AF3">
            <w:pPr>
              <w:pStyle w:val="Prrafodelista"/>
              <w:spacing w:after="0" w:line="240" w:lineRule="auto"/>
              <w:ind w:left="0"/>
              <w:jc w:val="center"/>
              <w:rPr>
                <w:rFonts w:ascii="Arial" w:eastAsia="Calibri" w:hAnsi="Arial" w:cs="Arial"/>
                <w:sz w:val="20"/>
                <w:szCs w:val="20"/>
                <w:lang w:val="es-ES_tradnl"/>
              </w:rPr>
            </w:pPr>
            <w:r w:rsidRPr="00126CD9">
              <w:rPr>
                <w:rFonts w:ascii="Arial" w:eastAsia="Calibri" w:hAnsi="Arial" w:cs="Arial"/>
                <w:sz w:val="20"/>
                <w:szCs w:val="20"/>
                <w:lang w:val="es-ES_tradnl"/>
              </w:rPr>
              <w:t>123</w:t>
            </w:r>
          </w:p>
        </w:tc>
      </w:tr>
      <w:tr w:rsidR="00630AF3" w:rsidRPr="00126CD9" w:rsidTr="00090FF1">
        <w:tc>
          <w:tcPr>
            <w:tcW w:w="5245" w:type="dxa"/>
          </w:tcPr>
          <w:p w:rsidR="00630AF3" w:rsidRPr="00126CD9" w:rsidRDefault="00630AF3" w:rsidP="00630AF3">
            <w:pPr>
              <w:pStyle w:val="Prrafodelista"/>
              <w:spacing w:after="0" w:line="240" w:lineRule="auto"/>
              <w:ind w:left="0"/>
              <w:jc w:val="both"/>
              <w:rPr>
                <w:rFonts w:ascii="Arial" w:eastAsia="Calibri" w:hAnsi="Arial" w:cs="Arial"/>
                <w:sz w:val="20"/>
                <w:szCs w:val="20"/>
                <w:lang w:val="es-ES_tradnl"/>
              </w:rPr>
            </w:pPr>
            <w:r w:rsidRPr="00126CD9">
              <w:rPr>
                <w:rFonts w:ascii="Arial" w:eastAsia="Calibri" w:hAnsi="Arial" w:cs="Arial"/>
                <w:sz w:val="20"/>
                <w:szCs w:val="20"/>
                <w:lang w:val="es-ES_tradnl"/>
              </w:rPr>
              <w:t>INCAMM CONSTRUCCIONES S.A. DE C.V.</w:t>
            </w:r>
          </w:p>
        </w:tc>
        <w:tc>
          <w:tcPr>
            <w:tcW w:w="2410" w:type="dxa"/>
          </w:tcPr>
          <w:p w:rsidR="00630AF3" w:rsidRPr="00126CD9" w:rsidRDefault="00630AF3" w:rsidP="00630AF3">
            <w:pPr>
              <w:pStyle w:val="Prrafodelista"/>
              <w:spacing w:after="0" w:line="240" w:lineRule="auto"/>
              <w:ind w:left="0"/>
              <w:jc w:val="center"/>
              <w:rPr>
                <w:rFonts w:ascii="Arial" w:eastAsia="Calibri" w:hAnsi="Arial" w:cs="Arial"/>
                <w:sz w:val="20"/>
                <w:szCs w:val="20"/>
                <w:lang w:val="es-ES_tradnl"/>
              </w:rPr>
            </w:pPr>
            <w:r w:rsidRPr="00126CD9">
              <w:rPr>
                <w:rFonts w:ascii="Arial" w:eastAsia="Calibri" w:hAnsi="Arial" w:cs="Arial"/>
                <w:sz w:val="20"/>
                <w:szCs w:val="20"/>
                <w:lang w:val="es-ES_tradnl"/>
              </w:rPr>
              <w:t>127</w:t>
            </w:r>
          </w:p>
        </w:tc>
      </w:tr>
    </w:tbl>
    <w:p w:rsidR="00630AF3" w:rsidRDefault="00630AF3" w:rsidP="00630AF3">
      <w:pPr>
        <w:jc w:val="both"/>
        <w:rPr>
          <w:rFonts w:ascii="Arial" w:hAnsi="Arial" w:cs="Arial"/>
          <w:b/>
          <w:bCs/>
          <w:sz w:val="24"/>
          <w:szCs w:val="24"/>
          <w:lang w:val="es-ES"/>
        </w:rPr>
      </w:pPr>
    </w:p>
    <w:p w:rsidR="00630AF3" w:rsidRPr="00090FF1" w:rsidRDefault="00630AF3" w:rsidP="00090FF1">
      <w:pPr>
        <w:spacing w:line="360" w:lineRule="auto"/>
        <w:jc w:val="both"/>
        <w:rPr>
          <w:rFonts w:ascii="Arial" w:hAnsi="Arial" w:cs="Arial"/>
          <w:i/>
          <w:sz w:val="28"/>
          <w:szCs w:val="28"/>
        </w:rPr>
      </w:pPr>
      <w:r w:rsidRPr="00090FF1">
        <w:rPr>
          <w:rFonts w:ascii="Arial" w:hAnsi="Arial" w:cs="Arial"/>
          <w:b/>
          <w:bCs/>
          <w:i/>
          <w:sz w:val="28"/>
          <w:szCs w:val="28"/>
          <w:lang w:val="es-ES"/>
        </w:rPr>
        <w:t xml:space="preserve">IV.- </w:t>
      </w:r>
      <w:r w:rsidRPr="00090FF1">
        <w:rPr>
          <w:rFonts w:ascii="Arial" w:eastAsia="Calibri" w:hAnsi="Arial" w:cs="Arial"/>
          <w:i/>
          <w:sz w:val="28"/>
          <w:szCs w:val="28"/>
        </w:rPr>
        <w:t xml:space="preserve">Mediante oficio número </w:t>
      </w:r>
      <w:r w:rsidRPr="00090FF1">
        <w:rPr>
          <w:rFonts w:ascii="Arial" w:eastAsia="Calibri" w:hAnsi="Arial" w:cs="Arial"/>
          <w:b/>
          <w:i/>
          <w:sz w:val="28"/>
          <w:szCs w:val="28"/>
        </w:rPr>
        <w:t>009/DGGC/2024</w:t>
      </w:r>
      <w:r w:rsidRPr="00090FF1">
        <w:rPr>
          <w:rFonts w:ascii="Arial" w:eastAsia="Calibri" w:hAnsi="Arial" w:cs="Arial"/>
          <w:i/>
          <w:sz w:val="28"/>
          <w:szCs w:val="28"/>
        </w:rPr>
        <w:t xml:space="preserve"> con fecha de recepción en oficina de presidencia el día 17 de enero del año 2024 dos mil veinticuatro, firmado por la </w:t>
      </w:r>
      <w:r w:rsidRPr="00090FF1">
        <w:rPr>
          <w:rFonts w:ascii="Arial" w:eastAsia="Calibri" w:hAnsi="Arial" w:cs="Arial"/>
          <w:b/>
          <w:i/>
          <w:sz w:val="28"/>
          <w:szCs w:val="28"/>
        </w:rPr>
        <w:t>Arquitecta. MIRIAM SALOMÉ TORRES LARES</w:t>
      </w:r>
      <w:r w:rsidRPr="00090FF1">
        <w:rPr>
          <w:rFonts w:ascii="Arial" w:eastAsia="Calibri" w:hAnsi="Arial" w:cs="Arial"/>
          <w:i/>
          <w:sz w:val="28"/>
          <w:szCs w:val="28"/>
        </w:rPr>
        <w:t xml:space="preserve">, en su carácter de </w:t>
      </w:r>
      <w:r w:rsidRPr="00090FF1">
        <w:rPr>
          <w:rFonts w:ascii="Arial" w:eastAsia="Calibri" w:hAnsi="Arial" w:cs="Arial"/>
          <w:b/>
          <w:i/>
          <w:sz w:val="28"/>
          <w:szCs w:val="28"/>
        </w:rPr>
        <w:t>Secretaria Técnica del</w:t>
      </w:r>
      <w:r w:rsidRPr="00090FF1">
        <w:rPr>
          <w:rFonts w:ascii="Arial" w:eastAsia="Calibri" w:hAnsi="Arial" w:cs="Arial"/>
          <w:i/>
          <w:sz w:val="28"/>
          <w:szCs w:val="28"/>
        </w:rPr>
        <w:t xml:space="preserve"> </w:t>
      </w:r>
      <w:r w:rsidRPr="00090FF1">
        <w:rPr>
          <w:rFonts w:ascii="Arial" w:eastAsia="Calibri" w:hAnsi="Arial" w:cs="Arial"/>
          <w:b/>
          <w:i/>
          <w:color w:val="000000"/>
          <w:sz w:val="28"/>
          <w:szCs w:val="28"/>
        </w:rPr>
        <w:t>Comité de Obra Pública del Gobierno Municipal de Zapotlán el Grande, Jalisco</w:t>
      </w:r>
      <w:r w:rsidRPr="00090FF1">
        <w:rPr>
          <w:rFonts w:ascii="Arial" w:eastAsia="Calibri" w:hAnsi="Arial" w:cs="Arial"/>
          <w:i/>
          <w:sz w:val="28"/>
          <w:szCs w:val="28"/>
        </w:rPr>
        <w:t>, me solicitó en mi calidad de Presidente de esta Comisión Edilicia, dar a conocer este asunto a los demás miembros que la integran, para  analizarlo</w:t>
      </w:r>
      <w:r w:rsidRPr="00090FF1">
        <w:rPr>
          <w:rFonts w:ascii="Arial" w:eastAsia="Calibri" w:hAnsi="Arial" w:cs="Arial"/>
          <w:bCs/>
          <w:i/>
          <w:sz w:val="28"/>
          <w:szCs w:val="28"/>
        </w:rPr>
        <w:t xml:space="preserve">, estudiarlo y en su caso, aprobar el  Dictamen emitido por dicho Comité a efecto de presentarlo a la consideración de este Pleno, </w:t>
      </w:r>
      <w:r w:rsidRPr="00090FF1">
        <w:rPr>
          <w:rFonts w:ascii="Arial" w:eastAsia="Calibri" w:hAnsi="Arial" w:cs="Arial"/>
          <w:i/>
          <w:sz w:val="28"/>
          <w:szCs w:val="28"/>
        </w:rPr>
        <w:t xml:space="preserve">en ese sentido, el día 23 de enero del año en curso, llevamos a cabo la </w:t>
      </w:r>
      <w:r w:rsidRPr="00090FF1">
        <w:rPr>
          <w:rFonts w:ascii="Arial" w:eastAsia="Calibri" w:hAnsi="Arial" w:cs="Arial"/>
          <w:b/>
          <w:bCs/>
          <w:i/>
          <w:sz w:val="28"/>
          <w:szCs w:val="28"/>
        </w:rPr>
        <w:t>Décima Novena</w:t>
      </w:r>
      <w:r w:rsidRPr="00090FF1">
        <w:rPr>
          <w:rFonts w:ascii="Arial" w:eastAsia="Calibri" w:hAnsi="Arial" w:cs="Arial"/>
          <w:i/>
          <w:sz w:val="28"/>
          <w:szCs w:val="28"/>
        </w:rPr>
        <w:t xml:space="preserve"> Sesión Extraordinaria, en la cual los integrantes resolvimos con base en las siguientes:</w:t>
      </w:r>
      <w:r w:rsidR="00090FF1">
        <w:rPr>
          <w:rFonts w:ascii="Arial" w:eastAsia="Calibri" w:hAnsi="Arial" w:cs="Arial"/>
          <w:bCs/>
          <w:i/>
          <w:sz w:val="28"/>
          <w:szCs w:val="28"/>
        </w:rPr>
        <w:t xml:space="preserve"> </w:t>
      </w:r>
      <w:r w:rsidR="00090FF1" w:rsidRPr="00090FF1">
        <w:rPr>
          <w:rFonts w:ascii="Arial" w:eastAsia="Calibri" w:hAnsi="Arial" w:cs="Arial"/>
          <w:b/>
          <w:i/>
          <w:sz w:val="28"/>
          <w:szCs w:val="28"/>
        </w:rPr>
        <w:t>CONSIDERACIONE</w:t>
      </w:r>
      <w:r w:rsidRPr="00090FF1">
        <w:rPr>
          <w:rFonts w:ascii="Arial" w:eastAsia="Calibri" w:hAnsi="Arial" w:cs="Arial"/>
          <w:b/>
          <w:i/>
          <w:sz w:val="28"/>
          <w:szCs w:val="28"/>
        </w:rPr>
        <w:t>S:</w:t>
      </w:r>
      <w:r w:rsidR="00090FF1">
        <w:rPr>
          <w:rFonts w:ascii="Arial" w:eastAsia="Calibri" w:hAnsi="Arial" w:cs="Arial"/>
          <w:bCs/>
          <w:i/>
          <w:sz w:val="28"/>
          <w:szCs w:val="28"/>
        </w:rPr>
        <w:t xml:space="preserve"> </w:t>
      </w:r>
      <w:r w:rsidRPr="00090FF1">
        <w:rPr>
          <w:rFonts w:ascii="Arial" w:eastAsia="Calibri" w:hAnsi="Arial" w:cs="Arial"/>
          <w:b/>
          <w:i/>
          <w:sz w:val="28"/>
          <w:szCs w:val="28"/>
        </w:rPr>
        <w:t xml:space="preserve">I.- </w:t>
      </w:r>
      <w:r w:rsidRPr="00090FF1">
        <w:rPr>
          <w:rFonts w:ascii="Arial" w:eastAsia="Calibri" w:hAnsi="Arial" w:cs="Arial"/>
          <w:i/>
          <w:sz w:val="28"/>
          <w:szCs w:val="28"/>
        </w:rPr>
        <w:t xml:space="preserve">El </w:t>
      </w:r>
      <w:r w:rsidRPr="00090FF1">
        <w:rPr>
          <w:rFonts w:ascii="Arial" w:eastAsia="Calibri" w:hAnsi="Arial" w:cs="Arial"/>
          <w:b/>
          <w:i/>
          <w:sz w:val="28"/>
          <w:szCs w:val="28"/>
        </w:rPr>
        <w:t>Área Técnica</w:t>
      </w:r>
      <w:r w:rsidRPr="00090FF1">
        <w:rPr>
          <w:rFonts w:ascii="Arial" w:eastAsia="Calibri" w:hAnsi="Arial" w:cs="Arial"/>
          <w:i/>
          <w:sz w:val="28"/>
          <w:szCs w:val="28"/>
        </w:rPr>
        <w:t xml:space="preserve"> está facultada para que actúe en conjunto para la integración de los expedientes unitarios de obra pública </w:t>
      </w:r>
      <w:r w:rsidRPr="00090FF1">
        <w:rPr>
          <w:rFonts w:ascii="Arial" w:eastAsia="Calibri" w:hAnsi="Arial" w:cs="Arial"/>
          <w:b/>
          <w:bCs/>
          <w:i/>
          <w:sz w:val="28"/>
          <w:szCs w:val="28"/>
        </w:rPr>
        <w:t>y para que realice los procedimientos de licitación de obra pública bajo su más estricta responsabilidad</w:t>
      </w:r>
      <w:r w:rsidRPr="00090FF1">
        <w:rPr>
          <w:rFonts w:ascii="Arial" w:eastAsia="Calibri" w:hAnsi="Arial" w:cs="Arial"/>
          <w:i/>
          <w:sz w:val="28"/>
          <w:szCs w:val="28"/>
        </w:rPr>
        <w:t>, de conformidad a lo dispuesto por el artículo 11 párrafo primero del Reglamento de Obra Pública para el Municipio de Zapotlán el Grande, Jalisco.</w:t>
      </w:r>
      <w:r w:rsidR="00090FF1">
        <w:rPr>
          <w:rFonts w:ascii="Arial" w:eastAsia="Calibri" w:hAnsi="Arial" w:cs="Arial"/>
          <w:bCs/>
          <w:i/>
          <w:sz w:val="28"/>
          <w:szCs w:val="28"/>
        </w:rPr>
        <w:t xml:space="preserve"> </w:t>
      </w:r>
      <w:r w:rsidRPr="00090FF1">
        <w:rPr>
          <w:rFonts w:ascii="Arial" w:eastAsia="Calibri" w:hAnsi="Arial" w:cs="Arial"/>
          <w:b/>
          <w:i/>
          <w:sz w:val="28"/>
          <w:szCs w:val="28"/>
        </w:rPr>
        <w:t xml:space="preserve">II.- </w:t>
      </w:r>
      <w:r w:rsidRPr="00090FF1">
        <w:rPr>
          <w:rFonts w:ascii="Arial" w:eastAsia="Calibri" w:hAnsi="Arial" w:cs="Arial"/>
          <w:i/>
          <w:sz w:val="28"/>
          <w:szCs w:val="28"/>
        </w:rPr>
        <w:t>Así mismo</w:t>
      </w:r>
      <w:r w:rsidRPr="00090FF1">
        <w:rPr>
          <w:rFonts w:ascii="Arial" w:eastAsia="Calibri" w:hAnsi="Arial" w:cs="Arial"/>
          <w:b/>
          <w:i/>
          <w:sz w:val="28"/>
          <w:szCs w:val="28"/>
        </w:rPr>
        <w:t xml:space="preserve">, </w:t>
      </w:r>
      <w:r w:rsidRPr="00090FF1">
        <w:rPr>
          <w:rFonts w:ascii="Arial" w:eastAsia="Calibri" w:hAnsi="Arial" w:cs="Arial"/>
          <w:i/>
          <w:sz w:val="28"/>
          <w:szCs w:val="28"/>
        </w:rPr>
        <w:t xml:space="preserve">el </w:t>
      </w:r>
      <w:r w:rsidRPr="00090FF1">
        <w:rPr>
          <w:rFonts w:ascii="Arial" w:eastAsia="Calibri" w:hAnsi="Arial" w:cs="Arial"/>
          <w:b/>
          <w:i/>
          <w:color w:val="000000"/>
          <w:sz w:val="28"/>
          <w:szCs w:val="28"/>
        </w:rPr>
        <w:t>Comité de Obra Pública del Gobierno Municipal de Zapotlán el Grande, Jalisco</w:t>
      </w:r>
      <w:r w:rsidRPr="00090FF1">
        <w:rPr>
          <w:rFonts w:ascii="Arial" w:eastAsia="Calibri" w:hAnsi="Arial" w:cs="Arial"/>
          <w:i/>
          <w:sz w:val="28"/>
          <w:szCs w:val="28"/>
        </w:rPr>
        <w:t>,</w:t>
      </w:r>
      <w:r w:rsidRPr="00090FF1">
        <w:rPr>
          <w:rFonts w:ascii="Arial" w:eastAsia="Calibri" w:hAnsi="Arial" w:cs="Arial"/>
          <w:b/>
          <w:i/>
          <w:sz w:val="28"/>
          <w:szCs w:val="28"/>
        </w:rPr>
        <w:t xml:space="preserve"> </w:t>
      </w:r>
      <w:r w:rsidRPr="00090FF1">
        <w:rPr>
          <w:rFonts w:ascii="Arial" w:eastAsia="Calibri" w:hAnsi="Arial" w:cs="Arial"/>
          <w:i/>
          <w:sz w:val="28"/>
          <w:szCs w:val="28"/>
        </w:rPr>
        <w:t xml:space="preserve">tiene entre sus atribuciones, la de </w:t>
      </w:r>
      <w:r w:rsidRPr="00090FF1">
        <w:rPr>
          <w:rFonts w:ascii="Arial" w:eastAsia="Calibri" w:hAnsi="Arial" w:cs="Arial"/>
          <w:b/>
          <w:i/>
          <w:sz w:val="28"/>
          <w:szCs w:val="28"/>
        </w:rPr>
        <w:t>Dictaminar y autorizar sobre la adjudicación de la Obra Pública</w:t>
      </w:r>
      <w:r w:rsidRPr="00090FF1">
        <w:rPr>
          <w:rFonts w:ascii="Arial" w:eastAsia="Calibri" w:hAnsi="Arial" w:cs="Arial"/>
          <w:i/>
          <w:sz w:val="28"/>
          <w:szCs w:val="28"/>
        </w:rPr>
        <w:t xml:space="preserve"> y servicios relacionados con la misma, </w:t>
      </w:r>
      <w:r w:rsidRPr="00090FF1">
        <w:rPr>
          <w:rFonts w:ascii="Arial" w:eastAsia="Calibri" w:hAnsi="Arial" w:cs="Arial"/>
          <w:b/>
          <w:i/>
          <w:sz w:val="28"/>
          <w:szCs w:val="28"/>
        </w:rPr>
        <w:t>a fin de ser presentados al Pleno del Ayuntamiento</w:t>
      </w:r>
      <w:r w:rsidRPr="00090FF1">
        <w:rPr>
          <w:rFonts w:ascii="Arial" w:eastAsia="Calibri" w:hAnsi="Arial" w:cs="Arial"/>
          <w:i/>
          <w:sz w:val="28"/>
          <w:szCs w:val="28"/>
        </w:rPr>
        <w:t xml:space="preserve"> para las aprobaciones de las contrataciones, de conformidad a lo dispuesto en la fracción V del Articulo 7 </w:t>
      </w:r>
      <w:r w:rsidRPr="00090FF1">
        <w:rPr>
          <w:rFonts w:ascii="Arial" w:eastAsia="Calibri" w:hAnsi="Arial" w:cs="Arial"/>
          <w:i/>
          <w:sz w:val="28"/>
          <w:szCs w:val="28"/>
        </w:rPr>
        <w:lastRenderedPageBreak/>
        <w:t>del Reglamento en cita.</w:t>
      </w:r>
      <w:r w:rsidR="00090FF1">
        <w:rPr>
          <w:rFonts w:ascii="Arial" w:eastAsia="Calibri" w:hAnsi="Arial" w:cs="Arial"/>
          <w:bCs/>
          <w:i/>
          <w:sz w:val="28"/>
          <w:szCs w:val="28"/>
        </w:rPr>
        <w:t xml:space="preserve"> </w:t>
      </w:r>
      <w:r w:rsidRPr="00090FF1">
        <w:rPr>
          <w:rFonts w:ascii="Arial" w:eastAsia="Calibri" w:hAnsi="Arial" w:cs="Arial"/>
          <w:b/>
          <w:i/>
          <w:sz w:val="28"/>
          <w:szCs w:val="28"/>
        </w:rPr>
        <w:t>III.-</w:t>
      </w:r>
      <w:r w:rsidRPr="00090FF1">
        <w:rPr>
          <w:rFonts w:ascii="Arial" w:eastAsia="Calibri" w:hAnsi="Arial" w:cs="Arial"/>
          <w:i/>
          <w:sz w:val="28"/>
          <w:szCs w:val="28"/>
        </w:rPr>
        <w:t xml:space="preserve"> De igual forma, </w:t>
      </w:r>
      <w:r w:rsidRPr="00090FF1">
        <w:rPr>
          <w:rFonts w:ascii="Arial" w:eastAsia="Calibri" w:hAnsi="Arial" w:cs="Arial"/>
          <w:b/>
          <w:i/>
          <w:sz w:val="28"/>
          <w:szCs w:val="28"/>
        </w:rPr>
        <w:t>esta Comisión</w:t>
      </w:r>
      <w:r w:rsidRPr="00090FF1">
        <w:rPr>
          <w:rFonts w:ascii="Arial" w:eastAsia="Calibri" w:hAnsi="Arial" w:cs="Arial"/>
          <w:i/>
          <w:sz w:val="28"/>
          <w:szCs w:val="28"/>
        </w:rPr>
        <w:t xml:space="preserve"> </w:t>
      </w:r>
      <w:r w:rsidRPr="00090FF1">
        <w:rPr>
          <w:rFonts w:ascii="Arial" w:eastAsia="Calibri" w:hAnsi="Arial" w:cs="Arial"/>
          <w:b/>
          <w:i/>
          <w:sz w:val="28"/>
          <w:szCs w:val="28"/>
        </w:rPr>
        <w:t>Edilicia</w:t>
      </w:r>
      <w:r w:rsidRPr="00090FF1">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090FF1">
        <w:rPr>
          <w:rFonts w:ascii="Arial" w:eastAsia="Calibri" w:hAnsi="Arial" w:cs="Arial"/>
          <w:bCs/>
          <w:i/>
          <w:sz w:val="28"/>
          <w:szCs w:val="28"/>
        </w:rPr>
        <w:t xml:space="preserve"> </w:t>
      </w:r>
      <w:r w:rsidRPr="00090FF1">
        <w:rPr>
          <w:rFonts w:ascii="Arial" w:eastAsia="Calibri" w:hAnsi="Arial" w:cs="Arial"/>
          <w:i/>
          <w:sz w:val="28"/>
          <w:szCs w:val="28"/>
        </w:rPr>
        <w:t xml:space="preserve">En ese contexto, el Área Técnica, el Comité de Obra Pública del Gobierno Municipal de Zapotlán el Grande, Jalisco y esta Comisión, </w:t>
      </w:r>
      <w:r w:rsidRPr="00090FF1">
        <w:rPr>
          <w:rFonts w:ascii="Arial" w:eastAsia="Calibri" w:hAnsi="Arial" w:cs="Arial"/>
          <w:b/>
          <w:i/>
          <w:sz w:val="28"/>
          <w:szCs w:val="28"/>
        </w:rPr>
        <w:t>somos competentes</w:t>
      </w:r>
      <w:r w:rsidRPr="00090FF1">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090FF1">
        <w:rPr>
          <w:rFonts w:ascii="Arial" w:hAnsi="Arial" w:cs="Arial"/>
          <w:bCs/>
          <w:i/>
          <w:sz w:val="28"/>
          <w:szCs w:val="28"/>
        </w:rPr>
        <w:t xml:space="preserve">el procedimiento de excepción a la licitación pública para contratar, bajo la modalidad de Concurso Simplificado Sumario, la obras </w:t>
      </w:r>
      <w:r w:rsidRPr="00090FF1">
        <w:rPr>
          <w:rFonts w:ascii="Arial" w:eastAsia="Calibri" w:hAnsi="Arial" w:cs="Arial"/>
          <w:i/>
          <w:sz w:val="28"/>
          <w:szCs w:val="28"/>
        </w:rPr>
        <w:t xml:space="preserve"> </w:t>
      </w:r>
      <w:r w:rsidRPr="00090FF1">
        <w:rPr>
          <w:rFonts w:ascii="Arial" w:hAnsi="Arial" w:cs="Arial"/>
          <w:bCs/>
          <w:i/>
          <w:sz w:val="28"/>
          <w:szCs w:val="28"/>
        </w:rPr>
        <w:t>publicas antes mencionadas</w:t>
      </w:r>
      <w:r w:rsidRPr="00090FF1">
        <w:rPr>
          <w:rFonts w:ascii="Arial" w:eastAsia="Calibri" w:hAnsi="Arial" w:cs="Arial"/>
          <w:i/>
          <w:sz w:val="28"/>
          <w:szCs w:val="28"/>
        </w:rPr>
        <w:t>, es necesario transcribir en la parte que interesa, los siguientes artículos (lo resaltado es propio):</w:t>
      </w:r>
      <w:r w:rsidR="00090FF1">
        <w:rPr>
          <w:rFonts w:ascii="Arial" w:eastAsia="Calibri" w:hAnsi="Arial" w:cs="Arial"/>
          <w:bCs/>
          <w:i/>
          <w:sz w:val="28"/>
          <w:szCs w:val="28"/>
        </w:rPr>
        <w:t xml:space="preserve"> *</w:t>
      </w:r>
      <w:r w:rsidRPr="00090FF1">
        <w:rPr>
          <w:rFonts w:ascii="Arial" w:eastAsia="Calibri" w:hAnsi="Arial" w:cs="Arial"/>
          <w:i/>
          <w:sz w:val="28"/>
          <w:szCs w:val="28"/>
        </w:rPr>
        <w:t>De la Ley de Coordinación Fiscal</w:t>
      </w:r>
      <w:r w:rsidR="00090FF1">
        <w:rPr>
          <w:rFonts w:ascii="Arial" w:eastAsia="Arial" w:hAnsi="Arial" w:cs="Arial"/>
          <w:i/>
          <w:sz w:val="28"/>
          <w:szCs w:val="28"/>
        </w:rPr>
        <w:t xml:space="preserve"> </w:t>
      </w:r>
      <w:r w:rsidRPr="00090FF1">
        <w:rPr>
          <w:rFonts w:ascii="Arial" w:eastAsia="MS Mincho" w:hAnsi="Arial" w:cs="Arial"/>
          <w:b/>
          <w:bCs/>
          <w:i/>
          <w:sz w:val="28"/>
          <w:szCs w:val="28"/>
        </w:rPr>
        <w:t xml:space="preserve">Artículo 25.- </w:t>
      </w:r>
      <w:r w:rsidRPr="00090FF1">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r w:rsidR="00090FF1">
        <w:rPr>
          <w:rFonts w:ascii="Arial" w:eastAsia="MS Mincho" w:hAnsi="Arial" w:cs="Arial"/>
          <w:i/>
          <w:sz w:val="28"/>
          <w:szCs w:val="28"/>
        </w:rPr>
        <w:t xml:space="preserve"> </w:t>
      </w:r>
      <w:r w:rsidRPr="00090FF1">
        <w:rPr>
          <w:rFonts w:ascii="Arial" w:eastAsia="MS Mincho" w:hAnsi="Arial" w:cs="Arial"/>
          <w:i/>
          <w:sz w:val="28"/>
          <w:szCs w:val="28"/>
        </w:rPr>
        <w:t>…</w:t>
      </w:r>
      <w:r w:rsidR="00090FF1">
        <w:rPr>
          <w:rFonts w:ascii="Arial" w:eastAsia="MS Mincho" w:hAnsi="Arial" w:cs="Arial"/>
          <w:i/>
          <w:sz w:val="28"/>
          <w:szCs w:val="28"/>
        </w:rPr>
        <w:t xml:space="preserve"> </w:t>
      </w:r>
      <w:r w:rsidR="00090FF1">
        <w:rPr>
          <w:rFonts w:ascii="Arial" w:eastAsia="MS Mincho" w:hAnsi="Arial" w:cs="Arial"/>
          <w:bCs/>
          <w:i/>
          <w:sz w:val="28"/>
          <w:szCs w:val="28"/>
        </w:rPr>
        <w:t xml:space="preserve">IV. </w:t>
      </w:r>
      <w:r w:rsidRPr="00090FF1">
        <w:rPr>
          <w:rFonts w:ascii="Arial" w:eastAsia="MS Mincho" w:hAnsi="Arial" w:cs="Arial"/>
          <w:bCs/>
          <w:i/>
          <w:sz w:val="28"/>
          <w:szCs w:val="28"/>
        </w:rPr>
        <w:t>Fondo de Aportaciones para el Fortalecimiento de los Municipios y de las Demarcaciones Territoriales del Distrito Federal;</w:t>
      </w:r>
      <w:r w:rsidR="00090FF1">
        <w:rPr>
          <w:rFonts w:ascii="Arial" w:eastAsia="Calibri" w:hAnsi="Arial" w:cs="Arial"/>
          <w:bCs/>
          <w:i/>
          <w:sz w:val="28"/>
          <w:szCs w:val="28"/>
        </w:rPr>
        <w:t xml:space="preserve"> </w:t>
      </w:r>
      <w:r w:rsidRPr="00090FF1">
        <w:rPr>
          <w:rFonts w:ascii="Arial" w:eastAsia="Times New Roman" w:hAnsi="Arial" w:cs="Arial"/>
          <w:b/>
          <w:i/>
          <w:sz w:val="28"/>
          <w:szCs w:val="28"/>
          <w:lang w:val="es-ES" w:eastAsia="es-ES"/>
        </w:rPr>
        <w:t xml:space="preserve">Artículo 37.- </w:t>
      </w:r>
      <w:r w:rsidRPr="00090FF1">
        <w:rPr>
          <w:rFonts w:ascii="Arial" w:eastAsia="Times New Roman" w:hAnsi="Arial" w:cs="Arial"/>
          <w:i/>
          <w:sz w:val="28"/>
          <w:szCs w:val="28"/>
          <w:lang w:val="es-ES" w:eastAsia="es-ES"/>
        </w:rPr>
        <w:t xml:space="preserve">Las aportaciones federales que, con cargo al Fondo de Aportaciones para el Fortalecimiento de los Municipios y de las Demarcaciones Territoriales del Distrito Federal, reciban los </w:t>
      </w:r>
      <w:r w:rsidRPr="00090FF1">
        <w:rPr>
          <w:rFonts w:ascii="Arial" w:eastAsia="Times New Roman" w:hAnsi="Arial" w:cs="Arial"/>
          <w:i/>
          <w:sz w:val="28"/>
          <w:szCs w:val="28"/>
          <w:lang w:val="es-ES" w:eastAsia="es-ES"/>
        </w:rPr>
        <w:lastRenderedPageBreak/>
        <w:t>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090FF1">
        <w:rPr>
          <w:rFonts w:ascii="Arial" w:eastAsia="Calibri" w:hAnsi="Arial" w:cs="Arial"/>
          <w:bCs/>
          <w:i/>
          <w:sz w:val="28"/>
          <w:szCs w:val="28"/>
        </w:rPr>
        <w:t xml:space="preserve"> </w:t>
      </w:r>
      <w:r w:rsidRPr="00090FF1">
        <w:rPr>
          <w:rFonts w:ascii="Arial" w:eastAsia="Calibri" w:hAnsi="Arial" w:cs="Arial"/>
          <w:b/>
          <w:i/>
          <w:sz w:val="28"/>
          <w:szCs w:val="28"/>
        </w:rPr>
        <w:t xml:space="preserve">Artículo 47. </w:t>
      </w:r>
      <w:r w:rsidRPr="00090FF1">
        <w:rPr>
          <w:rFonts w:ascii="Arial" w:eastAsia="Calibri" w:hAnsi="Arial" w:cs="Arial"/>
          <w:i/>
          <w:sz w:val="28"/>
          <w:szCs w:val="28"/>
        </w:rPr>
        <w:t>Los recursos del Fondo de Aportaciones para el Fortalecimiento de las Entidades Federativas se destinarán:</w:t>
      </w:r>
      <w:r w:rsidR="00090FF1">
        <w:rPr>
          <w:rFonts w:ascii="Arial" w:eastAsia="Calibri" w:hAnsi="Arial" w:cs="Arial"/>
          <w:bCs/>
          <w:i/>
          <w:sz w:val="28"/>
          <w:szCs w:val="28"/>
        </w:rPr>
        <w:t xml:space="preserve"> </w:t>
      </w:r>
      <w:r w:rsidR="00090FF1">
        <w:rPr>
          <w:rFonts w:ascii="Arial" w:eastAsia="Calibri" w:hAnsi="Arial" w:cs="Arial"/>
          <w:i/>
          <w:sz w:val="28"/>
          <w:szCs w:val="28"/>
        </w:rPr>
        <w:t xml:space="preserve">I. </w:t>
      </w:r>
      <w:r w:rsidRPr="00090FF1">
        <w:rPr>
          <w:rFonts w:ascii="Arial" w:eastAsia="Calibri" w:hAnsi="Arial" w:cs="Arial"/>
          <w:i/>
          <w:sz w:val="28"/>
          <w:szCs w:val="28"/>
        </w:rPr>
        <w:t>A la inversión en infraestructura física, incluyendo la construcción, reconstrucción, ampliación, mantenimiento y conservación de infraestructura; …</w:t>
      </w:r>
      <w:r w:rsidR="00090FF1">
        <w:rPr>
          <w:rFonts w:ascii="Arial" w:eastAsia="Calibri" w:hAnsi="Arial" w:cs="Arial"/>
          <w:bCs/>
          <w:i/>
          <w:sz w:val="28"/>
          <w:szCs w:val="28"/>
        </w:rPr>
        <w:t xml:space="preserve"> </w:t>
      </w:r>
      <w:r w:rsidRPr="00090FF1">
        <w:rPr>
          <w:rFonts w:ascii="Arial" w:eastAsia="Calibri" w:hAnsi="Arial" w:cs="Arial"/>
          <w:i/>
          <w:sz w:val="28"/>
          <w:szCs w:val="28"/>
        </w:rPr>
        <w:t>…</w:t>
      </w:r>
      <w:r w:rsidR="00090FF1">
        <w:rPr>
          <w:rFonts w:ascii="Arial" w:eastAsia="Calibri" w:hAnsi="Arial" w:cs="Arial"/>
          <w:bCs/>
          <w:i/>
          <w:sz w:val="28"/>
          <w:szCs w:val="28"/>
        </w:rPr>
        <w:t xml:space="preserve"> </w:t>
      </w:r>
      <w:r w:rsidRPr="00090FF1">
        <w:rPr>
          <w:rFonts w:ascii="Arial" w:eastAsia="Calibri" w:hAnsi="Arial" w:cs="Arial"/>
          <w:b/>
          <w:i/>
          <w:sz w:val="28"/>
          <w:szCs w:val="28"/>
        </w:rPr>
        <w:t>Artículo 49.- …</w:t>
      </w:r>
      <w:r w:rsidR="00090FF1">
        <w:rPr>
          <w:rFonts w:ascii="Arial" w:eastAsia="Calibri" w:hAnsi="Arial" w:cs="Arial"/>
          <w:b/>
          <w:i/>
          <w:sz w:val="28"/>
          <w:szCs w:val="28"/>
        </w:rPr>
        <w:t xml:space="preserve"> </w:t>
      </w:r>
      <w:r w:rsidRPr="00090FF1">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090FF1">
        <w:rPr>
          <w:rFonts w:ascii="Arial" w:eastAsia="Calibri" w:hAnsi="Arial" w:cs="Arial"/>
          <w:bCs/>
          <w:i/>
          <w:sz w:val="28"/>
          <w:szCs w:val="28"/>
        </w:rPr>
        <w:t xml:space="preserve"> *</w:t>
      </w:r>
      <w:r w:rsidRPr="00090FF1">
        <w:rPr>
          <w:rFonts w:ascii="Arial" w:eastAsia="Calibri" w:hAnsi="Arial" w:cs="Arial"/>
          <w:i/>
          <w:sz w:val="28"/>
          <w:szCs w:val="28"/>
        </w:rPr>
        <w:t>De la Ley de Obra Pública para el Estado de Jalisco y sus Municipios:</w:t>
      </w:r>
      <w:r w:rsidR="00090FF1">
        <w:rPr>
          <w:rFonts w:ascii="Arial" w:eastAsia="Calibri" w:hAnsi="Arial" w:cs="Arial"/>
          <w:bCs/>
          <w:i/>
          <w:sz w:val="28"/>
          <w:szCs w:val="28"/>
        </w:rPr>
        <w:t xml:space="preserve"> </w:t>
      </w:r>
      <w:r w:rsidRPr="00090FF1">
        <w:rPr>
          <w:rFonts w:ascii="Arial" w:eastAsia="Calibri" w:hAnsi="Arial" w:cs="Arial"/>
          <w:b/>
          <w:i/>
          <w:sz w:val="28"/>
          <w:szCs w:val="28"/>
        </w:rPr>
        <w:t>Artículo 42.-</w:t>
      </w:r>
      <w:r w:rsidR="00090FF1">
        <w:rPr>
          <w:rFonts w:ascii="Arial" w:eastAsia="Calibri" w:hAnsi="Arial" w:cs="Arial"/>
          <w:bCs/>
          <w:i/>
          <w:sz w:val="28"/>
          <w:szCs w:val="28"/>
        </w:rPr>
        <w:t xml:space="preserve"> </w:t>
      </w:r>
      <w:r w:rsidRPr="00090FF1">
        <w:rPr>
          <w:rFonts w:ascii="Arial" w:eastAsia="Calibri" w:hAnsi="Arial" w:cs="Arial"/>
          <w:b/>
          <w:i/>
          <w:sz w:val="28"/>
          <w:szCs w:val="28"/>
        </w:rPr>
        <w:t xml:space="preserve">Numeral 2.- </w:t>
      </w:r>
      <w:r w:rsidRPr="00090FF1">
        <w:rPr>
          <w:rFonts w:ascii="Arial" w:eastAsia="Calibri" w:hAnsi="Arial" w:cs="Arial"/>
          <w:i/>
          <w:sz w:val="28"/>
          <w:szCs w:val="28"/>
        </w:rPr>
        <w:t xml:space="preserve">“Solo cuando sea conveniente al interés público y se salvaguarden las condiciones señaladas en el párrafo anterior, </w:t>
      </w:r>
      <w:r w:rsidRPr="00090FF1">
        <w:rPr>
          <w:rFonts w:ascii="Arial" w:eastAsia="Calibri" w:hAnsi="Arial" w:cs="Arial"/>
          <w:b/>
          <w:i/>
          <w:sz w:val="28"/>
          <w:szCs w:val="28"/>
        </w:rPr>
        <w:t>la contratación no se realizará por licitación pública sino por alguna otra de las modalidades de excepción previstas en esta ley</w:t>
      </w:r>
      <w:r w:rsidRPr="00090FF1">
        <w:rPr>
          <w:rFonts w:ascii="Arial" w:eastAsia="Calibri" w:hAnsi="Arial" w:cs="Arial"/>
          <w:i/>
          <w:sz w:val="28"/>
          <w:szCs w:val="28"/>
        </w:rPr>
        <w:t>.”</w:t>
      </w:r>
      <w:r w:rsidR="00090FF1">
        <w:rPr>
          <w:rFonts w:ascii="Arial" w:eastAsia="Calibri" w:hAnsi="Arial" w:cs="Arial"/>
          <w:bCs/>
          <w:i/>
          <w:sz w:val="28"/>
          <w:szCs w:val="28"/>
        </w:rPr>
        <w:t xml:space="preserve"> </w:t>
      </w:r>
      <w:r w:rsidRPr="00090FF1">
        <w:rPr>
          <w:rFonts w:ascii="Arial" w:eastAsia="Calibri" w:hAnsi="Arial" w:cs="Arial"/>
          <w:b/>
          <w:i/>
          <w:sz w:val="28"/>
          <w:szCs w:val="28"/>
        </w:rPr>
        <w:t>A</w:t>
      </w:r>
      <w:r w:rsidRPr="00090FF1">
        <w:rPr>
          <w:rFonts w:ascii="Arial" w:eastAsia="Calibri" w:hAnsi="Arial" w:cs="Arial"/>
          <w:b/>
          <w:bCs/>
          <w:i/>
          <w:sz w:val="28"/>
          <w:szCs w:val="28"/>
        </w:rPr>
        <w:t>rtículo 43.-</w:t>
      </w:r>
      <w:r w:rsidR="00090FF1">
        <w:rPr>
          <w:rFonts w:ascii="Arial" w:eastAsia="Calibri" w:hAnsi="Arial" w:cs="Arial"/>
          <w:bCs/>
          <w:i/>
          <w:sz w:val="28"/>
          <w:szCs w:val="28"/>
        </w:rPr>
        <w:t xml:space="preserve"> </w:t>
      </w:r>
      <w:r w:rsidRPr="00090FF1">
        <w:rPr>
          <w:rFonts w:ascii="Arial" w:eastAsia="Calibri" w:hAnsi="Arial" w:cs="Arial"/>
          <w:b/>
          <w:bCs/>
          <w:i/>
          <w:sz w:val="28"/>
          <w:szCs w:val="28"/>
        </w:rPr>
        <w:t>Numeral 1.</w:t>
      </w:r>
      <w:r w:rsidRPr="00090FF1">
        <w:rPr>
          <w:rFonts w:ascii="Arial" w:eastAsia="Calibri" w:hAnsi="Arial" w:cs="Arial"/>
          <w:bCs/>
          <w:i/>
          <w:sz w:val="28"/>
          <w:szCs w:val="28"/>
        </w:rPr>
        <w:t xml:space="preserve"> </w:t>
      </w:r>
      <w:r w:rsidRPr="00090FF1">
        <w:rPr>
          <w:rFonts w:ascii="Arial" w:eastAsia="Calibri" w:hAnsi="Arial" w:cs="Arial"/>
          <w:b/>
          <w:bCs/>
          <w:i/>
          <w:sz w:val="28"/>
          <w:szCs w:val="28"/>
        </w:rPr>
        <w:t>“…</w:t>
      </w:r>
      <w:r w:rsidRPr="00090FF1">
        <w:rPr>
          <w:rFonts w:ascii="Arial" w:eastAsia="Arial" w:hAnsi="Arial" w:cs="Arial"/>
          <w:i/>
          <w:sz w:val="28"/>
          <w:szCs w:val="28"/>
        </w:rPr>
        <w:t>se podrá contratar obra pública o servicios relacionados con la misma por cualquiera de los procedimientos que a continuación se señalan:</w:t>
      </w:r>
      <w:r w:rsidR="00090FF1">
        <w:rPr>
          <w:rFonts w:ascii="Arial" w:eastAsia="Calibri" w:hAnsi="Arial" w:cs="Arial"/>
          <w:bCs/>
          <w:i/>
          <w:sz w:val="28"/>
          <w:szCs w:val="28"/>
        </w:rPr>
        <w:t xml:space="preserve"> </w:t>
      </w:r>
      <w:r w:rsidRPr="00090FF1">
        <w:rPr>
          <w:rFonts w:ascii="Arial" w:eastAsia="Arial" w:hAnsi="Arial" w:cs="Arial"/>
          <w:b/>
          <w:i/>
          <w:sz w:val="28"/>
          <w:szCs w:val="28"/>
        </w:rPr>
        <w:t xml:space="preserve">…II. Concurso </w:t>
      </w:r>
      <w:r w:rsidRPr="00090FF1">
        <w:rPr>
          <w:rFonts w:ascii="Arial" w:eastAsia="Arial" w:hAnsi="Arial" w:cs="Arial"/>
          <w:b/>
          <w:i/>
          <w:sz w:val="28"/>
          <w:szCs w:val="28"/>
        </w:rPr>
        <w:lastRenderedPageBreak/>
        <w:t>simplificado sumario.</w:t>
      </w:r>
      <w:r w:rsidR="00090FF1">
        <w:rPr>
          <w:rFonts w:ascii="Arial" w:eastAsia="Calibri" w:hAnsi="Arial" w:cs="Arial"/>
          <w:bCs/>
          <w:i/>
          <w:sz w:val="28"/>
          <w:szCs w:val="28"/>
        </w:rPr>
        <w:t xml:space="preserve"> </w:t>
      </w:r>
      <w:r w:rsidRPr="00090FF1">
        <w:rPr>
          <w:rFonts w:ascii="Arial" w:eastAsia="Arial" w:hAnsi="Arial" w:cs="Arial"/>
          <w:b/>
          <w:i/>
          <w:sz w:val="28"/>
          <w:szCs w:val="28"/>
        </w:rPr>
        <w:t xml:space="preserve">Numeral 2.- </w:t>
      </w:r>
      <w:r w:rsidRPr="00090FF1">
        <w:rPr>
          <w:rFonts w:ascii="Arial" w:eastAsia="Arial" w:hAnsi="Arial" w:cs="Arial"/>
          <w:i/>
          <w:sz w:val="28"/>
          <w:szCs w:val="28"/>
        </w:rPr>
        <w:t>La modalidad de contratación de obra pública, deberá determinarse con base a lo siguiente:</w:t>
      </w:r>
      <w:r w:rsidR="00090FF1">
        <w:rPr>
          <w:rFonts w:ascii="Arial" w:eastAsia="Calibri" w:hAnsi="Arial" w:cs="Arial"/>
          <w:bCs/>
          <w:i/>
          <w:sz w:val="28"/>
          <w:szCs w:val="28"/>
        </w:rPr>
        <w:t xml:space="preserve"> </w:t>
      </w:r>
      <w:r w:rsidRPr="00090FF1">
        <w:rPr>
          <w:rFonts w:ascii="Arial" w:eastAsia="Arial" w:hAnsi="Arial" w:cs="Arial"/>
          <w:b/>
          <w:i/>
          <w:sz w:val="28"/>
          <w:szCs w:val="28"/>
        </w:rPr>
        <w:t>I.</w:t>
      </w:r>
      <w:r w:rsidRPr="00090FF1">
        <w:rPr>
          <w:rFonts w:ascii="Arial" w:eastAsia="Arial" w:hAnsi="Arial" w:cs="Arial"/>
          <w:i/>
          <w:sz w:val="28"/>
          <w:szCs w:val="28"/>
        </w:rPr>
        <w:t xml:space="preserve"> La obra pública cuyo monto total a cargo de erario público </w:t>
      </w:r>
      <w:r w:rsidRPr="00090FF1">
        <w:rPr>
          <w:rFonts w:ascii="Arial" w:eastAsia="Arial" w:hAnsi="Arial" w:cs="Arial"/>
          <w:b/>
          <w:i/>
          <w:sz w:val="28"/>
          <w:szCs w:val="28"/>
        </w:rPr>
        <w:t>no exceda de cien mil veces el valor diario de la Unidad de Medida y Actualización</w:t>
      </w:r>
      <w:r w:rsidRPr="00090FF1">
        <w:rPr>
          <w:rFonts w:ascii="Arial" w:eastAsia="Arial" w:hAnsi="Arial" w:cs="Arial"/>
          <w:i/>
          <w:sz w:val="28"/>
          <w:szCs w:val="28"/>
        </w:rPr>
        <w:t xml:space="preserve"> (UMA) puede contratarse por </w:t>
      </w:r>
      <w:r w:rsidRPr="00090FF1">
        <w:rPr>
          <w:rFonts w:ascii="Arial" w:eastAsia="Arial" w:hAnsi="Arial" w:cs="Arial"/>
          <w:b/>
          <w:i/>
          <w:sz w:val="28"/>
          <w:szCs w:val="28"/>
        </w:rPr>
        <w:t>concurso simplificado sumario</w:t>
      </w:r>
      <w:r w:rsidRPr="00090FF1">
        <w:rPr>
          <w:rFonts w:ascii="Arial" w:eastAsia="Arial" w:hAnsi="Arial" w:cs="Arial"/>
          <w:i/>
          <w:sz w:val="28"/>
          <w:szCs w:val="28"/>
        </w:rPr>
        <w:t xml:space="preserve"> o licitación pública</w:t>
      </w:r>
      <w:r w:rsidR="00090FF1">
        <w:rPr>
          <w:rFonts w:ascii="Arial" w:eastAsia="Calibri" w:hAnsi="Arial" w:cs="Arial"/>
          <w:bCs/>
          <w:i/>
          <w:sz w:val="28"/>
          <w:szCs w:val="28"/>
        </w:rPr>
        <w:t xml:space="preserve"> *</w:t>
      </w:r>
      <w:r w:rsidRPr="00090FF1">
        <w:rPr>
          <w:rFonts w:ascii="Arial" w:eastAsia="Calibri" w:hAnsi="Arial" w:cs="Arial"/>
          <w:i/>
          <w:sz w:val="28"/>
          <w:szCs w:val="28"/>
        </w:rPr>
        <w:t xml:space="preserve">Del Reglamento de Obra Pública para el Municipio de Zapotlán el Grande, Jalisco. </w:t>
      </w:r>
      <w:r w:rsidRPr="00090FF1">
        <w:rPr>
          <w:rFonts w:ascii="Arial" w:eastAsia="Calibri" w:hAnsi="Arial" w:cs="Arial"/>
          <w:b/>
          <w:i/>
          <w:sz w:val="28"/>
          <w:szCs w:val="28"/>
        </w:rPr>
        <w:t>Artículo 11.-</w:t>
      </w:r>
      <w:r w:rsidR="00090FF1">
        <w:rPr>
          <w:rFonts w:ascii="Arial" w:eastAsia="Calibri" w:hAnsi="Arial" w:cs="Arial"/>
          <w:bCs/>
          <w:i/>
          <w:sz w:val="28"/>
          <w:szCs w:val="28"/>
        </w:rPr>
        <w:t xml:space="preserve"> </w:t>
      </w:r>
      <w:r w:rsidRPr="00090FF1">
        <w:rPr>
          <w:rFonts w:ascii="Arial" w:eastAsia="Calibri" w:hAnsi="Arial" w:cs="Arial"/>
          <w:b/>
          <w:i/>
          <w:sz w:val="28"/>
          <w:szCs w:val="28"/>
        </w:rPr>
        <w:t>…</w:t>
      </w:r>
      <w:r w:rsidR="00090FF1">
        <w:rPr>
          <w:rFonts w:ascii="Arial" w:eastAsia="Calibri" w:hAnsi="Arial" w:cs="Arial"/>
          <w:bCs/>
          <w:i/>
          <w:sz w:val="28"/>
          <w:szCs w:val="28"/>
        </w:rPr>
        <w:t xml:space="preserve"> </w:t>
      </w:r>
      <w:r w:rsidRPr="00090FF1">
        <w:rPr>
          <w:rFonts w:ascii="Arial" w:eastAsia="Calibri" w:hAnsi="Arial" w:cs="Arial"/>
          <w:b/>
          <w:i/>
          <w:sz w:val="28"/>
          <w:szCs w:val="28"/>
        </w:rPr>
        <w:t xml:space="preserve">I.- </w:t>
      </w:r>
      <w:r w:rsidRPr="00090FF1">
        <w:rPr>
          <w:rFonts w:ascii="Arial" w:hAnsi="Arial" w:cs="Arial"/>
          <w:b/>
          <w:i/>
          <w:sz w:val="28"/>
          <w:szCs w:val="28"/>
          <w:lang w:val="es-ES"/>
        </w:rPr>
        <w:t xml:space="preserve">En obras y servicios relacionados con las mismas, </w:t>
      </w:r>
      <w:r w:rsidRPr="00090FF1">
        <w:rPr>
          <w:rFonts w:ascii="Arial" w:hAnsi="Arial" w:cs="Arial"/>
          <w:b/>
          <w:i/>
          <w:sz w:val="28"/>
          <w:szCs w:val="28"/>
          <w:u w:val="single"/>
          <w:lang w:val="es-ES"/>
        </w:rPr>
        <w:t>cuya fuente de financiamiento sean recursos federales</w:t>
      </w:r>
      <w:r w:rsidRPr="00090FF1">
        <w:rPr>
          <w:rFonts w:ascii="Arial" w:hAnsi="Arial" w:cs="Arial"/>
          <w:i/>
          <w:sz w:val="28"/>
          <w:szCs w:val="28"/>
          <w:lang w:val="es-ES"/>
        </w:rPr>
        <w:t xml:space="preserve">, actuaran de conformidad con la Ley de Obras Públicas y Servicios Relacionadas con las Mismas y su reglamento vigente, </w:t>
      </w:r>
      <w:r w:rsidRPr="00090FF1">
        <w:rPr>
          <w:rFonts w:ascii="Arial" w:hAnsi="Arial" w:cs="Arial"/>
          <w:b/>
          <w:i/>
          <w:sz w:val="28"/>
          <w:szCs w:val="28"/>
          <w:u w:val="single"/>
          <w:lang w:val="es-ES"/>
        </w:rPr>
        <w:t>así como la legislación demás aplicable.</w:t>
      </w:r>
      <w:r w:rsidR="00090FF1">
        <w:rPr>
          <w:rFonts w:ascii="Arial" w:hAnsi="Arial" w:cs="Arial"/>
          <w:i/>
          <w:sz w:val="28"/>
          <w:szCs w:val="28"/>
          <w:lang w:val="es-ES"/>
        </w:rPr>
        <w:t xml:space="preserve">, </w:t>
      </w:r>
      <w:r w:rsidRPr="00090FF1">
        <w:rPr>
          <w:rFonts w:ascii="Arial" w:eastAsia="Calibri" w:hAnsi="Arial" w:cs="Arial"/>
          <w:bCs/>
          <w:i/>
          <w:sz w:val="28"/>
          <w:szCs w:val="28"/>
        </w:rPr>
        <w:t>De los preceptos legales antes transcritos y tomando en consideración que el</w:t>
      </w:r>
      <w:r w:rsidRPr="00090FF1">
        <w:rPr>
          <w:rFonts w:ascii="Arial" w:eastAsia="Calibri" w:hAnsi="Arial" w:cs="Arial"/>
          <w:b/>
          <w:bCs/>
          <w:i/>
          <w:sz w:val="28"/>
          <w:szCs w:val="28"/>
        </w:rPr>
        <w:t xml:space="preserve"> </w:t>
      </w:r>
      <w:r w:rsidRPr="00090FF1">
        <w:rPr>
          <w:rFonts w:ascii="Arial" w:eastAsia="Calibri" w:hAnsi="Arial" w:cs="Arial"/>
          <w:i/>
          <w:sz w:val="28"/>
          <w:szCs w:val="28"/>
        </w:rPr>
        <w:t xml:space="preserve">valor de la UMA vigente equivale a $103.74 (CIENTO TRES PESOS 74/100 M.N.), que el monto de las Obras que aquí nos ocupan no exceden el límite establecido en la fracción I del numeral 2 del Artículo 43 de la Ley de Obra Pública para el Estado de Jalisco y sus Municipios, que la misma provienen de del FORTAMUN por lo que, de conformidad con lo dispuesto por los artículos antes enunciados de la Ley de Coordinación Fiscal, le es aplicable </w:t>
      </w:r>
      <w:r w:rsidRPr="00090FF1">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090FF1">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090FF1">
        <w:rPr>
          <w:rFonts w:ascii="Arial" w:eastAsia="Arial" w:hAnsi="Arial" w:cs="Arial"/>
          <w:i/>
          <w:sz w:val="28"/>
          <w:szCs w:val="28"/>
        </w:rPr>
        <w:t>y</w:t>
      </w:r>
      <w:r w:rsidRPr="00090FF1">
        <w:rPr>
          <w:rFonts w:ascii="Arial" w:eastAsia="Calibri" w:hAnsi="Arial" w:cs="Arial"/>
          <w:i/>
          <w:sz w:val="28"/>
          <w:szCs w:val="28"/>
        </w:rPr>
        <w:t xml:space="preserve"> los argumentos jurídicos y técnicos contenidos en los Acuerdos de Justificación emitidos por el Área Técnica, se encuentran debidamente justificados conforme a los criterios y elementos, previstos en los artículos </w:t>
      </w:r>
      <w:r w:rsidRPr="00090FF1">
        <w:rPr>
          <w:rFonts w:ascii="Arial" w:eastAsia="Arial" w:hAnsi="Arial" w:cs="Arial"/>
          <w:i/>
          <w:sz w:val="28"/>
          <w:szCs w:val="28"/>
        </w:rPr>
        <w:t>86, 87 y 90 de la citada ley.</w:t>
      </w:r>
      <w:r w:rsidR="00090FF1">
        <w:rPr>
          <w:rFonts w:ascii="Arial" w:eastAsia="Calibri" w:hAnsi="Arial" w:cs="Arial"/>
          <w:bCs/>
          <w:i/>
          <w:sz w:val="28"/>
          <w:szCs w:val="28"/>
        </w:rPr>
        <w:t xml:space="preserve"> </w:t>
      </w:r>
      <w:r w:rsidRPr="00090FF1">
        <w:rPr>
          <w:rFonts w:ascii="Arial" w:eastAsia="Calibri" w:hAnsi="Arial" w:cs="Arial"/>
          <w:i/>
          <w:sz w:val="28"/>
          <w:szCs w:val="28"/>
        </w:rPr>
        <w:t xml:space="preserve">Bajo ese contexto, esta Comisión </w:t>
      </w:r>
      <w:r w:rsidRPr="00090FF1">
        <w:rPr>
          <w:rFonts w:ascii="Arial" w:eastAsia="Calibri" w:hAnsi="Arial" w:cs="Arial"/>
          <w:i/>
          <w:sz w:val="28"/>
          <w:szCs w:val="28"/>
        </w:rPr>
        <w:lastRenderedPageBreak/>
        <w:t xml:space="preserve">arriba a la siguiente </w:t>
      </w:r>
      <w:r w:rsidR="00090FF1">
        <w:rPr>
          <w:rFonts w:ascii="Arial" w:eastAsia="Calibri" w:hAnsi="Arial" w:cs="Arial"/>
          <w:b/>
          <w:i/>
          <w:sz w:val="28"/>
          <w:szCs w:val="28"/>
        </w:rPr>
        <w:t>CONCLUSIÓ</w:t>
      </w:r>
      <w:r w:rsidRPr="00090FF1">
        <w:rPr>
          <w:rFonts w:ascii="Arial" w:eastAsia="Calibri" w:hAnsi="Arial" w:cs="Arial"/>
          <w:b/>
          <w:i/>
          <w:sz w:val="28"/>
          <w:szCs w:val="28"/>
        </w:rPr>
        <w:t>N:</w:t>
      </w:r>
      <w:r w:rsidR="00090FF1">
        <w:rPr>
          <w:rFonts w:ascii="Arial" w:eastAsia="Calibri" w:hAnsi="Arial" w:cs="Arial"/>
          <w:bCs/>
          <w:i/>
          <w:sz w:val="28"/>
          <w:szCs w:val="28"/>
        </w:rPr>
        <w:t xml:space="preserve"> </w:t>
      </w:r>
      <w:r w:rsidRPr="00090FF1">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090FF1">
        <w:rPr>
          <w:rFonts w:ascii="Arial" w:hAnsi="Arial" w:cs="Arial"/>
          <w:b/>
          <w:i/>
          <w:color w:val="000000"/>
          <w:sz w:val="28"/>
          <w:szCs w:val="28"/>
          <w:lang w:val="es-ES"/>
        </w:rPr>
        <w:t xml:space="preserve">Dictamen del </w:t>
      </w:r>
      <w:r w:rsidRPr="00090FF1">
        <w:rPr>
          <w:rFonts w:ascii="Arial" w:eastAsia="Calibri" w:hAnsi="Arial" w:cs="Arial"/>
          <w:b/>
          <w:i/>
          <w:color w:val="000000"/>
          <w:sz w:val="28"/>
          <w:szCs w:val="28"/>
        </w:rPr>
        <w:t>Comité de Obra Pública del Gobierno Municipal de Zapotlán el Grande, Jalisco</w:t>
      </w:r>
      <w:r w:rsidRPr="00090FF1">
        <w:rPr>
          <w:rFonts w:ascii="Arial" w:eastAsia="Calibri" w:hAnsi="Arial" w:cs="Arial"/>
          <w:i/>
          <w:color w:val="000000"/>
          <w:sz w:val="28"/>
          <w:szCs w:val="28"/>
        </w:rPr>
        <w:t xml:space="preserve">, </w:t>
      </w:r>
      <w:r w:rsidRPr="00090FF1">
        <w:rPr>
          <w:rFonts w:ascii="Arial" w:eastAsia="Calibri" w:hAnsi="Arial" w:cs="Arial"/>
          <w:b/>
          <w:i/>
          <w:color w:val="000000"/>
          <w:sz w:val="28"/>
          <w:szCs w:val="28"/>
        </w:rPr>
        <w:t>emitido el 16 dieciséis de enero del 2024</w:t>
      </w:r>
      <w:r w:rsidRPr="00090FF1">
        <w:rPr>
          <w:rFonts w:ascii="Arial" w:hAnsi="Arial" w:cs="Arial"/>
          <w:i/>
          <w:color w:val="000000"/>
          <w:sz w:val="28"/>
          <w:szCs w:val="28"/>
          <w:lang w:val="es-ES"/>
        </w:rPr>
        <w:t>, por tanto, sometemos a la consideración de este Pleno, la aprobación del presente Dictamen de conformidad a los siguientes</w:t>
      </w:r>
      <w:r w:rsidR="00090FF1">
        <w:rPr>
          <w:rFonts w:ascii="Arial" w:hAnsi="Arial" w:cs="Arial"/>
          <w:i/>
          <w:color w:val="000000"/>
          <w:sz w:val="28"/>
          <w:szCs w:val="28"/>
          <w:lang w:val="es-ES"/>
        </w:rPr>
        <w:t xml:space="preserve"> </w:t>
      </w:r>
      <w:r w:rsidR="00090FF1">
        <w:rPr>
          <w:rFonts w:ascii="Arial" w:hAnsi="Arial" w:cs="Arial"/>
          <w:b/>
          <w:i/>
          <w:sz w:val="28"/>
          <w:szCs w:val="28"/>
        </w:rPr>
        <w:t xml:space="preserve">RESOLUTIVOS: </w:t>
      </w:r>
      <w:r w:rsidRPr="00090FF1">
        <w:rPr>
          <w:rFonts w:ascii="Arial" w:eastAsia="Calibri" w:hAnsi="Arial" w:cs="Arial"/>
          <w:b/>
          <w:i/>
          <w:color w:val="000000"/>
          <w:sz w:val="28"/>
          <w:szCs w:val="28"/>
        </w:rPr>
        <w:t>PRIMERO.</w:t>
      </w:r>
      <w:r w:rsidRPr="00090FF1">
        <w:rPr>
          <w:rFonts w:ascii="Arial" w:eastAsia="Calibri" w:hAnsi="Arial" w:cs="Arial"/>
          <w:i/>
          <w:color w:val="000000"/>
          <w:sz w:val="28"/>
          <w:szCs w:val="28"/>
        </w:rPr>
        <w:t xml:space="preserve"> - El Pleno del Ayuntamiento de Zapotlán el Grande, Jalisco,</w:t>
      </w:r>
      <w:r w:rsidRPr="00090FF1">
        <w:rPr>
          <w:rFonts w:ascii="Arial" w:eastAsia="Calibri" w:hAnsi="Arial" w:cs="Arial"/>
          <w:b/>
          <w:i/>
          <w:color w:val="000000"/>
          <w:sz w:val="28"/>
          <w:szCs w:val="28"/>
        </w:rPr>
        <w:t xml:space="preserve"> </w:t>
      </w:r>
      <w:r w:rsidRPr="00090FF1">
        <w:rPr>
          <w:rFonts w:ascii="Arial" w:eastAsia="Arial" w:hAnsi="Arial" w:cs="Arial"/>
          <w:b/>
          <w:i/>
          <w:sz w:val="28"/>
          <w:szCs w:val="28"/>
        </w:rPr>
        <w:t>APRUEBA Y AUTORIZA</w:t>
      </w:r>
      <w:r w:rsidRPr="00090FF1">
        <w:rPr>
          <w:rFonts w:ascii="Arial" w:eastAsia="Arial" w:hAnsi="Arial" w:cs="Arial"/>
          <w:i/>
          <w:sz w:val="28"/>
          <w:szCs w:val="28"/>
        </w:rPr>
        <w:t xml:space="preserve"> </w:t>
      </w:r>
      <w:r w:rsidRPr="00090FF1">
        <w:rPr>
          <w:rFonts w:ascii="Arial" w:eastAsia="Arial" w:hAnsi="Arial" w:cs="Arial"/>
          <w:b/>
          <w:i/>
          <w:sz w:val="28"/>
          <w:szCs w:val="28"/>
        </w:rPr>
        <w:t>LA MODALIDAD</w:t>
      </w:r>
      <w:r w:rsidRPr="00090FF1">
        <w:rPr>
          <w:rFonts w:ascii="Arial" w:hAnsi="Arial" w:cs="Arial"/>
          <w:b/>
          <w:bCs/>
          <w:i/>
          <w:sz w:val="28"/>
          <w:szCs w:val="28"/>
        </w:rPr>
        <w:t xml:space="preserve"> DEL PROCEDIMIENTO DE EXCEPCIÓN A LA LICITACIÓN PÚBLICA Y CONTRATAR BAJO EL PROCEDIMIENTO DE CONCURSO SIMPLIFICADO SUMARIO, LA OBRA PÚBLICA NUMERO: FORTA-002-2024, </w:t>
      </w:r>
      <w:r w:rsidRPr="00090FF1">
        <w:rPr>
          <w:rFonts w:ascii="Arial" w:hAnsi="Arial" w:cs="Arial"/>
          <w:i/>
          <w:sz w:val="28"/>
          <w:szCs w:val="28"/>
        </w:rPr>
        <w:t>para quedar como sigue:</w:t>
      </w:r>
      <w:r w:rsidR="00090FF1">
        <w:rPr>
          <w:rFonts w:ascii="Arial" w:hAnsi="Arial" w:cs="Arial"/>
          <w:i/>
          <w:sz w:val="28"/>
          <w:szCs w:val="28"/>
        </w:rPr>
        <w:t xml:space="preserve"> - - - - - - - - - - - - - - - - - - - - - - </w:t>
      </w:r>
    </w:p>
    <w:tbl>
      <w:tblPr>
        <w:tblStyle w:val="Tablaconcuadrcula"/>
        <w:tblpPr w:leftFromText="141" w:rightFromText="141" w:vertAnchor="text" w:horzAnchor="margin" w:tblpY="64"/>
        <w:tblW w:w="7792" w:type="dxa"/>
        <w:tblLayout w:type="fixed"/>
        <w:tblLook w:val="04A0" w:firstRow="1" w:lastRow="0" w:firstColumn="1" w:lastColumn="0" w:noHBand="0" w:noVBand="1"/>
      </w:tblPr>
      <w:tblGrid>
        <w:gridCol w:w="2830"/>
        <w:gridCol w:w="2410"/>
        <w:gridCol w:w="2552"/>
      </w:tblGrid>
      <w:tr w:rsidR="00CB6057" w:rsidRPr="006374D0" w:rsidTr="00CB6057">
        <w:trPr>
          <w:trHeight w:val="439"/>
        </w:trPr>
        <w:tc>
          <w:tcPr>
            <w:tcW w:w="2830" w:type="dxa"/>
          </w:tcPr>
          <w:p w:rsidR="00CB6057" w:rsidRPr="006374D0" w:rsidRDefault="00CB6057" w:rsidP="00CB6057">
            <w:pPr>
              <w:ind w:right="49"/>
              <w:jc w:val="center"/>
              <w:rPr>
                <w:rFonts w:ascii="Arial" w:eastAsia="Times New Roman" w:hAnsi="Arial" w:cs="Arial"/>
                <w:b/>
                <w:color w:val="000000"/>
                <w:sz w:val="20"/>
                <w:szCs w:val="20"/>
                <w:lang w:eastAsia="es-MX"/>
              </w:rPr>
            </w:pPr>
            <w:r w:rsidRPr="006374D0">
              <w:rPr>
                <w:rFonts w:ascii="Arial" w:eastAsia="Times New Roman" w:hAnsi="Arial" w:cs="Arial"/>
                <w:b/>
                <w:color w:val="000000"/>
                <w:sz w:val="20"/>
                <w:szCs w:val="20"/>
                <w:lang w:eastAsia="es-MX"/>
              </w:rPr>
              <w:t>NUMERO Y NOMBRE DE LA OBRA</w:t>
            </w:r>
          </w:p>
        </w:tc>
        <w:tc>
          <w:tcPr>
            <w:tcW w:w="2410" w:type="dxa"/>
          </w:tcPr>
          <w:p w:rsidR="00CB6057" w:rsidRPr="006374D0" w:rsidRDefault="00CB6057" w:rsidP="00CB6057">
            <w:pPr>
              <w:ind w:right="49"/>
              <w:jc w:val="center"/>
              <w:rPr>
                <w:rFonts w:ascii="Arial" w:eastAsia="Times New Roman" w:hAnsi="Arial" w:cs="Arial"/>
                <w:b/>
                <w:color w:val="000000"/>
                <w:sz w:val="20"/>
                <w:szCs w:val="20"/>
                <w:lang w:eastAsia="es-MX"/>
              </w:rPr>
            </w:pPr>
            <w:r w:rsidRPr="006374D0">
              <w:rPr>
                <w:rFonts w:ascii="Arial" w:eastAsia="Times New Roman" w:hAnsi="Arial" w:cs="Arial"/>
                <w:b/>
                <w:color w:val="000000"/>
                <w:sz w:val="20"/>
                <w:szCs w:val="20"/>
                <w:lang w:eastAsia="es-MX"/>
              </w:rPr>
              <w:t>TECHO FINANCIERO</w:t>
            </w:r>
          </w:p>
        </w:tc>
        <w:tc>
          <w:tcPr>
            <w:tcW w:w="2552" w:type="dxa"/>
          </w:tcPr>
          <w:p w:rsidR="00CB6057" w:rsidRPr="006374D0" w:rsidRDefault="00CB6057" w:rsidP="00CB6057">
            <w:pPr>
              <w:ind w:right="49"/>
              <w:jc w:val="center"/>
              <w:rPr>
                <w:rFonts w:ascii="Arial" w:eastAsia="Times New Roman" w:hAnsi="Arial" w:cs="Arial"/>
                <w:b/>
                <w:color w:val="000000"/>
                <w:sz w:val="20"/>
                <w:szCs w:val="20"/>
                <w:lang w:eastAsia="es-MX"/>
              </w:rPr>
            </w:pPr>
            <w:r w:rsidRPr="006374D0">
              <w:rPr>
                <w:rFonts w:ascii="Arial" w:eastAsia="Times New Roman" w:hAnsi="Arial" w:cs="Arial"/>
                <w:b/>
                <w:color w:val="000000"/>
                <w:sz w:val="20"/>
                <w:szCs w:val="20"/>
                <w:lang w:eastAsia="es-MX"/>
              </w:rPr>
              <w:t>CONCURSANTES</w:t>
            </w:r>
          </w:p>
        </w:tc>
      </w:tr>
      <w:tr w:rsidR="00CB6057" w:rsidRPr="006374D0" w:rsidTr="00CB6057">
        <w:tc>
          <w:tcPr>
            <w:tcW w:w="2830" w:type="dxa"/>
          </w:tcPr>
          <w:p w:rsidR="00CB6057" w:rsidRPr="006374D0" w:rsidRDefault="00CB6057" w:rsidP="00CB6057">
            <w:pPr>
              <w:jc w:val="both"/>
              <w:rPr>
                <w:rFonts w:ascii="Arial" w:eastAsia="Times New Roman" w:hAnsi="Arial" w:cs="Arial"/>
                <w:bCs/>
                <w:sz w:val="20"/>
                <w:szCs w:val="20"/>
                <w:lang w:eastAsia="es-MX"/>
              </w:rPr>
            </w:pPr>
            <w:r w:rsidRPr="006374D0">
              <w:rPr>
                <w:rFonts w:ascii="Arial" w:eastAsia="Times New Roman" w:hAnsi="Arial" w:cs="Arial"/>
                <w:b/>
                <w:color w:val="000000"/>
                <w:sz w:val="20"/>
                <w:szCs w:val="20"/>
                <w:lang w:eastAsia="es-MX"/>
              </w:rPr>
              <w:t>FORTA-002-2024.</w:t>
            </w:r>
            <w:r w:rsidRPr="006374D0">
              <w:rPr>
                <w:rFonts w:ascii="Arial" w:eastAsia="Times New Roman" w:hAnsi="Arial" w:cs="Arial"/>
                <w:bCs/>
                <w:color w:val="000000"/>
                <w:sz w:val="20"/>
                <w:szCs w:val="20"/>
                <w:lang w:eastAsia="es-MX"/>
              </w:rPr>
              <w:t xml:space="preserve"> </w:t>
            </w:r>
            <w:r w:rsidRPr="006374D0">
              <w:rPr>
                <w:rFonts w:ascii="Arial" w:eastAsia="Times New Roman" w:hAnsi="Arial" w:cs="Arial"/>
                <w:sz w:val="20"/>
                <w:szCs w:val="20"/>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p>
        </w:tc>
        <w:tc>
          <w:tcPr>
            <w:tcW w:w="2410" w:type="dxa"/>
          </w:tcPr>
          <w:p w:rsidR="00CB6057" w:rsidRPr="006374D0" w:rsidRDefault="00CB6057" w:rsidP="00CB6057">
            <w:pPr>
              <w:ind w:right="49"/>
              <w:jc w:val="both"/>
              <w:rPr>
                <w:rFonts w:ascii="Arial" w:eastAsia="Times New Roman" w:hAnsi="Arial" w:cs="Arial"/>
                <w:bCs/>
                <w:sz w:val="20"/>
                <w:szCs w:val="20"/>
                <w:lang w:eastAsia="es-MX"/>
              </w:rPr>
            </w:pPr>
            <w:r w:rsidRPr="006374D0">
              <w:rPr>
                <w:rFonts w:ascii="Arial" w:eastAsia="Times New Roman" w:hAnsi="Arial" w:cs="Arial"/>
                <w:bCs/>
                <w:sz w:val="20"/>
                <w:szCs w:val="20"/>
                <w:lang w:eastAsia="es-MX"/>
              </w:rPr>
              <w:t>$3,224,286.18 (Tres Millones Doscientos Veinticuatro Mil Doscientos Ochenta y Seis pesos 18/100 M.N.)</w:t>
            </w:r>
          </w:p>
        </w:tc>
        <w:tc>
          <w:tcPr>
            <w:tcW w:w="2552" w:type="dxa"/>
          </w:tcPr>
          <w:p w:rsidR="00CB6057" w:rsidRPr="006374D0" w:rsidRDefault="00CB6057" w:rsidP="00CB6057">
            <w:pPr>
              <w:pStyle w:val="NormalWeb"/>
              <w:spacing w:before="0" w:beforeAutospacing="0" w:after="0" w:afterAutospacing="0"/>
              <w:ind w:left="360"/>
              <w:jc w:val="both"/>
              <w:rPr>
                <w:rFonts w:ascii="Arial" w:hAnsi="Arial" w:cs="Arial"/>
                <w:b/>
                <w:sz w:val="20"/>
                <w:szCs w:val="20"/>
              </w:rPr>
            </w:pPr>
          </w:p>
          <w:p w:rsidR="00CB6057" w:rsidRPr="006374D0" w:rsidRDefault="00CB6057" w:rsidP="00CB6057">
            <w:pPr>
              <w:pStyle w:val="NormalWeb"/>
              <w:numPr>
                <w:ilvl w:val="0"/>
                <w:numId w:val="1"/>
              </w:numPr>
              <w:spacing w:before="0" w:beforeAutospacing="0" w:after="0" w:afterAutospacing="0"/>
              <w:jc w:val="both"/>
              <w:rPr>
                <w:rFonts w:ascii="Arial" w:hAnsi="Arial" w:cs="Arial"/>
                <w:b/>
                <w:sz w:val="20"/>
                <w:szCs w:val="20"/>
              </w:rPr>
            </w:pPr>
            <w:r w:rsidRPr="006374D0">
              <w:rPr>
                <w:rFonts w:ascii="Arial" w:eastAsia="Calibri" w:hAnsi="Arial" w:cs="Arial"/>
                <w:sz w:val="20"/>
                <w:szCs w:val="20"/>
                <w:lang w:val="es-ES_tradnl"/>
              </w:rPr>
              <w:t>ARQ. OMAR MAGAÑA MORENO</w:t>
            </w:r>
          </w:p>
          <w:p w:rsidR="00CB6057" w:rsidRPr="006374D0" w:rsidRDefault="00CB6057" w:rsidP="00CB6057">
            <w:pPr>
              <w:pStyle w:val="NormalWeb"/>
              <w:numPr>
                <w:ilvl w:val="0"/>
                <w:numId w:val="1"/>
              </w:numPr>
              <w:spacing w:before="0" w:beforeAutospacing="0" w:after="0" w:afterAutospacing="0"/>
              <w:jc w:val="both"/>
              <w:rPr>
                <w:rFonts w:ascii="Arial" w:hAnsi="Arial" w:cs="Arial"/>
                <w:b/>
                <w:sz w:val="20"/>
                <w:szCs w:val="20"/>
              </w:rPr>
            </w:pPr>
            <w:r w:rsidRPr="006374D0">
              <w:rPr>
                <w:rFonts w:ascii="Arial" w:eastAsia="Calibri" w:hAnsi="Arial" w:cs="Arial"/>
                <w:sz w:val="20"/>
                <w:szCs w:val="20"/>
                <w:lang w:val="es-ES_tradnl"/>
              </w:rPr>
              <w:t xml:space="preserve">PREMIUM INGENIERÍA PROYECTOS Y CONSTRUCCIÓN, S.A. DE C.V.  </w:t>
            </w:r>
          </w:p>
          <w:p w:rsidR="00CB6057" w:rsidRPr="006374D0" w:rsidRDefault="00CB6057" w:rsidP="00CB6057">
            <w:pPr>
              <w:pStyle w:val="NormalWeb"/>
              <w:numPr>
                <w:ilvl w:val="0"/>
                <w:numId w:val="1"/>
              </w:numPr>
              <w:spacing w:before="0" w:beforeAutospacing="0" w:after="0" w:afterAutospacing="0"/>
              <w:jc w:val="both"/>
              <w:rPr>
                <w:rFonts w:ascii="Arial" w:hAnsi="Arial" w:cs="Arial"/>
                <w:b/>
                <w:sz w:val="20"/>
                <w:szCs w:val="20"/>
              </w:rPr>
            </w:pPr>
            <w:r w:rsidRPr="006374D0">
              <w:rPr>
                <w:rFonts w:ascii="Arial" w:eastAsia="Calibri" w:hAnsi="Arial" w:cs="Arial"/>
                <w:sz w:val="20"/>
                <w:szCs w:val="20"/>
              </w:rPr>
              <w:t>ECOMEXCON, S.A. DE C.V.</w:t>
            </w:r>
          </w:p>
          <w:p w:rsidR="00CB6057" w:rsidRPr="006374D0" w:rsidRDefault="00CB6057" w:rsidP="00CB6057">
            <w:pPr>
              <w:pStyle w:val="NormalWeb"/>
              <w:numPr>
                <w:ilvl w:val="0"/>
                <w:numId w:val="1"/>
              </w:numPr>
              <w:spacing w:before="0" w:beforeAutospacing="0" w:after="0" w:afterAutospacing="0"/>
              <w:jc w:val="both"/>
              <w:rPr>
                <w:rFonts w:ascii="Arial" w:hAnsi="Arial" w:cs="Arial"/>
                <w:b/>
                <w:sz w:val="20"/>
                <w:szCs w:val="20"/>
              </w:rPr>
            </w:pPr>
            <w:r w:rsidRPr="006374D0">
              <w:rPr>
                <w:rFonts w:ascii="Arial" w:eastAsia="Calibri" w:hAnsi="Arial" w:cs="Arial"/>
                <w:sz w:val="20"/>
                <w:szCs w:val="20"/>
                <w:lang w:val="es-ES_tradnl"/>
              </w:rPr>
              <w:t>ONIPSE S.A. DE C.V.</w:t>
            </w:r>
          </w:p>
          <w:p w:rsidR="00CB6057" w:rsidRPr="006374D0" w:rsidRDefault="00CB6057" w:rsidP="00CB6057">
            <w:pPr>
              <w:pStyle w:val="NormalWeb"/>
              <w:numPr>
                <w:ilvl w:val="0"/>
                <w:numId w:val="1"/>
              </w:numPr>
              <w:spacing w:before="0" w:beforeAutospacing="0" w:after="0" w:afterAutospacing="0"/>
              <w:jc w:val="both"/>
              <w:rPr>
                <w:rFonts w:ascii="Arial" w:hAnsi="Arial" w:cs="Arial"/>
                <w:b/>
                <w:sz w:val="20"/>
                <w:szCs w:val="20"/>
              </w:rPr>
            </w:pPr>
            <w:r w:rsidRPr="006374D0">
              <w:rPr>
                <w:rFonts w:ascii="Arial" w:eastAsia="Calibri" w:hAnsi="Arial" w:cs="Arial"/>
                <w:sz w:val="20"/>
                <w:szCs w:val="20"/>
                <w:lang w:val="es-ES_tradnl"/>
              </w:rPr>
              <w:t>INCAMM CONSTRUCCIONES, S.A. DE C.V.</w:t>
            </w:r>
          </w:p>
          <w:p w:rsidR="00CB6057" w:rsidRPr="006374D0" w:rsidRDefault="00CB6057" w:rsidP="00CB6057">
            <w:pPr>
              <w:pStyle w:val="NormalWeb"/>
              <w:spacing w:before="0" w:beforeAutospacing="0" w:after="0" w:afterAutospacing="0"/>
              <w:ind w:left="360"/>
              <w:jc w:val="both"/>
              <w:rPr>
                <w:rFonts w:ascii="Arial" w:hAnsi="Arial" w:cs="Arial"/>
                <w:b/>
                <w:sz w:val="20"/>
                <w:szCs w:val="20"/>
              </w:rPr>
            </w:pPr>
          </w:p>
        </w:tc>
      </w:tr>
    </w:tbl>
    <w:p w:rsidR="00126CD9" w:rsidRDefault="00126CD9" w:rsidP="003E2E24">
      <w:pPr>
        <w:spacing w:line="360" w:lineRule="auto"/>
        <w:jc w:val="both"/>
        <w:rPr>
          <w:rFonts w:ascii="Arial" w:eastAsia="Calibri" w:hAnsi="Arial" w:cs="Arial"/>
          <w:b/>
          <w:i/>
          <w:color w:val="000000"/>
          <w:sz w:val="28"/>
          <w:szCs w:val="28"/>
        </w:rPr>
      </w:pPr>
    </w:p>
    <w:p w:rsidR="003E2E24" w:rsidRDefault="00630AF3" w:rsidP="003E2E24">
      <w:pPr>
        <w:spacing w:line="360" w:lineRule="auto"/>
        <w:jc w:val="both"/>
      </w:pPr>
      <w:proofErr w:type="gramStart"/>
      <w:r w:rsidRPr="00090FF1">
        <w:rPr>
          <w:rFonts w:ascii="Arial" w:eastAsia="Calibri" w:hAnsi="Arial" w:cs="Arial"/>
          <w:b/>
          <w:i/>
          <w:color w:val="000000"/>
          <w:sz w:val="28"/>
          <w:szCs w:val="28"/>
        </w:rPr>
        <w:t>SEGUNDO</w:t>
      </w:r>
      <w:r w:rsidR="00090FF1" w:rsidRPr="00090FF1">
        <w:rPr>
          <w:rFonts w:ascii="Arial" w:eastAsia="Calibri" w:hAnsi="Arial" w:cs="Arial"/>
          <w:i/>
          <w:color w:val="000000"/>
          <w:sz w:val="28"/>
          <w:szCs w:val="28"/>
        </w:rPr>
        <w:t>.</w:t>
      </w:r>
      <w:r w:rsidRPr="00090FF1">
        <w:rPr>
          <w:rFonts w:ascii="Arial" w:eastAsia="Calibri" w:hAnsi="Arial" w:cs="Arial"/>
          <w:i/>
          <w:color w:val="000000"/>
          <w:sz w:val="28"/>
          <w:szCs w:val="28"/>
        </w:rPr>
        <w:t>-</w:t>
      </w:r>
      <w:proofErr w:type="gramEnd"/>
      <w:r w:rsidRPr="00090FF1">
        <w:rPr>
          <w:rFonts w:ascii="Arial" w:eastAsia="Calibri" w:hAnsi="Arial" w:cs="Arial"/>
          <w:i/>
          <w:color w:val="000000"/>
          <w:sz w:val="28"/>
          <w:szCs w:val="28"/>
        </w:rPr>
        <w:t xml:space="preserve"> El Pleno del Ayuntamiento de Zapotlán el Grande, Jalisco,</w:t>
      </w:r>
      <w:r w:rsidRPr="00090FF1">
        <w:rPr>
          <w:rFonts w:ascii="Arial" w:eastAsia="Calibri" w:hAnsi="Arial" w:cs="Arial"/>
          <w:b/>
          <w:i/>
          <w:color w:val="000000"/>
          <w:sz w:val="28"/>
          <w:szCs w:val="28"/>
        </w:rPr>
        <w:t xml:space="preserve"> INSTRUYE AL AREA TECNICA, </w:t>
      </w:r>
      <w:r w:rsidRPr="00090FF1">
        <w:rPr>
          <w:rFonts w:ascii="Arial" w:eastAsia="Calibri" w:hAnsi="Arial" w:cs="Arial"/>
          <w:i/>
          <w:color w:val="000000"/>
          <w:sz w:val="28"/>
          <w:szCs w:val="28"/>
        </w:rPr>
        <w:t>a efecto de que realice las gestiones necesarias para iniciar con el procedimiento correspondiente del concurs</w:t>
      </w:r>
      <w:r w:rsidR="00090FF1" w:rsidRPr="00090FF1">
        <w:rPr>
          <w:rFonts w:ascii="Arial" w:eastAsia="Calibri" w:hAnsi="Arial" w:cs="Arial"/>
          <w:i/>
          <w:color w:val="000000"/>
          <w:sz w:val="28"/>
          <w:szCs w:val="28"/>
        </w:rPr>
        <w:t xml:space="preserve">o simplificado. </w:t>
      </w:r>
      <w:proofErr w:type="gramStart"/>
      <w:r w:rsidRPr="00090FF1">
        <w:rPr>
          <w:rFonts w:ascii="Arial" w:eastAsia="Calibri" w:hAnsi="Arial" w:cs="Arial"/>
          <w:b/>
          <w:i/>
          <w:color w:val="000000"/>
          <w:sz w:val="28"/>
          <w:szCs w:val="28"/>
        </w:rPr>
        <w:t>TERCERO</w:t>
      </w:r>
      <w:r w:rsidR="00090FF1" w:rsidRPr="00090FF1">
        <w:rPr>
          <w:rFonts w:ascii="Arial" w:eastAsia="Calibri" w:hAnsi="Arial" w:cs="Arial"/>
          <w:b/>
          <w:i/>
          <w:color w:val="000000"/>
          <w:sz w:val="28"/>
          <w:szCs w:val="28"/>
        </w:rPr>
        <w:t>.</w:t>
      </w:r>
      <w:r w:rsidRPr="00090FF1">
        <w:rPr>
          <w:rFonts w:ascii="Arial" w:eastAsia="Calibri" w:hAnsi="Arial" w:cs="Arial"/>
          <w:b/>
          <w:i/>
          <w:color w:val="000000"/>
          <w:sz w:val="28"/>
          <w:szCs w:val="28"/>
        </w:rPr>
        <w:t>-</w:t>
      </w:r>
      <w:proofErr w:type="gramEnd"/>
      <w:r w:rsidRPr="00090FF1">
        <w:rPr>
          <w:rFonts w:ascii="Arial" w:eastAsia="Calibri" w:hAnsi="Arial" w:cs="Arial"/>
          <w:b/>
          <w:i/>
          <w:color w:val="000000"/>
          <w:sz w:val="28"/>
          <w:szCs w:val="28"/>
        </w:rPr>
        <w:t xml:space="preserve"> </w:t>
      </w:r>
      <w:r w:rsidRPr="00090FF1">
        <w:rPr>
          <w:rFonts w:ascii="Arial" w:eastAsia="Calibri" w:hAnsi="Arial" w:cs="Arial"/>
          <w:i/>
          <w:color w:val="000000"/>
          <w:sz w:val="28"/>
          <w:szCs w:val="28"/>
        </w:rPr>
        <w:t>El Pleno del Ayuntamiento de Zapotlán el Grande, Jalisco</w:t>
      </w:r>
      <w:r w:rsidRPr="00090FF1">
        <w:rPr>
          <w:rFonts w:ascii="Arial" w:eastAsia="Calibri" w:hAnsi="Arial" w:cs="Arial"/>
          <w:b/>
          <w:i/>
          <w:color w:val="000000"/>
          <w:sz w:val="28"/>
          <w:szCs w:val="28"/>
        </w:rPr>
        <w:t xml:space="preserve">, </w:t>
      </w:r>
      <w:r w:rsidRPr="00090FF1">
        <w:rPr>
          <w:rFonts w:ascii="Arial" w:eastAsia="Calibri" w:hAnsi="Arial" w:cs="Arial"/>
          <w:b/>
          <w:i/>
          <w:iCs/>
          <w:color w:val="000000"/>
          <w:sz w:val="28"/>
          <w:szCs w:val="28"/>
        </w:rPr>
        <w:t xml:space="preserve">INSTRUYE </w:t>
      </w:r>
      <w:r w:rsidRPr="00090FF1">
        <w:rPr>
          <w:rFonts w:ascii="Arial" w:eastAsia="Calibri" w:hAnsi="Arial" w:cs="Arial"/>
          <w:i/>
          <w:iCs/>
          <w:color w:val="000000"/>
          <w:sz w:val="28"/>
          <w:szCs w:val="28"/>
        </w:rPr>
        <w:t>a la</w:t>
      </w:r>
      <w:r w:rsidRPr="00090FF1">
        <w:rPr>
          <w:rFonts w:ascii="Arial" w:eastAsia="Calibri" w:hAnsi="Arial" w:cs="Arial"/>
          <w:b/>
          <w:i/>
          <w:iCs/>
          <w:color w:val="000000"/>
          <w:sz w:val="28"/>
          <w:szCs w:val="28"/>
        </w:rPr>
        <w:t xml:space="preserve"> SECRETARIA GENERAL, MTRA. CLAUDIA MARGARITA ROBLES GOMEZ </w:t>
      </w:r>
      <w:r w:rsidRPr="00090FF1">
        <w:rPr>
          <w:rFonts w:ascii="Arial" w:eastAsia="Calibri" w:hAnsi="Arial" w:cs="Arial"/>
          <w:i/>
          <w:iCs/>
          <w:color w:val="000000"/>
          <w:sz w:val="28"/>
          <w:szCs w:val="28"/>
        </w:rPr>
        <w:t xml:space="preserve">a efecto de que </w:t>
      </w:r>
      <w:r w:rsidRPr="00090FF1">
        <w:rPr>
          <w:rFonts w:ascii="Arial" w:eastAsia="Calibri" w:hAnsi="Arial" w:cs="Arial"/>
          <w:i/>
          <w:iCs/>
          <w:color w:val="000000"/>
          <w:sz w:val="28"/>
          <w:szCs w:val="28"/>
        </w:rPr>
        <w:lastRenderedPageBreak/>
        <w:t xml:space="preserve">notifique a la </w:t>
      </w:r>
      <w:r w:rsidRPr="00090FF1">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090FF1">
        <w:rPr>
          <w:rFonts w:ascii="Arial" w:eastAsia="Calibri" w:hAnsi="Arial" w:cs="Arial"/>
          <w:i/>
          <w:iCs/>
          <w:color w:val="000000"/>
          <w:sz w:val="28"/>
          <w:szCs w:val="28"/>
        </w:rPr>
        <w:t xml:space="preserve"> todos en funciones, para los efectos procedimentales </w:t>
      </w:r>
      <w:r w:rsidRPr="00090FF1">
        <w:rPr>
          <w:rFonts w:ascii="Arial" w:eastAsia="Calibri" w:hAnsi="Arial" w:cs="Arial"/>
          <w:i/>
          <w:color w:val="000000"/>
          <w:sz w:val="28"/>
          <w:szCs w:val="28"/>
          <w:lang w:val="es-AR"/>
        </w:rPr>
        <w:t>a que haya lugar.</w:t>
      </w:r>
      <w:r w:rsidR="00090FF1">
        <w:rPr>
          <w:rFonts w:ascii="Arial" w:eastAsia="Calibri" w:hAnsi="Arial" w:cs="Arial"/>
          <w:i/>
          <w:color w:val="000000"/>
          <w:sz w:val="28"/>
          <w:szCs w:val="28"/>
        </w:rPr>
        <w:t xml:space="preserve"> </w:t>
      </w:r>
      <w:r w:rsidR="00090FF1">
        <w:rPr>
          <w:rFonts w:ascii="Arial" w:eastAsia="Arial" w:hAnsi="Arial" w:cs="Arial"/>
          <w:b/>
          <w:i/>
          <w:sz w:val="28"/>
          <w:szCs w:val="28"/>
          <w:lang w:val="es-ES"/>
        </w:rPr>
        <w:t>ATENTAMENT</w:t>
      </w:r>
      <w:r w:rsidRPr="00090FF1">
        <w:rPr>
          <w:rFonts w:ascii="Arial" w:eastAsia="Arial" w:hAnsi="Arial" w:cs="Arial"/>
          <w:b/>
          <w:i/>
          <w:sz w:val="28"/>
          <w:szCs w:val="28"/>
          <w:lang w:val="es-ES"/>
        </w:rPr>
        <w:t xml:space="preserve">E </w:t>
      </w:r>
      <w:r w:rsidRPr="00090FF1">
        <w:rPr>
          <w:rFonts w:ascii="Arial" w:hAnsi="Arial" w:cs="Arial"/>
          <w:b/>
          <w:bCs/>
          <w:i/>
          <w:sz w:val="28"/>
          <w:szCs w:val="28"/>
        </w:rPr>
        <w:t>“2024, AÑO DEL 85 ANIVERSARIO DE LA ESCUELA SECUNDARIA FEDERAL BENITO JUAREZ”</w:t>
      </w:r>
      <w:r w:rsidR="00090FF1">
        <w:rPr>
          <w:rFonts w:ascii="Arial" w:eastAsia="Calibri" w:hAnsi="Arial" w:cs="Arial"/>
          <w:i/>
          <w:color w:val="000000"/>
          <w:sz w:val="28"/>
          <w:szCs w:val="28"/>
        </w:rPr>
        <w:t xml:space="preserve"> </w:t>
      </w:r>
      <w:r w:rsidRPr="00090FF1">
        <w:rPr>
          <w:rFonts w:ascii="Arial" w:hAnsi="Arial" w:cs="Arial"/>
          <w:b/>
          <w:bCs/>
          <w:i/>
          <w:sz w:val="28"/>
          <w:szCs w:val="28"/>
        </w:rPr>
        <w:t>“2024, BICENTENARIO EN QUE SE OTORGA EL TÍTULO DE “CIUDAD” A LA ANTIGUA ZAPOTLÁN EL GRANDE”</w:t>
      </w:r>
      <w:r w:rsidR="00090FF1">
        <w:rPr>
          <w:rFonts w:ascii="Arial" w:eastAsia="Calibri" w:hAnsi="Arial" w:cs="Arial"/>
          <w:i/>
          <w:color w:val="000000"/>
          <w:sz w:val="28"/>
          <w:szCs w:val="28"/>
        </w:rPr>
        <w:t xml:space="preserve"> </w:t>
      </w:r>
      <w:r w:rsidRPr="00090FF1">
        <w:rPr>
          <w:rFonts w:ascii="Arial" w:eastAsia="Arial" w:hAnsi="Arial" w:cs="Arial"/>
          <w:b/>
          <w:i/>
          <w:sz w:val="28"/>
          <w:szCs w:val="28"/>
          <w:lang w:val="es-ES"/>
        </w:rPr>
        <w:t>CIUDAD GUZMÁN, MUNICIPIO DE ZAPOTLÁN EL GRANDE, JALISCO.  A 23 DE ENERO DE 2024.</w:t>
      </w:r>
      <w:r w:rsidR="00090FF1">
        <w:rPr>
          <w:rFonts w:ascii="Arial" w:eastAsia="Calibri" w:hAnsi="Arial" w:cs="Arial"/>
          <w:i/>
          <w:color w:val="000000"/>
          <w:sz w:val="28"/>
          <w:szCs w:val="28"/>
        </w:rPr>
        <w:t xml:space="preserve"> </w:t>
      </w:r>
      <w:r w:rsidRPr="00090FF1">
        <w:rPr>
          <w:rFonts w:ascii="Arial" w:hAnsi="Arial" w:cs="Arial"/>
          <w:b/>
          <w:i/>
          <w:sz w:val="28"/>
          <w:szCs w:val="28"/>
          <w:lang w:val="es-ES"/>
        </w:rPr>
        <w:t>COMISIÓN EDILICIA PERMANENTE DE OBRAS PÚBLICAS, PLANEACIÓN URBANA Y REGULARIZACIÓN DE LA TENENCIA DE LA TIERRA:</w:t>
      </w:r>
      <w:r w:rsidR="00090FF1">
        <w:rPr>
          <w:rFonts w:ascii="Arial" w:eastAsia="Calibri" w:hAnsi="Arial" w:cs="Arial"/>
          <w:i/>
          <w:color w:val="000000"/>
          <w:sz w:val="28"/>
          <w:szCs w:val="28"/>
        </w:rPr>
        <w:t xml:space="preserve"> </w:t>
      </w:r>
      <w:r w:rsidRPr="00090FF1">
        <w:rPr>
          <w:rFonts w:ascii="Arial" w:hAnsi="Arial" w:cs="Arial"/>
          <w:b/>
          <w:i/>
          <w:sz w:val="28"/>
          <w:szCs w:val="28"/>
          <w:lang w:val="es-ES"/>
        </w:rPr>
        <w:t>C. ALEJANDRO BARRAGÀN SÀNCHEZ</w:t>
      </w:r>
      <w:r w:rsidR="00090FF1">
        <w:rPr>
          <w:rFonts w:ascii="Arial" w:eastAsia="Calibri" w:hAnsi="Arial" w:cs="Arial"/>
          <w:i/>
          <w:color w:val="000000"/>
          <w:sz w:val="28"/>
          <w:szCs w:val="28"/>
        </w:rPr>
        <w:t xml:space="preserve"> </w:t>
      </w:r>
      <w:r w:rsidRPr="00090FF1">
        <w:rPr>
          <w:rFonts w:ascii="Arial" w:hAnsi="Arial" w:cs="Arial"/>
          <w:b/>
          <w:i/>
          <w:sz w:val="28"/>
          <w:szCs w:val="28"/>
          <w:lang w:val="es-ES"/>
        </w:rPr>
        <w:t>PRESIDENTE MUNICIPAL Y PRESIDENTE DE LA COMISION</w:t>
      </w:r>
      <w:r w:rsidR="00090FF1">
        <w:rPr>
          <w:rFonts w:ascii="Arial" w:eastAsia="Calibri" w:hAnsi="Arial" w:cs="Arial"/>
          <w:i/>
          <w:color w:val="000000"/>
          <w:sz w:val="28"/>
          <w:szCs w:val="28"/>
        </w:rPr>
        <w:t xml:space="preserve"> </w:t>
      </w:r>
      <w:r>
        <w:rPr>
          <w:rFonts w:ascii="Arial" w:hAnsi="Arial" w:cs="Arial"/>
          <w:i/>
          <w:sz w:val="28"/>
          <w:szCs w:val="28"/>
          <w:lang w:val="es-ES"/>
        </w:rPr>
        <w:t xml:space="preserve">FIRMA” </w:t>
      </w:r>
      <w:r>
        <w:rPr>
          <w:rFonts w:ascii="Arial" w:hAnsi="Arial" w:cs="Arial"/>
          <w:b/>
          <w:i/>
          <w:sz w:val="28"/>
          <w:szCs w:val="28"/>
          <w:lang w:val="es-ES"/>
        </w:rPr>
        <w:t xml:space="preserve">C. TANIA MAGDALENA BERNARDINO JUÁREZ REGIDORA Y VOCAL DE LA COMISIÓN. </w:t>
      </w:r>
      <w:r>
        <w:rPr>
          <w:rFonts w:ascii="Arial" w:hAnsi="Arial" w:cs="Arial"/>
          <w:i/>
          <w:sz w:val="28"/>
          <w:szCs w:val="28"/>
          <w:lang w:val="es-ES"/>
        </w:rPr>
        <w:t xml:space="preserve">NO FIRMA” </w:t>
      </w:r>
      <w:r>
        <w:rPr>
          <w:rFonts w:ascii="Arial" w:hAnsi="Arial" w:cs="Arial"/>
          <w:b/>
          <w:i/>
          <w:sz w:val="28"/>
          <w:szCs w:val="28"/>
          <w:lang w:val="es-ES"/>
        </w:rPr>
        <w:t xml:space="preserve">C. MAGALI CASILLAS CONTRERAS SINDICO MUNICIPAL Y VOCAL DE LA COMISIÓN </w:t>
      </w:r>
      <w:r>
        <w:rPr>
          <w:rFonts w:ascii="Arial" w:hAnsi="Arial" w:cs="Arial"/>
          <w:i/>
          <w:sz w:val="28"/>
          <w:szCs w:val="28"/>
          <w:lang w:val="es-ES"/>
        </w:rPr>
        <w:t>FIRMA”</w:t>
      </w:r>
      <w:r w:rsidR="00090FF1">
        <w:rPr>
          <w:rFonts w:ascii="Arial" w:hAnsi="Arial" w:cs="Arial"/>
          <w:i/>
          <w:sz w:val="28"/>
          <w:szCs w:val="28"/>
          <w:lang w:val="es-ES"/>
        </w:rPr>
        <w:t xml:space="preserve"> - - - - - - - - - - - - - - - - - - - - - - - - - - - - - - -</w:t>
      </w:r>
      <w:r w:rsidR="00450E06">
        <w:rPr>
          <w:rFonts w:ascii="Arial" w:hAnsi="Arial" w:cs="Arial"/>
          <w:i/>
          <w:sz w:val="28"/>
          <w:szCs w:val="28"/>
          <w:lang w:val="es-ES"/>
        </w:rPr>
        <w:t xml:space="preserve"> </w:t>
      </w:r>
      <w:r w:rsidR="005B0BB1">
        <w:rPr>
          <w:rFonts w:ascii="Arial" w:hAnsi="Arial" w:cs="Arial"/>
          <w:b/>
          <w:i/>
          <w:sz w:val="28"/>
          <w:szCs w:val="28"/>
          <w:lang w:val="es-ES"/>
        </w:rPr>
        <w:t xml:space="preserve">C. Regidor Edgar Joel Salvador Bautista: </w:t>
      </w:r>
      <w:r w:rsidR="005B0BB1">
        <w:rPr>
          <w:rFonts w:ascii="Arial" w:hAnsi="Arial" w:cs="Arial"/>
          <w:sz w:val="28"/>
          <w:szCs w:val="28"/>
          <w:lang w:val="es-ES"/>
        </w:rPr>
        <w:t>Buenos días. Gracias Presidente, Síndico, Secretaria General, compañeros Regidores, los que nos acompañan. Solamente, hacer el comentario sobre esta obra, Presidente, que lo dijimos la vez pasada, es una obra que lleva tiempo, sin que se le dé el mantenimiento adecuado a esa calle y es muy transitada, derivado a la afluencia de vehículos que hay, para aquella zona. Pero, sí comentar P</w:t>
      </w:r>
      <w:r w:rsidR="00A668D4">
        <w:rPr>
          <w:rFonts w:ascii="Arial" w:hAnsi="Arial" w:cs="Arial"/>
          <w:sz w:val="28"/>
          <w:szCs w:val="28"/>
          <w:lang w:val="es-ES"/>
        </w:rPr>
        <w:t xml:space="preserve">residente, que, por ahí, me di a la tarea de visitar a los vecinos, entre ellos al Director del Instituto Mexicano del Seguro Social, el </w:t>
      </w:r>
      <w:r w:rsidR="006870D5">
        <w:rPr>
          <w:rFonts w:ascii="Arial" w:hAnsi="Arial" w:cs="Arial"/>
          <w:sz w:val="28"/>
          <w:szCs w:val="28"/>
          <w:lang w:val="es-ES"/>
        </w:rPr>
        <w:t xml:space="preserve">IMSS, la privada que está por ahí y algunos Empresarios, entre ellos una llantera, y no está socializada totalmente y el conocimiento de esta obra. Me </w:t>
      </w:r>
      <w:r w:rsidR="006870D5">
        <w:rPr>
          <w:rFonts w:ascii="Arial" w:hAnsi="Arial" w:cs="Arial"/>
          <w:sz w:val="28"/>
          <w:szCs w:val="28"/>
          <w:lang w:val="es-ES"/>
        </w:rPr>
        <w:lastRenderedPageBreak/>
        <w:t xml:space="preserve">comentaban en el IMSS, que, por la parte posterior del Edificio, es por donde entran los camiones para cargar el oxígeno, y recabar toda la basura que se retira. Y, también por la parte de arriba, donde está la calle Colón, es la entrada y salida de las ambulancias. Entonces, le pediría, sí pudieran trabajar en la socialización de la misma. Y, que, la logística pueda llevar a cabo un buen proceso para que, no afecte a la sociedad en general, que por ahí transita y habita, es cuanto, Secretaria General. </w:t>
      </w:r>
      <w:r w:rsidR="006870D5">
        <w:rPr>
          <w:rFonts w:ascii="Arial" w:hAnsi="Arial" w:cs="Arial"/>
          <w:b/>
          <w:i/>
          <w:sz w:val="28"/>
          <w:szCs w:val="28"/>
          <w:lang w:val="es-ES"/>
        </w:rPr>
        <w:t xml:space="preserve">C. Secretaria de Gobierno Municipal Claudia Margarita Robles Gómez: </w:t>
      </w:r>
      <w:r w:rsidR="006870D5">
        <w:rPr>
          <w:rFonts w:ascii="Arial" w:hAnsi="Arial" w:cs="Arial"/>
          <w:sz w:val="28"/>
          <w:szCs w:val="28"/>
          <w:lang w:val="es-ES"/>
        </w:rPr>
        <w:t xml:space="preserve">Gracias C. Regidor Edgar Joel Salvador Bautista. Alguna otra manifestación o comentario, respecto de esta Iniciativa de Dictamen… Bien, si no hay ninguna, entonces, queda a su consideración esta Iniciativa de Dictamen, para que, quiénes estén a favor de aprobarla en los términos propuestos, lo manifiesten levantando su mano…. </w:t>
      </w:r>
      <w:r w:rsidR="006870D5">
        <w:rPr>
          <w:rFonts w:ascii="Arial" w:hAnsi="Arial" w:cs="Arial"/>
          <w:b/>
          <w:sz w:val="28"/>
          <w:szCs w:val="28"/>
          <w:lang w:val="es-ES"/>
        </w:rPr>
        <w:t xml:space="preserve">16 votos a favor, aprobado por mayoría absoluta. - - - - - - - - </w:t>
      </w:r>
      <w:r w:rsidR="006870D5">
        <w:rPr>
          <w:rFonts w:ascii="Arial" w:hAnsi="Arial" w:cs="Arial"/>
          <w:sz w:val="28"/>
          <w:szCs w:val="28"/>
          <w:lang w:val="es-ES"/>
        </w:rPr>
        <w:t xml:space="preserve">  </w:t>
      </w:r>
      <w:r w:rsidR="005B0BB1">
        <w:rPr>
          <w:rFonts w:ascii="Arial" w:hAnsi="Arial" w:cs="Arial"/>
          <w:sz w:val="28"/>
          <w:szCs w:val="28"/>
          <w:lang w:val="es-ES"/>
        </w:rPr>
        <w:t xml:space="preserve"> </w:t>
      </w:r>
      <w:r w:rsidR="000F20DC" w:rsidRPr="000F20DC">
        <w:rPr>
          <w:rFonts w:ascii="Arial" w:hAnsi="Arial" w:cs="Arial"/>
          <w:b/>
          <w:iCs/>
          <w:sz w:val="28"/>
          <w:szCs w:val="28"/>
          <w:u w:val="single"/>
        </w:rPr>
        <w:t>QUINTO PUNTO</w:t>
      </w:r>
      <w:r w:rsidR="000F20DC">
        <w:rPr>
          <w:rFonts w:ascii="Arial" w:hAnsi="Arial" w:cs="Arial"/>
          <w:b/>
          <w:iCs/>
          <w:sz w:val="28"/>
          <w:szCs w:val="28"/>
        </w:rPr>
        <w:t xml:space="preserve">: </w:t>
      </w:r>
      <w:r w:rsidR="003E2E24">
        <w:rPr>
          <w:rFonts w:ascii="Arial" w:hAnsi="Arial" w:cs="Arial"/>
          <w:iCs/>
          <w:sz w:val="28"/>
          <w:szCs w:val="28"/>
        </w:rPr>
        <w:t>Clausura de la S</w:t>
      </w:r>
      <w:r w:rsidR="003E2E24" w:rsidRPr="000E2406">
        <w:rPr>
          <w:rFonts w:ascii="Arial" w:hAnsi="Arial" w:cs="Arial"/>
          <w:iCs/>
          <w:sz w:val="28"/>
          <w:szCs w:val="28"/>
        </w:rPr>
        <w:t>esión. - - -</w:t>
      </w:r>
      <w:r w:rsidR="003E2E24">
        <w:rPr>
          <w:rFonts w:ascii="Arial" w:hAnsi="Arial" w:cs="Arial"/>
          <w:iCs/>
          <w:sz w:val="28"/>
          <w:szCs w:val="28"/>
        </w:rPr>
        <w:t xml:space="preserve"> - - - - - - - - -</w:t>
      </w:r>
      <w:r w:rsidR="000F20DC">
        <w:rPr>
          <w:rFonts w:ascii="Arial" w:hAnsi="Arial" w:cs="Arial"/>
          <w:iCs/>
          <w:sz w:val="28"/>
          <w:szCs w:val="28"/>
        </w:rPr>
        <w:t xml:space="preserve"> - - - </w:t>
      </w:r>
      <w:r w:rsidR="003E2E24">
        <w:rPr>
          <w:rFonts w:ascii="Arial" w:hAnsi="Arial" w:cs="Arial"/>
          <w:iCs/>
          <w:sz w:val="28"/>
          <w:szCs w:val="28"/>
        </w:rPr>
        <w:t xml:space="preserve">  </w:t>
      </w:r>
      <w:r w:rsidR="003E2E24">
        <w:rPr>
          <w:rFonts w:ascii="Arial" w:hAnsi="Arial" w:cs="Arial"/>
          <w:b/>
          <w:i/>
          <w:sz w:val="28"/>
          <w:szCs w:val="28"/>
        </w:rPr>
        <w:t xml:space="preserve">C. Secretaria de Gobierno Municipal Claudia Margarita Robles Gómez: </w:t>
      </w:r>
      <w:r w:rsidR="003E2E24" w:rsidRPr="000E2406">
        <w:rPr>
          <w:rFonts w:ascii="Arial" w:hAnsi="Arial" w:cs="Arial"/>
          <w:sz w:val="28"/>
          <w:szCs w:val="28"/>
        </w:rPr>
        <w:t>Agotados todos los puntos del orden del día,</w:t>
      </w:r>
      <w:r w:rsidR="003E2E24">
        <w:rPr>
          <w:rFonts w:ascii="Arial" w:hAnsi="Arial" w:cs="Arial"/>
          <w:sz w:val="28"/>
          <w:szCs w:val="28"/>
        </w:rPr>
        <w:t xml:space="preserve"> propuestos para esta Sesión,</w:t>
      </w:r>
      <w:r w:rsidR="003E2E24" w:rsidRPr="000E2406">
        <w:rPr>
          <w:rFonts w:ascii="Arial" w:hAnsi="Arial" w:cs="Arial"/>
          <w:sz w:val="28"/>
          <w:szCs w:val="28"/>
        </w:rPr>
        <w:t xml:space="preserve"> le pido al Presidente que haga </w:t>
      </w:r>
      <w:r w:rsidR="003E2E24">
        <w:rPr>
          <w:rFonts w:ascii="Arial" w:hAnsi="Arial" w:cs="Arial"/>
          <w:sz w:val="28"/>
          <w:szCs w:val="28"/>
        </w:rPr>
        <w:t>c</w:t>
      </w:r>
      <w:r w:rsidR="003E2E24" w:rsidRPr="000E2406">
        <w:rPr>
          <w:rFonts w:ascii="Arial" w:hAnsi="Arial" w:cs="Arial"/>
          <w:sz w:val="28"/>
          <w:szCs w:val="28"/>
        </w:rPr>
        <w:t>lausura de esta Sesión.</w:t>
      </w:r>
      <w:r w:rsidR="003E2E24">
        <w:rPr>
          <w:rFonts w:ascii="Arial" w:hAnsi="Arial" w:cs="Arial"/>
          <w:sz w:val="28"/>
          <w:szCs w:val="28"/>
        </w:rPr>
        <w:t xml:space="preserve"> </w:t>
      </w:r>
      <w:r w:rsidR="003E2E24" w:rsidRPr="000E2406">
        <w:rPr>
          <w:rFonts w:ascii="Arial" w:hAnsi="Arial" w:cs="Arial"/>
          <w:b/>
          <w:i/>
          <w:sz w:val="28"/>
          <w:szCs w:val="28"/>
        </w:rPr>
        <w:t>C. Presidente Municipal Alejandro Barragán Sánchez:</w:t>
      </w:r>
      <w:r w:rsidR="003E2E24">
        <w:rPr>
          <w:rFonts w:ascii="Arial" w:hAnsi="Arial" w:cs="Arial"/>
          <w:b/>
          <w:i/>
          <w:sz w:val="28"/>
          <w:szCs w:val="28"/>
        </w:rPr>
        <w:t xml:space="preserve"> </w:t>
      </w:r>
      <w:r w:rsidR="003E2E24">
        <w:rPr>
          <w:rFonts w:ascii="Arial" w:hAnsi="Arial" w:cs="Arial"/>
          <w:sz w:val="28"/>
          <w:szCs w:val="28"/>
        </w:rPr>
        <w:t>Muchas gracias compañera Secretaria. Muchas gracias co</w:t>
      </w:r>
      <w:r w:rsidR="00A34AFD">
        <w:rPr>
          <w:rFonts w:ascii="Arial" w:hAnsi="Arial" w:cs="Arial"/>
          <w:sz w:val="28"/>
          <w:szCs w:val="28"/>
        </w:rPr>
        <w:t>mpañeras y compañeros Regidores, reitero mis disculpas por el retraso a esta Sesión.</w:t>
      </w:r>
      <w:r w:rsidR="003E2E24">
        <w:rPr>
          <w:rFonts w:ascii="Arial" w:hAnsi="Arial" w:cs="Arial"/>
          <w:sz w:val="28"/>
          <w:szCs w:val="28"/>
        </w:rPr>
        <w:t xml:space="preserve"> </w:t>
      </w:r>
      <w:r w:rsidR="000F20DC">
        <w:rPr>
          <w:rFonts w:ascii="Arial" w:hAnsi="Arial" w:cs="Arial"/>
          <w:sz w:val="28"/>
          <w:szCs w:val="28"/>
        </w:rPr>
        <w:t>Siendo las 11:05 hrs. once</w:t>
      </w:r>
      <w:r w:rsidR="003E2E24">
        <w:rPr>
          <w:rFonts w:ascii="Arial" w:hAnsi="Arial" w:cs="Arial"/>
          <w:sz w:val="28"/>
          <w:szCs w:val="28"/>
        </w:rPr>
        <w:t xml:space="preserve"> horas</w:t>
      </w:r>
      <w:r w:rsidR="003E2E24" w:rsidRPr="000E2406">
        <w:rPr>
          <w:rFonts w:ascii="Arial" w:hAnsi="Arial" w:cs="Arial"/>
          <w:sz w:val="28"/>
          <w:szCs w:val="28"/>
        </w:rPr>
        <w:t>,</w:t>
      </w:r>
      <w:r w:rsidR="003E2E24">
        <w:rPr>
          <w:rFonts w:ascii="Arial" w:hAnsi="Arial" w:cs="Arial"/>
          <w:sz w:val="28"/>
          <w:szCs w:val="28"/>
        </w:rPr>
        <w:t xml:space="preserve"> co</w:t>
      </w:r>
      <w:r w:rsidR="00A34AFD">
        <w:rPr>
          <w:rFonts w:ascii="Arial" w:hAnsi="Arial" w:cs="Arial"/>
          <w:sz w:val="28"/>
          <w:szCs w:val="28"/>
        </w:rPr>
        <w:t>n cinco minutos</w:t>
      </w:r>
      <w:r w:rsidR="000F20DC">
        <w:rPr>
          <w:rFonts w:ascii="Arial" w:hAnsi="Arial" w:cs="Arial"/>
          <w:sz w:val="28"/>
          <w:szCs w:val="28"/>
        </w:rPr>
        <w:t>,</w:t>
      </w:r>
      <w:r w:rsidR="00A34AFD">
        <w:rPr>
          <w:rFonts w:ascii="Arial" w:hAnsi="Arial" w:cs="Arial"/>
          <w:sz w:val="28"/>
          <w:szCs w:val="28"/>
        </w:rPr>
        <w:t xml:space="preserve"> del día viernes 26 veintiséis</w:t>
      </w:r>
      <w:r w:rsidR="003E2E24">
        <w:rPr>
          <w:rFonts w:ascii="Arial" w:hAnsi="Arial" w:cs="Arial"/>
          <w:sz w:val="28"/>
          <w:szCs w:val="28"/>
        </w:rPr>
        <w:t xml:space="preserve">, de </w:t>
      </w:r>
      <w:proofErr w:type="gramStart"/>
      <w:r w:rsidR="003E2E24">
        <w:rPr>
          <w:rFonts w:ascii="Arial" w:hAnsi="Arial" w:cs="Arial"/>
          <w:sz w:val="28"/>
          <w:szCs w:val="28"/>
        </w:rPr>
        <w:t>Enero</w:t>
      </w:r>
      <w:proofErr w:type="gramEnd"/>
      <w:r w:rsidR="003E2E24">
        <w:rPr>
          <w:rFonts w:ascii="Arial" w:hAnsi="Arial" w:cs="Arial"/>
          <w:sz w:val="28"/>
          <w:szCs w:val="28"/>
        </w:rPr>
        <w:t xml:space="preserve"> del 2024 dos mi</w:t>
      </w:r>
      <w:r w:rsidR="00CB6057">
        <w:rPr>
          <w:rFonts w:ascii="Arial" w:hAnsi="Arial" w:cs="Arial"/>
          <w:sz w:val="28"/>
          <w:szCs w:val="28"/>
        </w:rPr>
        <w:t>l veinticuatro</w:t>
      </w:r>
      <w:bookmarkStart w:id="4" w:name="_GoBack"/>
      <w:bookmarkEnd w:id="4"/>
      <w:r w:rsidR="003E2E24" w:rsidRPr="000E2406">
        <w:rPr>
          <w:rFonts w:ascii="Arial" w:hAnsi="Arial" w:cs="Arial"/>
          <w:sz w:val="28"/>
          <w:szCs w:val="28"/>
        </w:rPr>
        <w:t xml:space="preserve">, </w:t>
      </w:r>
      <w:r w:rsidR="00A34AFD">
        <w:rPr>
          <w:rFonts w:ascii="Arial" w:hAnsi="Arial" w:cs="Arial"/>
          <w:sz w:val="28"/>
          <w:szCs w:val="28"/>
        </w:rPr>
        <w:t>doy por clausurada esta Sesión Extrao</w:t>
      </w:r>
      <w:r w:rsidR="003E2E24" w:rsidRPr="000E2406">
        <w:rPr>
          <w:rFonts w:ascii="Arial" w:hAnsi="Arial" w:cs="Arial"/>
          <w:sz w:val="28"/>
          <w:szCs w:val="28"/>
        </w:rPr>
        <w:t>rdinaria de Ayuntamient</w:t>
      </w:r>
      <w:r w:rsidR="00A34AFD">
        <w:rPr>
          <w:rFonts w:ascii="Arial" w:hAnsi="Arial" w:cs="Arial"/>
          <w:sz w:val="28"/>
          <w:szCs w:val="28"/>
        </w:rPr>
        <w:t>o No. 80 ochenta</w:t>
      </w:r>
      <w:r w:rsidR="003E2E24" w:rsidRPr="000E2406">
        <w:rPr>
          <w:rFonts w:ascii="Arial" w:hAnsi="Arial" w:cs="Arial"/>
          <w:sz w:val="28"/>
          <w:szCs w:val="28"/>
        </w:rPr>
        <w:t xml:space="preserve">, y validos los acuerdos que aquí se ha tomaron. </w:t>
      </w:r>
      <w:r w:rsidR="00A34AFD">
        <w:rPr>
          <w:rFonts w:ascii="Arial" w:hAnsi="Arial" w:cs="Arial"/>
          <w:sz w:val="28"/>
          <w:szCs w:val="28"/>
        </w:rPr>
        <w:t xml:space="preserve">Muchísimas gracias a todos y muy buen </w:t>
      </w:r>
      <w:r w:rsidR="00126CD9">
        <w:rPr>
          <w:rFonts w:ascii="Arial" w:hAnsi="Arial" w:cs="Arial"/>
          <w:sz w:val="28"/>
          <w:szCs w:val="28"/>
        </w:rPr>
        <w:t xml:space="preserve">día. - - - - - - - - - - - - </w:t>
      </w:r>
      <w:r w:rsidR="00A34AFD">
        <w:rPr>
          <w:rFonts w:ascii="Arial" w:hAnsi="Arial" w:cs="Arial"/>
          <w:sz w:val="28"/>
          <w:szCs w:val="28"/>
        </w:rPr>
        <w:t xml:space="preserve">  </w:t>
      </w:r>
    </w:p>
    <w:sectPr w:rsidR="003E2E24" w:rsidSect="003E2E24">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9D" w:rsidRDefault="004D769D" w:rsidP="003E2E24">
      <w:pPr>
        <w:spacing w:after="0" w:line="240" w:lineRule="auto"/>
      </w:pPr>
      <w:r>
        <w:separator/>
      </w:r>
    </w:p>
  </w:endnote>
  <w:endnote w:type="continuationSeparator" w:id="0">
    <w:p w:rsidR="004D769D" w:rsidRDefault="004D769D" w:rsidP="003E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F3" w:rsidRPr="00C9324F" w:rsidRDefault="00630AF3" w:rsidP="003E2E24">
    <w:pPr>
      <w:pStyle w:val="Piedepgina"/>
      <w:jc w:val="center"/>
      <w:rPr>
        <w:i/>
        <w:sz w:val="20"/>
        <w:szCs w:val="20"/>
      </w:rPr>
    </w:pPr>
    <w:r>
      <w:rPr>
        <w:i/>
        <w:sz w:val="20"/>
        <w:szCs w:val="20"/>
      </w:rPr>
      <w:t xml:space="preserve">Sesión Extraordinaria de Ayuntamiento No. 80, de fecha 26 </w:t>
    </w:r>
    <w:r w:rsidRPr="00C9324F">
      <w:rPr>
        <w:i/>
        <w:sz w:val="20"/>
        <w:szCs w:val="20"/>
      </w:rPr>
      <w:t>d</w:t>
    </w:r>
    <w:r>
      <w:rPr>
        <w:i/>
        <w:sz w:val="20"/>
        <w:szCs w:val="20"/>
      </w:rPr>
      <w:t xml:space="preserve">e </w:t>
    </w:r>
    <w:proofErr w:type="gramStart"/>
    <w:r>
      <w:rPr>
        <w:i/>
        <w:sz w:val="20"/>
        <w:szCs w:val="20"/>
      </w:rPr>
      <w:t>Enero</w:t>
    </w:r>
    <w:proofErr w:type="gramEnd"/>
    <w:r>
      <w:rPr>
        <w:i/>
        <w:sz w:val="20"/>
        <w:szCs w:val="20"/>
      </w:rPr>
      <w:t xml:space="preserve"> del 2024</w:t>
    </w:r>
  </w:p>
  <w:p w:rsidR="00630AF3" w:rsidRPr="00C9324F" w:rsidRDefault="00630AF3" w:rsidP="003E2E2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64724">
      <w:rPr>
        <w:bCs/>
        <w:i/>
        <w:noProof/>
        <w:sz w:val="20"/>
        <w:szCs w:val="20"/>
      </w:rPr>
      <w:t>20</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64724">
      <w:rPr>
        <w:bCs/>
        <w:i/>
        <w:noProof/>
        <w:sz w:val="20"/>
        <w:szCs w:val="20"/>
      </w:rPr>
      <w:t>21</w:t>
    </w:r>
    <w:r w:rsidRPr="00C9324F">
      <w:rPr>
        <w:bCs/>
        <w:i/>
        <w:sz w:val="20"/>
        <w:szCs w:val="20"/>
      </w:rPr>
      <w:fldChar w:fldCharType="end"/>
    </w:r>
  </w:p>
  <w:p w:rsidR="00630AF3" w:rsidRPr="00C9324F" w:rsidRDefault="00630AF3" w:rsidP="003E2E24">
    <w:pPr>
      <w:pStyle w:val="Piedepgina"/>
      <w:jc w:val="center"/>
      <w:rPr>
        <w:bCs/>
        <w:i/>
        <w:sz w:val="20"/>
        <w:szCs w:val="20"/>
      </w:rPr>
    </w:pPr>
    <w:r w:rsidRPr="00C9324F">
      <w:rPr>
        <w:bCs/>
        <w:i/>
        <w:sz w:val="20"/>
        <w:szCs w:val="20"/>
      </w:rPr>
      <w:t xml:space="preserve">Secretaria </w:t>
    </w:r>
    <w:r>
      <w:rPr>
        <w:bCs/>
        <w:i/>
        <w:sz w:val="20"/>
        <w:szCs w:val="20"/>
      </w:rPr>
      <w:t>de Gobierno Municipal Ayuntamiento 2021-2024</w:t>
    </w:r>
  </w:p>
  <w:p w:rsidR="00630AF3" w:rsidRPr="00C9324F" w:rsidRDefault="00630AF3" w:rsidP="003E2E24">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p w:rsidR="00630AF3" w:rsidRDefault="00630AF3" w:rsidP="003E2E24">
    <w:pPr>
      <w:pStyle w:val="Piedepgina"/>
    </w:pPr>
  </w:p>
  <w:p w:rsidR="00630AF3" w:rsidRDefault="00630AF3">
    <w:pPr>
      <w:pStyle w:val="Piedepgina"/>
    </w:pPr>
  </w:p>
  <w:p w:rsidR="00630AF3" w:rsidRDefault="00630A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9D" w:rsidRDefault="004D769D" w:rsidP="003E2E24">
      <w:pPr>
        <w:spacing w:after="0" w:line="240" w:lineRule="auto"/>
      </w:pPr>
      <w:r>
        <w:separator/>
      </w:r>
    </w:p>
  </w:footnote>
  <w:footnote w:type="continuationSeparator" w:id="0">
    <w:p w:rsidR="004D769D" w:rsidRDefault="004D769D" w:rsidP="003E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58716"/>
      <w:docPartObj>
        <w:docPartGallery w:val="Page Numbers (Top of Page)"/>
        <w:docPartUnique/>
      </w:docPartObj>
    </w:sdtPr>
    <w:sdtEndPr/>
    <w:sdtContent>
      <w:p w:rsidR="00630AF3" w:rsidRDefault="00630AF3">
        <w:pPr>
          <w:pStyle w:val="Encabezado"/>
          <w:jc w:val="right"/>
        </w:pPr>
        <w:r>
          <w:fldChar w:fldCharType="begin"/>
        </w:r>
        <w:r>
          <w:instrText>PAGE   \* MERGEFORMAT</w:instrText>
        </w:r>
        <w:r>
          <w:fldChar w:fldCharType="separate"/>
        </w:r>
        <w:r w:rsidR="00864724" w:rsidRPr="00864724">
          <w:rPr>
            <w:noProof/>
            <w:lang w:val="es-ES"/>
          </w:rPr>
          <w:t>20</w:t>
        </w:r>
        <w:r>
          <w:fldChar w:fldCharType="end"/>
        </w:r>
      </w:p>
    </w:sdtContent>
  </w:sdt>
  <w:p w:rsidR="00630AF3" w:rsidRDefault="00630A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24"/>
    <w:rsid w:val="00090FF1"/>
    <w:rsid w:val="000F20DC"/>
    <w:rsid w:val="00100D1D"/>
    <w:rsid w:val="00126CD9"/>
    <w:rsid w:val="001A4BFD"/>
    <w:rsid w:val="003E2E24"/>
    <w:rsid w:val="00435CF2"/>
    <w:rsid w:val="00450E06"/>
    <w:rsid w:val="004C2A1E"/>
    <w:rsid w:val="004D769D"/>
    <w:rsid w:val="004E6A28"/>
    <w:rsid w:val="004F20A3"/>
    <w:rsid w:val="00554EE9"/>
    <w:rsid w:val="005B0BB1"/>
    <w:rsid w:val="0061705C"/>
    <w:rsid w:val="00630AF3"/>
    <w:rsid w:val="006374D0"/>
    <w:rsid w:val="00665EC5"/>
    <w:rsid w:val="00684FD7"/>
    <w:rsid w:val="006870D5"/>
    <w:rsid w:val="00761505"/>
    <w:rsid w:val="00864724"/>
    <w:rsid w:val="00956CB4"/>
    <w:rsid w:val="00A34AFD"/>
    <w:rsid w:val="00A668D4"/>
    <w:rsid w:val="00B50E54"/>
    <w:rsid w:val="00B66D87"/>
    <w:rsid w:val="00BA3D94"/>
    <w:rsid w:val="00BE5779"/>
    <w:rsid w:val="00CB6057"/>
    <w:rsid w:val="00D90A21"/>
    <w:rsid w:val="00DD2A65"/>
    <w:rsid w:val="00EB6BD5"/>
    <w:rsid w:val="00F06C46"/>
    <w:rsid w:val="00FC3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85B4"/>
  <w15:chartTrackingRefBased/>
  <w15:docId w15:val="{D0EA7AE1-8106-4548-85BB-B65911FA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2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2E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24"/>
    <w:rPr>
      <w:lang w:val="es-ES_tradnl"/>
    </w:rPr>
  </w:style>
  <w:style w:type="paragraph" w:styleId="Piedepgina">
    <w:name w:val="footer"/>
    <w:basedOn w:val="Normal"/>
    <w:link w:val="PiedepginaCar"/>
    <w:uiPriority w:val="99"/>
    <w:unhideWhenUsed/>
    <w:rsid w:val="003E2E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24"/>
    <w:rPr>
      <w:lang w:val="es-ES_tradnl"/>
    </w:rPr>
  </w:style>
  <w:style w:type="character" w:customStyle="1" w:styleId="markedcontent">
    <w:name w:val="markedcontent"/>
    <w:basedOn w:val="Fuentedeprrafopredeter"/>
    <w:rsid w:val="00BA3D94"/>
  </w:style>
  <w:style w:type="paragraph" w:styleId="Prrafodelista">
    <w:name w:val="List Paragraph"/>
    <w:basedOn w:val="Normal"/>
    <w:uiPriority w:val="34"/>
    <w:qFormat/>
    <w:rsid w:val="00BA3D94"/>
    <w:pPr>
      <w:spacing w:after="200" w:line="276" w:lineRule="auto"/>
      <w:ind w:left="720"/>
      <w:contextualSpacing/>
    </w:pPr>
    <w:rPr>
      <w:lang w:val="es-MX"/>
    </w:rPr>
  </w:style>
  <w:style w:type="paragraph" w:customStyle="1" w:styleId="Texto">
    <w:name w:val="Texto"/>
    <w:basedOn w:val="Normal"/>
    <w:rsid w:val="00BA3D94"/>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BA3D9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inguno">
    <w:name w:val="Ninguno"/>
    <w:rsid w:val="00BA3D94"/>
    <w:rPr>
      <w:lang w:val="es-ES_tradnl"/>
    </w:rPr>
  </w:style>
  <w:style w:type="paragraph" w:styleId="Textosinformato">
    <w:name w:val="Plain Text"/>
    <w:basedOn w:val="Normal"/>
    <w:link w:val="TextosinformatoCar"/>
    <w:rsid w:val="00BA3D94"/>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A3D94"/>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BA3D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E4F3-200C-497F-80A7-EFC6D024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21</Pages>
  <Words>5692</Words>
  <Characters>31309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HECTOR</cp:lastModifiedBy>
  <cp:revision>28</cp:revision>
  <cp:lastPrinted>2024-06-13T00:18:00Z</cp:lastPrinted>
  <dcterms:created xsi:type="dcterms:W3CDTF">2024-02-01T16:27:00Z</dcterms:created>
  <dcterms:modified xsi:type="dcterms:W3CDTF">2024-06-13T00:18:00Z</dcterms:modified>
</cp:coreProperties>
</file>